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BFA6E" w14:textId="5F21DA69" w:rsidR="00A30C09" w:rsidRPr="00D349D0" w:rsidRDefault="00A30C09" w:rsidP="00D349D0">
      <w:pPr>
        <w:jc w:val="center"/>
        <w:rPr>
          <w:b/>
          <w:color w:val="44546A" w:themeColor="text2"/>
          <w:sz w:val="56"/>
        </w:rPr>
      </w:pPr>
      <w:bookmarkStart w:id="0" w:name="_GoBack"/>
      <w:bookmarkEnd w:id="0"/>
      <w:r w:rsidRPr="00D349D0">
        <w:rPr>
          <w:b/>
          <w:color w:val="44546A" w:themeColor="text2"/>
          <w:sz w:val="56"/>
        </w:rPr>
        <w:t>Blue Gate Fields Junior School</w:t>
      </w:r>
    </w:p>
    <w:p w14:paraId="30C4D014" w14:textId="77777777" w:rsidR="00F00D4A" w:rsidRPr="00D349D0" w:rsidRDefault="00F00D4A" w:rsidP="00D349D0">
      <w:pPr>
        <w:jc w:val="center"/>
        <w:rPr>
          <w:color w:val="44546A" w:themeColor="text2"/>
        </w:rPr>
      </w:pPr>
    </w:p>
    <w:p w14:paraId="78AD6334" w14:textId="77777777" w:rsidR="00F00D4A" w:rsidRPr="00D349D0" w:rsidRDefault="00F00D4A" w:rsidP="00D349D0">
      <w:pPr>
        <w:jc w:val="center"/>
        <w:rPr>
          <w:color w:val="44546A" w:themeColor="text2"/>
        </w:rPr>
      </w:pPr>
    </w:p>
    <w:p w14:paraId="336882F7" w14:textId="2D957952" w:rsidR="0030422B" w:rsidRPr="00D349D0" w:rsidRDefault="004E1AD9" w:rsidP="00D349D0">
      <w:pPr>
        <w:jc w:val="center"/>
        <w:rPr>
          <w:color w:val="44546A" w:themeColor="text2"/>
          <w:sz w:val="56"/>
        </w:rPr>
      </w:pPr>
      <w:r w:rsidRPr="00D349D0">
        <w:rPr>
          <w:color w:val="44546A" w:themeColor="text2"/>
          <w:sz w:val="56"/>
        </w:rPr>
        <w:t>Headteacher Pack</w:t>
      </w:r>
    </w:p>
    <w:p w14:paraId="4B7500B7" w14:textId="3E9D1420" w:rsidR="00937E91" w:rsidRPr="00A30C09" w:rsidRDefault="00937E91" w:rsidP="00D349D0">
      <w:pPr>
        <w:jc w:val="center"/>
        <w:rPr>
          <w:sz w:val="40"/>
        </w:rPr>
      </w:pPr>
    </w:p>
    <w:p w14:paraId="62A95527" w14:textId="2B19E2CC" w:rsidR="0030422B" w:rsidRPr="00A30C09" w:rsidRDefault="00A30C09" w:rsidP="00D349D0">
      <w:pPr>
        <w:jc w:val="center"/>
        <w:rPr>
          <w:b/>
          <w:sz w:val="40"/>
        </w:rPr>
      </w:pPr>
      <w:r w:rsidRPr="00A30C09">
        <w:rPr>
          <w:noProof/>
          <w:sz w:val="40"/>
          <w:lang w:eastAsia="en-GB"/>
        </w:rPr>
        <w:drawing>
          <wp:anchor distT="0" distB="0" distL="114300" distR="114300" simplePos="0" relativeHeight="251686912" behindDoc="1" locked="0" layoutInCell="1" allowOverlap="1" wp14:anchorId="12911D79" wp14:editId="43E94E44">
            <wp:simplePos x="0" y="0"/>
            <wp:positionH relativeFrom="column">
              <wp:posOffset>1726097</wp:posOffset>
            </wp:positionH>
            <wp:positionV relativeFrom="paragraph">
              <wp:posOffset>8266</wp:posOffset>
            </wp:positionV>
            <wp:extent cx="2389505" cy="1884045"/>
            <wp:effectExtent l="0" t="0" r="0" b="1905"/>
            <wp:wrapTight wrapText="bothSides">
              <wp:wrapPolygon edited="0">
                <wp:start x="0" y="0"/>
                <wp:lineTo x="0" y="21403"/>
                <wp:lineTo x="21353" y="21403"/>
                <wp:lineTo x="213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89505" cy="1884045"/>
                    </a:xfrm>
                    <a:prstGeom prst="rect">
                      <a:avLst/>
                    </a:prstGeom>
                  </pic:spPr>
                </pic:pic>
              </a:graphicData>
            </a:graphic>
            <wp14:sizeRelH relativeFrom="page">
              <wp14:pctWidth>0</wp14:pctWidth>
            </wp14:sizeRelH>
            <wp14:sizeRelV relativeFrom="page">
              <wp14:pctHeight>0</wp14:pctHeight>
            </wp14:sizeRelV>
          </wp:anchor>
        </w:drawing>
      </w:r>
    </w:p>
    <w:p w14:paraId="1534AFDB" w14:textId="77777777" w:rsidR="0030422B" w:rsidRPr="00A30C09" w:rsidRDefault="0030422B" w:rsidP="00D349D0">
      <w:pPr>
        <w:jc w:val="center"/>
        <w:rPr>
          <w:b/>
          <w:sz w:val="40"/>
        </w:rPr>
      </w:pPr>
    </w:p>
    <w:p w14:paraId="25F278AC" w14:textId="77777777" w:rsidR="00A30C09" w:rsidRPr="00A30C09" w:rsidRDefault="00A30C09" w:rsidP="00D349D0">
      <w:pPr>
        <w:jc w:val="center"/>
        <w:rPr>
          <w:sz w:val="40"/>
        </w:rPr>
      </w:pPr>
    </w:p>
    <w:p w14:paraId="28AAD651" w14:textId="77777777" w:rsidR="00A30C09" w:rsidRPr="00A30C09" w:rsidRDefault="00A30C09" w:rsidP="00D349D0">
      <w:pPr>
        <w:jc w:val="center"/>
        <w:rPr>
          <w:sz w:val="40"/>
        </w:rPr>
      </w:pPr>
    </w:p>
    <w:p w14:paraId="2A9BA7EE" w14:textId="03A33505" w:rsidR="00A30C09" w:rsidRDefault="00A30C09" w:rsidP="00D349D0">
      <w:pPr>
        <w:jc w:val="center"/>
        <w:rPr>
          <w:sz w:val="40"/>
        </w:rPr>
      </w:pPr>
    </w:p>
    <w:p w14:paraId="2735C348" w14:textId="77777777" w:rsidR="00C66813" w:rsidRPr="00C66813" w:rsidRDefault="00C66813" w:rsidP="00D349D0">
      <w:pPr>
        <w:jc w:val="center"/>
      </w:pPr>
    </w:p>
    <w:p w14:paraId="47941F80" w14:textId="02B15953" w:rsidR="00A30C09" w:rsidRPr="00F00D4A" w:rsidRDefault="00A1560C" w:rsidP="00D349D0">
      <w:pPr>
        <w:jc w:val="center"/>
        <w:rPr>
          <w:sz w:val="36"/>
        </w:rPr>
      </w:pPr>
      <w:hyperlink r:id="rId9" w:history="1">
        <w:r w:rsidR="00A30C09" w:rsidRPr="00F00D4A">
          <w:rPr>
            <w:rStyle w:val="Hyperlink"/>
            <w:color w:val="002060"/>
            <w:sz w:val="36"/>
            <w:szCs w:val="40"/>
          </w:rPr>
          <w:t>http://www.bluegatefields-jun.towerhamlets.sch.uk/</w:t>
        </w:r>
      </w:hyperlink>
    </w:p>
    <w:p w14:paraId="23474EE8" w14:textId="77777777" w:rsidR="00A30C09" w:rsidRPr="00F00D4A" w:rsidRDefault="00A30C09" w:rsidP="00D349D0">
      <w:pPr>
        <w:jc w:val="center"/>
      </w:pPr>
    </w:p>
    <w:p w14:paraId="0B7848B5" w14:textId="03EC7E51" w:rsidR="00937E91" w:rsidRPr="00D349D0" w:rsidRDefault="00A30C09" w:rsidP="00D349D0">
      <w:pPr>
        <w:jc w:val="center"/>
        <w:rPr>
          <w:color w:val="44546A" w:themeColor="text2"/>
          <w:sz w:val="36"/>
        </w:rPr>
      </w:pPr>
      <w:r w:rsidRPr="00D349D0">
        <w:rPr>
          <w:color w:val="44546A" w:themeColor="text2"/>
          <w:sz w:val="36"/>
        </w:rPr>
        <w:t>February 2018</w:t>
      </w:r>
    </w:p>
    <w:p w14:paraId="208A0665" w14:textId="77777777" w:rsidR="00747F4A" w:rsidRPr="00D349D0" w:rsidRDefault="00747F4A" w:rsidP="00D349D0">
      <w:pPr>
        <w:jc w:val="center"/>
        <w:rPr>
          <w:color w:val="44546A" w:themeColor="text2"/>
          <w:sz w:val="36"/>
        </w:rPr>
      </w:pPr>
    </w:p>
    <w:p w14:paraId="07A5FEE9" w14:textId="7265EC64" w:rsidR="0030422B" w:rsidRPr="002A24C6" w:rsidRDefault="00A30C09" w:rsidP="00D349D0">
      <w:pPr>
        <w:jc w:val="center"/>
      </w:pPr>
      <w:r w:rsidRPr="00D349D0">
        <w:rPr>
          <w:rFonts w:cs="Arial"/>
          <w:color w:val="44546A" w:themeColor="text2"/>
          <w:sz w:val="36"/>
          <w:lang w:val="en"/>
        </w:rPr>
        <w:t>King David Lane   -   London   -    E1 0EH</w:t>
      </w:r>
      <w:r w:rsidR="0030422B" w:rsidRPr="002A24C6">
        <w:rPr>
          <w:color w:val="FFD966" w:themeColor="accent4" w:themeTint="99"/>
        </w:rPr>
        <w:br w:type="page"/>
      </w:r>
    </w:p>
    <w:sdt>
      <w:sdtPr>
        <w:rPr>
          <w:rFonts w:asciiTheme="minorHAnsi" w:eastAsiaTheme="minorHAnsi" w:hAnsiTheme="minorHAnsi" w:cstheme="minorBidi"/>
          <w:b/>
          <w:color w:val="auto"/>
          <w:sz w:val="22"/>
          <w:szCs w:val="22"/>
          <w:lang w:val="en-GB"/>
        </w:rPr>
        <w:id w:val="-1720666110"/>
        <w:docPartObj>
          <w:docPartGallery w:val="Table of Contents"/>
          <w:docPartUnique/>
        </w:docPartObj>
      </w:sdtPr>
      <w:sdtEndPr>
        <w:rPr>
          <w:b w:val="0"/>
          <w:bCs/>
          <w:noProof/>
          <w:sz w:val="24"/>
        </w:rPr>
      </w:sdtEndPr>
      <w:sdtContent>
        <w:p w14:paraId="0630E9F8" w14:textId="77777777" w:rsidR="002C1E4A" w:rsidRPr="002A24C6" w:rsidRDefault="002C1E4A">
          <w:pPr>
            <w:pStyle w:val="TOCHeading"/>
            <w:rPr>
              <w:rStyle w:val="Heading1Char"/>
              <w:color w:val="44546A" w:themeColor="text2"/>
            </w:rPr>
          </w:pPr>
          <w:r w:rsidRPr="002A24C6">
            <w:rPr>
              <w:rStyle w:val="Heading1Char"/>
              <w:color w:val="44546A" w:themeColor="text2"/>
            </w:rPr>
            <w:t>Contents</w:t>
          </w:r>
        </w:p>
        <w:p w14:paraId="1D8C80D9" w14:textId="77777777" w:rsidR="002C1E4A" w:rsidRPr="002A24C6" w:rsidRDefault="002C1E4A" w:rsidP="002C1E4A">
          <w:pPr>
            <w:rPr>
              <w:rFonts w:ascii="Gill Sans MT" w:hAnsi="Gill Sans MT"/>
              <w:lang w:val="en-US"/>
            </w:rPr>
          </w:pPr>
        </w:p>
        <w:p w14:paraId="2532CB8C" w14:textId="6A0BEC28" w:rsidR="009F5C4E" w:rsidRDefault="006B56D9">
          <w:pPr>
            <w:pStyle w:val="TOC1"/>
            <w:tabs>
              <w:tab w:val="right" w:leader="dot" w:pos="9016"/>
            </w:tabs>
            <w:rPr>
              <w:rFonts w:eastAsiaTheme="minorEastAsia"/>
              <w:noProof/>
              <w:sz w:val="22"/>
              <w:lang w:eastAsia="en-GB"/>
            </w:rPr>
          </w:pPr>
          <w:r w:rsidRPr="002A24C6">
            <w:rPr>
              <w:rFonts w:ascii="Gill Sans MT" w:hAnsi="Gill Sans MT"/>
            </w:rPr>
            <w:fldChar w:fldCharType="begin"/>
          </w:r>
          <w:r w:rsidR="002C1E4A" w:rsidRPr="002A24C6">
            <w:rPr>
              <w:rFonts w:ascii="Gill Sans MT" w:hAnsi="Gill Sans MT"/>
            </w:rPr>
            <w:instrText xml:space="preserve"> TOC \o "1-3" \h \z \u </w:instrText>
          </w:r>
          <w:r w:rsidRPr="002A24C6">
            <w:rPr>
              <w:rFonts w:ascii="Gill Sans MT" w:hAnsi="Gill Sans MT"/>
            </w:rPr>
            <w:fldChar w:fldCharType="separate"/>
          </w:r>
          <w:hyperlink w:anchor="_Toc505964050" w:history="1">
            <w:r w:rsidR="009F5C4E" w:rsidRPr="00C466D6">
              <w:rPr>
                <w:rStyle w:val="Hyperlink"/>
                <w:noProof/>
              </w:rPr>
              <w:t>Welcome from Chair of Governors</w:t>
            </w:r>
            <w:r w:rsidR="009F5C4E">
              <w:rPr>
                <w:noProof/>
                <w:webHidden/>
              </w:rPr>
              <w:tab/>
            </w:r>
            <w:r w:rsidR="009F5C4E">
              <w:rPr>
                <w:noProof/>
                <w:webHidden/>
              </w:rPr>
              <w:fldChar w:fldCharType="begin"/>
            </w:r>
            <w:r w:rsidR="009F5C4E">
              <w:rPr>
                <w:noProof/>
                <w:webHidden/>
              </w:rPr>
              <w:instrText xml:space="preserve"> PAGEREF _Toc505964050 \h </w:instrText>
            </w:r>
            <w:r w:rsidR="009F5C4E">
              <w:rPr>
                <w:noProof/>
                <w:webHidden/>
              </w:rPr>
            </w:r>
            <w:r w:rsidR="009F5C4E">
              <w:rPr>
                <w:noProof/>
                <w:webHidden/>
              </w:rPr>
              <w:fldChar w:fldCharType="separate"/>
            </w:r>
            <w:r w:rsidR="009F5C4E">
              <w:rPr>
                <w:noProof/>
                <w:webHidden/>
              </w:rPr>
              <w:t>3</w:t>
            </w:r>
            <w:r w:rsidR="009F5C4E">
              <w:rPr>
                <w:noProof/>
                <w:webHidden/>
              </w:rPr>
              <w:fldChar w:fldCharType="end"/>
            </w:r>
          </w:hyperlink>
        </w:p>
        <w:p w14:paraId="28B7817E" w14:textId="1ACBEF4B" w:rsidR="009F5C4E" w:rsidRDefault="00A1560C">
          <w:pPr>
            <w:pStyle w:val="TOC1"/>
            <w:tabs>
              <w:tab w:val="right" w:leader="dot" w:pos="9016"/>
            </w:tabs>
            <w:rPr>
              <w:rFonts w:eastAsiaTheme="minorEastAsia"/>
              <w:noProof/>
              <w:sz w:val="22"/>
              <w:lang w:eastAsia="en-GB"/>
            </w:rPr>
          </w:pPr>
          <w:hyperlink w:anchor="_Toc505964051" w:history="1">
            <w:r w:rsidR="009F5C4E" w:rsidRPr="00C466D6">
              <w:rPr>
                <w:rStyle w:val="Hyperlink"/>
                <w:noProof/>
              </w:rPr>
              <w:t>Recruitment Process Details</w:t>
            </w:r>
            <w:r w:rsidR="009F5C4E">
              <w:rPr>
                <w:noProof/>
                <w:webHidden/>
              </w:rPr>
              <w:tab/>
            </w:r>
            <w:r w:rsidR="009F5C4E">
              <w:rPr>
                <w:noProof/>
                <w:webHidden/>
              </w:rPr>
              <w:fldChar w:fldCharType="begin"/>
            </w:r>
            <w:r w:rsidR="009F5C4E">
              <w:rPr>
                <w:noProof/>
                <w:webHidden/>
              </w:rPr>
              <w:instrText xml:space="preserve"> PAGEREF _Toc505964051 \h </w:instrText>
            </w:r>
            <w:r w:rsidR="009F5C4E">
              <w:rPr>
                <w:noProof/>
                <w:webHidden/>
              </w:rPr>
            </w:r>
            <w:r w:rsidR="009F5C4E">
              <w:rPr>
                <w:noProof/>
                <w:webHidden/>
              </w:rPr>
              <w:fldChar w:fldCharType="separate"/>
            </w:r>
            <w:r w:rsidR="009F5C4E">
              <w:rPr>
                <w:noProof/>
                <w:webHidden/>
              </w:rPr>
              <w:t>4</w:t>
            </w:r>
            <w:r w:rsidR="009F5C4E">
              <w:rPr>
                <w:noProof/>
                <w:webHidden/>
              </w:rPr>
              <w:fldChar w:fldCharType="end"/>
            </w:r>
          </w:hyperlink>
        </w:p>
        <w:p w14:paraId="22EF8B21" w14:textId="6E86130F" w:rsidR="009F5C4E" w:rsidRDefault="00A1560C">
          <w:pPr>
            <w:pStyle w:val="TOC1"/>
            <w:tabs>
              <w:tab w:val="right" w:leader="dot" w:pos="9016"/>
            </w:tabs>
            <w:rPr>
              <w:rFonts w:eastAsiaTheme="minorEastAsia"/>
              <w:noProof/>
              <w:sz w:val="22"/>
              <w:lang w:eastAsia="en-GB"/>
            </w:rPr>
          </w:pPr>
          <w:hyperlink w:anchor="_Toc505964052" w:history="1">
            <w:r w:rsidR="009F5C4E" w:rsidRPr="00C466D6">
              <w:rPr>
                <w:rStyle w:val="Hyperlink"/>
                <w:noProof/>
              </w:rPr>
              <w:t>About the School</w:t>
            </w:r>
            <w:r w:rsidR="009F5C4E">
              <w:rPr>
                <w:noProof/>
                <w:webHidden/>
              </w:rPr>
              <w:tab/>
            </w:r>
            <w:r w:rsidR="009F5C4E">
              <w:rPr>
                <w:noProof/>
                <w:webHidden/>
              </w:rPr>
              <w:fldChar w:fldCharType="begin"/>
            </w:r>
            <w:r w:rsidR="009F5C4E">
              <w:rPr>
                <w:noProof/>
                <w:webHidden/>
              </w:rPr>
              <w:instrText xml:space="preserve"> PAGEREF _Toc505964052 \h </w:instrText>
            </w:r>
            <w:r w:rsidR="009F5C4E">
              <w:rPr>
                <w:noProof/>
                <w:webHidden/>
              </w:rPr>
            </w:r>
            <w:r w:rsidR="009F5C4E">
              <w:rPr>
                <w:noProof/>
                <w:webHidden/>
              </w:rPr>
              <w:fldChar w:fldCharType="separate"/>
            </w:r>
            <w:r w:rsidR="009F5C4E">
              <w:rPr>
                <w:noProof/>
                <w:webHidden/>
              </w:rPr>
              <w:t>5</w:t>
            </w:r>
            <w:r w:rsidR="009F5C4E">
              <w:rPr>
                <w:noProof/>
                <w:webHidden/>
              </w:rPr>
              <w:fldChar w:fldCharType="end"/>
            </w:r>
          </w:hyperlink>
        </w:p>
        <w:p w14:paraId="5AB927FC" w14:textId="11F5E05D" w:rsidR="009F5C4E" w:rsidRDefault="00A1560C">
          <w:pPr>
            <w:pStyle w:val="TOC2"/>
            <w:tabs>
              <w:tab w:val="right" w:leader="dot" w:pos="9016"/>
            </w:tabs>
            <w:rPr>
              <w:rFonts w:eastAsiaTheme="minorEastAsia"/>
              <w:noProof/>
              <w:sz w:val="22"/>
              <w:lang w:eastAsia="en-GB"/>
            </w:rPr>
          </w:pPr>
          <w:hyperlink w:anchor="_Toc505964053" w:history="1">
            <w:r w:rsidR="009F5C4E" w:rsidRPr="00C466D6">
              <w:rPr>
                <w:rStyle w:val="Hyperlink"/>
                <w:noProof/>
              </w:rPr>
              <w:t>Aims, Values &amp; Ethos</w:t>
            </w:r>
            <w:r w:rsidR="009F5C4E">
              <w:rPr>
                <w:noProof/>
                <w:webHidden/>
              </w:rPr>
              <w:tab/>
            </w:r>
            <w:r w:rsidR="009F5C4E">
              <w:rPr>
                <w:noProof/>
                <w:webHidden/>
              </w:rPr>
              <w:fldChar w:fldCharType="begin"/>
            </w:r>
            <w:r w:rsidR="009F5C4E">
              <w:rPr>
                <w:noProof/>
                <w:webHidden/>
              </w:rPr>
              <w:instrText xml:space="preserve"> PAGEREF _Toc505964053 \h </w:instrText>
            </w:r>
            <w:r w:rsidR="009F5C4E">
              <w:rPr>
                <w:noProof/>
                <w:webHidden/>
              </w:rPr>
            </w:r>
            <w:r w:rsidR="009F5C4E">
              <w:rPr>
                <w:noProof/>
                <w:webHidden/>
              </w:rPr>
              <w:fldChar w:fldCharType="separate"/>
            </w:r>
            <w:r w:rsidR="009F5C4E">
              <w:rPr>
                <w:noProof/>
                <w:webHidden/>
              </w:rPr>
              <w:t>5</w:t>
            </w:r>
            <w:r w:rsidR="009F5C4E">
              <w:rPr>
                <w:noProof/>
                <w:webHidden/>
              </w:rPr>
              <w:fldChar w:fldCharType="end"/>
            </w:r>
          </w:hyperlink>
        </w:p>
        <w:p w14:paraId="0C3FD4D4" w14:textId="290FD47A" w:rsidR="009F5C4E" w:rsidRDefault="00A1560C">
          <w:pPr>
            <w:pStyle w:val="TOC1"/>
            <w:tabs>
              <w:tab w:val="right" w:leader="dot" w:pos="9016"/>
            </w:tabs>
            <w:rPr>
              <w:rFonts w:eastAsiaTheme="minorEastAsia"/>
              <w:noProof/>
              <w:sz w:val="22"/>
              <w:lang w:eastAsia="en-GB"/>
            </w:rPr>
          </w:pPr>
          <w:hyperlink w:anchor="_Toc505964054" w:history="1">
            <w:r w:rsidR="009F5C4E" w:rsidRPr="00C466D6">
              <w:rPr>
                <w:rStyle w:val="Hyperlink"/>
                <w:noProof/>
              </w:rPr>
              <w:t>School Curriculum</w:t>
            </w:r>
            <w:r w:rsidR="009F5C4E">
              <w:rPr>
                <w:noProof/>
                <w:webHidden/>
              </w:rPr>
              <w:tab/>
            </w:r>
            <w:r w:rsidR="009F5C4E">
              <w:rPr>
                <w:noProof/>
                <w:webHidden/>
              </w:rPr>
              <w:fldChar w:fldCharType="begin"/>
            </w:r>
            <w:r w:rsidR="009F5C4E">
              <w:rPr>
                <w:noProof/>
                <w:webHidden/>
              </w:rPr>
              <w:instrText xml:space="preserve"> PAGEREF _Toc505964054 \h </w:instrText>
            </w:r>
            <w:r w:rsidR="009F5C4E">
              <w:rPr>
                <w:noProof/>
                <w:webHidden/>
              </w:rPr>
            </w:r>
            <w:r w:rsidR="009F5C4E">
              <w:rPr>
                <w:noProof/>
                <w:webHidden/>
              </w:rPr>
              <w:fldChar w:fldCharType="separate"/>
            </w:r>
            <w:r w:rsidR="009F5C4E">
              <w:rPr>
                <w:noProof/>
                <w:webHidden/>
              </w:rPr>
              <w:t>6</w:t>
            </w:r>
            <w:r w:rsidR="009F5C4E">
              <w:rPr>
                <w:noProof/>
                <w:webHidden/>
              </w:rPr>
              <w:fldChar w:fldCharType="end"/>
            </w:r>
          </w:hyperlink>
        </w:p>
        <w:p w14:paraId="07D47A2C" w14:textId="092D7ACA" w:rsidR="009F5C4E" w:rsidRDefault="00A1560C">
          <w:pPr>
            <w:pStyle w:val="TOC2"/>
            <w:tabs>
              <w:tab w:val="right" w:leader="dot" w:pos="9016"/>
            </w:tabs>
            <w:rPr>
              <w:rFonts w:eastAsiaTheme="minorEastAsia"/>
              <w:noProof/>
              <w:sz w:val="22"/>
              <w:lang w:eastAsia="en-GB"/>
            </w:rPr>
          </w:pPr>
          <w:hyperlink w:anchor="_Toc505964055" w:history="1">
            <w:r w:rsidR="009F5C4E" w:rsidRPr="00C466D6">
              <w:rPr>
                <w:rStyle w:val="Hyperlink"/>
                <w:rFonts w:eastAsia="Times New Roman"/>
                <w:noProof/>
                <w:lang w:val="en" w:eastAsia="en-GB"/>
              </w:rPr>
              <w:t>English and Literacy</w:t>
            </w:r>
            <w:r w:rsidR="009F5C4E">
              <w:rPr>
                <w:noProof/>
                <w:webHidden/>
              </w:rPr>
              <w:tab/>
            </w:r>
            <w:r w:rsidR="009F5C4E">
              <w:rPr>
                <w:noProof/>
                <w:webHidden/>
              </w:rPr>
              <w:fldChar w:fldCharType="begin"/>
            </w:r>
            <w:r w:rsidR="009F5C4E">
              <w:rPr>
                <w:noProof/>
                <w:webHidden/>
              </w:rPr>
              <w:instrText xml:space="preserve"> PAGEREF _Toc505964055 \h </w:instrText>
            </w:r>
            <w:r w:rsidR="009F5C4E">
              <w:rPr>
                <w:noProof/>
                <w:webHidden/>
              </w:rPr>
            </w:r>
            <w:r w:rsidR="009F5C4E">
              <w:rPr>
                <w:noProof/>
                <w:webHidden/>
              </w:rPr>
              <w:fldChar w:fldCharType="separate"/>
            </w:r>
            <w:r w:rsidR="009F5C4E">
              <w:rPr>
                <w:noProof/>
                <w:webHidden/>
              </w:rPr>
              <w:t>6</w:t>
            </w:r>
            <w:r w:rsidR="009F5C4E">
              <w:rPr>
                <w:noProof/>
                <w:webHidden/>
              </w:rPr>
              <w:fldChar w:fldCharType="end"/>
            </w:r>
          </w:hyperlink>
        </w:p>
        <w:p w14:paraId="7D5FA373" w14:textId="233C1039" w:rsidR="009F5C4E" w:rsidRDefault="00A1560C">
          <w:pPr>
            <w:pStyle w:val="TOC2"/>
            <w:tabs>
              <w:tab w:val="right" w:leader="dot" w:pos="9016"/>
            </w:tabs>
            <w:rPr>
              <w:rFonts w:eastAsiaTheme="minorEastAsia"/>
              <w:noProof/>
              <w:sz w:val="22"/>
              <w:lang w:eastAsia="en-GB"/>
            </w:rPr>
          </w:pPr>
          <w:hyperlink w:anchor="_Toc505964056" w:history="1">
            <w:r w:rsidR="009F5C4E" w:rsidRPr="00C466D6">
              <w:rPr>
                <w:rStyle w:val="Hyperlink"/>
                <w:rFonts w:eastAsia="Times New Roman"/>
                <w:noProof/>
                <w:lang w:val="en" w:eastAsia="en-GB"/>
              </w:rPr>
              <w:t>Mathematics and Numeracy</w:t>
            </w:r>
            <w:r w:rsidR="009F5C4E">
              <w:rPr>
                <w:noProof/>
                <w:webHidden/>
              </w:rPr>
              <w:tab/>
            </w:r>
            <w:r w:rsidR="009F5C4E">
              <w:rPr>
                <w:noProof/>
                <w:webHidden/>
              </w:rPr>
              <w:fldChar w:fldCharType="begin"/>
            </w:r>
            <w:r w:rsidR="009F5C4E">
              <w:rPr>
                <w:noProof/>
                <w:webHidden/>
              </w:rPr>
              <w:instrText xml:space="preserve"> PAGEREF _Toc505964056 \h </w:instrText>
            </w:r>
            <w:r w:rsidR="009F5C4E">
              <w:rPr>
                <w:noProof/>
                <w:webHidden/>
              </w:rPr>
            </w:r>
            <w:r w:rsidR="009F5C4E">
              <w:rPr>
                <w:noProof/>
                <w:webHidden/>
              </w:rPr>
              <w:fldChar w:fldCharType="separate"/>
            </w:r>
            <w:r w:rsidR="009F5C4E">
              <w:rPr>
                <w:noProof/>
                <w:webHidden/>
              </w:rPr>
              <w:t>6</w:t>
            </w:r>
            <w:r w:rsidR="009F5C4E">
              <w:rPr>
                <w:noProof/>
                <w:webHidden/>
              </w:rPr>
              <w:fldChar w:fldCharType="end"/>
            </w:r>
          </w:hyperlink>
        </w:p>
        <w:p w14:paraId="590E7F31" w14:textId="62E4F134" w:rsidR="009F5C4E" w:rsidRDefault="00A1560C">
          <w:pPr>
            <w:pStyle w:val="TOC1"/>
            <w:tabs>
              <w:tab w:val="right" w:leader="dot" w:pos="9016"/>
            </w:tabs>
            <w:rPr>
              <w:rFonts w:eastAsiaTheme="minorEastAsia"/>
              <w:noProof/>
              <w:sz w:val="22"/>
              <w:lang w:eastAsia="en-GB"/>
            </w:rPr>
          </w:pPr>
          <w:hyperlink w:anchor="_Toc505964057" w:history="1">
            <w:r w:rsidR="009F5C4E" w:rsidRPr="00C466D6">
              <w:rPr>
                <w:rStyle w:val="Hyperlink"/>
                <w:noProof/>
              </w:rPr>
              <w:t>SEND Policy</w:t>
            </w:r>
            <w:r w:rsidR="009F5C4E">
              <w:rPr>
                <w:noProof/>
                <w:webHidden/>
              </w:rPr>
              <w:tab/>
            </w:r>
            <w:r w:rsidR="009F5C4E">
              <w:rPr>
                <w:noProof/>
                <w:webHidden/>
              </w:rPr>
              <w:fldChar w:fldCharType="begin"/>
            </w:r>
            <w:r w:rsidR="009F5C4E">
              <w:rPr>
                <w:noProof/>
                <w:webHidden/>
              </w:rPr>
              <w:instrText xml:space="preserve"> PAGEREF _Toc505964057 \h </w:instrText>
            </w:r>
            <w:r w:rsidR="009F5C4E">
              <w:rPr>
                <w:noProof/>
                <w:webHidden/>
              </w:rPr>
            </w:r>
            <w:r w:rsidR="009F5C4E">
              <w:rPr>
                <w:noProof/>
                <w:webHidden/>
              </w:rPr>
              <w:fldChar w:fldCharType="separate"/>
            </w:r>
            <w:r w:rsidR="009F5C4E">
              <w:rPr>
                <w:noProof/>
                <w:webHidden/>
              </w:rPr>
              <w:t>12</w:t>
            </w:r>
            <w:r w:rsidR="009F5C4E">
              <w:rPr>
                <w:noProof/>
                <w:webHidden/>
              </w:rPr>
              <w:fldChar w:fldCharType="end"/>
            </w:r>
          </w:hyperlink>
        </w:p>
        <w:p w14:paraId="1C3263ED" w14:textId="6D242E15" w:rsidR="009F5C4E" w:rsidRDefault="00A1560C">
          <w:pPr>
            <w:pStyle w:val="TOC1"/>
            <w:tabs>
              <w:tab w:val="right" w:leader="dot" w:pos="9016"/>
            </w:tabs>
            <w:rPr>
              <w:rFonts w:eastAsiaTheme="minorEastAsia"/>
              <w:noProof/>
              <w:sz w:val="22"/>
              <w:lang w:eastAsia="en-GB"/>
            </w:rPr>
          </w:pPr>
          <w:hyperlink w:anchor="_Toc505964058" w:history="1">
            <w:r w:rsidR="009F5C4E" w:rsidRPr="00C466D6">
              <w:rPr>
                <w:rStyle w:val="Hyperlink"/>
                <w:noProof/>
              </w:rPr>
              <w:t>Pupil Outcomes</w:t>
            </w:r>
            <w:r w:rsidR="009F5C4E">
              <w:rPr>
                <w:noProof/>
                <w:webHidden/>
              </w:rPr>
              <w:tab/>
            </w:r>
            <w:r w:rsidR="009F5C4E">
              <w:rPr>
                <w:noProof/>
                <w:webHidden/>
              </w:rPr>
              <w:fldChar w:fldCharType="begin"/>
            </w:r>
            <w:r w:rsidR="009F5C4E">
              <w:rPr>
                <w:noProof/>
                <w:webHidden/>
              </w:rPr>
              <w:instrText xml:space="preserve"> PAGEREF _Toc505964058 \h </w:instrText>
            </w:r>
            <w:r w:rsidR="009F5C4E">
              <w:rPr>
                <w:noProof/>
                <w:webHidden/>
              </w:rPr>
            </w:r>
            <w:r w:rsidR="009F5C4E">
              <w:rPr>
                <w:noProof/>
                <w:webHidden/>
              </w:rPr>
              <w:fldChar w:fldCharType="separate"/>
            </w:r>
            <w:r w:rsidR="009F5C4E">
              <w:rPr>
                <w:noProof/>
                <w:webHidden/>
              </w:rPr>
              <w:t>14</w:t>
            </w:r>
            <w:r w:rsidR="009F5C4E">
              <w:rPr>
                <w:noProof/>
                <w:webHidden/>
              </w:rPr>
              <w:fldChar w:fldCharType="end"/>
            </w:r>
          </w:hyperlink>
        </w:p>
        <w:p w14:paraId="54304EDE" w14:textId="1C283FB7" w:rsidR="009F5C4E" w:rsidRDefault="00A1560C">
          <w:pPr>
            <w:pStyle w:val="TOC1"/>
            <w:tabs>
              <w:tab w:val="right" w:leader="dot" w:pos="9016"/>
            </w:tabs>
            <w:rPr>
              <w:rFonts w:eastAsiaTheme="minorEastAsia"/>
              <w:noProof/>
              <w:sz w:val="22"/>
              <w:lang w:eastAsia="en-GB"/>
            </w:rPr>
          </w:pPr>
          <w:hyperlink w:anchor="_Toc505964059" w:history="1">
            <w:r w:rsidR="009F5C4E" w:rsidRPr="00C466D6">
              <w:rPr>
                <w:rStyle w:val="Hyperlink"/>
                <w:noProof/>
              </w:rPr>
              <w:t>Ofsted Results</w:t>
            </w:r>
            <w:r w:rsidR="009F5C4E">
              <w:rPr>
                <w:noProof/>
                <w:webHidden/>
              </w:rPr>
              <w:tab/>
            </w:r>
            <w:r w:rsidR="009F5C4E">
              <w:rPr>
                <w:noProof/>
                <w:webHidden/>
              </w:rPr>
              <w:fldChar w:fldCharType="begin"/>
            </w:r>
            <w:r w:rsidR="009F5C4E">
              <w:rPr>
                <w:noProof/>
                <w:webHidden/>
              </w:rPr>
              <w:instrText xml:space="preserve"> PAGEREF _Toc505964059 \h </w:instrText>
            </w:r>
            <w:r w:rsidR="009F5C4E">
              <w:rPr>
                <w:noProof/>
                <w:webHidden/>
              </w:rPr>
            </w:r>
            <w:r w:rsidR="009F5C4E">
              <w:rPr>
                <w:noProof/>
                <w:webHidden/>
              </w:rPr>
              <w:fldChar w:fldCharType="separate"/>
            </w:r>
            <w:r w:rsidR="009F5C4E">
              <w:rPr>
                <w:noProof/>
                <w:webHidden/>
              </w:rPr>
              <w:t>16</w:t>
            </w:r>
            <w:r w:rsidR="009F5C4E">
              <w:rPr>
                <w:noProof/>
                <w:webHidden/>
              </w:rPr>
              <w:fldChar w:fldCharType="end"/>
            </w:r>
          </w:hyperlink>
        </w:p>
        <w:p w14:paraId="5C4E7755" w14:textId="5D9B8947" w:rsidR="009F5C4E" w:rsidRDefault="00A1560C">
          <w:pPr>
            <w:pStyle w:val="TOC1"/>
            <w:tabs>
              <w:tab w:val="right" w:leader="dot" w:pos="9016"/>
            </w:tabs>
            <w:rPr>
              <w:rFonts w:eastAsiaTheme="minorEastAsia"/>
              <w:noProof/>
              <w:sz w:val="22"/>
              <w:lang w:eastAsia="en-GB"/>
            </w:rPr>
          </w:pPr>
          <w:hyperlink w:anchor="_Toc505964060" w:history="1">
            <w:r w:rsidR="009F5C4E" w:rsidRPr="00C466D6">
              <w:rPr>
                <w:rStyle w:val="Hyperlink"/>
                <w:noProof/>
              </w:rPr>
              <w:t>Pupil Premium</w:t>
            </w:r>
            <w:r w:rsidR="009F5C4E">
              <w:rPr>
                <w:noProof/>
                <w:webHidden/>
              </w:rPr>
              <w:tab/>
            </w:r>
            <w:r w:rsidR="009F5C4E">
              <w:rPr>
                <w:noProof/>
                <w:webHidden/>
              </w:rPr>
              <w:fldChar w:fldCharType="begin"/>
            </w:r>
            <w:r w:rsidR="009F5C4E">
              <w:rPr>
                <w:noProof/>
                <w:webHidden/>
              </w:rPr>
              <w:instrText xml:space="preserve"> PAGEREF _Toc505964060 \h </w:instrText>
            </w:r>
            <w:r w:rsidR="009F5C4E">
              <w:rPr>
                <w:noProof/>
                <w:webHidden/>
              </w:rPr>
            </w:r>
            <w:r w:rsidR="009F5C4E">
              <w:rPr>
                <w:noProof/>
                <w:webHidden/>
              </w:rPr>
              <w:fldChar w:fldCharType="separate"/>
            </w:r>
            <w:r w:rsidR="009F5C4E">
              <w:rPr>
                <w:noProof/>
                <w:webHidden/>
              </w:rPr>
              <w:t>18</w:t>
            </w:r>
            <w:r w:rsidR="009F5C4E">
              <w:rPr>
                <w:noProof/>
                <w:webHidden/>
              </w:rPr>
              <w:fldChar w:fldCharType="end"/>
            </w:r>
          </w:hyperlink>
        </w:p>
        <w:p w14:paraId="4944EC2B" w14:textId="2A35D88C" w:rsidR="009F5C4E" w:rsidRDefault="00A1560C">
          <w:pPr>
            <w:pStyle w:val="TOC1"/>
            <w:tabs>
              <w:tab w:val="right" w:leader="dot" w:pos="9016"/>
            </w:tabs>
            <w:rPr>
              <w:rFonts w:eastAsiaTheme="minorEastAsia"/>
              <w:noProof/>
              <w:sz w:val="22"/>
              <w:lang w:eastAsia="en-GB"/>
            </w:rPr>
          </w:pPr>
          <w:hyperlink w:anchor="_Toc505964061" w:history="1">
            <w:r w:rsidR="009F5C4E" w:rsidRPr="00C466D6">
              <w:rPr>
                <w:rStyle w:val="Hyperlink"/>
                <w:noProof/>
              </w:rPr>
              <w:t>Financial Statement</w:t>
            </w:r>
            <w:r w:rsidR="009F5C4E">
              <w:rPr>
                <w:noProof/>
                <w:webHidden/>
              </w:rPr>
              <w:tab/>
            </w:r>
            <w:r w:rsidR="009F5C4E">
              <w:rPr>
                <w:noProof/>
                <w:webHidden/>
              </w:rPr>
              <w:fldChar w:fldCharType="begin"/>
            </w:r>
            <w:r w:rsidR="009F5C4E">
              <w:rPr>
                <w:noProof/>
                <w:webHidden/>
              </w:rPr>
              <w:instrText xml:space="preserve"> PAGEREF _Toc505964061 \h </w:instrText>
            </w:r>
            <w:r w:rsidR="009F5C4E">
              <w:rPr>
                <w:noProof/>
                <w:webHidden/>
              </w:rPr>
            </w:r>
            <w:r w:rsidR="009F5C4E">
              <w:rPr>
                <w:noProof/>
                <w:webHidden/>
              </w:rPr>
              <w:fldChar w:fldCharType="separate"/>
            </w:r>
            <w:r w:rsidR="009F5C4E">
              <w:rPr>
                <w:noProof/>
                <w:webHidden/>
              </w:rPr>
              <w:t>20</w:t>
            </w:r>
            <w:r w:rsidR="009F5C4E">
              <w:rPr>
                <w:noProof/>
                <w:webHidden/>
              </w:rPr>
              <w:fldChar w:fldCharType="end"/>
            </w:r>
          </w:hyperlink>
        </w:p>
        <w:p w14:paraId="742503DC" w14:textId="11A42D62" w:rsidR="009F5C4E" w:rsidRDefault="00A1560C">
          <w:pPr>
            <w:pStyle w:val="TOC1"/>
            <w:tabs>
              <w:tab w:val="right" w:leader="dot" w:pos="9016"/>
            </w:tabs>
            <w:rPr>
              <w:rFonts w:eastAsiaTheme="minorEastAsia"/>
              <w:noProof/>
              <w:sz w:val="22"/>
              <w:lang w:eastAsia="en-GB"/>
            </w:rPr>
          </w:pPr>
          <w:hyperlink w:anchor="_Toc505964062" w:history="1">
            <w:r w:rsidR="009F5C4E" w:rsidRPr="00C466D6">
              <w:rPr>
                <w:rStyle w:val="Hyperlink"/>
                <w:noProof/>
              </w:rPr>
              <w:t>Governors at Blue Gate Fields Junior School</w:t>
            </w:r>
            <w:r w:rsidR="009F5C4E">
              <w:rPr>
                <w:noProof/>
                <w:webHidden/>
              </w:rPr>
              <w:tab/>
            </w:r>
            <w:r w:rsidR="009F5C4E">
              <w:rPr>
                <w:noProof/>
                <w:webHidden/>
              </w:rPr>
              <w:fldChar w:fldCharType="begin"/>
            </w:r>
            <w:r w:rsidR="009F5C4E">
              <w:rPr>
                <w:noProof/>
                <w:webHidden/>
              </w:rPr>
              <w:instrText xml:space="preserve"> PAGEREF _Toc505964062 \h </w:instrText>
            </w:r>
            <w:r w:rsidR="009F5C4E">
              <w:rPr>
                <w:noProof/>
                <w:webHidden/>
              </w:rPr>
            </w:r>
            <w:r w:rsidR="009F5C4E">
              <w:rPr>
                <w:noProof/>
                <w:webHidden/>
              </w:rPr>
              <w:fldChar w:fldCharType="separate"/>
            </w:r>
            <w:r w:rsidR="009F5C4E">
              <w:rPr>
                <w:noProof/>
                <w:webHidden/>
              </w:rPr>
              <w:t>21</w:t>
            </w:r>
            <w:r w:rsidR="009F5C4E">
              <w:rPr>
                <w:noProof/>
                <w:webHidden/>
              </w:rPr>
              <w:fldChar w:fldCharType="end"/>
            </w:r>
          </w:hyperlink>
        </w:p>
        <w:p w14:paraId="4B1211BF" w14:textId="079478EF" w:rsidR="009F5C4E" w:rsidRDefault="00A1560C">
          <w:pPr>
            <w:pStyle w:val="TOC1"/>
            <w:tabs>
              <w:tab w:val="right" w:leader="dot" w:pos="9016"/>
            </w:tabs>
            <w:rPr>
              <w:rFonts w:eastAsiaTheme="minorEastAsia"/>
              <w:noProof/>
              <w:sz w:val="22"/>
              <w:lang w:eastAsia="en-GB"/>
            </w:rPr>
          </w:pPr>
          <w:hyperlink w:anchor="_Toc505964063" w:history="1">
            <w:r w:rsidR="009F5C4E" w:rsidRPr="00C466D6">
              <w:rPr>
                <w:rStyle w:val="Hyperlink"/>
                <w:noProof/>
              </w:rPr>
              <w:t>Staff at Blue Gate Fields Junior School</w:t>
            </w:r>
            <w:r w:rsidR="009F5C4E">
              <w:rPr>
                <w:noProof/>
                <w:webHidden/>
              </w:rPr>
              <w:tab/>
            </w:r>
            <w:r w:rsidR="009F5C4E">
              <w:rPr>
                <w:noProof/>
                <w:webHidden/>
              </w:rPr>
              <w:fldChar w:fldCharType="begin"/>
            </w:r>
            <w:r w:rsidR="009F5C4E">
              <w:rPr>
                <w:noProof/>
                <w:webHidden/>
              </w:rPr>
              <w:instrText xml:space="preserve"> PAGEREF _Toc505964063 \h </w:instrText>
            </w:r>
            <w:r w:rsidR="009F5C4E">
              <w:rPr>
                <w:noProof/>
                <w:webHidden/>
              </w:rPr>
            </w:r>
            <w:r w:rsidR="009F5C4E">
              <w:rPr>
                <w:noProof/>
                <w:webHidden/>
              </w:rPr>
              <w:fldChar w:fldCharType="separate"/>
            </w:r>
            <w:r w:rsidR="009F5C4E">
              <w:rPr>
                <w:noProof/>
                <w:webHidden/>
              </w:rPr>
              <w:t>22</w:t>
            </w:r>
            <w:r w:rsidR="009F5C4E">
              <w:rPr>
                <w:noProof/>
                <w:webHidden/>
              </w:rPr>
              <w:fldChar w:fldCharType="end"/>
            </w:r>
          </w:hyperlink>
        </w:p>
        <w:p w14:paraId="0F3FABEC" w14:textId="68CDB117" w:rsidR="009F5C4E" w:rsidRDefault="00A1560C">
          <w:pPr>
            <w:pStyle w:val="TOC1"/>
            <w:tabs>
              <w:tab w:val="right" w:leader="dot" w:pos="9016"/>
            </w:tabs>
            <w:rPr>
              <w:rFonts w:eastAsiaTheme="minorEastAsia"/>
              <w:noProof/>
              <w:sz w:val="22"/>
              <w:lang w:eastAsia="en-GB"/>
            </w:rPr>
          </w:pPr>
          <w:hyperlink w:anchor="_Toc505964064" w:history="1">
            <w:r w:rsidR="009F5C4E" w:rsidRPr="00C466D6">
              <w:rPr>
                <w:rStyle w:val="Hyperlink"/>
                <w:noProof/>
              </w:rPr>
              <w:t>Headteacher Job Description</w:t>
            </w:r>
            <w:r w:rsidR="009F5C4E">
              <w:rPr>
                <w:noProof/>
                <w:webHidden/>
              </w:rPr>
              <w:tab/>
            </w:r>
            <w:r w:rsidR="009F5C4E">
              <w:rPr>
                <w:noProof/>
                <w:webHidden/>
              </w:rPr>
              <w:fldChar w:fldCharType="begin"/>
            </w:r>
            <w:r w:rsidR="009F5C4E">
              <w:rPr>
                <w:noProof/>
                <w:webHidden/>
              </w:rPr>
              <w:instrText xml:space="preserve"> PAGEREF _Toc505964064 \h </w:instrText>
            </w:r>
            <w:r w:rsidR="009F5C4E">
              <w:rPr>
                <w:noProof/>
                <w:webHidden/>
              </w:rPr>
            </w:r>
            <w:r w:rsidR="009F5C4E">
              <w:rPr>
                <w:noProof/>
                <w:webHidden/>
              </w:rPr>
              <w:fldChar w:fldCharType="separate"/>
            </w:r>
            <w:r w:rsidR="009F5C4E">
              <w:rPr>
                <w:noProof/>
                <w:webHidden/>
              </w:rPr>
              <w:t>24</w:t>
            </w:r>
            <w:r w:rsidR="009F5C4E">
              <w:rPr>
                <w:noProof/>
                <w:webHidden/>
              </w:rPr>
              <w:fldChar w:fldCharType="end"/>
            </w:r>
          </w:hyperlink>
        </w:p>
        <w:p w14:paraId="18B346EB" w14:textId="038B7C82" w:rsidR="009F5C4E" w:rsidRDefault="00A1560C">
          <w:pPr>
            <w:pStyle w:val="TOC1"/>
            <w:tabs>
              <w:tab w:val="right" w:leader="dot" w:pos="9016"/>
            </w:tabs>
            <w:rPr>
              <w:rFonts w:eastAsiaTheme="minorEastAsia"/>
              <w:noProof/>
              <w:sz w:val="22"/>
              <w:lang w:eastAsia="en-GB"/>
            </w:rPr>
          </w:pPr>
          <w:hyperlink w:anchor="_Toc505964065" w:history="1">
            <w:r w:rsidR="009F5C4E" w:rsidRPr="00C466D6">
              <w:rPr>
                <w:rStyle w:val="Hyperlink"/>
                <w:noProof/>
              </w:rPr>
              <w:t>Person Specification</w:t>
            </w:r>
            <w:r w:rsidR="009F5C4E">
              <w:rPr>
                <w:noProof/>
                <w:webHidden/>
              </w:rPr>
              <w:tab/>
            </w:r>
            <w:r w:rsidR="009F5C4E">
              <w:rPr>
                <w:noProof/>
                <w:webHidden/>
              </w:rPr>
              <w:fldChar w:fldCharType="begin"/>
            </w:r>
            <w:r w:rsidR="009F5C4E">
              <w:rPr>
                <w:noProof/>
                <w:webHidden/>
              </w:rPr>
              <w:instrText xml:space="preserve"> PAGEREF _Toc505964065 \h </w:instrText>
            </w:r>
            <w:r w:rsidR="009F5C4E">
              <w:rPr>
                <w:noProof/>
                <w:webHidden/>
              </w:rPr>
            </w:r>
            <w:r w:rsidR="009F5C4E">
              <w:rPr>
                <w:noProof/>
                <w:webHidden/>
              </w:rPr>
              <w:fldChar w:fldCharType="separate"/>
            </w:r>
            <w:r w:rsidR="009F5C4E">
              <w:rPr>
                <w:noProof/>
                <w:webHidden/>
              </w:rPr>
              <w:t>24</w:t>
            </w:r>
            <w:r w:rsidR="009F5C4E">
              <w:rPr>
                <w:noProof/>
                <w:webHidden/>
              </w:rPr>
              <w:fldChar w:fldCharType="end"/>
            </w:r>
          </w:hyperlink>
        </w:p>
        <w:p w14:paraId="3D903C7A" w14:textId="71679DB7" w:rsidR="004E1AD9" w:rsidRPr="002A24C6" w:rsidRDefault="006B56D9">
          <w:pPr>
            <w:rPr>
              <w:rFonts w:ascii="Gill Sans MT" w:hAnsi="Gill Sans MT"/>
            </w:rPr>
            <w:sectPr w:rsidR="004E1AD9" w:rsidRPr="002A24C6" w:rsidSect="0030422B">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2A24C6">
            <w:rPr>
              <w:rFonts w:ascii="Gill Sans MT" w:hAnsi="Gill Sans MT"/>
              <w:b/>
              <w:bCs/>
              <w:noProof/>
            </w:rPr>
            <w:fldChar w:fldCharType="end"/>
          </w:r>
        </w:p>
      </w:sdtContent>
    </w:sdt>
    <w:p w14:paraId="616CDC1A" w14:textId="37EE8C4E" w:rsidR="00DD210C" w:rsidRDefault="00CC1270" w:rsidP="00EF5478">
      <w:pPr>
        <w:pStyle w:val="Heading1"/>
        <w:rPr>
          <w:color w:val="44546A" w:themeColor="text2"/>
        </w:rPr>
      </w:pPr>
      <w:bookmarkStart w:id="1" w:name="_Toc406059172"/>
      <w:bookmarkStart w:id="2" w:name="_Toc505964050"/>
      <w:r w:rsidRPr="002A24C6">
        <w:rPr>
          <w:color w:val="44546A" w:themeColor="text2"/>
        </w:rPr>
        <w:lastRenderedPageBreak/>
        <w:t xml:space="preserve">Welcome </w:t>
      </w:r>
      <w:r w:rsidR="00686462" w:rsidRPr="002A24C6">
        <w:rPr>
          <w:color w:val="44546A" w:themeColor="text2"/>
        </w:rPr>
        <w:t>from Chair of Governors</w:t>
      </w:r>
      <w:bookmarkEnd w:id="1"/>
      <w:bookmarkEnd w:id="2"/>
    </w:p>
    <w:p w14:paraId="663DBEDD" w14:textId="77777777" w:rsidR="00171A67" w:rsidRPr="00171A67" w:rsidRDefault="00171A67" w:rsidP="00171A67"/>
    <w:p w14:paraId="40A59C41" w14:textId="0EC8E6D3" w:rsidR="00E85EB7" w:rsidRDefault="00E85EB7" w:rsidP="00E85EB7">
      <w:pPr>
        <w:spacing w:line="240" w:lineRule="auto"/>
        <w:rPr>
          <w:szCs w:val="24"/>
        </w:rPr>
      </w:pPr>
      <w:r>
        <w:rPr>
          <w:szCs w:val="24"/>
        </w:rPr>
        <w:t>Dear Colleague,</w:t>
      </w:r>
    </w:p>
    <w:p w14:paraId="2C684B19" w14:textId="77777777" w:rsidR="00E85EB7" w:rsidRDefault="00E85EB7" w:rsidP="00E85EB7">
      <w:pPr>
        <w:spacing w:line="240" w:lineRule="auto"/>
        <w:rPr>
          <w:szCs w:val="24"/>
        </w:rPr>
      </w:pPr>
    </w:p>
    <w:p w14:paraId="3815BD9F" w14:textId="77777777" w:rsidR="00E85EB7" w:rsidRDefault="00E85EB7" w:rsidP="00E85EB7">
      <w:pPr>
        <w:spacing w:line="240" w:lineRule="auto"/>
        <w:rPr>
          <w:szCs w:val="24"/>
        </w:rPr>
      </w:pPr>
      <w:r>
        <w:rPr>
          <w:szCs w:val="24"/>
        </w:rPr>
        <w:tab/>
        <w:t xml:space="preserve">Thank you for taking an interest in Blue Gate Fields Junior School – a three-form entry ambitious school, situated with the comparative wealth of the Docklands to the south and the City to the west in the area of considerable socio-economic deprivation in King David Lane – between the Highway and Cable Street. The school has a high percentage of pupil-premium children. The vast majority thrive and thoroughly enjoy coming every day to learn. This can be seen in the SAT results and above all, in the attitude of the children, who work hard to meet the high standards set. They strive to become creative, thoughtful individuals and leave ready to take on the challenges of secondary school and </w:t>
      </w:r>
      <w:proofErr w:type="gramStart"/>
      <w:r>
        <w:rPr>
          <w:szCs w:val="24"/>
        </w:rPr>
        <w:t>Life !</w:t>
      </w:r>
      <w:proofErr w:type="gramEnd"/>
    </w:p>
    <w:p w14:paraId="351857CD" w14:textId="77777777" w:rsidR="00E85EB7" w:rsidRDefault="00E85EB7" w:rsidP="00E85EB7">
      <w:pPr>
        <w:spacing w:line="240" w:lineRule="auto"/>
        <w:rPr>
          <w:szCs w:val="24"/>
        </w:rPr>
      </w:pPr>
      <w:r>
        <w:rPr>
          <w:szCs w:val="24"/>
        </w:rPr>
        <w:tab/>
        <w:t xml:space="preserve">After more than twenty-five </w:t>
      </w:r>
      <w:proofErr w:type="spellStart"/>
      <w:r>
        <w:rPr>
          <w:szCs w:val="24"/>
        </w:rPr>
        <w:t>year’s service</w:t>
      </w:r>
      <w:proofErr w:type="spellEnd"/>
      <w:r>
        <w:rPr>
          <w:szCs w:val="24"/>
        </w:rPr>
        <w:t xml:space="preserve"> as head teacher, Kathy </w:t>
      </w:r>
      <w:proofErr w:type="spellStart"/>
      <w:r>
        <w:rPr>
          <w:szCs w:val="24"/>
        </w:rPr>
        <w:t>Halpenny</w:t>
      </w:r>
      <w:proofErr w:type="spellEnd"/>
      <w:r>
        <w:rPr>
          <w:szCs w:val="24"/>
        </w:rPr>
        <w:t xml:space="preserve"> retired in July 2016, and now we seek someone to continue to her outstanding work and lead our incredibly talented staff and pupils.</w:t>
      </w:r>
    </w:p>
    <w:p w14:paraId="01ED218D" w14:textId="77777777" w:rsidR="00E85EB7" w:rsidRDefault="00E85EB7" w:rsidP="00E85EB7">
      <w:pPr>
        <w:spacing w:line="240" w:lineRule="auto"/>
        <w:rPr>
          <w:szCs w:val="24"/>
        </w:rPr>
      </w:pPr>
      <w:r>
        <w:rPr>
          <w:szCs w:val="24"/>
        </w:rPr>
        <w:tab/>
        <w:t>We look forward to interviewing candidates with a passion for teaching and learning, having confident leadership and communication skills ready to inspire and continue to create opportunities to bring to the juniors of Blue Gate Fields ever more exciting experiences, developing them to succeed as they grow and ever continue education into adulthood.</w:t>
      </w:r>
    </w:p>
    <w:p w14:paraId="012CDC0B" w14:textId="77777777" w:rsidR="00E85EB7" w:rsidRDefault="00E85EB7" w:rsidP="00E85EB7">
      <w:pPr>
        <w:spacing w:line="240" w:lineRule="auto"/>
        <w:rPr>
          <w:szCs w:val="24"/>
        </w:rPr>
      </w:pPr>
    </w:p>
    <w:p w14:paraId="31023FDB" w14:textId="77777777" w:rsidR="00E85EB7" w:rsidRDefault="00E85EB7" w:rsidP="00E85EB7">
      <w:pPr>
        <w:spacing w:line="240" w:lineRule="auto"/>
        <w:rPr>
          <w:szCs w:val="24"/>
        </w:rPr>
      </w:pPr>
      <w:r>
        <w:rPr>
          <w:szCs w:val="24"/>
        </w:rPr>
        <w:t>Best Wishes</w:t>
      </w:r>
    </w:p>
    <w:p w14:paraId="3EB16F69" w14:textId="77777777" w:rsidR="00E85EB7" w:rsidRDefault="00E85EB7" w:rsidP="00E85EB7">
      <w:pPr>
        <w:spacing w:line="240" w:lineRule="auto"/>
        <w:rPr>
          <w:szCs w:val="24"/>
        </w:rPr>
      </w:pPr>
      <w:r>
        <w:rPr>
          <w:szCs w:val="24"/>
        </w:rPr>
        <w:t>Robert Oakley</w:t>
      </w:r>
    </w:p>
    <w:p w14:paraId="380BE40A" w14:textId="77777777" w:rsidR="00E85EB7" w:rsidRDefault="00E85EB7" w:rsidP="00E85EB7">
      <w:pPr>
        <w:spacing w:line="240" w:lineRule="auto"/>
      </w:pPr>
      <w:r>
        <w:t>Chair of the Governors – Blue Gate Fields Junior School</w:t>
      </w:r>
    </w:p>
    <w:p w14:paraId="6EF9E976" w14:textId="3E84296E" w:rsidR="00FE240E" w:rsidRDefault="00FE240E" w:rsidP="00FE240E"/>
    <w:p w14:paraId="77C98CDC" w14:textId="3C19A1BA" w:rsidR="00A57D50" w:rsidRDefault="00A57D50" w:rsidP="0052077C"/>
    <w:p w14:paraId="294BD948" w14:textId="5C67BFFD" w:rsidR="0011092D" w:rsidRDefault="0011092D" w:rsidP="0011092D">
      <w:pPr>
        <w:pStyle w:val="Heading1"/>
        <w:rPr>
          <w:rFonts w:asciiTheme="minorHAnsi" w:eastAsiaTheme="minorHAnsi" w:hAnsiTheme="minorHAnsi" w:cstheme="minorBidi"/>
          <w:color w:val="auto"/>
          <w:sz w:val="24"/>
          <w:szCs w:val="22"/>
        </w:rPr>
      </w:pPr>
    </w:p>
    <w:p w14:paraId="133D3331" w14:textId="0A972E44" w:rsidR="0052077C" w:rsidRDefault="0052077C" w:rsidP="0052077C"/>
    <w:p w14:paraId="64D69130" w14:textId="74E72D00" w:rsidR="0052077C" w:rsidRDefault="0052077C" w:rsidP="0052077C"/>
    <w:p w14:paraId="63B6536E" w14:textId="169C1627" w:rsidR="0052077C" w:rsidRDefault="0052077C" w:rsidP="0052077C"/>
    <w:p w14:paraId="7D0AA6DD" w14:textId="3C9CB5EC" w:rsidR="0052077C" w:rsidRDefault="0052077C" w:rsidP="0052077C"/>
    <w:p w14:paraId="62FBE3E4" w14:textId="77777777" w:rsidR="0052077C" w:rsidRPr="0052077C" w:rsidRDefault="0052077C" w:rsidP="0052077C"/>
    <w:p w14:paraId="5382DB22" w14:textId="77777777" w:rsidR="00A30C09" w:rsidRPr="00A30C09" w:rsidRDefault="00A30C09" w:rsidP="00A30C09"/>
    <w:p w14:paraId="7F2EA0C8" w14:textId="77777777" w:rsidR="00D349D0" w:rsidRDefault="00D349D0">
      <w:pPr>
        <w:rPr>
          <w:rFonts w:ascii="Gill Sans MT" w:eastAsiaTheme="majorEastAsia" w:hAnsi="Gill Sans MT" w:cstheme="majorBidi"/>
          <w:color w:val="323E4F" w:themeColor="text2" w:themeShade="BF"/>
          <w:sz w:val="36"/>
          <w:szCs w:val="32"/>
        </w:rPr>
      </w:pPr>
      <w:r>
        <w:br w:type="page"/>
      </w:r>
    </w:p>
    <w:p w14:paraId="74516988" w14:textId="0FA9C671" w:rsidR="004B60B2" w:rsidRPr="0011092D" w:rsidRDefault="00A30C09" w:rsidP="0011092D">
      <w:pPr>
        <w:pStyle w:val="Heading1"/>
        <w:rPr>
          <w:rFonts w:asciiTheme="minorHAnsi" w:eastAsiaTheme="minorHAnsi" w:hAnsiTheme="minorHAnsi" w:cstheme="minorBidi"/>
          <w:color w:val="auto"/>
          <w:sz w:val="24"/>
          <w:szCs w:val="22"/>
        </w:rPr>
      </w:pPr>
      <w:bookmarkStart w:id="3" w:name="_Toc505964051"/>
      <w:r>
        <w:t>R</w:t>
      </w:r>
      <w:r w:rsidR="00116106" w:rsidRPr="002A24C6">
        <w:t>ecruitment Process D</w:t>
      </w:r>
      <w:r w:rsidR="003B4449" w:rsidRPr="002A24C6">
        <w:t>etails</w:t>
      </w:r>
      <w:bookmarkEnd w:id="3"/>
    </w:p>
    <w:p w14:paraId="724A7D51" w14:textId="77777777" w:rsidR="00CB3C61" w:rsidRPr="002A24C6" w:rsidRDefault="00CB3C61" w:rsidP="004B60B2">
      <w:pPr>
        <w:pStyle w:val="NoSpacing"/>
        <w:rPr>
          <w:rFonts w:ascii="Gill Sans MT" w:hAnsi="Gill Sans MT"/>
          <w:b/>
          <w:sz w:val="24"/>
          <w:szCs w:val="24"/>
          <w:lang w:val="en-GB"/>
        </w:rPr>
      </w:pPr>
    </w:p>
    <w:p w14:paraId="2EB67075" w14:textId="60C07D6E" w:rsidR="00DD210C" w:rsidRDefault="00116106" w:rsidP="004B60B2">
      <w:pPr>
        <w:pStyle w:val="NoSpacing"/>
        <w:rPr>
          <w:rFonts w:ascii="Gill Sans MT" w:hAnsi="Gill Sans MT"/>
          <w:sz w:val="24"/>
          <w:szCs w:val="24"/>
          <w:lang w:val="en-GB"/>
        </w:rPr>
      </w:pPr>
      <w:r w:rsidRPr="002A24C6">
        <w:rPr>
          <w:rFonts w:ascii="Gill Sans MT" w:hAnsi="Gill Sans MT"/>
          <w:b/>
          <w:sz w:val="24"/>
          <w:szCs w:val="24"/>
          <w:lang w:val="en-GB"/>
        </w:rPr>
        <w:t>To start:</w:t>
      </w:r>
      <w:r w:rsidR="00CB3C61" w:rsidRPr="002A24C6">
        <w:rPr>
          <w:rFonts w:ascii="Gill Sans MT" w:hAnsi="Gill Sans MT"/>
          <w:b/>
          <w:sz w:val="24"/>
          <w:szCs w:val="24"/>
          <w:lang w:val="en-GB"/>
        </w:rPr>
        <w:t xml:space="preserve"> </w:t>
      </w:r>
      <w:r w:rsidR="00A7707B">
        <w:rPr>
          <w:rFonts w:ascii="Gill Sans MT" w:hAnsi="Gill Sans MT"/>
          <w:b/>
          <w:sz w:val="24"/>
          <w:szCs w:val="24"/>
          <w:lang w:val="en-GB"/>
        </w:rPr>
        <w:t>September 2018</w:t>
      </w:r>
    </w:p>
    <w:p w14:paraId="2804FEDD" w14:textId="77777777" w:rsidR="00D00252" w:rsidRPr="002A24C6" w:rsidRDefault="00D00252" w:rsidP="004B60B2">
      <w:pPr>
        <w:pStyle w:val="NoSpacing"/>
        <w:rPr>
          <w:rFonts w:ascii="Gill Sans MT" w:hAnsi="Gill Sans MT"/>
          <w:b/>
          <w:sz w:val="24"/>
          <w:szCs w:val="24"/>
          <w:lang w:val="en-GB"/>
        </w:rPr>
      </w:pPr>
    </w:p>
    <w:p w14:paraId="62B22D43" w14:textId="2F83058C" w:rsidR="00DD210C" w:rsidRPr="002A24C6" w:rsidRDefault="004B60B2" w:rsidP="004B60B2">
      <w:pPr>
        <w:pStyle w:val="NoSpacing"/>
        <w:rPr>
          <w:rFonts w:ascii="Gill Sans MT" w:hAnsi="Gill Sans MT"/>
          <w:b/>
          <w:sz w:val="24"/>
          <w:szCs w:val="24"/>
          <w:lang w:val="en-GB"/>
        </w:rPr>
      </w:pPr>
      <w:r w:rsidRPr="002A24C6">
        <w:rPr>
          <w:rFonts w:ascii="Gill Sans MT" w:hAnsi="Gill Sans MT"/>
          <w:b/>
          <w:sz w:val="24"/>
          <w:szCs w:val="24"/>
          <w:lang w:val="en-GB"/>
        </w:rPr>
        <w:t xml:space="preserve">Salary range: </w:t>
      </w:r>
      <w:r w:rsidR="00A7707B">
        <w:rPr>
          <w:rFonts w:ascii="Gill Sans MT" w:hAnsi="Gill Sans MT"/>
          <w:b/>
          <w:sz w:val="24"/>
          <w:szCs w:val="24"/>
          <w:lang w:val="en-GB"/>
        </w:rPr>
        <w:t>L</w:t>
      </w:r>
      <w:r w:rsidR="00DF6547">
        <w:rPr>
          <w:rFonts w:ascii="Gill Sans MT" w:hAnsi="Gill Sans MT"/>
          <w:b/>
          <w:sz w:val="24"/>
          <w:szCs w:val="24"/>
          <w:lang w:val="en-GB"/>
        </w:rPr>
        <w:t>18</w:t>
      </w:r>
      <w:r w:rsidR="000F6190">
        <w:rPr>
          <w:rFonts w:ascii="Gill Sans MT" w:hAnsi="Gill Sans MT"/>
          <w:b/>
          <w:sz w:val="24"/>
          <w:szCs w:val="24"/>
          <w:lang w:val="en-GB"/>
        </w:rPr>
        <w:t xml:space="preserve"> </w:t>
      </w:r>
      <w:r w:rsidR="00A7707B">
        <w:rPr>
          <w:rFonts w:ascii="Gill Sans MT" w:hAnsi="Gill Sans MT"/>
          <w:b/>
          <w:sz w:val="24"/>
          <w:szCs w:val="24"/>
          <w:lang w:val="en-GB"/>
        </w:rPr>
        <w:t>to L</w:t>
      </w:r>
      <w:r w:rsidR="00DF6547">
        <w:rPr>
          <w:rFonts w:ascii="Gill Sans MT" w:hAnsi="Gill Sans MT"/>
          <w:b/>
          <w:sz w:val="24"/>
          <w:szCs w:val="24"/>
          <w:lang w:val="en-GB"/>
        </w:rPr>
        <w:t>24</w:t>
      </w:r>
      <w:r w:rsidR="00A7707B">
        <w:rPr>
          <w:rFonts w:ascii="Gill Sans MT" w:hAnsi="Gill Sans MT"/>
          <w:b/>
          <w:sz w:val="24"/>
          <w:szCs w:val="24"/>
          <w:lang w:val="en-GB"/>
        </w:rPr>
        <w:t xml:space="preserve"> (£</w:t>
      </w:r>
      <w:r w:rsidR="00DF6547">
        <w:rPr>
          <w:rFonts w:ascii="Gill Sans MT" w:hAnsi="Gill Sans MT"/>
          <w:b/>
          <w:sz w:val="24"/>
          <w:szCs w:val="24"/>
          <w:lang w:val="en-GB"/>
        </w:rPr>
        <w:t>67,305</w:t>
      </w:r>
      <w:r w:rsidR="00A7707B">
        <w:rPr>
          <w:rFonts w:ascii="Gill Sans MT" w:hAnsi="Gill Sans MT"/>
          <w:b/>
          <w:sz w:val="24"/>
          <w:szCs w:val="24"/>
          <w:lang w:val="en-GB"/>
        </w:rPr>
        <w:t xml:space="preserve"> to £</w:t>
      </w:r>
      <w:r w:rsidR="00DF6547">
        <w:rPr>
          <w:rFonts w:ascii="Gill Sans MT" w:hAnsi="Gill Sans MT"/>
          <w:b/>
          <w:sz w:val="24"/>
          <w:szCs w:val="24"/>
          <w:lang w:val="en-GB"/>
        </w:rPr>
        <w:t>76,778</w:t>
      </w:r>
      <w:r w:rsidR="00A7707B">
        <w:rPr>
          <w:rFonts w:ascii="Gill Sans MT" w:hAnsi="Gill Sans MT"/>
          <w:b/>
          <w:sz w:val="24"/>
          <w:szCs w:val="24"/>
          <w:lang w:val="en-GB"/>
        </w:rPr>
        <w:t xml:space="preserve">) </w:t>
      </w:r>
    </w:p>
    <w:p w14:paraId="687F6065" w14:textId="77777777" w:rsidR="00462765" w:rsidRPr="002A24C6" w:rsidRDefault="00462765" w:rsidP="004B60B2">
      <w:pPr>
        <w:pStyle w:val="NoSpacing"/>
        <w:rPr>
          <w:rFonts w:ascii="Gill Sans MT" w:hAnsi="Gill Sans MT"/>
          <w:b/>
          <w:sz w:val="24"/>
          <w:szCs w:val="24"/>
          <w:lang w:val="en-GB"/>
        </w:rPr>
      </w:pPr>
    </w:p>
    <w:p w14:paraId="79A1E299" w14:textId="103F06E7" w:rsidR="00116106" w:rsidRPr="002A24C6" w:rsidRDefault="004B60B2" w:rsidP="004B60B2">
      <w:pPr>
        <w:pStyle w:val="NoSpacing"/>
        <w:rPr>
          <w:rFonts w:ascii="Gill Sans MT" w:hAnsi="Gill Sans MT"/>
          <w:sz w:val="24"/>
          <w:szCs w:val="24"/>
          <w:lang w:val="en-GB"/>
        </w:rPr>
      </w:pPr>
      <w:r w:rsidRPr="002A24C6">
        <w:rPr>
          <w:rFonts w:ascii="Gill Sans MT" w:hAnsi="Gill Sans MT"/>
          <w:b/>
          <w:sz w:val="24"/>
          <w:szCs w:val="24"/>
          <w:lang w:val="en-GB"/>
        </w:rPr>
        <w:t xml:space="preserve">Closing date for applications:  </w:t>
      </w:r>
      <w:r w:rsidR="00492DAC">
        <w:rPr>
          <w:rFonts w:ascii="Gill Sans MT" w:hAnsi="Gill Sans MT"/>
          <w:b/>
          <w:sz w:val="24"/>
          <w:szCs w:val="24"/>
          <w:lang w:val="en-GB"/>
        </w:rPr>
        <w:t xml:space="preserve">12 noon on </w:t>
      </w:r>
      <w:r w:rsidR="000F6190">
        <w:rPr>
          <w:rFonts w:ascii="Gill Sans MT" w:hAnsi="Gill Sans MT"/>
          <w:b/>
          <w:sz w:val="24"/>
          <w:szCs w:val="24"/>
          <w:lang w:val="en-GB"/>
        </w:rPr>
        <w:t>12</w:t>
      </w:r>
      <w:r w:rsidR="000F6190" w:rsidRPr="000F6190">
        <w:rPr>
          <w:rFonts w:ascii="Gill Sans MT" w:hAnsi="Gill Sans MT"/>
          <w:b/>
          <w:sz w:val="24"/>
          <w:szCs w:val="24"/>
          <w:vertAlign w:val="superscript"/>
          <w:lang w:val="en-GB"/>
        </w:rPr>
        <w:t>th</w:t>
      </w:r>
      <w:r w:rsidR="000F6190">
        <w:rPr>
          <w:rFonts w:ascii="Gill Sans MT" w:hAnsi="Gill Sans MT"/>
          <w:b/>
          <w:sz w:val="24"/>
          <w:szCs w:val="24"/>
          <w:lang w:val="en-GB"/>
        </w:rPr>
        <w:t xml:space="preserve"> March</w:t>
      </w:r>
      <w:r w:rsidR="00492DAC">
        <w:rPr>
          <w:rFonts w:ascii="Gill Sans MT" w:hAnsi="Gill Sans MT"/>
          <w:b/>
          <w:sz w:val="24"/>
          <w:szCs w:val="24"/>
          <w:lang w:val="en-GB"/>
        </w:rPr>
        <w:t xml:space="preserve"> 2018</w:t>
      </w:r>
    </w:p>
    <w:p w14:paraId="527EF49A" w14:textId="77777777" w:rsidR="0030422B" w:rsidRPr="002A24C6" w:rsidRDefault="0030422B" w:rsidP="004B60B2">
      <w:pPr>
        <w:pStyle w:val="NoSpacing"/>
        <w:rPr>
          <w:rFonts w:ascii="Gill Sans MT" w:hAnsi="Gill Sans MT"/>
          <w:b/>
          <w:sz w:val="24"/>
          <w:szCs w:val="24"/>
          <w:lang w:val="en-GB"/>
        </w:rPr>
      </w:pPr>
    </w:p>
    <w:p w14:paraId="6B7A9CDF" w14:textId="0A074A06" w:rsidR="004B60B2" w:rsidRPr="002A24C6" w:rsidRDefault="004B60B2" w:rsidP="004B60B2">
      <w:pPr>
        <w:pStyle w:val="NoSpacing"/>
        <w:rPr>
          <w:rFonts w:ascii="Gill Sans MT" w:hAnsi="Gill Sans MT"/>
          <w:b/>
          <w:sz w:val="24"/>
          <w:szCs w:val="24"/>
          <w:lang w:val="en-GB"/>
        </w:rPr>
      </w:pPr>
      <w:r w:rsidRPr="002A24C6">
        <w:rPr>
          <w:rFonts w:ascii="Gill Sans MT" w:hAnsi="Gill Sans MT"/>
          <w:b/>
          <w:sz w:val="24"/>
          <w:szCs w:val="24"/>
          <w:lang w:val="en-GB"/>
        </w:rPr>
        <w:t>Interview date</w:t>
      </w:r>
      <w:r w:rsidR="0030422B" w:rsidRPr="002A24C6">
        <w:rPr>
          <w:rFonts w:ascii="Gill Sans MT" w:hAnsi="Gill Sans MT"/>
          <w:b/>
          <w:sz w:val="24"/>
          <w:szCs w:val="24"/>
          <w:lang w:val="en-GB"/>
        </w:rPr>
        <w:t>:</w:t>
      </w:r>
      <w:r w:rsidR="00CB3C61" w:rsidRPr="002A24C6">
        <w:rPr>
          <w:rFonts w:ascii="Gill Sans MT" w:hAnsi="Gill Sans MT"/>
          <w:b/>
          <w:sz w:val="24"/>
          <w:szCs w:val="24"/>
          <w:lang w:val="en-GB"/>
        </w:rPr>
        <w:t xml:space="preserve"> </w:t>
      </w:r>
      <w:r w:rsidR="000F6190">
        <w:rPr>
          <w:rFonts w:ascii="Gill Sans MT" w:hAnsi="Gill Sans MT"/>
          <w:b/>
          <w:sz w:val="24"/>
          <w:szCs w:val="24"/>
          <w:lang w:val="en-GB"/>
        </w:rPr>
        <w:t>2</w:t>
      </w:r>
      <w:r w:rsidR="00492DAC">
        <w:rPr>
          <w:rFonts w:ascii="Gill Sans MT" w:hAnsi="Gill Sans MT"/>
          <w:b/>
          <w:sz w:val="24"/>
          <w:szCs w:val="24"/>
          <w:lang w:val="en-GB"/>
        </w:rPr>
        <w:t>6</w:t>
      </w:r>
      <w:r w:rsidR="00492DAC" w:rsidRPr="00492DAC">
        <w:rPr>
          <w:rFonts w:ascii="Gill Sans MT" w:hAnsi="Gill Sans MT"/>
          <w:b/>
          <w:sz w:val="24"/>
          <w:szCs w:val="24"/>
          <w:vertAlign w:val="superscript"/>
          <w:lang w:val="en-GB"/>
        </w:rPr>
        <w:t>th</w:t>
      </w:r>
      <w:r w:rsidR="00492DAC">
        <w:rPr>
          <w:rFonts w:ascii="Gill Sans MT" w:hAnsi="Gill Sans MT"/>
          <w:b/>
          <w:sz w:val="24"/>
          <w:szCs w:val="24"/>
          <w:lang w:val="en-GB"/>
        </w:rPr>
        <w:t xml:space="preserve"> </w:t>
      </w:r>
      <w:r w:rsidR="000F6190">
        <w:rPr>
          <w:rFonts w:ascii="Gill Sans MT" w:hAnsi="Gill Sans MT"/>
          <w:b/>
          <w:sz w:val="24"/>
          <w:szCs w:val="24"/>
          <w:lang w:val="en-GB"/>
        </w:rPr>
        <w:t>March</w:t>
      </w:r>
      <w:r w:rsidR="00492DAC">
        <w:rPr>
          <w:rFonts w:ascii="Gill Sans MT" w:hAnsi="Gill Sans MT"/>
          <w:b/>
          <w:sz w:val="24"/>
          <w:szCs w:val="24"/>
          <w:lang w:val="en-GB"/>
        </w:rPr>
        <w:t xml:space="preserve"> 2018</w:t>
      </w:r>
    </w:p>
    <w:p w14:paraId="59E10A8D" w14:textId="77777777" w:rsidR="0030422B" w:rsidRPr="002A24C6" w:rsidRDefault="0030422B" w:rsidP="004B60B2">
      <w:pPr>
        <w:pStyle w:val="NoSpacing"/>
        <w:rPr>
          <w:rFonts w:ascii="Gill Sans MT" w:hAnsi="Gill Sans MT"/>
          <w:b/>
          <w:sz w:val="24"/>
          <w:szCs w:val="24"/>
          <w:lang w:val="en-GB"/>
        </w:rPr>
      </w:pPr>
    </w:p>
    <w:p w14:paraId="7061C38A" w14:textId="77777777" w:rsidR="00DF6547" w:rsidRPr="00DF6547" w:rsidRDefault="00DF6547" w:rsidP="00DF6547">
      <w:pPr>
        <w:pStyle w:val="NoSpacing"/>
        <w:rPr>
          <w:rFonts w:ascii="Gill Sans MT" w:hAnsi="Gill Sans MT"/>
          <w:sz w:val="24"/>
          <w:szCs w:val="24"/>
          <w:lang w:val="en-GB"/>
        </w:rPr>
      </w:pPr>
      <w:r w:rsidRPr="00DF6547">
        <w:rPr>
          <w:rFonts w:ascii="Gill Sans MT" w:hAnsi="Gill Sans MT"/>
          <w:sz w:val="24"/>
          <w:szCs w:val="24"/>
          <w:lang w:val="en-GB"/>
        </w:rPr>
        <w:t xml:space="preserve">Visit essential, please call Margaret </w:t>
      </w:r>
      <w:proofErr w:type="spellStart"/>
      <w:r w:rsidRPr="00DF6547">
        <w:rPr>
          <w:rFonts w:ascii="Gill Sans MT" w:hAnsi="Gill Sans MT"/>
          <w:sz w:val="24"/>
          <w:szCs w:val="24"/>
          <w:lang w:val="en-GB"/>
        </w:rPr>
        <w:t>Conteh</w:t>
      </w:r>
      <w:proofErr w:type="spellEnd"/>
      <w:r w:rsidRPr="00DF6547">
        <w:rPr>
          <w:rFonts w:ascii="Gill Sans MT" w:hAnsi="Gill Sans MT"/>
          <w:sz w:val="24"/>
          <w:szCs w:val="24"/>
          <w:lang w:val="en-GB"/>
        </w:rPr>
        <w:t xml:space="preserve"> on 0207 790 3616 to arrange a visit</w:t>
      </w:r>
    </w:p>
    <w:p w14:paraId="7197717A" w14:textId="77777777" w:rsidR="00DF6547" w:rsidRPr="00DF6547" w:rsidRDefault="00DF6547" w:rsidP="00DF6547">
      <w:pPr>
        <w:pStyle w:val="NoSpacing"/>
        <w:rPr>
          <w:rFonts w:ascii="Gill Sans MT" w:hAnsi="Gill Sans MT"/>
          <w:sz w:val="24"/>
          <w:szCs w:val="24"/>
          <w:lang w:val="en-GB"/>
        </w:rPr>
      </w:pPr>
    </w:p>
    <w:p w14:paraId="57368930" w14:textId="77777777" w:rsidR="00133064" w:rsidRPr="002A24C6" w:rsidRDefault="004B60B2">
      <w:pPr>
        <w:rPr>
          <w:rFonts w:ascii="Gill Sans MT" w:hAnsi="Gill Sans MT"/>
        </w:rPr>
      </w:pPr>
      <w:r w:rsidRPr="002A24C6">
        <w:rPr>
          <w:rFonts w:ascii="Gill Sans MT" w:hAnsi="Gill Sans MT"/>
        </w:rPr>
        <w:t xml:space="preserve">The </w:t>
      </w:r>
      <w:r w:rsidR="00C7713B" w:rsidRPr="002A24C6">
        <w:rPr>
          <w:rFonts w:ascii="Gill Sans MT" w:hAnsi="Gill Sans MT"/>
        </w:rPr>
        <w:t>Headteacher</w:t>
      </w:r>
      <w:r w:rsidR="002A0C0E" w:rsidRPr="002A24C6">
        <w:rPr>
          <w:rFonts w:ascii="Gill Sans MT" w:hAnsi="Gill Sans MT"/>
        </w:rPr>
        <w:t xml:space="preserve"> Job D</w:t>
      </w:r>
      <w:r w:rsidRPr="002A24C6">
        <w:rPr>
          <w:rFonts w:ascii="Gill Sans MT" w:hAnsi="Gill Sans MT"/>
        </w:rPr>
        <w:t>escription and Person Specification can be found at the back of this pack.</w:t>
      </w:r>
    </w:p>
    <w:p w14:paraId="6239D6A5" w14:textId="77777777" w:rsidR="00B52B03" w:rsidRPr="002A24C6" w:rsidRDefault="00B52B03" w:rsidP="00B52B03">
      <w:pPr>
        <w:spacing w:before="100" w:beforeAutospacing="1" w:after="100" w:afterAutospacing="1" w:line="240" w:lineRule="auto"/>
        <w:rPr>
          <w:rFonts w:ascii="Gill Sans MT" w:eastAsia="Times New Roman" w:hAnsi="Gill Sans MT" w:cs="Times New Roman"/>
          <w:szCs w:val="24"/>
          <w:lang w:eastAsia="en-GB"/>
        </w:rPr>
      </w:pPr>
      <w:r w:rsidRPr="002A24C6">
        <w:rPr>
          <w:rFonts w:ascii="Gill Sans MT" w:eastAsia="Times New Roman" w:hAnsi="Gill Sans MT" w:cs="Times New Roman"/>
          <w:szCs w:val="24"/>
          <w:lang w:eastAsia="en-GB"/>
        </w:rPr>
        <w:t xml:space="preserve">To apply for this role please complete the </w:t>
      </w:r>
      <w:r w:rsidR="00D00252">
        <w:rPr>
          <w:rFonts w:ascii="Gill Sans MT" w:eastAsia="Times New Roman" w:hAnsi="Gill Sans MT" w:cs="Times New Roman"/>
          <w:szCs w:val="24"/>
          <w:lang w:eastAsia="en-GB"/>
        </w:rPr>
        <w:t xml:space="preserve">Tower Hamlets </w:t>
      </w:r>
      <w:r w:rsidRPr="002A24C6">
        <w:rPr>
          <w:rFonts w:ascii="Gill Sans MT" w:eastAsia="Times New Roman" w:hAnsi="Gill Sans MT" w:cs="Times New Roman"/>
          <w:szCs w:val="24"/>
          <w:lang w:eastAsia="en-GB"/>
        </w:rPr>
        <w:t>Application form.</w:t>
      </w:r>
    </w:p>
    <w:p w14:paraId="5FEC5A78" w14:textId="3C277489" w:rsidR="00B52B03" w:rsidRPr="002A24C6" w:rsidRDefault="00B52B03" w:rsidP="00B52B03">
      <w:pPr>
        <w:spacing w:before="120"/>
        <w:rPr>
          <w:rFonts w:ascii="Gill Sans MT" w:hAnsi="Gill Sans MT" w:cs="Arial"/>
          <w:szCs w:val="24"/>
        </w:rPr>
      </w:pPr>
      <w:r w:rsidRPr="002A24C6">
        <w:rPr>
          <w:rFonts w:ascii="Gill Sans MT" w:hAnsi="Gill Sans MT" w:cs="Arial"/>
          <w:szCs w:val="24"/>
        </w:rPr>
        <w:t>In addition to th</w:t>
      </w:r>
      <w:r w:rsidR="003B6C82">
        <w:rPr>
          <w:rFonts w:ascii="Gill Sans MT" w:hAnsi="Gill Sans MT" w:cs="Arial"/>
          <w:szCs w:val="24"/>
        </w:rPr>
        <w:t>e</w:t>
      </w:r>
      <w:r w:rsidRPr="002A24C6">
        <w:rPr>
          <w:rFonts w:ascii="Gill Sans MT" w:hAnsi="Gill Sans MT" w:cs="Arial"/>
          <w:szCs w:val="24"/>
        </w:rPr>
        <w:t xml:space="preserve"> Application Form you are required to respond to the Person Specification requirements for this role with evidence</w:t>
      </w:r>
      <w:r w:rsidR="000F6190">
        <w:rPr>
          <w:rFonts w:ascii="Gill Sans MT" w:hAnsi="Gill Sans MT" w:cs="Arial"/>
          <w:szCs w:val="24"/>
        </w:rPr>
        <w:t xml:space="preserve"> and examples</w:t>
      </w:r>
      <w:r w:rsidRPr="002A24C6">
        <w:rPr>
          <w:rFonts w:ascii="Gill Sans MT" w:hAnsi="Gill Sans MT" w:cs="Arial"/>
          <w:szCs w:val="24"/>
        </w:rPr>
        <w:t xml:space="preserve"> of your experience. You are not at this stage expected to respond to all points as many can only be established at interview. Your response to this should be no longer than </w:t>
      </w:r>
      <w:r w:rsidR="000F6190">
        <w:rPr>
          <w:rFonts w:ascii="Gill Sans MT" w:hAnsi="Gill Sans MT" w:cs="Arial"/>
          <w:szCs w:val="24"/>
        </w:rPr>
        <w:t>2</w:t>
      </w:r>
      <w:r w:rsidRPr="002A24C6">
        <w:rPr>
          <w:rFonts w:ascii="Gill Sans MT" w:hAnsi="Gill Sans MT" w:cs="Arial"/>
          <w:szCs w:val="24"/>
        </w:rPr>
        <w:t xml:space="preserve"> A4 sheets in Ariel </w:t>
      </w:r>
      <w:r w:rsidR="003B6C82">
        <w:rPr>
          <w:rFonts w:ascii="Gill Sans MT" w:hAnsi="Gill Sans MT" w:cs="Arial"/>
          <w:szCs w:val="24"/>
        </w:rPr>
        <w:t xml:space="preserve">11 </w:t>
      </w:r>
      <w:r w:rsidRPr="002A24C6">
        <w:rPr>
          <w:rFonts w:ascii="Gill Sans MT" w:hAnsi="Gill Sans MT" w:cs="Arial"/>
          <w:szCs w:val="24"/>
        </w:rPr>
        <w:t>font</w:t>
      </w:r>
      <w:r w:rsidR="000F6190">
        <w:rPr>
          <w:rFonts w:ascii="Gill Sans MT" w:hAnsi="Gill Sans MT" w:cs="Arial"/>
          <w:szCs w:val="24"/>
        </w:rPr>
        <w:t>.</w:t>
      </w:r>
    </w:p>
    <w:p w14:paraId="0957A854" w14:textId="1B892FB0" w:rsidR="00B52B03" w:rsidRPr="002A24C6" w:rsidRDefault="00A21306" w:rsidP="00B52B03">
      <w:pPr>
        <w:spacing w:before="120"/>
        <w:rPr>
          <w:rFonts w:ascii="Gill Sans MT" w:hAnsi="Gill Sans MT" w:cs="Arial"/>
          <w:szCs w:val="24"/>
        </w:rPr>
      </w:pPr>
      <w:r w:rsidRPr="002A24C6">
        <w:rPr>
          <w:rFonts w:ascii="Gill Sans MT" w:hAnsi="Gill Sans MT" w:cs="Arial"/>
          <w:szCs w:val="24"/>
        </w:rPr>
        <w:t xml:space="preserve">You are also </w:t>
      </w:r>
      <w:r w:rsidR="000F6190">
        <w:rPr>
          <w:rFonts w:ascii="Gill Sans MT" w:hAnsi="Gill Sans MT" w:cs="Arial"/>
          <w:szCs w:val="24"/>
        </w:rPr>
        <w:t>required</w:t>
      </w:r>
      <w:r w:rsidRPr="002A24C6">
        <w:rPr>
          <w:rFonts w:ascii="Gill Sans MT" w:hAnsi="Gill Sans MT" w:cs="Arial"/>
          <w:szCs w:val="24"/>
        </w:rPr>
        <w:t xml:space="preserve"> to provide </w:t>
      </w:r>
      <w:r w:rsidR="000F6190">
        <w:rPr>
          <w:rFonts w:ascii="Gill Sans MT" w:hAnsi="Gill Sans MT" w:cs="Arial"/>
          <w:szCs w:val="24"/>
        </w:rPr>
        <w:t>a</w:t>
      </w:r>
      <w:r w:rsidRPr="002A24C6">
        <w:rPr>
          <w:rFonts w:ascii="Gill Sans MT" w:hAnsi="Gill Sans MT" w:cs="Arial"/>
          <w:szCs w:val="24"/>
        </w:rPr>
        <w:t xml:space="preserve"> Personal Statement </w:t>
      </w:r>
      <w:r w:rsidR="000F6190">
        <w:rPr>
          <w:rFonts w:ascii="Gill Sans MT" w:hAnsi="Gill Sans MT" w:cs="Arial"/>
          <w:szCs w:val="24"/>
        </w:rPr>
        <w:t xml:space="preserve">explaining your leadership values with examples of your leadership style together with </w:t>
      </w:r>
      <w:r w:rsidRPr="002A24C6">
        <w:rPr>
          <w:rFonts w:ascii="Gill Sans MT" w:hAnsi="Gill Sans MT" w:cs="Arial"/>
          <w:szCs w:val="24"/>
        </w:rPr>
        <w:t>the reasons why you would like to be the new Headteacher of this school</w:t>
      </w:r>
      <w:r w:rsidR="000F6190">
        <w:rPr>
          <w:rFonts w:ascii="Gill Sans MT" w:hAnsi="Gill Sans MT" w:cs="Arial"/>
          <w:szCs w:val="24"/>
        </w:rPr>
        <w:t>.</w:t>
      </w:r>
      <w:r w:rsidR="00B52B03" w:rsidRPr="002A24C6">
        <w:rPr>
          <w:rFonts w:ascii="Gill Sans MT" w:hAnsi="Gill Sans MT" w:cs="Arial"/>
          <w:szCs w:val="24"/>
        </w:rPr>
        <w:t xml:space="preserve"> </w:t>
      </w:r>
      <w:r w:rsidR="000F6190" w:rsidRPr="002A24C6">
        <w:rPr>
          <w:rFonts w:ascii="Gill Sans MT" w:hAnsi="Gill Sans MT" w:cs="Arial"/>
          <w:szCs w:val="24"/>
        </w:rPr>
        <w:t xml:space="preserve">Your </w:t>
      </w:r>
      <w:r w:rsidR="000F6190">
        <w:rPr>
          <w:rFonts w:ascii="Gill Sans MT" w:hAnsi="Gill Sans MT" w:cs="Arial"/>
          <w:szCs w:val="24"/>
        </w:rPr>
        <w:t xml:space="preserve">Personal Statement </w:t>
      </w:r>
      <w:r w:rsidR="000F6190" w:rsidRPr="002A24C6">
        <w:rPr>
          <w:rFonts w:ascii="Gill Sans MT" w:hAnsi="Gill Sans MT" w:cs="Arial"/>
          <w:szCs w:val="24"/>
        </w:rPr>
        <w:t xml:space="preserve">should be no longer than </w:t>
      </w:r>
      <w:r w:rsidR="000F6190">
        <w:rPr>
          <w:rFonts w:ascii="Gill Sans MT" w:hAnsi="Gill Sans MT" w:cs="Arial"/>
          <w:szCs w:val="24"/>
        </w:rPr>
        <w:t>2</w:t>
      </w:r>
      <w:r w:rsidR="000F6190" w:rsidRPr="002A24C6">
        <w:rPr>
          <w:rFonts w:ascii="Gill Sans MT" w:hAnsi="Gill Sans MT" w:cs="Arial"/>
          <w:szCs w:val="24"/>
        </w:rPr>
        <w:t xml:space="preserve"> A4 sheets in Ariel </w:t>
      </w:r>
      <w:r w:rsidR="000F6190">
        <w:rPr>
          <w:rFonts w:ascii="Gill Sans MT" w:hAnsi="Gill Sans MT" w:cs="Arial"/>
          <w:szCs w:val="24"/>
        </w:rPr>
        <w:t xml:space="preserve">11 </w:t>
      </w:r>
      <w:r w:rsidR="000F6190" w:rsidRPr="002A24C6">
        <w:rPr>
          <w:rFonts w:ascii="Gill Sans MT" w:hAnsi="Gill Sans MT" w:cs="Arial"/>
          <w:szCs w:val="24"/>
        </w:rPr>
        <w:t>font</w:t>
      </w:r>
      <w:r w:rsidR="000F6190">
        <w:rPr>
          <w:rFonts w:ascii="Gill Sans MT" w:hAnsi="Gill Sans MT" w:cs="Arial"/>
          <w:szCs w:val="24"/>
        </w:rPr>
        <w:t>.</w:t>
      </w:r>
    </w:p>
    <w:p w14:paraId="02E1663A" w14:textId="594E4971" w:rsidR="00B52B03" w:rsidRDefault="00B52B03" w:rsidP="00B52B03">
      <w:pPr>
        <w:spacing w:before="100" w:beforeAutospacing="1" w:after="100" w:afterAutospacing="1" w:line="240" w:lineRule="auto"/>
        <w:rPr>
          <w:rFonts w:ascii="Gill Sans MT" w:hAnsi="Gill Sans MT"/>
          <w:szCs w:val="24"/>
        </w:rPr>
      </w:pPr>
      <w:r w:rsidRPr="002A24C6">
        <w:rPr>
          <w:rFonts w:ascii="Gill Sans MT" w:eastAsia="Times New Roman" w:hAnsi="Gill Sans MT" w:cs="Times New Roman"/>
          <w:szCs w:val="24"/>
          <w:lang w:eastAsia="en-GB"/>
        </w:rPr>
        <w:t xml:space="preserve">If you have any questions about the role or the process of </w:t>
      </w:r>
      <w:r w:rsidR="009D70F7" w:rsidRPr="002A24C6">
        <w:rPr>
          <w:rFonts w:ascii="Gill Sans MT" w:eastAsia="Times New Roman" w:hAnsi="Gill Sans MT" w:cs="Times New Roman"/>
          <w:szCs w:val="24"/>
          <w:lang w:eastAsia="en-GB"/>
        </w:rPr>
        <w:t>application,</w:t>
      </w:r>
      <w:r w:rsidRPr="002A24C6">
        <w:rPr>
          <w:rFonts w:ascii="Gill Sans MT" w:eastAsia="Times New Roman" w:hAnsi="Gill Sans MT" w:cs="Times New Roman"/>
          <w:szCs w:val="24"/>
          <w:lang w:eastAsia="en-GB"/>
        </w:rPr>
        <w:t xml:space="preserve"> please call </w:t>
      </w:r>
      <w:r w:rsidRPr="002A24C6">
        <w:rPr>
          <w:rFonts w:ascii="Gill Sans MT" w:hAnsi="Gill Sans MT"/>
          <w:szCs w:val="24"/>
        </w:rPr>
        <w:t>Andrew Best on 07917 080201.</w:t>
      </w:r>
    </w:p>
    <w:p w14:paraId="7D73F034" w14:textId="77777777" w:rsidR="00DF6547" w:rsidRDefault="00DF6547" w:rsidP="00DF6547">
      <w:pPr>
        <w:rPr>
          <w:b/>
          <w:szCs w:val="24"/>
        </w:rPr>
      </w:pPr>
      <w:r>
        <w:rPr>
          <w:b/>
          <w:szCs w:val="24"/>
        </w:rPr>
        <w:t>We are committed to ensuring equality and diversity is central to the operation of our school through the staff we employ and the provision that we make.</w:t>
      </w:r>
    </w:p>
    <w:p w14:paraId="63D2EA9B" w14:textId="77777777" w:rsidR="00DF6547" w:rsidRPr="00175D6F" w:rsidRDefault="00DF6547" w:rsidP="00DF6547">
      <w:pPr>
        <w:rPr>
          <w:b/>
          <w:szCs w:val="24"/>
        </w:rPr>
      </w:pPr>
      <w:r>
        <w:rPr>
          <w:b/>
          <w:szCs w:val="24"/>
        </w:rPr>
        <w:t xml:space="preserve">We are </w:t>
      </w:r>
      <w:r w:rsidRPr="00175D6F">
        <w:rPr>
          <w:b/>
          <w:szCs w:val="24"/>
        </w:rPr>
        <w:t xml:space="preserve">committed to safeguarding and promoting the welfare of children and young people, and expects all staff to share this commitment. An enhanced </w:t>
      </w:r>
      <w:r>
        <w:rPr>
          <w:b/>
          <w:szCs w:val="24"/>
        </w:rPr>
        <w:t>DBS</w:t>
      </w:r>
      <w:r>
        <w:rPr>
          <w:b/>
          <w:color w:val="FF0000"/>
          <w:szCs w:val="24"/>
        </w:rPr>
        <w:t xml:space="preserve"> </w:t>
      </w:r>
      <w:r w:rsidRPr="00175D6F">
        <w:rPr>
          <w:b/>
          <w:szCs w:val="24"/>
        </w:rPr>
        <w:t>check is required for all successful applicants.</w:t>
      </w:r>
    </w:p>
    <w:p w14:paraId="2B645A8E" w14:textId="77777777" w:rsidR="00DF6547" w:rsidRPr="002A24C6" w:rsidRDefault="00DF6547" w:rsidP="00B52B03">
      <w:pPr>
        <w:spacing w:before="100" w:beforeAutospacing="1" w:after="100" w:afterAutospacing="1" w:line="240" w:lineRule="auto"/>
        <w:rPr>
          <w:rFonts w:ascii="Gill Sans MT" w:hAnsi="Gill Sans MT"/>
          <w:szCs w:val="24"/>
        </w:rPr>
      </w:pPr>
    </w:p>
    <w:p w14:paraId="1C1B6C08" w14:textId="77777777" w:rsidR="00133064" w:rsidRPr="002A24C6" w:rsidRDefault="00133064">
      <w:pPr>
        <w:rPr>
          <w:rFonts w:ascii="Gill Sans MT" w:hAnsi="Gill Sans MT"/>
          <w:b/>
        </w:rPr>
      </w:pPr>
    </w:p>
    <w:p w14:paraId="630C21C8" w14:textId="77777777" w:rsidR="003B4449" w:rsidRDefault="003B4449">
      <w:pPr>
        <w:rPr>
          <w:b/>
        </w:rPr>
      </w:pPr>
      <w:r w:rsidRPr="004B60B2">
        <w:rPr>
          <w:b/>
        </w:rPr>
        <w:br w:type="page"/>
      </w:r>
    </w:p>
    <w:p w14:paraId="6378F34F" w14:textId="7573AB27" w:rsidR="0030422B" w:rsidRPr="00EC2D6C" w:rsidRDefault="000C6D8B" w:rsidP="00EC2D6C">
      <w:pPr>
        <w:pStyle w:val="Heading1"/>
      </w:pPr>
      <w:bookmarkStart w:id="4" w:name="_Toc505964052"/>
      <w:r w:rsidRPr="00EC2D6C">
        <w:t>About the School</w:t>
      </w:r>
      <w:bookmarkEnd w:id="4"/>
    </w:p>
    <w:p w14:paraId="1C508DBD" w14:textId="6745D731" w:rsidR="008A60B0" w:rsidRPr="008A60B0" w:rsidRDefault="00A30C09" w:rsidP="00EC2D6C">
      <w:pPr>
        <w:rPr>
          <w:rFonts w:cs="Arial"/>
          <w:szCs w:val="20"/>
        </w:rPr>
      </w:pPr>
      <w:r w:rsidRPr="00EC2D6C">
        <w:rPr>
          <w:rFonts w:cs="Arial"/>
          <w:szCs w:val="20"/>
        </w:rPr>
        <w:t>Our three-form entry school is a safe and stimulating environment where children encounter challenging and creative learning experiences. </w:t>
      </w:r>
    </w:p>
    <w:p w14:paraId="4BCF4201" w14:textId="604E369A" w:rsidR="00462765" w:rsidRPr="00EC2D6C" w:rsidRDefault="00411836" w:rsidP="00D349D0">
      <w:pPr>
        <w:pStyle w:val="Heading2"/>
      </w:pPr>
      <w:bookmarkStart w:id="5" w:name="_Toc505964053"/>
      <w:r w:rsidRPr="00EC2D6C">
        <w:t xml:space="preserve">Aims, </w:t>
      </w:r>
      <w:r w:rsidR="001E1D0C" w:rsidRPr="00EC2D6C">
        <w:t>Values &amp; Ethos</w:t>
      </w:r>
      <w:bookmarkEnd w:id="5"/>
      <w:r w:rsidR="001E1D0C" w:rsidRPr="00EC2D6C">
        <w:t xml:space="preserve"> </w:t>
      </w:r>
    </w:p>
    <w:p w14:paraId="5AF29614" w14:textId="7CE1AD71" w:rsidR="008A60B0" w:rsidRDefault="00A30C09" w:rsidP="008A60B0">
      <w:pPr>
        <w:rPr>
          <w:rFonts w:cs="Arial"/>
        </w:rPr>
      </w:pPr>
      <w:r w:rsidRPr="00EC2D6C">
        <w:t>A</w:t>
      </w:r>
      <w:r w:rsidRPr="00EC2D6C">
        <w:rPr>
          <w:rFonts w:cs="Arial"/>
        </w:rPr>
        <w:t xml:space="preserve">t </w:t>
      </w:r>
      <w:r w:rsidR="001E1D0C" w:rsidRPr="00EC2D6C">
        <w:rPr>
          <w:rFonts w:cs="Arial"/>
        </w:rPr>
        <w:t>Blue Gate</w:t>
      </w:r>
      <w:r w:rsidRPr="00EC2D6C">
        <w:rPr>
          <w:rFonts w:cs="Arial"/>
        </w:rPr>
        <w:t xml:space="preserve"> </w:t>
      </w:r>
      <w:r w:rsidR="001E1D0C" w:rsidRPr="00EC2D6C">
        <w:rPr>
          <w:rFonts w:cs="Arial"/>
        </w:rPr>
        <w:t>J</w:t>
      </w:r>
      <w:r w:rsidRPr="00EC2D6C">
        <w:rPr>
          <w:rFonts w:cs="Arial"/>
        </w:rPr>
        <w:t xml:space="preserve">unior </w:t>
      </w:r>
      <w:r w:rsidR="001E1D0C" w:rsidRPr="00EC2D6C">
        <w:rPr>
          <w:rFonts w:cs="Arial"/>
        </w:rPr>
        <w:t>S</w:t>
      </w:r>
      <w:r w:rsidRPr="00EC2D6C">
        <w:rPr>
          <w:rFonts w:cs="Arial"/>
        </w:rPr>
        <w:t>chool</w:t>
      </w:r>
      <w:r w:rsidR="001E1D0C" w:rsidRPr="00EC2D6C">
        <w:rPr>
          <w:rFonts w:cs="Arial"/>
        </w:rPr>
        <w:t xml:space="preserve"> mutual respect underpins all that we do.</w:t>
      </w:r>
    </w:p>
    <w:p w14:paraId="55A3A193" w14:textId="78C7B525" w:rsidR="00BF745B" w:rsidRPr="008A60B0" w:rsidRDefault="008A60B0" w:rsidP="008A60B0">
      <w:pPr>
        <w:rPr>
          <w:rFonts w:cs="Arial"/>
        </w:rPr>
      </w:pPr>
      <w:r>
        <w:rPr>
          <w:noProof/>
          <w:lang w:eastAsia="en-GB"/>
        </w:rPr>
        <w:drawing>
          <wp:anchor distT="0" distB="0" distL="114300" distR="114300" simplePos="0" relativeHeight="251687936" behindDoc="1" locked="0" layoutInCell="1" allowOverlap="1" wp14:anchorId="4B4767CD" wp14:editId="0AF4C971">
            <wp:simplePos x="0" y="0"/>
            <wp:positionH relativeFrom="margin">
              <wp:posOffset>237412</wp:posOffset>
            </wp:positionH>
            <wp:positionV relativeFrom="paragraph">
              <wp:posOffset>157573</wp:posOffset>
            </wp:positionV>
            <wp:extent cx="4742815" cy="5054600"/>
            <wp:effectExtent l="0" t="0" r="635" b="0"/>
            <wp:wrapTight wrapText="bothSides">
              <wp:wrapPolygon edited="0">
                <wp:start x="0" y="0"/>
                <wp:lineTo x="0" y="21491"/>
                <wp:lineTo x="21516" y="21491"/>
                <wp:lineTo x="215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2815" cy="5054600"/>
                    </a:xfrm>
                    <a:prstGeom prst="rect">
                      <a:avLst/>
                    </a:prstGeom>
                  </pic:spPr>
                </pic:pic>
              </a:graphicData>
            </a:graphic>
            <wp14:sizeRelH relativeFrom="page">
              <wp14:pctWidth>0</wp14:pctWidth>
            </wp14:sizeRelH>
            <wp14:sizeRelV relativeFrom="page">
              <wp14:pctHeight>0</wp14:pctHeight>
            </wp14:sizeRelV>
          </wp:anchor>
        </w:drawing>
      </w:r>
    </w:p>
    <w:p w14:paraId="45ADBF04" w14:textId="77777777" w:rsidR="008A60B0" w:rsidRDefault="008A60B0" w:rsidP="002A24C6">
      <w:pPr>
        <w:pStyle w:val="Heading1"/>
        <w:rPr>
          <w:color w:val="44546A" w:themeColor="text2"/>
        </w:rPr>
      </w:pPr>
    </w:p>
    <w:p w14:paraId="492DF2E0" w14:textId="77777777" w:rsidR="008A60B0" w:rsidRDefault="008A60B0" w:rsidP="002A24C6">
      <w:pPr>
        <w:pStyle w:val="Heading1"/>
        <w:rPr>
          <w:color w:val="44546A" w:themeColor="text2"/>
        </w:rPr>
      </w:pPr>
    </w:p>
    <w:p w14:paraId="65F85B00" w14:textId="77777777" w:rsidR="008A60B0" w:rsidRDefault="008A60B0" w:rsidP="002A24C6">
      <w:pPr>
        <w:pStyle w:val="Heading1"/>
        <w:rPr>
          <w:color w:val="44546A" w:themeColor="text2"/>
        </w:rPr>
      </w:pPr>
    </w:p>
    <w:p w14:paraId="394F9F8F" w14:textId="77777777" w:rsidR="008A60B0" w:rsidRDefault="008A60B0" w:rsidP="002A24C6">
      <w:pPr>
        <w:pStyle w:val="Heading1"/>
        <w:rPr>
          <w:color w:val="44546A" w:themeColor="text2"/>
        </w:rPr>
      </w:pPr>
    </w:p>
    <w:p w14:paraId="21B9A185" w14:textId="77777777" w:rsidR="008A60B0" w:rsidRDefault="008A60B0" w:rsidP="002A24C6">
      <w:pPr>
        <w:pStyle w:val="Heading1"/>
        <w:rPr>
          <w:color w:val="44546A" w:themeColor="text2"/>
        </w:rPr>
      </w:pPr>
    </w:p>
    <w:p w14:paraId="275984C8" w14:textId="77777777" w:rsidR="008A60B0" w:rsidRDefault="008A60B0" w:rsidP="002A24C6">
      <w:pPr>
        <w:pStyle w:val="Heading1"/>
        <w:rPr>
          <w:color w:val="44546A" w:themeColor="text2"/>
        </w:rPr>
      </w:pPr>
    </w:p>
    <w:p w14:paraId="5CECFC59" w14:textId="77777777" w:rsidR="008A60B0" w:rsidRDefault="008A60B0" w:rsidP="002A24C6">
      <w:pPr>
        <w:pStyle w:val="Heading1"/>
        <w:rPr>
          <w:color w:val="44546A" w:themeColor="text2"/>
        </w:rPr>
      </w:pPr>
    </w:p>
    <w:p w14:paraId="412D02FF" w14:textId="77777777" w:rsidR="008A60B0" w:rsidRDefault="008A60B0" w:rsidP="002A24C6">
      <w:pPr>
        <w:pStyle w:val="Heading1"/>
        <w:rPr>
          <w:color w:val="44546A" w:themeColor="text2"/>
        </w:rPr>
      </w:pPr>
    </w:p>
    <w:p w14:paraId="70DE3F05" w14:textId="77777777" w:rsidR="008A60B0" w:rsidRDefault="008A60B0" w:rsidP="002A24C6">
      <w:pPr>
        <w:pStyle w:val="Heading1"/>
        <w:rPr>
          <w:color w:val="44546A" w:themeColor="text2"/>
        </w:rPr>
      </w:pPr>
    </w:p>
    <w:p w14:paraId="7DEAA91B" w14:textId="77777777" w:rsidR="008A60B0" w:rsidRDefault="008A60B0" w:rsidP="002A24C6">
      <w:pPr>
        <w:pStyle w:val="Heading1"/>
        <w:rPr>
          <w:color w:val="44546A" w:themeColor="text2"/>
        </w:rPr>
      </w:pPr>
    </w:p>
    <w:p w14:paraId="6A14545E" w14:textId="77777777" w:rsidR="008A60B0" w:rsidRDefault="008A60B0" w:rsidP="002A24C6">
      <w:pPr>
        <w:pStyle w:val="Heading1"/>
        <w:rPr>
          <w:color w:val="44546A" w:themeColor="text2"/>
        </w:rPr>
      </w:pPr>
    </w:p>
    <w:p w14:paraId="79B5E260" w14:textId="77777777" w:rsidR="008A60B0" w:rsidRDefault="008A60B0" w:rsidP="002A24C6">
      <w:pPr>
        <w:pStyle w:val="Heading1"/>
        <w:rPr>
          <w:color w:val="44546A" w:themeColor="text2"/>
        </w:rPr>
      </w:pPr>
    </w:p>
    <w:p w14:paraId="13A7152B" w14:textId="77777777" w:rsidR="008A60B0" w:rsidRDefault="008A60B0" w:rsidP="002A24C6">
      <w:pPr>
        <w:pStyle w:val="Heading1"/>
        <w:rPr>
          <w:color w:val="44546A" w:themeColor="text2"/>
        </w:rPr>
      </w:pPr>
    </w:p>
    <w:p w14:paraId="4BE33664" w14:textId="77777777" w:rsidR="008A60B0" w:rsidRDefault="008A60B0" w:rsidP="002A24C6">
      <w:pPr>
        <w:pStyle w:val="Heading1"/>
        <w:rPr>
          <w:color w:val="44546A" w:themeColor="text2"/>
        </w:rPr>
      </w:pPr>
    </w:p>
    <w:p w14:paraId="49008B35" w14:textId="77777777" w:rsidR="00323179" w:rsidRDefault="00323179" w:rsidP="008A60B0">
      <w:pPr>
        <w:rPr>
          <w:rFonts w:ascii="Gill Sans MT" w:eastAsiaTheme="majorEastAsia" w:hAnsi="Gill Sans MT" w:cstheme="majorBidi"/>
          <w:color w:val="44546A" w:themeColor="text2"/>
          <w:sz w:val="36"/>
          <w:szCs w:val="32"/>
        </w:rPr>
      </w:pPr>
    </w:p>
    <w:p w14:paraId="04AB82A4" w14:textId="77777777" w:rsidR="00D349D0" w:rsidRDefault="00D349D0">
      <w:pPr>
        <w:rPr>
          <w:rFonts w:ascii="Gill Sans MT" w:eastAsiaTheme="majorEastAsia" w:hAnsi="Gill Sans MT" w:cstheme="majorBidi"/>
          <w:color w:val="44546A" w:themeColor="text2"/>
          <w:sz w:val="36"/>
          <w:szCs w:val="32"/>
        </w:rPr>
      </w:pPr>
      <w:r>
        <w:rPr>
          <w:color w:val="44546A" w:themeColor="text2"/>
        </w:rPr>
        <w:br w:type="page"/>
      </w:r>
    </w:p>
    <w:p w14:paraId="5534D73F" w14:textId="73F0E181" w:rsidR="00E537C2" w:rsidRPr="00472778" w:rsidRDefault="00F43025" w:rsidP="00472778">
      <w:pPr>
        <w:pStyle w:val="Heading1"/>
      </w:pPr>
      <w:bookmarkStart w:id="6" w:name="_Toc505964054"/>
      <w:r w:rsidRPr="00472778">
        <w:t>School Curriculum</w:t>
      </w:r>
      <w:bookmarkEnd w:id="6"/>
    </w:p>
    <w:p w14:paraId="7D12F358" w14:textId="23E4A137" w:rsidR="006E52DB" w:rsidRPr="00CA65DA" w:rsidRDefault="003E7CF9" w:rsidP="00CA65DA">
      <w:pPr>
        <w:pStyle w:val="Heading2"/>
        <w:rPr>
          <w:rFonts w:eastAsia="Times New Roman"/>
          <w:color w:val="auto"/>
          <w:u w:val="single"/>
          <w:lang w:val="en" w:eastAsia="en-GB"/>
        </w:rPr>
      </w:pPr>
      <w:bookmarkStart w:id="7" w:name="_Toc505964055"/>
      <w:r w:rsidRPr="00CA65DA">
        <w:rPr>
          <w:rFonts w:eastAsia="Times New Roman"/>
          <w:color w:val="auto"/>
          <w:u w:val="single"/>
          <w:lang w:val="en" w:eastAsia="en-GB"/>
        </w:rPr>
        <w:t>English and Literacy</w:t>
      </w:r>
      <w:bookmarkEnd w:id="7"/>
    </w:p>
    <w:p w14:paraId="21175232" w14:textId="2E2A8E8D" w:rsidR="003E7CF9" w:rsidRPr="00D349D0" w:rsidRDefault="003E7CF9" w:rsidP="00D349D0">
      <w:pPr>
        <w:rPr>
          <w:lang w:val="en" w:eastAsia="en-GB"/>
        </w:rPr>
      </w:pPr>
      <w:r w:rsidRPr="00D349D0">
        <w:rPr>
          <w:lang w:val="en" w:eastAsia="en-GB"/>
        </w:rPr>
        <w:t>At Blue Gate Fields Junior School, we recognise how important it is for every child to develop the skills to:</w:t>
      </w:r>
    </w:p>
    <w:p w14:paraId="16B8FA12" w14:textId="646B7B8F" w:rsidR="003E7CF9" w:rsidRPr="00D349D0" w:rsidRDefault="00D349D0" w:rsidP="00DF6547">
      <w:pPr>
        <w:pStyle w:val="ListParagraph"/>
        <w:numPr>
          <w:ilvl w:val="0"/>
          <w:numId w:val="3"/>
        </w:numPr>
        <w:rPr>
          <w:lang w:val="en" w:eastAsia="en-GB"/>
        </w:rPr>
      </w:pPr>
      <w:r>
        <w:rPr>
          <w:lang w:val="en" w:eastAsia="en-GB"/>
        </w:rPr>
        <w:t>R</w:t>
      </w:r>
      <w:r w:rsidR="003E7CF9" w:rsidRPr="00D349D0">
        <w:rPr>
          <w:lang w:val="en" w:eastAsia="en-GB"/>
        </w:rPr>
        <w:t>ead with enjoyment and understanding</w:t>
      </w:r>
    </w:p>
    <w:p w14:paraId="515E36F7" w14:textId="42E40C12" w:rsidR="003E7CF9" w:rsidRPr="00D349D0" w:rsidRDefault="00D349D0" w:rsidP="00DF6547">
      <w:pPr>
        <w:pStyle w:val="ListParagraph"/>
        <w:numPr>
          <w:ilvl w:val="0"/>
          <w:numId w:val="3"/>
        </w:numPr>
        <w:rPr>
          <w:lang w:val="en" w:eastAsia="en-GB"/>
        </w:rPr>
      </w:pPr>
      <w:r w:rsidRPr="00D349D0">
        <w:rPr>
          <w:lang w:val="en" w:eastAsia="en-GB"/>
        </w:rPr>
        <w:t>E</w:t>
      </w:r>
      <w:r w:rsidR="003E7CF9" w:rsidRPr="00D349D0">
        <w:rPr>
          <w:lang w:val="en" w:eastAsia="en-GB"/>
        </w:rPr>
        <w:t>xpress ideas clearly in writing, using grammatically correct sentence structures</w:t>
      </w:r>
    </w:p>
    <w:p w14:paraId="0CB14DD1" w14:textId="01A65719" w:rsidR="006E52DB" w:rsidRPr="00D349D0" w:rsidRDefault="00D349D0" w:rsidP="00DF6547">
      <w:pPr>
        <w:pStyle w:val="ListParagraph"/>
        <w:numPr>
          <w:ilvl w:val="0"/>
          <w:numId w:val="3"/>
        </w:numPr>
        <w:rPr>
          <w:lang w:val="en" w:eastAsia="en-GB"/>
        </w:rPr>
      </w:pPr>
      <w:r>
        <w:rPr>
          <w:lang w:val="en" w:eastAsia="en-GB"/>
        </w:rPr>
        <w:t>U</w:t>
      </w:r>
      <w:r w:rsidR="003E7CF9" w:rsidRPr="00D349D0">
        <w:rPr>
          <w:lang w:val="en" w:eastAsia="en-GB"/>
        </w:rPr>
        <w:t>se spoken English to communicate ideas, needs and opinions.</w:t>
      </w:r>
    </w:p>
    <w:p w14:paraId="2BE615AD" w14:textId="77777777" w:rsidR="00CA65DA" w:rsidRDefault="003E7CF9" w:rsidP="00D349D0">
      <w:pPr>
        <w:rPr>
          <w:lang w:val="en" w:eastAsia="en-GB"/>
        </w:rPr>
      </w:pPr>
      <w:r w:rsidRPr="00EC2D6C">
        <w:rPr>
          <w:lang w:val="en" w:eastAsia="en-GB"/>
        </w:rPr>
        <w:t xml:space="preserve">To support us in achieving our aim, we follow the </w:t>
      </w:r>
      <w:r w:rsidRPr="00EC2D6C">
        <w:rPr>
          <w:bCs/>
          <w:lang w:val="en" w:eastAsia="en-GB"/>
        </w:rPr>
        <w:t>Read Write Inc.</w:t>
      </w:r>
      <w:r w:rsidRPr="00EC2D6C">
        <w:rPr>
          <w:lang w:val="en" w:eastAsia="en-GB"/>
        </w:rPr>
        <w:t xml:space="preserve"> Literacy and Language and Phonics </w:t>
      </w:r>
      <w:proofErr w:type="spellStart"/>
      <w:r w:rsidR="006E52DB" w:rsidRPr="00EC2D6C">
        <w:rPr>
          <w:lang w:val="en" w:eastAsia="en-GB"/>
        </w:rPr>
        <w:t>programmes</w:t>
      </w:r>
      <w:proofErr w:type="spellEnd"/>
      <w:r w:rsidR="006E52DB" w:rsidRPr="00EC2D6C">
        <w:rPr>
          <w:lang w:val="en" w:eastAsia="en-GB"/>
        </w:rPr>
        <w:t>.</w:t>
      </w:r>
      <w:r w:rsidRPr="00EC2D6C">
        <w:rPr>
          <w:lang w:val="en" w:eastAsia="en-GB"/>
        </w:rPr>
        <w:t xml:space="preserve"> The curriculum is enhanced by resources which use high quality literature and planning suggested by The Centre for Literacy in Primary Education (CLPE).</w:t>
      </w:r>
      <w:r w:rsidRPr="00EC2D6C">
        <w:rPr>
          <w:lang w:val="en" w:eastAsia="en-GB"/>
        </w:rPr>
        <w:br/>
      </w:r>
      <w:r w:rsidRPr="00EC2D6C">
        <w:rPr>
          <w:lang w:val="en" w:eastAsia="en-GB"/>
        </w:rPr>
        <w:br/>
        <w:t>In addition to literacy lessons, classes enjoy reading stories together from sets of books. </w:t>
      </w:r>
      <w:r w:rsidRPr="00EC2D6C">
        <w:rPr>
          <w:lang w:val="en" w:eastAsia="en-GB"/>
        </w:rPr>
        <w:br/>
        <w:t>Our library of 20,000 books houses a wide range of high quality fiction, non-fiction and poetry for pupils to borrow and read. </w:t>
      </w:r>
    </w:p>
    <w:p w14:paraId="1F4BB18C" w14:textId="180FA97E" w:rsidR="003E7CF9" w:rsidRPr="00EC2D6C" w:rsidRDefault="00CA65DA" w:rsidP="00D349D0">
      <w:pPr>
        <w:rPr>
          <w:lang w:val="en" w:eastAsia="en-GB"/>
        </w:rPr>
      </w:pPr>
      <w:r w:rsidRPr="00EC2D6C">
        <w:rPr>
          <w:lang w:val="en" w:eastAsia="en-GB"/>
        </w:rPr>
        <w:t xml:space="preserve"> </w:t>
      </w:r>
      <w:r w:rsidR="003E7CF9" w:rsidRPr="00EC2D6C">
        <w:rPr>
          <w:lang w:val="en" w:eastAsia="en-GB"/>
        </w:rPr>
        <w:br/>
        <w:t>We regularly invite authors to visit our school to share with pupils the literature they publish, as well as their experience of writing and illustration.</w:t>
      </w:r>
    </w:p>
    <w:p w14:paraId="17387D6E" w14:textId="7ECBF98E" w:rsidR="003E7CF9" w:rsidRPr="00EC2D6C" w:rsidRDefault="003E7CF9" w:rsidP="00D349D0">
      <w:pPr>
        <w:rPr>
          <w:b/>
          <w:bCs/>
          <w:lang w:val="en" w:eastAsia="en-GB"/>
        </w:rPr>
      </w:pPr>
    </w:p>
    <w:p w14:paraId="48AB2EB7" w14:textId="60CD2302" w:rsidR="00CA65DA" w:rsidRDefault="00CA65DA" w:rsidP="00D349D0">
      <w:pPr>
        <w:rPr>
          <w:bCs/>
          <w:u w:val="single"/>
          <w:lang w:val="en" w:eastAsia="en-GB"/>
        </w:rPr>
      </w:pPr>
      <w:r>
        <w:rPr>
          <w:bCs/>
          <w:noProof/>
          <w:u w:val="single"/>
          <w:lang w:eastAsia="en-GB"/>
        </w:rPr>
        <w:drawing>
          <wp:anchor distT="0" distB="0" distL="114300" distR="114300" simplePos="0" relativeHeight="251709440" behindDoc="1" locked="0" layoutInCell="1" allowOverlap="1" wp14:anchorId="7AA0F901" wp14:editId="615700FD">
            <wp:simplePos x="0" y="0"/>
            <wp:positionH relativeFrom="margin">
              <wp:align>right</wp:align>
            </wp:positionH>
            <wp:positionV relativeFrom="paragraph">
              <wp:posOffset>269240</wp:posOffset>
            </wp:positionV>
            <wp:extent cx="5730875" cy="1472565"/>
            <wp:effectExtent l="0" t="0" r="3175" b="0"/>
            <wp:wrapTight wrapText="bothSides">
              <wp:wrapPolygon edited="0">
                <wp:start x="0" y="0"/>
                <wp:lineTo x="0" y="21237"/>
                <wp:lineTo x="21540" y="21237"/>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5978"/>
                    <a:stretch/>
                  </pic:blipFill>
                  <pic:spPr bwMode="auto">
                    <a:xfrm>
                      <a:off x="0" y="0"/>
                      <a:ext cx="5730875" cy="147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B47FF" w14:textId="1BE76BA8" w:rsidR="00CA65DA" w:rsidRDefault="00CA65DA" w:rsidP="00D349D0">
      <w:pPr>
        <w:rPr>
          <w:lang w:val="en" w:eastAsia="en-GB"/>
        </w:rPr>
      </w:pPr>
    </w:p>
    <w:p w14:paraId="1819BACA" w14:textId="77777777" w:rsidR="008F543E" w:rsidRDefault="008F543E" w:rsidP="00D349D0">
      <w:pPr>
        <w:rPr>
          <w:lang w:val="en" w:eastAsia="en-GB"/>
        </w:rPr>
      </w:pPr>
    </w:p>
    <w:p w14:paraId="07C85C72" w14:textId="50EA8577" w:rsidR="008A60B0" w:rsidRPr="008A60B0" w:rsidRDefault="003E7CF9" w:rsidP="008A60B0">
      <w:pPr>
        <w:pStyle w:val="Heading2"/>
        <w:rPr>
          <w:rFonts w:eastAsia="Times New Roman"/>
          <w:color w:val="auto"/>
          <w:u w:val="single"/>
          <w:lang w:val="en" w:eastAsia="en-GB"/>
        </w:rPr>
      </w:pPr>
      <w:bookmarkStart w:id="8" w:name="_Toc505964056"/>
      <w:r w:rsidRPr="00CA65DA">
        <w:rPr>
          <w:rFonts w:eastAsia="Times New Roman"/>
          <w:color w:val="auto"/>
          <w:u w:val="single"/>
          <w:lang w:val="en" w:eastAsia="en-GB"/>
        </w:rPr>
        <w:t>Mathematics and Numeracy</w:t>
      </w:r>
      <w:bookmarkEnd w:id="8"/>
    </w:p>
    <w:p w14:paraId="092A471B" w14:textId="73D6203E" w:rsidR="003E7CF9" w:rsidRPr="00EC2D6C" w:rsidRDefault="003E7CF9" w:rsidP="003E7CF9">
      <w:pPr>
        <w:spacing w:after="240" w:line="240" w:lineRule="auto"/>
        <w:rPr>
          <w:rFonts w:eastAsia="Times New Roman" w:cs="Arial"/>
          <w:lang w:val="en" w:eastAsia="en-GB"/>
        </w:rPr>
      </w:pPr>
      <w:r w:rsidRPr="00EC2D6C">
        <w:rPr>
          <w:rFonts w:eastAsia="Times New Roman" w:cs="Arial"/>
          <w:lang w:val="en" w:eastAsia="en-GB"/>
        </w:rPr>
        <w:t>The schools aim for mathematics are in line with the National Curriculum 2014 which aims to ensure that all pupils:</w:t>
      </w:r>
    </w:p>
    <w:p w14:paraId="35F6917A" w14:textId="0261BC3C" w:rsidR="003E7CF9" w:rsidRPr="00EC2D6C" w:rsidRDefault="003E7CF9" w:rsidP="00DF6547">
      <w:pPr>
        <w:pStyle w:val="ListParagraph"/>
        <w:numPr>
          <w:ilvl w:val="0"/>
          <w:numId w:val="1"/>
        </w:numPr>
        <w:spacing w:before="45" w:after="0" w:line="240" w:lineRule="auto"/>
        <w:rPr>
          <w:rFonts w:eastAsia="Times New Roman" w:cs="Arial"/>
          <w:lang w:val="en" w:eastAsia="en-GB"/>
        </w:rPr>
      </w:pPr>
      <w:proofErr w:type="gramStart"/>
      <w:r w:rsidRPr="00EC2D6C">
        <w:rPr>
          <w:rFonts w:eastAsia="Times New Roman" w:cs="Arial"/>
          <w:lang w:val="en" w:eastAsia="en-GB"/>
        </w:rPr>
        <w:t>become</w:t>
      </w:r>
      <w:proofErr w:type="gramEnd"/>
      <w:r w:rsidRPr="00EC2D6C">
        <w:rPr>
          <w:rFonts w:eastAsia="Times New Roman" w:cs="Arial"/>
          <w:lang w:val="en" w:eastAsia="en-GB"/>
        </w:rPr>
        <w:t xml:space="preserve"> </w:t>
      </w:r>
      <w:r w:rsidRPr="00EC2D6C">
        <w:rPr>
          <w:rFonts w:eastAsia="Times New Roman" w:cs="Arial"/>
          <w:bCs/>
          <w:lang w:val="en" w:eastAsia="en-GB"/>
        </w:rPr>
        <w:t>fluent</w:t>
      </w:r>
      <w:r w:rsidRPr="00EC2D6C">
        <w:rPr>
          <w:rFonts w:eastAsia="Times New Roman" w:cs="Arial"/>
          <w:lang w:val="en" w:eastAsia="en-GB"/>
        </w:rPr>
        <w:t xml:space="preserve"> in the fundamentals of mathematics, including through varied and frequent practice with increasingly complex problems over time, so that pupils have conceptual understanding and are able to recall and apply their knowledge rapidly and accurately to problems.</w:t>
      </w:r>
    </w:p>
    <w:p w14:paraId="4F37D7C7" w14:textId="6A62DFE4" w:rsidR="003E7CF9" w:rsidRPr="00EC2D6C" w:rsidRDefault="003E7CF9" w:rsidP="00DF6547">
      <w:pPr>
        <w:pStyle w:val="ListParagraph"/>
        <w:numPr>
          <w:ilvl w:val="0"/>
          <w:numId w:val="1"/>
        </w:numPr>
        <w:spacing w:before="45" w:after="0" w:line="240" w:lineRule="auto"/>
        <w:rPr>
          <w:rFonts w:eastAsia="Times New Roman" w:cs="Arial"/>
          <w:szCs w:val="24"/>
          <w:lang w:val="en" w:eastAsia="en-GB"/>
        </w:rPr>
      </w:pPr>
      <w:r w:rsidRPr="00EC2D6C">
        <w:rPr>
          <w:rFonts w:eastAsia="Times New Roman" w:cs="Arial"/>
          <w:bCs/>
          <w:szCs w:val="24"/>
          <w:lang w:val="en" w:eastAsia="en-GB"/>
        </w:rPr>
        <w:t>reason mathematically</w:t>
      </w:r>
      <w:r w:rsidRPr="00EC2D6C">
        <w:rPr>
          <w:rFonts w:eastAsia="Times New Roman" w:cs="Arial"/>
          <w:szCs w:val="24"/>
          <w:lang w:val="en" w:eastAsia="en-GB"/>
        </w:rPr>
        <w:t xml:space="preserve"> by following a line of enquiry, conjecturing relationships and </w:t>
      </w:r>
      <w:proofErr w:type="spellStart"/>
      <w:r w:rsidRPr="00EC2D6C">
        <w:rPr>
          <w:rFonts w:eastAsia="Times New Roman" w:cs="Arial"/>
          <w:szCs w:val="24"/>
          <w:lang w:val="en" w:eastAsia="en-GB"/>
        </w:rPr>
        <w:t>generalisations</w:t>
      </w:r>
      <w:proofErr w:type="spellEnd"/>
      <w:r w:rsidRPr="00EC2D6C">
        <w:rPr>
          <w:rFonts w:eastAsia="Times New Roman" w:cs="Arial"/>
          <w:szCs w:val="24"/>
          <w:lang w:val="en" w:eastAsia="en-GB"/>
        </w:rPr>
        <w:t>, and develop an argument, justification or proof using mathematical language</w:t>
      </w:r>
    </w:p>
    <w:p w14:paraId="2C5DBAB2" w14:textId="7AF25EA2" w:rsidR="003E7CF9" w:rsidRPr="00EC2D6C" w:rsidRDefault="003E7CF9" w:rsidP="00DF6547">
      <w:pPr>
        <w:pStyle w:val="ListParagraph"/>
        <w:numPr>
          <w:ilvl w:val="0"/>
          <w:numId w:val="1"/>
        </w:numPr>
        <w:spacing w:before="45" w:after="0" w:line="240" w:lineRule="auto"/>
        <w:rPr>
          <w:rFonts w:eastAsia="Times New Roman" w:cs="Arial"/>
          <w:szCs w:val="24"/>
          <w:lang w:val="en" w:eastAsia="en-GB"/>
        </w:rPr>
      </w:pPr>
      <w:r w:rsidRPr="00EC2D6C">
        <w:rPr>
          <w:rFonts w:eastAsia="Times New Roman" w:cs="Arial"/>
          <w:szCs w:val="24"/>
          <w:lang w:val="en" w:eastAsia="en-GB"/>
        </w:rPr>
        <w:t xml:space="preserve">can </w:t>
      </w:r>
      <w:r w:rsidRPr="00EC2D6C">
        <w:rPr>
          <w:rFonts w:eastAsia="Times New Roman" w:cs="Arial"/>
          <w:bCs/>
          <w:szCs w:val="24"/>
          <w:lang w:val="en" w:eastAsia="en-GB"/>
        </w:rPr>
        <w:t>solve problems</w:t>
      </w:r>
      <w:r w:rsidRPr="00EC2D6C">
        <w:rPr>
          <w:rFonts w:eastAsia="Times New Roman" w:cs="Arial"/>
          <w:szCs w:val="24"/>
          <w:lang w:val="en" w:eastAsia="en-GB"/>
        </w:rPr>
        <w:t xml:space="preserve"> by applying their mathematics to a variety of routine and non-routine problems with increasing sophistication, including breaking down problems into a series of smaller steps and persevering seeking solutions.</w:t>
      </w:r>
    </w:p>
    <w:p w14:paraId="3F255407" w14:textId="77777777" w:rsidR="00FF46E8" w:rsidRPr="00EC2D6C" w:rsidRDefault="00FF46E8" w:rsidP="00FF46E8">
      <w:pPr>
        <w:spacing w:before="45" w:after="0" w:line="240" w:lineRule="auto"/>
        <w:ind w:left="360"/>
        <w:rPr>
          <w:rFonts w:eastAsia="Times New Roman" w:cs="Arial"/>
          <w:szCs w:val="24"/>
          <w:lang w:val="en" w:eastAsia="en-GB"/>
        </w:rPr>
      </w:pPr>
    </w:p>
    <w:p w14:paraId="22D00A7E" w14:textId="4F0ACBAA" w:rsidR="003E7CF9" w:rsidRPr="002941BD" w:rsidRDefault="003E7CF9" w:rsidP="009F5C4E">
      <w:pPr>
        <w:rPr>
          <w:b/>
          <w:lang w:val="en" w:eastAsia="en-GB"/>
        </w:rPr>
      </w:pPr>
      <w:r w:rsidRPr="002941BD">
        <w:rPr>
          <w:lang w:val="en" w:eastAsia="en-GB"/>
        </w:rPr>
        <w:t>Each term in years 3 and 4 pupils study:</w:t>
      </w:r>
    </w:p>
    <w:p w14:paraId="222F56B9" w14:textId="77777777" w:rsidR="003E7CF9" w:rsidRPr="00EC2D6C" w:rsidRDefault="003E7CF9" w:rsidP="009F5C4E">
      <w:pPr>
        <w:rPr>
          <w:rFonts w:cs="Arial"/>
          <w:lang w:val="en" w:eastAsia="en-GB"/>
        </w:rPr>
      </w:pPr>
      <w:r w:rsidRPr="00EC2D6C">
        <w:rPr>
          <w:rFonts w:cs="Arial"/>
          <w:lang w:val="en" w:eastAsia="en-GB"/>
        </w:rPr>
        <w:t>• Number, place value and rounding</w:t>
      </w:r>
    </w:p>
    <w:p w14:paraId="0D1EAD9C"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The four operations</w:t>
      </w:r>
    </w:p>
    <w:p w14:paraId="6CF6E833"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Fractions [in year 4 this is extended to include decimal numbers]</w:t>
      </w:r>
    </w:p>
    <w:p w14:paraId="5736E503"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Measures</w:t>
      </w:r>
    </w:p>
    <w:p w14:paraId="6FFC80EC"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Geometry [shape and space]</w:t>
      </w:r>
    </w:p>
    <w:p w14:paraId="683C3F6A" w14:textId="7F8F7908" w:rsidR="00FF46E8" w:rsidRPr="00CA65DA" w:rsidRDefault="003E7CF9" w:rsidP="00CA65DA">
      <w:pPr>
        <w:spacing w:before="45" w:after="0" w:line="240" w:lineRule="auto"/>
        <w:rPr>
          <w:rFonts w:eastAsia="Times New Roman" w:cs="Arial"/>
          <w:szCs w:val="24"/>
          <w:lang w:val="en" w:eastAsia="en-GB"/>
        </w:rPr>
      </w:pPr>
      <w:r w:rsidRPr="00EC2D6C">
        <w:rPr>
          <w:rFonts w:eastAsia="Times New Roman" w:cs="Arial"/>
          <w:szCs w:val="24"/>
          <w:lang w:val="en" w:eastAsia="en-GB"/>
        </w:rPr>
        <w:t>• Data handling</w:t>
      </w:r>
    </w:p>
    <w:p w14:paraId="019EAE86" w14:textId="5DF056BB" w:rsidR="003E7CF9" w:rsidRPr="00CA65DA" w:rsidRDefault="003E7CF9" w:rsidP="00D349D0">
      <w:pPr>
        <w:rPr>
          <w:lang w:val="en" w:eastAsia="en-GB"/>
        </w:rPr>
      </w:pPr>
      <w:r w:rsidRPr="00EC2D6C">
        <w:rPr>
          <w:lang w:val="en" w:eastAsia="en-GB"/>
        </w:rPr>
        <w:br/>
      </w:r>
      <w:r w:rsidRPr="00CA65DA">
        <w:rPr>
          <w:lang w:val="en" w:eastAsia="en-GB"/>
        </w:rPr>
        <w:t>In years 5 and 6 pupils extend the above to include:</w:t>
      </w:r>
    </w:p>
    <w:p w14:paraId="3F99E91A"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Approximation and estimation</w:t>
      </w:r>
    </w:p>
    <w:p w14:paraId="0E905A8C" w14:textId="02B08EA0"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Percentages</w:t>
      </w:r>
    </w:p>
    <w:p w14:paraId="52EE7278" w14:textId="45131563" w:rsidR="003E7CF9" w:rsidRPr="00CA65DA" w:rsidRDefault="003E7CF9" w:rsidP="00D349D0">
      <w:pPr>
        <w:rPr>
          <w:lang w:val="en" w:eastAsia="en-GB"/>
        </w:rPr>
      </w:pPr>
      <w:r w:rsidRPr="00CA65DA">
        <w:rPr>
          <w:lang w:val="en" w:eastAsia="en-GB"/>
        </w:rPr>
        <w:br/>
        <w:t>This is further extended in year 6 to include:</w:t>
      </w:r>
    </w:p>
    <w:p w14:paraId="20AA359F"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Ratio and proportion</w:t>
      </w:r>
    </w:p>
    <w:p w14:paraId="3CD7C7F0" w14:textId="77777777" w:rsidR="003E7CF9" w:rsidRPr="00EC2D6C" w:rsidRDefault="003E7CF9" w:rsidP="006E52DB">
      <w:pPr>
        <w:spacing w:before="45" w:after="0" w:line="240" w:lineRule="auto"/>
        <w:rPr>
          <w:rFonts w:eastAsia="Times New Roman" w:cs="Arial"/>
          <w:szCs w:val="24"/>
          <w:lang w:val="en" w:eastAsia="en-GB"/>
        </w:rPr>
      </w:pPr>
      <w:r w:rsidRPr="00EC2D6C">
        <w:rPr>
          <w:rFonts w:eastAsia="Times New Roman" w:cs="Arial"/>
          <w:szCs w:val="24"/>
          <w:lang w:val="en" w:eastAsia="en-GB"/>
        </w:rPr>
        <w:t>• Algebra </w:t>
      </w:r>
    </w:p>
    <w:p w14:paraId="4A362EDD" w14:textId="5B4E0D1A" w:rsidR="006E52DB" w:rsidRPr="00EC2D6C" w:rsidRDefault="003E7CF9" w:rsidP="006E52DB">
      <w:pPr>
        <w:spacing w:after="0" w:line="240" w:lineRule="auto"/>
        <w:rPr>
          <w:rFonts w:eastAsia="Times New Roman" w:cs="Arial"/>
          <w:szCs w:val="24"/>
          <w:lang w:val="en" w:eastAsia="en-GB"/>
        </w:rPr>
      </w:pPr>
      <w:r w:rsidRPr="00EC2D6C">
        <w:rPr>
          <w:rFonts w:eastAsia="Times New Roman" w:cs="Arial"/>
          <w:szCs w:val="24"/>
          <w:lang w:val="en" w:eastAsia="en-GB"/>
        </w:rPr>
        <w:br/>
        <w:t xml:space="preserve">Pupils study each area of the numeracy </w:t>
      </w:r>
      <w:proofErr w:type="spellStart"/>
      <w:r w:rsidRPr="00EC2D6C">
        <w:rPr>
          <w:rFonts w:eastAsia="Times New Roman" w:cs="Arial"/>
          <w:szCs w:val="24"/>
          <w:lang w:val="en" w:eastAsia="en-GB"/>
        </w:rPr>
        <w:t>programme</w:t>
      </w:r>
      <w:proofErr w:type="spellEnd"/>
      <w:r w:rsidRPr="00EC2D6C">
        <w:rPr>
          <w:rFonts w:eastAsia="Times New Roman" w:cs="Arial"/>
          <w:szCs w:val="24"/>
          <w:lang w:val="en" w:eastAsia="en-GB"/>
        </w:rPr>
        <w:t xml:space="preserve"> each term, building on previously taught knowledge so learning becomes progressively more challenging and pupil knowledge is </w:t>
      </w:r>
      <w:proofErr w:type="spellStart"/>
      <w:r w:rsidRPr="00EC2D6C">
        <w:rPr>
          <w:rFonts w:eastAsia="Times New Roman" w:cs="Arial"/>
          <w:szCs w:val="24"/>
          <w:lang w:val="en" w:eastAsia="en-GB"/>
        </w:rPr>
        <w:t>extended.Learning</w:t>
      </w:r>
      <w:proofErr w:type="spellEnd"/>
      <w:r w:rsidRPr="00EC2D6C">
        <w:rPr>
          <w:rFonts w:eastAsia="Times New Roman" w:cs="Arial"/>
          <w:szCs w:val="24"/>
          <w:lang w:val="en" w:eastAsia="en-GB"/>
        </w:rPr>
        <w:t xml:space="preserve"> is based on an experiential and investigative approach with pupils understanding of each concept, not rote learning, being central to our philosophy</w:t>
      </w:r>
      <w:r w:rsidR="00CA65DA">
        <w:rPr>
          <w:rFonts w:eastAsia="Times New Roman" w:cs="Arial"/>
          <w:szCs w:val="24"/>
          <w:lang w:val="en" w:eastAsia="en-GB"/>
        </w:rPr>
        <w:t>.</w:t>
      </w:r>
    </w:p>
    <w:p w14:paraId="3003A55F" w14:textId="5A3F3FC4" w:rsidR="006E52DB" w:rsidRPr="00EC2D6C" w:rsidRDefault="006E52DB" w:rsidP="00D349D0"/>
    <w:p w14:paraId="234C7DDD" w14:textId="050A112C" w:rsidR="008A60B0" w:rsidRDefault="008A60B0" w:rsidP="00D349D0"/>
    <w:p w14:paraId="6E418951" w14:textId="77777777" w:rsidR="008A60B0" w:rsidRPr="008A60B0" w:rsidRDefault="008A60B0" w:rsidP="008A60B0"/>
    <w:p w14:paraId="3B70BD33" w14:textId="4253984C" w:rsidR="00D349D0" w:rsidRDefault="00D349D0" w:rsidP="00D349D0"/>
    <w:p w14:paraId="663CD398" w14:textId="77777777" w:rsidR="00D349D0" w:rsidRDefault="00D349D0">
      <w:pPr>
        <w:rPr>
          <w:rFonts w:ascii="Gill Sans MT" w:eastAsiaTheme="majorEastAsia" w:hAnsi="Gill Sans MT" w:cstheme="majorBidi"/>
          <w:color w:val="323E4F" w:themeColor="text2" w:themeShade="BF"/>
          <w:sz w:val="36"/>
          <w:szCs w:val="32"/>
        </w:rPr>
      </w:pPr>
      <w:r>
        <w:br w:type="page"/>
      </w:r>
    </w:p>
    <w:p w14:paraId="22F858E4" w14:textId="18B4191A" w:rsidR="003E7CF9" w:rsidRPr="00EC2D6C" w:rsidRDefault="00D349D0" w:rsidP="009F5C4E">
      <w:r>
        <w:t>Y</w:t>
      </w:r>
      <w:r w:rsidR="003E7CF9" w:rsidRPr="003E7CF9">
        <w:t xml:space="preserve">ear 3 Curriculum </w:t>
      </w:r>
      <w:r w:rsidR="003E7CF9">
        <w:t>M</w:t>
      </w:r>
      <w:r w:rsidR="003E7CF9" w:rsidRPr="003E7CF9">
        <w:t xml:space="preserve">ap </w:t>
      </w:r>
    </w:p>
    <w:p w14:paraId="4DDB75EC" w14:textId="77777777" w:rsidR="00EC2D6C" w:rsidRPr="00EC2D6C" w:rsidRDefault="00EC2D6C" w:rsidP="00EC2D6C"/>
    <w:p w14:paraId="7111072D" w14:textId="77777777" w:rsidR="003E7CF9" w:rsidRDefault="003E7CF9" w:rsidP="00D349D0">
      <w:pPr>
        <w:rPr>
          <w:rFonts w:cstheme="minorHAnsi"/>
          <w:sz w:val="20"/>
          <w:szCs w:val="20"/>
        </w:rPr>
      </w:pPr>
      <w:bookmarkStart w:id="9" w:name="_Toc505786897"/>
      <w:r>
        <w:rPr>
          <w:noProof/>
          <w:lang w:eastAsia="en-GB"/>
        </w:rPr>
        <w:drawing>
          <wp:inline distT="0" distB="0" distL="0" distR="0" wp14:anchorId="4CE12DD0" wp14:editId="58C5AFDA">
            <wp:extent cx="5731510" cy="34080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08045"/>
                    </a:xfrm>
                    <a:prstGeom prst="rect">
                      <a:avLst/>
                    </a:prstGeom>
                  </pic:spPr>
                </pic:pic>
              </a:graphicData>
            </a:graphic>
          </wp:inline>
        </w:drawing>
      </w:r>
      <w:bookmarkEnd w:id="9"/>
    </w:p>
    <w:p w14:paraId="48A5D258" w14:textId="1BD62073" w:rsidR="002B3D5E" w:rsidRPr="003E7CF9" w:rsidRDefault="003E7CF9" w:rsidP="00D349D0">
      <w:pPr>
        <w:rPr>
          <w:rFonts w:cstheme="minorHAnsi"/>
          <w:sz w:val="20"/>
          <w:szCs w:val="20"/>
        </w:rPr>
      </w:pPr>
      <w:bookmarkStart w:id="10" w:name="_Toc505786898"/>
      <w:r>
        <w:rPr>
          <w:noProof/>
          <w:lang w:eastAsia="en-GB"/>
        </w:rPr>
        <w:drawing>
          <wp:inline distT="0" distB="0" distL="0" distR="0" wp14:anchorId="00A79374" wp14:editId="294A52A5">
            <wp:extent cx="5731510" cy="32404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40405"/>
                    </a:xfrm>
                    <a:prstGeom prst="rect">
                      <a:avLst/>
                    </a:prstGeom>
                  </pic:spPr>
                </pic:pic>
              </a:graphicData>
            </a:graphic>
          </wp:inline>
        </w:drawing>
      </w:r>
      <w:bookmarkEnd w:id="10"/>
      <w:r w:rsidR="002B3D5E" w:rsidRPr="003E7CF9">
        <w:rPr>
          <w:rFonts w:cstheme="minorHAnsi"/>
          <w:sz w:val="20"/>
          <w:szCs w:val="20"/>
        </w:rPr>
        <w:br w:type="page"/>
      </w:r>
    </w:p>
    <w:p w14:paraId="49B4C15F" w14:textId="2394DC4D" w:rsidR="003E7CF9" w:rsidRDefault="003E7CF9" w:rsidP="009F5C4E">
      <w:r>
        <w:t xml:space="preserve">Year 4 Curriculum Map </w:t>
      </w:r>
    </w:p>
    <w:p w14:paraId="20D42B79" w14:textId="77777777" w:rsidR="00EC2D6C" w:rsidRPr="00EC2D6C" w:rsidRDefault="00EC2D6C" w:rsidP="00EC2D6C"/>
    <w:p w14:paraId="6AA7372B" w14:textId="2A08CC19" w:rsidR="003E7CF9" w:rsidRDefault="003E7CF9" w:rsidP="00D349D0">
      <w:bookmarkStart w:id="11" w:name="_Toc505786900"/>
      <w:r w:rsidRPr="003E7CF9">
        <w:rPr>
          <w:noProof/>
          <w:lang w:eastAsia="en-GB"/>
        </w:rPr>
        <w:drawing>
          <wp:inline distT="0" distB="0" distL="0" distR="0" wp14:anchorId="2E8AAE7B" wp14:editId="67D49DA2">
            <wp:extent cx="5731510" cy="34912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91230"/>
                    </a:xfrm>
                    <a:prstGeom prst="rect">
                      <a:avLst/>
                    </a:prstGeom>
                  </pic:spPr>
                </pic:pic>
              </a:graphicData>
            </a:graphic>
          </wp:inline>
        </w:drawing>
      </w:r>
      <w:bookmarkEnd w:id="11"/>
    </w:p>
    <w:p w14:paraId="7432494F" w14:textId="5712999B" w:rsidR="003E7CF9" w:rsidRDefault="003E7CF9" w:rsidP="00D349D0">
      <w:bookmarkStart w:id="12" w:name="_Toc505786901"/>
      <w:r w:rsidRPr="003E7CF9">
        <w:rPr>
          <w:noProof/>
          <w:lang w:eastAsia="en-GB"/>
        </w:rPr>
        <w:drawing>
          <wp:inline distT="0" distB="0" distL="0" distR="0" wp14:anchorId="7F9BA8D8" wp14:editId="79412706">
            <wp:extent cx="5731510" cy="31159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15945"/>
                    </a:xfrm>
                    <a:prstGeom prst="rect">
                      <a:avLst/>
                    </a:prstGeom>
                  </pic:spPr>
                </pic:pic>
              </a:graphicData>
            </a:graphic>
          </wp:inline>
        </w:drawing>
      </w:r>
      <w:bookmarkEnd w:id="12"/>
    </w:p>
    <w:p w14:paraId="6C18860B" w14:textId="77777777" w:rsidR="003E7CF9" w:rsidRDefault="003E7CF9" w:rsidP="00D349D0"/>
    <w:p w14:paraId="728E1BA8" w14:textId="26D800D5" w:rsidR="003E7CF9" w:rsidRDefault="003E7CF9" w:rsidP="00D349D0"/>
    <w:p w14:paraId="47A4BCC0" w14:textId="05682E91" w:rsidR="003E7CF9" w:rsidRDefault="003E7CF9" w:rsidP="003E7CF9"/>
    <w:p w14:paraId="5A2341E0" w14:textId="77777777" w:rsidR="009F5C4E" w:rsidRDefault="009F5C4E" w:rsidP="009F5C4E">
      <w:r>
        <w:br w:type="page"/>
      </w:r>
    </w:p>
    <w:p w14:paraId="0DF2157A" w14:textId="6895E947" w:rsidR="00EC2D6C" w:rsidRPr="00EC2D6C" w:rsidRDefault="003E7CF9" w:rsidP="009F5C4E">
      <w:r>
        <w:t xml:space="preserve">Year 5 Curriculum Map </w:t>
      </w:r>
    </w:p>
    <w:p w14:paraId="51CB4942" w14:textId="0A9C3568" w:rsidR="003E7CF9" w:rsidRPr="003E7CF9" w:rsidRDefault="00C66813" w:rsidP="00D349D0">
      <w:bookmarkStart w:id="13" w:name="_Toc505786903"/>
      <w:r w:rsidRPr="003E7CF9">
        <w:rPr>
          <w:noProof/>
          <w:lang w:eastAsia="en-GB"/>
        </w:rPr>
        <w:drawing>
          <wp:anchor distT="0" distB="0" distL="114300" distR="114300" simplePos="0" relativeHeight="251702272" behindDoc="1" locked="0" layoutInCell="1" allowOverlap="1" wp14:anchorId="2D28A0D5" wp14:editId="72D1883E">
            <wp:simplePos x="0" y="0"/>
            <wp:positionH relativeFrom="margin">
              <wp:align>right</wp:align>
            </wp:positionH>
            <wp:positionV relativeFrom="paragraph">
              <wp:posOffset>3864212</wp:posOffset>
            </wp:positionV>
            <wp:extent cx="5731510" cy="3161030"/>
            <wp:effectExtent l="0" t="0" r="2540" b="1270"/>
            <wp:wrapTight wrapText="bothSides">
              <wp:wrapPolygon edited="0">
                <wp:start x="0" y="0"/>
                <wp:lineTo x="0" y="21479"/>
                <wp:lineTo x="21538" y="21479"/>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161030"/>
                    </a:xfrm>
                    <a:prstGeom prst="rect">
                      <a:avLst/>
                    </a:prstGeom>
                  </pic:spPr>
                </pic:pic>
              </a:graphicData>
            </a:graphic>
            <wp14:sizeRelH relativeFrom="page">
              <wp14:pctWidth>0</wp14:pctWidth>
            </wp14:sizeRelH>
            <wp14:sizeRelV relativeFrom="page">
              <wp14:pctHeight>0</wp14:pctHeight>
            </wp14:sizeRelV>
          </wp:anchor>
        </w:drawing>
      </w:r>
      <w:r w:rsidR="00EC2D6C" w:rsidRPr="003E7CF9">
        <w:rPr>
          <w:noProof/>
          <w:lang w:eastAsia="en-GB"/>
        </w:rPr>
        <w:drawing>
          <wp:anchor distT="0" distB="0" distL="114300" distR="114300" simplePos="0" relativeHeight="251703296" behindDoc="1" locked="0" layoutInCell="1" allowOverlap="1" wp14:anchorId="6433979C" wp14:editId="0168CB45">
            <wp:simplePos x="0" y="0"/>
            <wp:positionH relativeFrom="margin">
              <wp:align>center</wp:align>
            </wp:positionH>
            <wp:positionV relativeFrom="paragraph">
              <wp:posOffset>298982</wp:posOffset>
            </wp:positionV>
            <wp:extent cx="5731510" cy="3463925"/>
            <wp:effectExtent l="0" t="0" r="2540" b="3175"/>
            <wp:wrapTight wrapText="bothSides">
              <wp:wrapPolygon edited="0">
                <wp:start x="0" y="0"/>
                <wp:lineTo x="0" y="21501"/>
                <wp:lineTo x="21538" y="21501"/>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463925"/>
                    </a:xfrm>
                    <a:prstGeom prst="rect">
                      <a:avLst/>
                    </a:prstGeom>
                  </pic:spPr>
                </pic:pic>
              </a:graphicData>
            </a:graphic>
            <wp14:sizeRelH relativeFrom="page">
              <wp14:pctWidth>0</wp14:pctWidth>
            </wp14:sizeRelH>
            <wp14:sizeRelV relativeFrom="page">
              <wp14:pctHeight>0</wp14:pctHeight>
            </wp14:sizeRelV>
          </wp:anchor>
        </w:drawing>
      </w:r>
      <w:bookmarkEnd w:id="13"/>
      <w:r w:rsidR="003E7CF9">
        <w:br/>
      </w:r>
    </w:p>
    <w:p w14:paraId="64EB97D0" w14:textId="77777777" w:rsidR="003E7CF9" w:rsidRDefault="003E7CF9" w:rsidP="00D349D0"/>
    <w:p w14:paraId="6148227B" w14:textId="77777777" w:rsidR="00C66813" w:rsidRDefault="00C66813" w:rsidP="00D349D0"/>
    <w:p w14:paraId="43B03C8C" w14:textId="3A67BD73" w:rsidR="003E7CF9" w:rsidRDefault="00CA65DA" w:rsidP="009F5C4E">
      <w:bookmarkStart w:id="14" w:name="_Toc505786906"/>
      <w:r w:rsidRPr="006E52DB">
        <w:rPr>
          <w:noProof/>
          <w:lang w:eastAsia="en-GB"/>
        </w:rPr>
        <w:drawing>
          <wp:anchor distT="0" distB="0" distL="114300" distR="114300" simplePos="0" relativeHeight="251704320" behindDoc="1" locked="0" layoutInCell="1" allowOverlap="1" wp14:anchorId="5927CB06" wp14:editId="392B3FB6">
            <wp:simplePos x="0" y="0"/>
            <wp:positionH relativeFrom="margin">
              <wp:posOffset>-1270</wp:posOffset>
            </wp:positionH>
            <wp:positionV relativeFrom="paragraph">
              <wp:posOffset>3960495</wp:posOffset>
            </wp:positionV>
            <wp:extent cx="5731510" cy="3482975"/>
            <wp:effectExtent l="0" t="0" r="2540" b="3175"/>
            <wp:wrapTight wrapText="bothSides">
              <wp:wrapPolygon edited="0">
                <wp:start x="0" y="0"/>
                <wp:lineTo x="0" y="21502"/>
                <wp:lineTo x="21538" y="21502"/>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482975"/>
                    </a:xfrm>
                    <a:prstGeom prst="rect">
                      <a:avLst/>
                    </a:prstGeom>
                  </pic:spPr>
                </pic:pic>
              </a:graphicData>
            </a:graphic>
            <wp14:sizeRelH relativeFrom="page">
              <wp14:pctWidth>0</wp14:pctWidth>
            </wp14:sizeRelH>
            <wp14:sizeRelV relativeFrom="page">
              <wp14:pctHeight>0</wp14:pctHeight>
            </wp14:sizeRelV>
          </wp:anchor>
        </w:drawing>
      </w:r>
      <w:bookmarkEnd w:id="14"/>
      <w:r w:rsidR="003E7CF9">
        <w:t xml:space="preserve">Year 6 Curriculum Map </w:t>
      </w:r>
      <w:bookmarkStart w:id="15" w:name="_Toc505786905"/>
      <w:r w:rsidR="00EC2D6C">
        <w:rPr>
          <w:noProof/>
          <w:lang w:eastAsia="en-GB"/>
        </w:rPr>
        <w:drawing>
          <wp:anchor distT="0" distB="0" distL="114300" distR="114300" simplePos="0" relativeHeight="251705344" behindDoc="1" locked="0" layoutInCell="1" allowOverlap="1" wp14:anchorId="7B047424" wp14:editId="2FB65A1F">
            <wp:simplePos x="0" y="0"/>
            <wp:positionH relativeFrom="margin">
              <wp:align>right</wp:align>
            </wp:positionH>
            <wp:positionV relativeFrom="paragraph">
              <wp:posOffset>547074</wp:posOffset>
            </wp:positionV>
            <wp:extent cx="5731510" cy="3278505"/>
            <wp:effectExtent l="0" t="0" r="2540" b="0"/>
            <wp:wrapTight wrapText="bothSides">
              <wp:wrapPolygon edited="0">
                <wp:start x="0" y="0"/>
                <wp:lineTo x="0" y="21462"/>
                <wp:lineTo x="21538" y="21462"/>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278505"/>
                    </a:xfrm>
                    <a:prstGeom prst="rect">
                      <a:avLst/>
                    </a:prstGeom>
                  </pic:spPr>
                </pic:pic>
              </a:graphicData>
            </a:graphic>
            <wp14:sizeRelH relativeFrom="page">
              <wp14:pctWidth>0</wp14:pctWidth>
            </wp14:sizeRelH>
            <wp14:sizeRelV relativeFrom="page">
              <wp14:pctHeight>0</wp14:pctHeight>
            </wp14:sizeRelV>
          </wp:anchor>
        </w:drawing>
      </w:r>
      <w:bookmarkEnd w:id="15"/>
    </w:p>
    <w:p w14:paraId="399B652D" w14:textId="7C8FF99C" w:rsidR="003E7CF9" w:rsidRDefault="003E7CF9" w:rsidP="00D349D0"/>
    <w:p w14:paraId="116E69F4" w14:textId="542B44C1" w:rsidR="00EC2D6C" w:rsidRDefault="00EC2D6C" w:rsidP="00D349D0"/>
    <w:p w14:paraId="2D45BD3A" w14:textId="77777777" w:rsidR="00CA65DA" w:rsidRDefault="00CA65DA" w:rsidP="00D349D0"/>
    <w:p w14:paraId="78852B67" w14:textId="77777777" w:rsidR="00D349D0" w:rsidRDefault="00D349D0">
      <w:pPr>
        <w:rPr>
          <w:rFonts w:ascii="Gill Sans MT" w:eastAsiaTheme="majorEastAsia" w:hAnsi="Gill Sans MT" w:cstheme="majorBidi"/>
          <w:color w:val="323E4F" w:themeColor="text2" w:themeShade="BF"/>
          <w:sz w:val="36"/>
          <w:szCs w:val="32"/>
        </w:rPr>
      </w:pPr>
      <w:r>
        <w:br w:type="page"/>
      </w:r>
    </w:p>
    <w:p w14:paraId="4F3A8F57" w14:textId="5A4086ED" w:rsidR="00286483" w:rsidRDefault="00286483" w:rsidP="00286483">
      <w:pPr>
        <w:pStyle w:val="Heading1"/>
      </w:pPr>
      <w:bookmarkStart w:id="16" w:name="_Toc505964057"/>
      <w:r>
        <w:t>SEND Policy</w:t>
      </w:r>
      <w:bookmarkEnd w:id="16"/>
      <w:r>
        <w:t xml:space="preserve"> </w:t>
      </w:r>
    </w:p>
    <w:p w14:paraId="393775C4" w14:textId="29EAC8E4" w:rsidR="00EC2D6C" w:rsidRPr="00EC2D6C" w:rsidRDefault="00EC2D6C" w:rsidP="00EC2D6C"/>
    <w:p w14:paraId="5EB93111" w14:textId="22D72F4A" w:rsidR="00FF46E8" w:rsidRPr="009F5C4E" w:rsidRDefault="00FF46E8" w:rsidP="009F5C4E">
      <w:pPr>
        <w:rPr>
          <w:u w:val="single"/>
        </w:rPr>
      </w:pPr>
      <w:r w:rsidRPr="009F5C4E">
        <w:rPr>
          <w:u w:val="single"/>
        </w:rPr>
        <w:t xml:space="preserve">Our Ethos/ Vision  </w:t>
      </w:r>
    </w:p>
    <w:p w14:paraId="3467001B" w14:textId="5C25A8D4" w:rsidR="00FF46E8" w:rsidRDefault="00FF46E8" w:rsidP="00FF46E8">
      <w:pPr>
        <w:jc w:val="both"/>
        <w:rPr>
          <w:rFonts w:cs="Arial"/>
          <w:szCs w:val="24"/>
        </w:rPr>
      </w:pPr>
      <w:r w:rsidRPr="00EC2D6C">
        <w:rPr>
          <w:rFonts w:cs="Arial"/>
          <w:szCs w:val="24"/>
        </w:rPr>
        <w:t xml:space="preserve">At Blue Gate Fields Junior School, we are committed to giving all our children every opportunity to achieve their best.  The achievement, attitude and well-being of every child matters and inclusion is the responsibility of everyone within our school. Every teacher is a teacher of every pupil, including those with special educational needs and disabilities. We respect the unique contribution, which every individual can make to our school community.   </w:t>
      </w:r>
    </w:p>
    <w:p w14:paraId="2BCABD7C" w14:textId="77777777" w:rsidR="00D349D0" w:rsidRPr="00EC2D6C" w:rsidRDefault="00D349D0" w:rsidP="00FF46E8">
      <w:pPr>
        <w:jc w:val="both"/>
        <w:rPr>
          <w:rFonts w:cs="Arial"/>
          <w:szCs w:val="24"/>
        </w:rPr>
      </w:pPr>
    </w:p>
    <w:p w14:paraId="22765F5C" w14:textId="1DD29337" w:rsidR="00FF46E8" w:rsidRPr="009F5C4E" w:rsidRDefault="00FF46E8" w:rsidP="009F5C4E">
      <w:pPr>
        <w:rPr>
          <w:u w:val="single"/>
        </w:rPr>
      </w:pPr>
      <w:r w:rsidRPr="009F5C4E">
        <w:rPr>
          <w:u w:val="single"/>
        </w:rPr>
        <w:t xml:space="preserve">Key Roles and Responsibilities  </w:t>
      </w:r>
    </w:p>
    <w:p w14:paraId="3632ED43" w14:textId="0C1CC31D" w:rsidR="00FF46E8" w:rsidRPr="00EC2D6C" w:rsidRDefault="00FF46E8" w:rsidP="00FF46E8">
      <w:pPr>
        <w:jc w:val="both"/>
        <w:rPr>
          <w:rFonts w:cs="Arial"/>
          <w:szCs w:val="24"/>
        </w:rPr>
      </w:pPr>
      <w:r w:rsidRPr="00EC2D6C">
        <w:rPr>
          <w:rFonts w:cs="Arial"/>
          <w:szCs w:val="24"/>
        </w:rPr>
        <w:t xml:space="preserve">The SENCO has day-to-day responsibility for the operation of SEND policy and coordination of specific provision made to support individual pupils with SEND, including those who have EHC plans. The SENCO is a member of the leadership team and is also the designated teacher for Looked After Children (LAC).  The SENCO is </w:t>
      </w:r>
      <w:proofErr w:type="spellStart"/>
      <w:r w:rsidRPr="00EC2D6C">
        <w:rPr>
          <w:rFonts w:cs="Arial"/>
          <w:szCs w:val="24"/>
        </w:rPr>
        <w:t>Parul</w:t>
      </w:r>
      <w:proofErr w:type="spellEnd"/>
      <w:r w:rsidRPr="00EC2D6C">
        <w:rPr>
          <w:rFonts w:cs="Arial"/>
          <w:szCs w:val="24"/>
        </w:rPr>
        <w:t xml:space="preserve"> Begum.      </w:t>
      </w:r>
    </w:p>
    <w:p w14:paraId="51516978" w14:textId="00A53951" w:rsidR="00FF46E8" w:rsidRPr="00EC2D6C" w:rsidRDefault="00FF46E8" w:rsidP="00FF46E8">
      <w:pPr>
        <w:jc w:val="both"/>
        <w:rPr>
          <w:rFonts w:cs="Arial"/>
          <w:szCs w:val="24"/>
        </w:rPr>
      </w:pPr>
      <w:r w:rsidRPr="00EC2D6C">
        <w:rPr>
          <w:rFonts w:cs="Arial"/>
          <w:szCs w:val="24"/>
        </w:rPr>
        <w:t xml:space="preserve">SEN Governor: The SEN governor is </w:t>
      </w:r>
      <w:proofErr w:type="spellStart"/>
      <w:r w:rsidRPr="00EC2D6C">
        <w:rPr>
          <w:rFonts w:cs="Arial"/>
          <w:szCs w:val="24"/>
        </w:rPr>
        <w:t>Rukeya</w:t>
      </w:r>
      <w:proofErr w:type="spellEnd"/>
      <w:r w:rsidRPr="00EC2D6C">
        <w:rPr>
          <w:rFonts w:cs="Arial"/>
          <w:szCs w:val="24"/>
        </w:rPr>
        <w:t xml:space="preserve"> Khan, who is one of our parent governors. She has responsibility for monitoring policy implementation and liaising between the SENCO and the Governing Body.    </w:t>
      </w:r>
    </w:p>
    <w:p w14:paraId="62B36086" w14:textId="39AE19BD" w:rsidR="008A60B0" w:rsidRDefault="00FF46E8" w:rsidP="00FF46E8">
      <w:pPr>
        <w:jc w:val="both"/>
        <w:rPr>
          <w:rFonts w:cs="Arial"/>
          <w:szCs w:val="24"/>
        </w:rPr>
      </w:pPr>
      <w:r w:rsidRPr="00EC2D6C">
        <w:rPr>
          <w:rFonts w:cs="Arial"/>
          <w:szCs w:val="24"/>
        </w:rPr>
        <w:t xml:space="preserve">DCPO: The interim head teacher, Sian Acreman, has specific responsibility for safeguarding and is the Designated Child Protection Officer (DCPO)  </w:t>
      </w:r>
    </w:p>
    <w:p w14:paraId="671E3CA0" w14:textId="77777777" w:rsidR="00D349D0" w:rsidRDefault="00D349D0" w:rsidP="00FF46E8">
      <w:pPr>
        <w:jc w:val="both"/>
        <w:rPr>
          <w:rFonts w:cs="Arial"/>
          <w:szCs w:val="24"/>
        </w:rPr>
      </w:pPr>
    </w:p>
    <w:p w14:paraId="2C73742E" w14:textId="77777777" w:rsidR="00FF46E8" w:rsidRPr="009F5C4E" w:rsidRDefault="00FF46E8" w:rsidP="009F5C4E">
      <w:pPr>
        <w:rPr>
          <w:u w:val="single"/>
        </w:rPr>
      </w:pPr>
      <w:r w:rsidRPr="009F5C4E">
        <w:rPr>
          <w:u w:val="single"/>
        </w:rPr>
        <w:t xml:space="preserve">Aims </w:t>
      </w:r>
    </w:p>
    <w:p w14:paraId="643CCA1F" w14:textId="297F3A48" w:rsidR="00FF46E8" w:rsidRPr="00EC2D6C" w:rsidRDefault="00FF46E8" w:rsidP="00FF46E8">
      <w:pPr>
        <w:jc w:val="both"/>
        <w:rPr>
          <w:rFonts w:cs="Arial"/>
          <w:szCs w:val="24"/>
        </w:rPr>
      </w:pPr>
      <w:r w:rsidRPr="00EC2D6C">
        <w:rPr>
          <w:rFonts w:cs="Arial"/>
          <w:szCs w:val="24"/>
        </w:rPr>
        <w:t xml:space="preserve">At BGFJ all pupils, regardless of their particular needs, are provided with inclusive teaching which will enable them to make the best possible progress and feel that they are a valued member of the wider school community. We expect that all pupils with SEND will meet or exceed the high expectations we set for them against national data and based on their age and starting points.  We will use our best endeavours to give pupils with SEND the support they need, whilst having access to a broad and balanced curriculum.  Working in partnership with families, it is our aim that pupils will become confident individuals able to make a successful transition on to the next phase of their education.    </w:t>
      </w:r>
    </w:p>
    <w:p w14:paraId="404B8EED" w14:textId="77777777" w:rsidR="00CA65DA" w:rsidRDefault="00CA65DA" w:rsidP="00FF46E8">
      <w:pPr>
        <w:jc w:val="both"/>
        <w:rPr>
          <w:rFonts w:cs="Arial"/>
          <w:szCs w:val="24"/>
          <w:u w:val="single"/>
        </w:rPr>
      </w:pPr>
    </w:p>
    <w:p w14:paraId="57815992" w14:textId="77777777" w:rsidR="00CA65DA" w:rsidRDefault="00CA65DA" w:rsidP="00FF46E8">
      <w:pPr>
        <w:jc w:val="both"/>
        <w:rPr>
          <w:rFonts w:cs="Arial"/>
          <w:szCs w:val="24"/>
          <w:u w:val="single"/>
        </w:rPr>
      </w:pPr>
    </w:p>
    <w:p w14:paraId="6E09EFB9" w14:textId="77777777" w:rsidR="00CA65DA" w:rsidRDefault="00CA65DA" w:rsidP="00FF46E8">
      <w:pPr>
        <w:jc w:val="both"/>
        <w:rPr>
          <w:rFonts w:cs="Arial"/>
          <w:szCs w:val="24"/>
          <w:u w:val="single"/>
        </w:rPr>
      </w:pPr>
    </w:p>
    <w:p w14:paraId="390AA1FD" w14:textId="77777777" w:rsidR="00CA65DA" w:rsidRDefault="00CA65DA" w:rsidP="00FF46E8">
      <w:pPr>
        <w:jc w:val="both"/>
        <w:rPr>
          <w:rFonts w:cs="Arial"/>
          <w:szCs w:val="24"/>
          <w:u w:val="single"/>
        </w:rPr>
      </w:pPr>
    </w:p>
    <w:p w14:paraId="0B22F70F" w14:textId="5F28C739" w:rsidR="00FF46E8" w:rsidRPr="00CA65DA" w:rsidRDefault="00FF46E8" w:rsidP="00CA65DA">
      <w:pPr>
        <w:pStyle w:val="Heading2"/>
        <w:rPr>
          <w:color w:val="auto"/>
          <w:u w:val="single"/>
        </w:rPr>
      </w:pPr>
      <w:r w:rsidRPr="00CA65DA">
        <w:rPr>
          <w:color w:val="auto"/>
          <w:u w:val="single"/>
        </w:rPr>
        <w:t xml:space="preserve"> </w:t>
      </w:r>
    </w:p>
    <w:p w14:paraId="60C8AD15" w14:textId="3829C0E0" w:rsidR="00FF46E8" w:rsidRPr="009F5C4E" w:rsidRDefault="00FF46E8" w:rsidP="009F5C4E">
      <w:pPr>
        <w:rPr>
          <w:u w:val="single"/>
        </w:rPr>
      </w:pPr>
      <w:r w:rsidRPr="009F5C4E">
        <w:rPr>
          <w:u w:val="single"/>
        </w:rPr>
        <w:t xml:space="preserve">Monitoring and evaluation of SEN  </w:t>
      </w:r>
    </w:p>
    <w:p w14:paraId="5F46BDD4" w14:textId="77777777" w:rsidR="008F1ED8" w:rsidRDefault="00FF46E8" w:rsidP="00FF46E8">
      <w:pPr>
        <w:jc w:val="both"/>
        <w:rPr>
          <w:rFonts w:cs="Arial"/>
          <w:szCs w:val="24"/>
        </w:rPr>
      </w:pPr>
      <w:r w:rsidRPr="00EC2D6C">
        <w:rPr>
          <w:rFonts w:cs="Arial"/>
          <w:szCs w:val="24"/>
        </w:rPr>
        <w:t xml:space="preserve">The head teacher regularly monitors and evaluates the quality of provision for all pupils.  The school aims to use interventions in school that have proven outcomes and are evidence based. The impact of SEN provision on the progress and outcomes for children on the SEN register is measured through: </w:t>
      </w:r>
    </w:p>
    <w:p w14:paraId="388E4078" w14:textId="0D8F8FE6" w:rsidR="008F1ED8" w:rsidRDefault="00FF46E8" w:rsidP="00FF46E8">
      <w:pPr>
        <w:jc w:val="both"/>
        <w:rPr>
          <w:rFonts w:cs="Arial"/>
          <w:szCs w:val="24"/>
        </w:rPr>
      </w:pPr>
      <w:r w:rsidRPr="00EC2D6C">
        <w:rPr>
          <w:rFonts w:cs="Arial"/>
          <w:szCs w:val="24"/>
        </w:rPr>
        <w:t xml:space="preserve"> • </w:t>
      </w:r>
      <w:r w:rsidR="00323179">
        <w:rPr>
          <w:rFonts w:cs="Arial"/>
          <w:szCs w:val="24"/>
        </w:rPr>
        <w:t>A</w:t>
      </w:r>
      <w:r w:rsidRPr="00EC2D6C">
        <w:rPr>
          <w:rFonts w:cs="Arial"/>
          <w:szCs w:val="24"/>
        </w:rPr>
        <w:t xml:space="preserve">nalysis of pupil tracking data and test results at pupil progress meetings </w:t>
      </w:r>
    </w:p>
    <w:p w14:paraId="36683E5D" w14:textId="71FA97DB" w:rsidR="008F1ED8" w:rsidRDefault="00FF46E8" w:rsidP="00FF46E8">
      <w:pPr>
        <w:jc w:val="both"/>
        <w:rPr>
          <w:rFonts w:cs="Arial"/>
          <w:szCs w:val="24"/>
        </w:rPr>
      </w:pPr>
      <w:r w:rsidRPr="00EC2D6C">
        <w:rPr>
          <w:rFonts w:cs="Arial"/>
          <w:szCs w:val="24"/>
        </w:rPr>
        <w:t xml:space="preserve"> • </w:t>
      </w:r>
      <w:r w:rsidR="00323179">
        <w:rPr>
          <w:rFonts w:cs="Arial"/>
          <w:szCs w:val="24"/>
        </w:rPr>
        <w:t>P</w:t>
      </w:r>
      <w:r w:rsidRPr="00EC2D6C">
        <w:rPr>
          <w:rFonts w:cs="Arial"/>
          <w:szCs w:val="24"/>
        </w:rPr>
        <w:t xml:space="preserve">rogress against national data and based on their age and starting points. </w:t>
      </w:r>
    </w:p>
    <w:p w14:paraId="1096000E" w14:textId="60B5B5DC" w:rsidR="008F1ED8" w:rsidRDefault="00FF46E8" w:rsidP="00FF46E8">
      <w:pPr>
        <w:jc w:val="both"/>
        <w:rPr>
          <w:rFonts w:cs="Arial"/>
          <w:szCs w:val="24"/>
        </w:rPr>
      </w:pPr>
      <w:r w:rsidRPr="00EC2D6C">
        <w:rPr>
          <w:rFonts w:cs="Arial"/>
          <w:szCs w:val="24"/>
        </w:rPr>
        <w:t xml:space="preserve"> • </w:t>
      </w:r>
      <w:r w:rsidR="00323179">
        <w:rPr>
          <w:rFonts w:cs="Arial"/>
          <w:szCs w:val="24"/>
        </w:rPr>
        <w:t>I</w:t>
      </w:r>
      <w:r w:rsidRPr="00EC2D6C">
        <w:rPr>
          <w:rFonts w:cs="Arial"/>
          <w:szCs w:val="24"/>
        </w:rPr>
        <w:t>nterventions baseline and exit data</w:t>
      </w:r>
    </w:p>
    <w:p w14:paraId="2245BA80" w14:textId="76B5E09B" w:rsidR="008F1ED8" w:rsidRDefault="00FF46E8" w:rsidP="00FF46E8">
      <w:pPr>
        <w:jc w:val="both"/>
        <w:rPr>
          <w:rFonts w:cs="Arial"/>
          <w:szCs w:val="24"/>
        </w:rPr>
      </w:pPr>
      <w:r w:rsidRPr="00EC2D6C">
        <w:rPr>
          <w:rFonts w:cs="Arial"/>
          <w:szCs w:val="24"/>
        </w:rPr>
        <w:t xml:space="preserve"> • </w:t>
      </w:r>
      <w:r w:rsidR="00323179">
        <w:rPr>
          <w:rFonts w:cs="Arial"/>
          <w:szCs w:val="24"/>
        </w:rPr>
        <w:t>P</w:t>
      </w:r>
      <w:r w:rsidRPr="00EC2D6C">
        <w:rPr>
          <w:rFonts w:cs="Arial"/>
          <w:szCs w:val="24"/>
        </w:rPr>
        <w:t xml:space="preserve">rogress against individual targets  </w:t>
      </w:r>
    </w:p>
    <w:p w14:paraId="092AF898" w14:textId="770EFD05" w:rsidR="00FF46E8" w:rsidRPr="00EC2D6C" w:rsidRDefault="008F1ED8" w:rsidP="00FF46E8">
      <w:pPr>
        <w:jc w:val="both"/>
        <w:rPr>
          <w:rFonts w:cs="Arial"/>
          <w:szCs w:val="24"/>
        </w:rPr>
      </w:pPr>
      <w:r>
        <w:rPr>
          <w:rFonts w:cs="Arial"/>
          <w:szCs w:val="24"/>
        </w:rPr>
        <w:t xml:space="preserve"> </w:t>
      </w:r>
      <w:r w:rsidR="00FF46E8" w:rsidRPr="00EC2D6C">
        <w:rPr>
          <w:rFonts w:cs="Arial"/>
          <w:szCs w:val="24"/>
        </w:rPr>
        <w:t xml:space="preserve">• </w:t>
      </w:r>
      <w:r w:rsidR="00323179">
        <w:rPr>
          <w:rFonts w:cs="Arial"/>
          <w:szCs w:val="24"/>
        </w:rPr>
        <w:t>P</w:t>
      </w:r>
      <w:r w:rsidR="00FF46E8" w:rsidRPr="00EC2D6C">
        <w:rPr>
          <w:rFonts w:cs="Arial"/>
          <w:szCs w:val="24"/>
        </w:rPr>
        <w:t xml:space="preserve">upils’ work and interviews   </w:t>
      </w:r>
    </w:p>
    <w:p w14:paraId="31A1E9D1" w14:textId="7E84C755" w:rsidR="00FF46E8" w:rsidRDefault="00FF46E8" w:rsidP="00FF46E8">
      <w:pPr>
        <w:jc w:val="both"/>
        <w:rPr>
          <w:rFonts w:cs="Arial"/>
          <w:szCs w:val="24"/>
        </w:rPr>
      </w:pPr>
      <w:r w:rsidRPr="00EC2D6C">
        <w:rPr>
          <w:rFonts w:cs="Arial"/>
          <w:szCs w:val="24"/>
        </w:rPr>
        <w:t xml:space="preserve">The SENCO maps provision for each class and uses the TH Provision Management Tool to cost provision.  Decisions are made as to whether specific interventions are proving to be effective in terms of impact, time spent on them and the finance used in providing them.  Each year we review the needs of the cohort and if necessary make changes to our provision.    </w:t>
      </w:r>
    </w:p>
    <w:p w14:paraId="46E01318" w14:textId="77777777" w:rsidR="00D349D0" w:rsidRPr="00EC2D6C" w:rsidRDefault="00D349D0" w:rsidP="00FF46E8">
      <w:pPr>
        <w:jc w:val="both"/>
        <w:rPr>
          <w:rFonts w:cs="Arial"/>
          <w:szCs w:val="24"/>
        </w:rPr>
      </w:pPr>
    </w:p>
    <w:p w14:paraId="074329B8" w14:textId="26E26513" w:rsidR="00FF46E8" w:rsidRPr="009F5C4E" w:rsidRDefault="00FF46E8" w:rsidP="009F5C4E">
      <w:pPr>
        <w:rPr>
          <w:u w:val="single"/>
        </w:rPr>
      </w:pPr>
      <w:r w:rsidRPr="009F5C4E">
        <w:rPr>
          <w:u w:val="single"/>
        </w:rPr>
        <w:t xml:space="preserve">Training and development  </w:t>
      </w:r>
    </w:p>
    <w:p w14:paraId="36A42015" w14:textId="6AB723FA" w:rsidR="00FF46E8" w:rsidRPr="00EC2D6C" w:rsidRDefault="00323179" w:rsidP="00FF46E8">
      <w:pPr>
        <w:jc w:val="both"/>
        <w:rPr>
          <w:rFonts w:cs="Arial"/>
          <w:szCs w:val="24"/>
        </w:rPr>
      </w:pPr>
      <w:r>
        <w:rPr>
          <w:noProof/>
          <w:lang w:eastAsia="en-GB"/>
        </w:rPr>
        <w:drawing>
          <wp:anchor distT="0" distB="0" distL="114300" distR="114300" simplePos="0" relativeHeight="251712512" behindDoc="1" locked="0" layoutInCell="1" allowOverlap="1" wp14:anchorId="40226207" wp14:editId="342C5F7B">
            <wp:simplePos x="0" y="0"/>
            <wp:positionH relativeFrom="margin">
              <wp:align>right</wp:align>
            </wp:positionH>
            <wp:positionV relativeFrom="paragraph">
              <wp:posOffset>1235075</wp:posOffset>
            </wp:positionV>
            <wp:extent cx="5648960" cy="1322705"/>
            <wp:effectExtent l="0" t="0" r="8890" b="0"/>
            <wp:wrapTight wrapText="bothSides">
              <wp:wrapPolygon edited="0">
                <wp:start x="0" y="0"/>
                <wp:lineTo x="0" y="21154"/>
                <wp:lineTo x="21561" y="21154"/>
                <wp:lineTo x="215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8960" cy="1322705"/>
                    </a:xfrm>
                    <a:prstGeom prst="rect">
                      <a:avLst/>
                    </a:prstGeom>
                  </pic:spPr>
                </pic:pic>
              </a:graphicData>
            </a:graphic>
            <wp14:sizeRelH relativeFrom="page">
              <wp14:pctWidth>0</wp14:pctWidth>
            </wp14:sizeRelH>
            <wp14:sizeRelV relativeFrom="page">
              <wp14:pctHeight>0</wp14:pctHeight>
            </wp14:sizeRelV>
          </wp:anchor>
        </w:drawing>
      </w:r>
      <w:r w:rsidR="00FF46E8" w:rsidRPr="00EC2D6C">
        <w:rPr>
          <w:rFonts w:cs="Arial"/>
          <w:szCs w:val="24"/>
        </w:rPr>
        <w:t xml:space="preserve">Training needs are identified in response to the needs of pupils currently on the SEN register.   School staff have specific training and expertise in speech and language, literacy and numeracy interventions and supporting children with hearing impairment and Dyslexia.   The SENCO attends network meetings to share good practice with colleagues and SENCO conferences termly to keep up to date with SEND developments.   </w:t>
      </w:r>
    </w:p>
    <w:p w14:paraId="33AD01C1" w14:textId="6CF0BE08" w:rsidR="00FF46E8" w:rsidRDefault="00FF46E8" w:rsidP="00FF46E8">
      <w:pPr>
        <w:jc w:val="both"/>
        <w:rPr>
          <w:rFonts w:cs="Arial"/>
          <w:szCs w:val="24"/>
        </w:rPr>
      </w:pPr>
      <w:r w:rsidRPr="00EC2D6C">
        <w:rPr>
          <w:rFonts w:cs="Arial"/>
          <w:szCs w:val="24"/>
        </w:rPr>
        <w:t xml:space="preserve">  </w:t>
      </w:r>
    </w:p>
    <w:p w14:paraId="217BFB99" w14:textId="780133DD" w:rsidR="008F1ED8" w:rsidRDefault="008F1ED8" w:rsidP="00FF46E8">
      <w:pPr>
        <w:jc w:val="both"/>
        <w:rPr>
          <w:rFonts w:cs="Arial"/>
          <w:szCs w:val="24"/>
        </w:rPr>
      </w:pPr>
    </w:p>
    <w:p w14:paraId="128AC645" w14:textId="77777777" w:rsidR="00D349D0" w:rsidRDefault="00D349D0">
      <w:pPr>
        <w:rPr>
          <w:rFonts w:ascii="Gill Sans MT" w:eastAsiaTheme="majorEastAsia" w:hAnsi="Gill Sans MT" w:cstheme="majorBidi"/>
          <w:color w:val="323E4F" w:themeColor="text2" w:themeShade="BF"/>
          <w:sz w:val="36"/>
          <w:szCs w:val="32"/>
        </w:rPr>
      </w:pPr>
      <w:r>
        <w:br w:type="page"/>
      </w:r>
    </w:p>
    <w:p w14:paraId="1377FFDF" w14:textId="713ED553" w:rsidR="003B6C82" w:rsidRPr="00C66813" w:rsidRDefault="00CA1400" w:rsidP="00C66813">
      <w:pPr>
        <w:pStyle w:val="Heading1"/>
      </w:pPr>
      <w:bookmarkStart w:id="17" w:name="_Toc505964058"/>
      <w:r w:rsidRPr="00C66813">
        <w:t>Pupil Outco</w:t>
      </w:r>
      <w:r w:rsidR="00EC2D6C" w:rsidRPr="00C66813">
        <w:t>m</w:t>
      </w:r>
      <w:r w:rsidRPr="00C66813">
        <w:t>es</w:t>
      </w:r>
      <w:bookmarkEnd w:id="17"/>
    </w:p>
    <w:p w14:paraId="7F02621D" w14:textId="5032F7D9" w:rsidR="001F52F7" w:rsidRPr="00EC2D6C" w:rsidRDefault="001F52F7" w:rsidP="001F52F7">
      <w:pPr>
        <w:spacing w:line="240" w:lineRule="auto"/>
        <w:rPr>
          <w:rFonts w:cs="Arial"/>
          <w:szCs w:val="24"/>
        </w:rPr>
      </w:pPr>
      <w:r w:rsidRPr="00EC2D6C">
        <w:rPr>
          <w:rFonts w:cs="Arial"/>
          <w:szCs w:val="24"/>
        </w:rPr>
        <w:t>In May 2017, our Yr6 pupils took statutory national curriculum tests in reading, grammar, punctuation and spelling (GPS) and mathematics.  Writing assessments were based on teacher assessment from the Y</w:t>
      </w:r>
      <w:r w:rsidR="002941BD">
        <w:rPr>
          <w:rFonts w:cs="Arial"/>
          <w:szCs w:val="24"/>
        </w:rPr>
        <w:t>r</w:t>
      </w:r>
      <w:r w:rsidRPr="00EC2D6C">
        <w:rPr>
          <w:rFonts w:cs="Arial"/>
          <w:szCs w:val="24"/>
        </w:rPr>
        <w:t xml:space="preserve">6 interim framework for assessment from the DfE. In addition to this, the school’s writing teacher assessments were moderated by an external moderator, who agreed with our moderation in all but two cases. Here pupils were assessed to be working at a higher level by the external moderator than by the school’s internal moderation procedures. We have adjusted our assessment procedures and guidelines in light of this. </w:t>
      </w:r>
    </w:p>
    <w:p w14:paraId="0444BECF" w14:textId="432B1ECC" w:rsidR="0046697B" w:rsidRPr="00EC2D6C" w:rsidRDefault="001F52F7" w:rsidP="001F52F7">
      <w:pPr>
        <w:spacing w:line="240" w:lineRule="auto"/>
        <w:rPr>
          <w:rFonts w:cs="Arial"/>
          <w:szCs w:val="24"/>
        </w:rPr>
      </w:pPr>
      <w:r w:rsidRPr="00EC2D6C">
        <w:rPr>
          <w:rFonts w:cs="Arial"/>
          <w:szCs w:val="24"/>
        </w:rPr>
        <w:t xml:space="preserve">At the end of KS2 results in each test are reported using a scaled score. A scaled score of 100 represents the expected standard for each test. If a child achieves a scaled score of 100 or more it means they are working at or above the expected standard in the subject. If a child achieves a scaled score of 110 or more it means they are working above the expected standard. The highest scaled score possible is 120, and the lowest 80 in KS2. </w:t>
      </w:r>
    </w:p>
    <w:p w14:paraId="3643F113" w14:textId="1E8FE683" w:rsidR="0046697B" w:rsidRPr="00EC2D6C" w:rsidRDefault="0046697B" w:rsidP="0046697B">
      <w:pPr>
        <w:spacing w:line="240" w:lineRule="auto"/>
        <w:rPr>
          <w:rFonts w:cs="Arial"/>
          <w:szCs w:val="24"/>
        </w:rPr>
      </w:pPr>
      <w:r w:rsidRPr="00EC2D6C">
        <w:rPr>
          <w:rFonts w:cs="Arial"/>
          <w:szCs w:val="24"/>
        </w:rPr>
        <w:t xml:space="preserve">This data shows that our pupils performed exceptionally well in the National Tests in 2016 and achieved in excess of the national averages in all subject at almost every measurement. </w:t>
      </w:r>
    </w:p>
    <w:p w14:paraId="5F2770EE" w14:textId="67843480" w:rsidR="0046697B" w:rsidRPr="00EC2D6C" w:rsidRDefault="0046697B" w:rsidP="0046697B">
      <w:pPr>
        <w:spacing w:line="240" w:lineRule="auto"/>
        <w:rPr>
          <w:rFonts w:cs="Arial"/>
          <w:szCs w:val="24"/>
        </w:rPr>
      </w:pPr>
      <w:r w:rsidRPr="00EC2D6C">
        <w:rPr>
          <w:rFonts w:cs="Arial"/>
          <w:szCs w:val="24"/>
        </w:rPr>
        <w:t>The school’s primary learning focus during the academic year 20162017 was grammar, punctuation and spelling, and we are pleased that our results in this subject reflect positively the work that was undertaken.</w:t>
      </w:r>
    </w:p>
    <w:p w14:paraId="5978EDF3" w14:textId="77777777" w:rsidR="0046697B" w:rsidRPr="008F1ED8" w:rsidRDefault="0046697B" w:rsidP="00D349D0"/>
    <w:p w14:paraId="7D9FD50A" w14:textId="2A8EA433" w:rsidR="003B6C82" w:rsidRPr="008F1ED8" w:rsidRDefault="0046697B" w:rsidP="009F5C4E">
      <w:r w:rsidRPr="008F1ED8">
        <w:t>Percentage of pupils working at or above the expected standard:</w:t>
      </w:r>
    </w:p>
    <w:p w14:paraId="2BDABB31" w14:textId="3D3DF465" w:rsidR="0046697B" w:rsidRPr="00EC2D6C" w:rsidRDefault="0046697B" w:rsidP="003B6C82">
      <w:pPr>
        <w:spacing w:line="240" w:lineRule="auto"/>
        <w:rPr>
          <w:rFonts w:cs="Arial"/>
          <w:szCs w:val="24"/>
          <w:u w:val="single"/>
        </w:rPr>
      </w:pPr>
      <w:r w:rsidRPr="00EC2D6C">
        <w:rPr>
          <w:noProof/>
          <w:szCs w:val="24"/>
          <w:u w:val="single"/>
          <w:lang w:eastAsia="en-GB"/>
        </w:rPr>
        <w:drawing>
          <wp:anchor distT="0" distB="0" distL="114300" distR="114300" simplePos="0" relativeHeight="251695104" behindDoc="1" locked="0" layoutInCell="1" allowOverlap="1" wp14:anchorId="61244592" wp14:editId="66E39DAB">
            <wp:simplePos x="0" y="0"/>
            <wp:positionH relativeFrom="margin">
              <wp:align>left</wp:align>
            </wp:positionH>
            <wp:positionV relativeFrom="paragraph">
              <wp:posOffset>113030</wp:posOffset>
            </wp:positionV>
            <wp:extent cx="4756150" cy="1675130"/>
            <wp:effectExtent l="0" t="0" r="6350" b="1270"/>
            <wp:wrapTight wrapText="bothSides">
              <wp:wrapPolygon edited="0">
                <wp:start x="0" y="0"/>
                <wp:lineTo x="0" y="21371"/>
                <wp:lineTo x="21542" y="21371"/>
                <wp:lineTo x="215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56150" cy="1675130"/>
                    </a:xfrm>
                    <a:prstGeom prst="rect">
                      <a:avLst/>
                    </a:prstGeom>
                  </pic:spPr>
                </pic:pic>
              </a:graphicData>
            </a:graphic>
            <wp14:sizeRelH relativeFrom="page">
              <wp14:pctWidth>0</wp14:pctWidth>
            </wp14:sizeRelH>
            <wp14:sizeRelV relativeFrom="page">
              <wp14:pctHeight>0</wp14:pctHeight>
            </wp14:sizeRelV>
          </wp:anchor>
        </w:drawing>
      </w:r>
    </w:p>
    <w:p w14:paraId="4A95FA0A" w14:textId="77777777" w:rsidR="0046697B" w:rsidRPr="00EC2D6C" w:rsidRDefault="0046697B" w:rsidP="003B6C82">
      <w:pPr>
        <w:spacing w:line="240" w:lineRule="auto"/>
        <w:rPr>
          <w:rFonts w:cs="Arial"/>
          <w:szCs w:val="24"/>
          <w:u w:val="single"/>
        </w:rPr>
      </w:pPr>
    </w:p>
    <w:p w14:paraId="3698ADBB" w14:textId="77777777" w:rsidR="0046697B" w:rsidRPr="00EC2D6C" w:rsidRDefault="0046697B" w:rsidP="003B6C82">
      <w:pPr>
        <w:spacing w:line="240" w:lineRule="auto"/>
        <w:rPr>
          <w:rFonts w:cs="Arial"/>
          <w:szCs w:val="24"/>
          <w:u w:val="single"/>
        </w:rPr>
      </w:pPr>
    </w:p>
    <w:p w14:paraId="599E8554" w14:textId="77777777" w:rsidR="0046697B" w:rsidRPr="00EC2D6C" w:rsidRDefault="0046697B" w:rsidP="003B6C82">
      <w:pPr>
        <w:spacing w:line="240" w:lineRule="auto"/>
        <w:rPr>
          <w:rFonts w:cs="Arial"/>
          <w:szCs w:val="24"/>
          <w:u w:val="single"/>
        </w:rPr>
      </w:pPr>
    </w:p>
    <w:p w14:paraId="4AB37BD4" w14:textId="77777777" w:rsidR="0046697B" w:rsidRPr="00EC2D6C" w:rsidRDefault="0046697B" w:rsidP="003B6C82">
      <w:pPr>
        <w:spacing w:line="240" w:lineRule="auto"/>
        <w:rPr>
          <w:rFonts w:cs="Arial"/>
          <w:szCs w:val="24"/>
          <w:u w:val="single"/>
        </w:rPr>
      </w:pPr>
    </w:p>
    <w:p w14:paraId="35098D13" w14:textId="77777777" w:rsidR="0046697B" w:rsidRPr="00EC2D6C" w:rsidRDefault="0046697B" w:rsidP="003B6C82">
      <w:pPr>
        <w:spacing w:line="240" w:lineRule="auto"/>
        <w:rPr>
          <w:rFonts w:cs="Arial"/>
          <w:szCs w:val="24"/>
          <w:u w:val="single"/>
        </w:rPr>
      </w:pPr>
    </w:p>
    <w:p w14:paraId="48942C9C" w14:textId="77777777" w:rsidR="0046697B" w:rsidRPr="00EC2D6C" w:rsidRDefault="0046697B" w:rsidP="003B6C82">
      <w:pPr>
        <w:spacing w:line="240" w:lineRule="auto"/>
        <w:rPr>
          <w:rFonts w:cs="Arial"/>
          <w:szCs w:val="24"/>
          <w:u w:val="single"/>
        </w:rPr>
      </w:pPr>
    </w:p>
    <w:p w14:paraId="7EADA105" w14:textId="7918B57F" w:rsidR="002941BD" w:rsidRPr="008F1ED8" w:rsidRDefault="0046697B" w:rsidP="009F5C4E">
      <w:r w:rsidRPr="008F1ED8">
        <w:rPr>
          <w:noProof/>
          <w:lang w:eastAsia="en-GB"/>
        </w:rPr>
        <w:drawing>
          <wp:anchor distT="0" distB="0" distL="114300" distR="114300" simplePos="0" relativeHeight="251654656" behindDoc="1" locked="0" layoutInCell="1" allowOverlap="1" wp14:anchorId="2B3E2F7B" wp14:editId="199F8A1B">
            <wp:simplePos x="0" y="0"/>
            <wp:positionH relativeFrom="margin">
              <wp:align>left</wp:align>
            </wp:positionH>
            <wp:positionV relativeFrom="paragraph">
              <wp:posOffset>410919</wp:posOffset>
            </wp:positionV>
            <wp:extent cx="5542915" cy="1129665"/>
            <wp:effectExtent l="0" t="0" r="635" b="0"/>
            <wp:wrapTight wrapText="bothSides">
              <wp:wrapPolygon edited="0">
                <wp:start x="0" y="0"/>
                <wp:lineTo x="0" y="21126"/>
                <wp:lineTo x="21528" y="21126"/>
                <wp:lineTo x="215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42915" cy="1129665"/>
                    </a:xfrm>
                    <a:prstGeom prst="rect">
                      <a:avLst/>
                    </a:prstGeom>
                  </pic:spPr>
                </pic:pic>
              </a:graphicData>
            </a:graphic>
            <wp14:sizeRelH relativeFrom="page">
              <wp14:pctWidth>0</wp14:pctWidth>
            </wp14:sizeRelH>
            <wp14:sizeRelV relativeFrom="page">
              <wp14:pctHeight>0</wp14:pctHeight>
            </wp14:sizeRelV>
          </wp:anchor>
        </w:drawing>
      </w:r>
      <w:r w:rsidR="002941BD" w:rsidRPr="008F1ED8">
        <w:t>Percentage of pupils working above the expected standard:</w:t>
      </w:r>
    </w:p>
    <w:p w14:paraId="2F47F57C" w14:textId="1C8A515A" w:rsidR="00EC2D6C" w:rsidRDefault="00EC2D6C" w:rsidP="0046697B">
      <w:pPr>
        <w:spacing w:after="0" w:line="240" w:lineRule="auto"/>
        <w:rPr>
          <w:rFonts w:cs="Arial"/>
          <w:szCs w:val="24"/>
          <w:u w:val="single"/>
        </w:rPr>
      </w:pPr>
    </w:p>
    <w:p w14:paraId="08D65063" w14:textId="7229239B" w:rsidR="0011092D" w:rsidRPr="008F1ED8" w:rsidRDefault="0046697B" w:rsidP="009F5C4E">
      <w:pPr>
        <w:rPr>
          <w:rFonts w:cstheme="minorHAnsi"/>
        </w:rPr>
      </w:pPr>
      <w:r w:rsidRPr="008F1ED8">
        <w:t>Analysis of pupils working at the expected standard, or better, by groups (data obtained from ASP):</w:t>
      </w:r>
    </w:p>
    <w:p w14:paraId="3AA66C6A" w14:textId="2FFB46CD" w:rsidR="00F71190" w:rsidRDefault="0046697B" w:rsidP="003B6C82">
      <w:pPr>
        <w:spacing w:line="240" w:lineRule="auto"/>
        <w:rPr>
          <w:rFonts w:cstheme="minorHAnsi"/>
          <w:sz w:val="22"/>
          <w:u w:val="single"/>
        </w:rPr>
      </w:pPr>
      <w:r>
        <w:rPr>
          <w:noProof/>
          <w:lang w:eastAsia="en-GB"/>
        </w:rPr>
        <w:drawing>
          <wp:anchor distT="0" distB="0" distL="114300" distR="114300" simplePos="0" relativeHeight="251697152" behindDoc="1" locked="0" layoutInCell="1" allowOverlap="1" wp14:anchorId="284C6DD0" wp14:editId="50F9A604">
            <wp:simplePos x="0" y="0"/>
            <wp:positionH relativeFrom="margin">
              <wp:posOffset>417644</wp:posOffset>
            </wp:positionH>
            <wp:positionV relativeFrom="paragraph">
              <wp:posOffset>57134</wp:posOffset>
            </wp:positionV>
            <wp:extent cx="5043805" cy="3862705"/>
            <wp:effectExtent l="0" t="0" r="4445" b="4445"/>
            <wp:wrapTight wrapText="bothSides">
              <wp:wrapPolygon edited="0">
                <wp:start x="0" y="0"/>
                <wp:lineTo x="0" y="21518"/>
                <wp:lineTo x="21537" y="21518"/>
                <wp:lineTo x="215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43805" cy="3862705"/>
                    </a:xfrm>
                    <a:prstGeom prst="rect">
                      <a:avLst/>
                    </a:prstGeom>
                  </pic:spPr>
                </pic:pic>
              </a:graphicData>
            </a:graphic>
            <wp14:sizeRelH relativeFrom="page">
              <wp14:pctWidth>0</wp14:pctWidth>
            </wp14:sizeRelH>
            <wp14:sizeRelV relativeFrom="page">
              <wp14:pctHeight>0</wp14:pctHeight>
            </wp14:sizeRelV>
          </wp:anchor>
        </w:drawing>
      </w:r>
    </w:p>
    <w:p w14:paraId="00A5D46F" w14:textId="1A6D49DD" w:rsidR="003B6C82" w:rsidRPr="00627891" w:rsidRDefault="003B6C82" w:rsidP="003B6C82">
      <w:pPr>
        <w:spacing w:line="240" w:lineRule="auto"/>
        <w:rPr>
          <w:rFonts w:ascii="Comic Sans MS" w:hAnsi="Comic Sans MS"/>
        </w:rPr>
      </w:pPr>
    </w:p>
    <w:p w14:paraId="4084629A" w14:textId="18E40DAC" w:rsidR="00CA1400" w:rsidRDefault="00CA1400" w:rsidP="00D349D0">
      <w:r>
        <w:br w:type="page"/>
      </w:r>
    </w:p>
    <w:p w14:paraId="2573D14E" w14:textId="4BB3717E" w:rsidR="000276C8" w:rsidRDefault="00A2712D" w:rsidP="000276C8">
      <w:pPr>
        <w:pStyle w:val="Heading1"/>
      </w:pPr>
      <w:bookmarkStart w:id="18" w:name="_Toc505964059"/>
      <w:r>
        <w:t xml:space="preserve">Ofsted </w:t>
      </w:r>
      <w:r w:rsidR="00B80B46">
        <w:t>Results</w:t>
      </w:r>
      <w:bookmarkEnd w:id="18"/>
    </w:p>
    <w:p w14:paraId="3E15D8F3" w14:textId="77777777" w:rsidR="00EC2D6C" w:rsidRPr="00EC2D6C" w:rsidRDefault="00EC2D6C" w:rsidP="00EC2D6C"/>
    <w:p w14:paraId="69A08580" w14:textId="252899E0" w:rsidR="00D53B36" w:rsidRPr="00D349D0" w:rsidRDefault="00056339" w:rsidP="00AD53E2">
      <w:pPr>
        <w:rPr>
          <w:rFonts w:cstheme="minorHAnsi"/>
          <w:sz w:val="22"/>
        </w:rPr>
      </w:pPr>
      <w:r w:rsidRPr="00D349D0">
        <w:rPr>
          <w:rFonts w:cstheme="minorHAnsi"/>
          <w:noProof/>
          <w:lang w:eastAsia="en-GB"/>
        </w:rPr>
        <w:drawing>
          <wp:anchor distT="0" distB="0" distL="114300" distR="114300" simplePos="0" relativeHeight="251699200" behindDoc="1" locked="0" layoutInCell="1" allowOverlap="1" wp14:anchorId="1A180112" wp14:editId="360D22D8">
            <wp:simplePos x="0" y="0"/>
            <wp:positionH relativeFrom="margin">
              <wp:posOffset>-99695</wp:posOffset>
            </wp:positionH>
            <wp:positionV relativeFrom="paragraph">
              <wp:posOffset>284480</wp:posOffset>
            </wp:positionV>
            <wp:extent cx="4521835" cy="734695"/>
            <wp:effectExtent l="0" t="0" r="0" b="8255"/>
            <wp:wrapTight wrapText="bothSides">
              <wp:wrapPolygon edited="0">
                <wp:start x="0" y="0"/>
                <wp:lineTo x="0" y="21283"/>
                <wp:lineTo x="21476" y="21283"/>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1835" cy="734695"/>
                    </a:xfrm>
                    <a:prstGeom prst="rect">
                      <a:avLst/>
                    </a:prstGeom>
                  </pic:spPr>
                </pic:pic>
              </a:graphicData>
            </a:graphic>
            <wp14:sizeRelH relativeFrom="page">
              <wp14:pctWidth>0</wp14:pctWidth>
            </wp14:sizeRelH>
            <wp14:sizeRelV relativeFrom="page">
              <wp14:pctHeight>0</wp14:pctHeight>
            </wp14:sizeRelV>
          </wp:anchor>
        </w:drawing>
      </w:r>
      <w:r w:rsidR="000276C8" w:rsidRPr="00D349D0">
        <w:rPr>
          <w:rFonts w:cstheme="minorHAnsi"/>
          <w:sz w:val="22"/>
        </w:rPr>
        <w:t xml:space="preserve">Inspection dates </w:t>
      </w:r>
      <w:r w:rsidR="00D53B36" w:rsidRPr="00D349D0">
        <w:rPr>
          <w:rFonts w:cstheme="minorHAnsi"/>
          <w:sz w:val="22"/>
        </w:rPr>
        <w:t>10 Jun 2009</w:t>
      </w:r>
    </w:p>
    <w:p w14:paraId="5EABB429" w14:textId="77777777" w:rsidR="00056339" w:rsidRDefault="00056339" w:rsidP="00D53B36">
      <w:pPr>
        <w:pStyle w:val="Heading1"/>
      </w:pPr>
    </w:p>
    <w:p w14:paraId="397EDCD1" w14:textId="77777777" w:rsidR="00056339" w:rsidRDefault="00056339" w:rsidP="00D53B36">
      <w:pPr>
        <w:pStyle w:val="Heading1"/>
      </w:pPr>
    </w:p>
    <w:p w14:paraId="6ABC35B7" w14:textId="77777777" w:rsidR="008F1ED8" w:rsidRDefault="008F1ED8" w:rsidP="00D349D0"/>
    <w:p w14:paraId="1FB6666E" w14:textId="54D42C81" w:rsidR="00D53B36" w:rsidRPr="009F5C4E" w:rsidRDefault="00D53B36" w:rsidP="009F5C4E">
      <w:pPr>
        <w:rPr>
          <w:u w:val="single"/>
        </w:rPr>
      </w:pPr>
      <w:r w:rsidRPr="009F5C4E">
        <w:rPr>
          <w:u w:val="single"/>
        </w:rPr>
        <w:t>Main findings</w:t>
      </w:r>
    </w:p>
    <w:p w14:paraId="608244EB" w14:textId="0F061684" w:rsidR="00D349D0" w:rsidRDefault="00D53B36" w:rsidP="00D349D0">
      <w:pPr>
        <w:autoSpaceDE w:val="0"/>
        <w:autoSpaceDN w:val="0"/>
        <w:adjustRightInd w:val="0"/>
        <w:spacing w:line="240" w:lineRule="auto"/>
        <w:rPr>
          <w:rFonts w:cs="Tahoma"/>
          <w:szCs w:val="24"/>
        </w:rPr>
      </w:pPr>
      <w:r w:rsidRPr="00EC2D6C">
        <w:rPr>
          <w:rFonts w:cs="Tahoma"/>
          <w:szCs w:val="24"/>
        </w:rPr>
        <w:t>Blue Gate Fields is an outstanding school in almost every respect. It has sustained a</w:t>
      </w:r>
      <w:r w:rsidR="00D349D0">
        <w:rPr>
          <w:rFonts w:cs="Tahoma"/>
          <w:szCs w:val="24"/>
        </w:rPr>
        <w:t xml:space="preserve"> </w:t>
      </w:r>
      <w:r w:rsidRPr="00EC2D6C">
        <w:rPr>
          <w:rFonts w:cs="Tahoma"/>
          <w:szCs w:val="24"/>
        </w:rPr>
        <w:t>very high level of performance since the previous inspection and academic progress</w:t>
      </w:r>
      <w:r w:rsidR="00D349D0">
        <w:rPr>
          <w:rFonts w:cs="Tahoma"/>
          <w:szCs w:val="24"/>
        </w:rPr>
        <w:t xml:space="preserve"> </w:t>
      </w:r>
      <w:r w:rsidRPr="00EC2D6C">
        <w:rPr>
          <w:rFonts w:cs="Tahoma"/>
          <w:szCs w:val="24"/>
        </w:rPr>
        <w:t>has been consistently outstanding since the last inspection. A key factor to this is the</w:t>
      </w:r>
      <w:r w:rsidR="00D349D0">
        <w:rPr>
          <w:rFonts w:cs="Tahoma"/>
          <w:szCs w:val="24"/>
        </w:rPr>
        <w:t xml:space="preserve"> </w:t>
      </w:r>
      <w:r w:rsidRPr="00EC2D6C">
        <w:rPr>
          <w:rFonts w:cs="Tahoma"/>
          <w:szCs w:val="24"/>
        </w:rPr>
        <w:t>remarkable leadership of the headteacher. She has an exceptional understanding of</w:t>
      </w:r>
      <w:r w:rsidR="00D349D0">
        <w:rPr>
          <w:rFonts w:cs="Tahoma"/>
          <w:szCs w:val="24"/>
        </w:rPr>
        <w:t xml:space="preserve"> </w:t>
      </w:r>
      <w:r w:rsidRPr="00EC2D6C">
        <w:rPr>
          <w:rFonts w:cs="Tahoma"/>
          <w:szCs w:val="24"/>
        </w:rPr>
        <w:t>the local community and parents and pupils hold her in very high regard. They are</w:t>
      </w:r>
      <w:r w:rsidR="00D349D0">
        <w:rPr>
          <w:rFonts w:cs="Tahoma"/>
          <w:szCs w:val="24"/>
        </w:rPr>
        <w:t xml:space="preserve"> </w:t>
      </w:r>
      <w:r w:rsidRPr="00EC2D6C">
        <w:rPr>
          <w:rFonts w:cs="Tahoma"/>
          <w:szCs w:val="24"/>
        </w:rPr>
        <w:t>right to do so. Parents told inspectors that they were ‘extremely happy’, that they</w:t>
      </w:r>
      <w:r w:rsidR="00D349D0">
        <w:rPr>
          <w:rFonts w:cs="Tahoma"/>
          <w:szCs w:val="24"/>
        </w:rPr>
        <w:t xml:space="preserve"> </w:t>
      </w:r>
      <w:r w:rsidRPr="00EC2D6C">
        <w:rPr>
          <w:rFonts w:cs="Tahoma"/>
          <w:szCs w:val="24"/>
        </w:rPr>
        <w:t>received ‘excellent support’ and that this is a ‘brilliant school’ that ‘goes the extra</w:t>
      </w:r>
      <w:r w:rsidR="00D349D0">
        <w:rPr>
          <w:rFonts w:cs="Tahoma"/>
          <w:szCs w:val="24"/>
        </w:rPr>
        <w:t xml:space="preserve"> </w:t>
      </w:r>
      <w:r w:rsidRPr="00EC2D6C">
        <w:rPr>
          <w:rFonts w:cs="Tahoma"/>
          <w:szCs w:val="24"/>
        </w:rPr>
        <w:t xml:space="preserve">mile’. </w:t>
      </w:r>
    </w:p>
    <w:p w14:paraId="710AF5F9" w14:textId="4F844EA0" w:rsidR="00D349D0" w:rsidRDefault="00D53B36" w:rsidP="00D349D0">
      <w:pPr>
        <w:autoSpaceDE w:val="0"/>
        <w:autoSpaceDN w:val="0"/>
        <w:adjustRightInd w:val="0"/>
        <w:spacing w:line="240" w:lineRule="auto"/>
        <w:rPr>
          <w:rFonts w:cs="Tahoma"/>
          <w:szCs w:val="24"/>
        </w:rPr>
      </w:pPr>
      <w:r w:rsidRPr="00EC2D6C">
        <w:rPr>
          <w:rFonts w:cs="Tahoma"/>
          <w:szCs w:val="24"/>
        </w:rPr>
        <w:t>The school has a wonderfully calm atmosphere that allows children to really learn but also have fun both in and outside of lessons. During the inspection a large group of</w:t>
      </w:r>
      <w:r w:rsidR="00D349D0">
        <w:rPr>
          <w:rFonts w:cs="Tahoma"/>
          <w:szCs w:val="24"/>
        </w:rPr>
        <w:t xml:space="preserve"> </w:t>
      </w:r>
      <w:r w:rsidRPr="00EC2D6C">
        <w:rPr>
          <w:rFonts w:cs="Tahoma"/>
          <w:szCs w:val="24"/>
        </w:rPr>
        <w:t>older children returned from a local football academy, clearly having had a great day. Another younger pupil excitedly told an inspector about a trip outside of the city to the local countryside where it ‘was pitch black and you can see the stars’.</w:t>
      </w:r>
    </w:p>
    <w:p w14:paraId="5D109CE2" w14:textId="669D0F06" w:rsidR="00D349D0" w:rsidRDefault="00D53B36" w:rsidP="00D349D0">
      <w:pPr>
        <w:autoSpaceDE w:val="0"/>
        <w:autoSpaceDN w:val="0"/>
        <w:adjustRightInd w:val="0"/>
        <w:spacing w:line="240" w:lineRule="auto"/>
        <w:rPr>
          <w:rFonts w:cs="Tahoma"/>
          <w:szCs w:val="24"/>
        </w:rPr>
      </w:pPr>
      <w:r w:rsidRPr="00EC2D6C">
        <w:rPr>
          <w:rFonts w:cs="Tahoma"/>
          <w:szCs w:val="24"/>
        </w:rPr>
        <w:t>A vital element to the school’s continued success is the exceptional work of the</w:t>
      </w:r>
      <w:r w:rsidR="00D349D0">
        <w:rPr>
          <w:rFonts w:cs="Tahoma"/>
          <w:szCs w:val="24"/>
        </w:rPr>
        <w:t xml:space="preserve"> </w:t>
      </w:r>
      <w:r w:rsidRPr="00EC2D6C">
        <w:rPr>
          <w:rFonts w:cs="Tahoma"/>
          <w:szCs w:val="24"/>
        </w:rPr>
        <w:t xml:space="preserve">home-school liaison team. They work in a highly personalised fashion with families to ensure that any problems affecting them that might create a barrier to the children’s success are overcome. They actively establish long-lasting relationships with families, but also readily respond to requests for assistance. A number of parents told inspectors how appreciative they were of this. Some parents clearly felt that the school had improved their families’ lives immeasurably and that it provided a service that they could always rely on. </w:t>
      </w:r>
    </w:p>
    <w:p w14:paraId="4C18AF63" w14:textId="38466331" w:rsidR="00D349D0" w:rsidRDefault="00D53B36" w:rsidP="00D349D0">
      <w:pPr>
        <w:autoSpaceDE w:val="0"/>
        <w:autoSpaceDN w:val="0"/>
        <w:adjustRightInd w:val="0"/>
        <w:spacing w:line="240" w:lineRule="auto"/>
        <w:rPr>
          <w:rFonts w:cs="Tahoma"/>
          <w:szCs w:val="24"/>
        </w:rPr>
      </w:pPr>
      <w:r w:rsidRPr="00EC2D6C">
        <w:rPr>
          <w:rFonts w:cs="Tahoma"/>
          <w:szCs w:val="24"/>
        </w:rPr>
        <w:t>A particularly noteworthy feature is the way in which the development of language skills is embedded across the school. Opportunities to develop speaking and listening were consistently seen across all subject areas and teachers never seem to miss a chance to ask a question or to interact with pupils. As a result, pupils can express themselves confidently in a range of situations. Writing is a high priority and even the least able produce work that is not only well presented but demonstrates thought and intellectual engagement. The well-resourced library, run by a full-time, highly committed librarian, is central to the school’s successful promotion of reading. Many children take books home not only for themselves but for siblings.</w:t>
      </w:r>
    </w:p>
    <w:p w14:paraId="774FAC87" w14:textId="7761B279" w:rsidR="00D349D0" w:rsidRDefault="00D53B36" w:rsidP="00D349D0">
      <w:pPr>
        <w:autoSpaceDE w:val="0"/>
        <w:autoSpaceDN w:val="0"/>
        <w:adjustRightInd w:val="0"/>
        <w:spacing w:line="240" w:lineRule="auto"/>
        <w:rPr>
          <w:rFonts w:cs="Tahoma"/>
          <w:szCs w:val="24"/>
        </w:rPr>
      </w:pPr>
      <w:r w:rsidRPr="00EC2D6C">
        <w:rPr>
          <w:rFonts w:cs="Tahoma"/>
          <w:szCs w:val="24"/>
        </w:rPr>
        <w:t>To continue this high level of performance the school needs to improve in two areas: governance and the monitoring of academic progress. Governance remains</w:t>
      </w:r>
      <w:r w:rsidRPr="00EC2D6C">
        <w:rPr>
          <w:sz w:val="22"/>
        </w:rPr>
        <w:t xml:space="preserve"> </w:t>
      </w:r>
      <w:r w:rsidRPr="00EC2D6C">
        <w:rPr>
          <w:rFonts w:cs="Tahoma"/>
          <w:szCs w:val="24"/>
        </w:rPr>
        <w:t>satisfactory, as it was at the last inspection, and is the reason why capacity to improve further is graded as good rather than outstanding.</w:t>
      </w:r>
    </w:p>
    <w:p w14:paraId="158994C9" w14:textId="23C304E9" w:rsidR="004A6054" w:rsidRPr="00EC2D6C" w:rsidRDefault="00D53B36" w:rsidP="00D349D0">
      <w:pPr>
        <w:autoSpaceDE w:val="0"/>
        <w:autoSpaceDN w:val="0"/>
        <w:adjustRightInd w:val="0"/>
        <w:spacing w:line="240" w:lineRule="auto"/>
        <w:rPr>
          <w:rFonts w:cs="Tahoma"/>
          <w:szCs w:val="24"/>
        </w:rPr>
      </w:pPr>
      <w:r w:rsidRPr="00EC2D6C">
        <w:rPr>
          <w:rFonts w:cs="Tahoma"/>
          <w:szCs w:val="24"/>
        </w:rPr>
        <w:t>Governors have shown greater commitment to the school over the past three years:</w:t>
      </w:r>
      <w:r w:rsidR="00D349D0">
        <w:rPr>
          <w:rFonts w:cs="Tahoma"/>
          <w:szCs w:val="24"/>
        </w:rPr>
        <w:t xml:space="preserve"> </w:t>
      </w:r>
      <w:r w:rsidRPr="00EC2D6C">
        <w:rPr>
          <w:rFonts w:cs="Tahoma"/>
          <w:szCs w:val="24"/>
        </w:rPr>
        <w:t>they know the school better as they visit more regularly and attendance at governing</w:t>
      </w:r>
      <w:r w:rsidR="00056339" w:rsidRPr="00EC2D6C">
        <w:rPr>
          <w:rFonts w:cs="Tahoma"/>
          <w:szCs w:val="24"/>
        </w:rPr>
        <w:t xml:space="preserve"> </w:t>
      </w:r>
      <w:r w:rsidRPr="00EC2D6C">
        <w:rPr>
          <w:rFonts w:cs="Tahoma"/>
          <w:szCs w:val="24"/>
        </w:rPr>
        <w:t>body meetings have improved. They also have a fuller understanding of financial</w:t>
      </w:r>
      <w:r w:rsidR="00056339" w:rsidRPr="00EC2D6C">
        <w:rPr>
          <w:rFonts w:cs="Tahoma"/>
          <w:szCs w:val="24"/>
        </w:rPr>
        <w:t xml:space="preserve"> </w:t>
      </w:r>
      <w:r w:rsidRPr="00EC2D6C">
        <w:rPr>
          <w:rFonts w:cs="Tahoma"/>
          <w:szCs w:val="24"/>
        </w:rPr>
        <w:t>matters. However, they do not take enough responsibility for holding the school to</w:t>
      </w:r>
      <w:r w:rsidR="00056339" w:rsidRPr="00EC2D6C">
        <w:rPr>
          <w:rFonts w:cs="Tahoma"/>
          <w:szCs w:val="24"/>
        </w:rPr>
        <w:t xml:space="preserve"> </w:t>
      </w:r>
      <w:r w:rsidRPr="00EC2D6C">
        <w:rPr>
          <w:rFonts w:cs="Tahoma"/>
          <w:szCs w:val="24"/>
        </w:rPr>
        <w:t>account for its performance or involve themselves sufficiently in setting priorities for</w:t>
      </w:r>
      <w:r w:rsidR="00056339" w:rsidRPr="00EC2D6C">
        <w:rPr>
          <w:rFonts w:cs="Tahoma"/>
          <w:szCs w:val="24"/>
        </w:rPr>
        <w:t xml:space="preserve"> </w:t>
      </w:r>
      <w:r w:rsidRPr="00EC2D6C">
        <w:rPr>
          <w:rFonts w:cs="Tahoma"/>
          <w:szCs w:val="24"/>
        </w:rPr>
        <w:t>further improvement. To his credit, the chair of governors recognises this. The school can track the progress of pupils accurately because teachers have a very secure knowledge of each pupil and regularly sample and moderate the quality of work in books. However, the system for using this information to formally assess the quality</w:t>
      </w:r>
      <w:r w:rsidR="00D349D0">
        <w:rPr>
          <w:rFonts w:cs="Tahoma"/>
          <w:szCs w:val="24"/>
        </w:rPr>
        <w:t xml:space="preserve"> </w:t>
      </w:r>
      <w:r w:rsidRPr="00EC2D6C">
        <w:rPr>
          <w:rFonts w:cs="Tahoma"/>
          <w:szCs w:val="24"/>
        </w:rPr>
        <w:t>of work on a regular basis is underdeveloped, particularly in Years 3, 4 and 5.</w:t>
      </w:r>
      <w:r w:rsidR="00056339" w:rsidRPr="00EC2D6C">
        <w:rPr>
          <w:rFonts w:cs="Tahoma"/>
          <w:szCs w:val="24"/>
        </w:rPr>
        <w:t xml:space="preserve"> </w:t>
      </w:r>
      <w:r w:rsidRPr="00EC2D6C">
        <w:rPr>
          <w:rFonts w:cs="Tahoma"/>
          <w:szCs w:val="24"/>
        </w:rPr>
        <w:t>Parents have recognised this, as a substantial minority reported to inspectors that</w:t>
      </w:r>
      <w:r w:rsidR="00056339" w:rsidRPr="00EC2D6C">
        <w:rPr>
          <w:rFonts w:cs="Tahoma"/>
          <w:szCs w:val="24"/>
        </w:rPr>
        <w:t xml:space="preserve"> </w:t>
      </w:r>
      <w:r w:rsidRPr="00EC2D6C">
        <w:rPr>
          <w:rFonts w:cs="Tahoma"/>
          <w:szCs w:val="24"/>
        </w:rPr>
        <w:t>they would like more regular information regarding their children’s academic</w:t>
      </w:r>
      <w:r w:rsidR="00D349D0">
        <w:rPr>
          <w:rFonts w:cs="Tahoma"/>
          <w:szCs w:val="24"/>
        </w:rPr>
        <w:t xml:space="preserve"> </w:t>
      </w:r>
      <w:r w:rsidRPr="00EC2D6C">
        <w:rPr>
          <w:rFonts w:cs="Tahoma"/>
          <w:szCs w:val="24"/>
        </w:rPr>
        <w:t>progress. Senior leaders acknowledge this, and it is a key feature of the</w:t>
      </w:r>
      <w:r w:rsidR="00056339" w:rsidRPr="00EC2D6C">
        <w:rPr>
          <w:rFonts w:cs="Tahoma"/>
          <w:szCs w:val="24"/>
        </w:rPr>
        <w:t xml:space="preserve"> </w:t>
      </w:r>
      <w:r w:rsidRPr="00EC2D6C">
        <w:rPr>
          <w:rFonts w:cs="Tahoma"/>
          <w:szCs w:val="24"/>
        </w:rPr>
        <w:t>development</w:t>
      </w:r>
      <w:r w:rsidR="00056339" w:rsidRPr="00EC2D6C">
        <w:rPr>
          <w:rFonts w:cs="Tahoma"/>
          <w:szCs w:val="24"/>
        </w:rPr>
        <w:t xml:space="preserve"> </w:t>
      </w:r>
      <w:r w:rsidRPr="00EC2D6C">
        <w:rPr>
          <w:rFonts w:cs="Tahoma"/>
          <w:szCs w:val="24"/>
        </w:rPr>
        <w:t>plan.</w:t>
      </w:r>
    </w:p>
    <w:p w14:paraId="3CA3624C" w14:textId="6AE3E329" w:rsidR="00F71190" w:rsidRPr="00EC2D6C" w:rsidRDefault="00F71190" w:rsidP="00F71190">
      <w:pPr>
        <w:rPr>
          <w:sz w:val="22"/>
        </w:rPr>
      </w:pPr>
    </w:p>
    <w:p w14:paraId="438E89F7" w14:textId="6C7FDAC5" w:rsidR="00056339" w:rsidRDefault="00056339" w:rsidP="00F71190">
      <w:pPr>
        <w:rPr>
          <w:sz w:val="22"/>
        </w:rPr>
      </w:pPr>
    </w:p>
    <w:p w14:paraId="695CDDA4" w14:textId="1C3E6E21" w:rsidR="00D349D0" w:rsidRDefault="00D349D0">
      <w:pPr>
        <w:rPr>
          <w:rFonts w:ascii="Gill Sans MT" w:eastAsiaTheme="majorEastAsia" w:hAnsi="Gill Sans MT" w:cstheme="majorBidi"/>
          <w:color w:val="323E4F" w:themeColor="text2" w:themeShade="BF"/>
          <w:sz w:val="36"/>
          <w:szCs w:val="32"/>
        </w:rPr>
      </w:pPr>
      <w:r>
        <w:br w:type="page"/>
      </w:r>
    </w:p>
    <w:p w14:paraId="01654094" w14:textId="5FFC07AA" w:rsidR="00056339" w:rsidRPr="004F652D" w:rsidRDefault="00D349D0" w:rsidP="004F652D">
      <w:pPr>
        <w:pStyle w:val="Heading1"/>
      </w:pPr>
      <w:bookmarkStart w:id="19" w:name="_Toc505964060"/>
      <w:r>
        <w:rPr>
          <w:noProof/>
          <w:lang w:eastAsia="en-GB"/>
        </w:rPr>
        <w:drawing>
          <wp:anchor distT="0" distB="0" distL="114300" distR="114300" simplePos="0" relativeHeight="251713536" behindDoc="1" locked="0" layoutInCell="1" allowOverlap="1" wp14:anchorId="2A6A3396" wp14:editId="3730BF13">
            <wp:simplePos x="0" y="0"/>
            <wp:positionH relativeFrom="column">
              <wp:posOffset>3606331</wp:posOffset>
            </wp:positionH>
            <wp:positionV relativeFrom="paragraph">
              <wp:posOffset>7648</wp:posOffset>
            </wp:positionV>
            <wp:extent cx="2018030" cy="1645920"/>
            <wp:effectExtent l="0" t="0" r="1270" b="0"/>
            <wp:wrapTight wrapText="bothSides">
              <wp:wrapPolygon edited="0">
                <wp:start x="0" y="0"/>
                <wp:lineTo x="0" y="21250"/>
                <wp:lineTo x="21410" y="21250"/>
                <wp:lineTo x="214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8030" cy="1645920"/>
                    </a:xfrm>
                    <a:prstGeom prst="rect">
                      <a:avLst/>
                    </a:prstGeom>
                    <a:noFill/>
                  </pic:spPr>
                </pic:pic>
              </a:graphicData>
            </a:graphic>
            <wp14:sizeRelH relativeFrom="page">
              <wp14:pctWidth>0</wp14:pctWidth>
            </wp14:sizeRelH>
            <wp14:sizeRelV relativeFrom="page">
              <wp14:pctHeight>0</wp14:pctHeight>
            </wp14:sizeRelV>
          </wp:anchor>
        </w:drawing>
      </w:r>
      <w:r w:rsidR="00056339">
        <w:t>Pupil Premium</w:t>
      </w:r>
      <w:bookmarkEnd w:id="19"/>
      <w:r w:rsidR="00056339">
        <w:t xml:space="preserve"> </w:t>
      </w:r>
    </w:p>
    <w:p w14:paraId="2BD6A4B0" w14:textId="2A69E6F4" w:rsidR="00D349D0" w:rsidRDefault="00056339" w:rsidP="00056339">
      <w:pPr>
        <w:rPr>
          <w:rFonts w:cs="Arial"/>
          <w:szCs w:val="24"/>
        </w:rPr>
      </w:pPr>
      <w:r w:rsidRPr="00EC2D6C">
        <w:rPr>
          <w:rFonts w:cs="Arial"/>
          <w:szCs w:val="24"/>
        </w:rPr>
        <w:t xml:space="preserve">At Blue Gate Fields Junior School, staff and governors are committed to ensuring that teaching and learning provision meets the needs of all pupils so that every child makes the maximum progress in learning. </w:t>
      </w:r>
    </w:p>
    <w:p w14:paraId="26622228" w14:textId="5540A3BE" w:rsidR="00B6053D" w:rsidRDefault="00056339" w:rsidP="00056339">
      <w:pPr>
        <w:rPr>
          <w:rFonts w:cs="Arial"/>
          <w:szCs w:val="24"/>
        </w:rPr>
      </w:pPr>
      <w:r w:rsidRPr="00EC2D6C">
        <w:rPr>
          <w:rFonts w:cs="Arial"/>
          <w:szCs w:val="24"/>
        </w:rPr>
        <w:t xml:space="preserve">The Government believe that the Pupil Premium, which is additional to main school funding, is the best way to address the current underlying inequalities between children eligible for free school meals (FSM) and their peers. Pupil Premium does this by ensuring that funding to tackle disadvantage reaches the pupils who need it most. </w:t>
      </w:r>
    </w:p>
    <w:p w14:paraId="62CBE8FA" w14:textId="74CC2789" w:rsidR="00056339" w:rsidRPr="00B6053D" w:rsidRDefault="00056339" w:rsidP="00056339">
      <w:pPr>
        <w:rPr>
          <w:rFonts w:cs="Arial"/>
          <w:szCs w:val="24"/>
        </w:rPr>
      </w:pPr>
      <w:r>
        <w:rPr>
          <w:noProof/>
          <w:lang w:eastAsia="en-GB"/>
        </w:rPr>
        <w:drawing>
          <wp:anchor distT="0" distB="0" distL="114300" distR="114300" simplePos="0" relativeHeight="251656704" behindDoc="1" locked="0" layoutInCell="1" allowOverlap="1" wp14:anchorId="612A1022" wp14:editId="49692D77">
            <wp:simplePos x="0" y="0"/>
            <wp:positionH relativeFrom="margin">
              <wp:align>right</wp:align>
            </wp:positionH>
            <wp:positionV relativeFrom="paragraph">
              <wp:posOffset>238996</wp:posOffset>
            </wp:positionV>
            <wp:extent cx="5731510" cy="2463165"/>
            <wp:effectExtent l="0" t="0" r="2540" b="0"/>
            <wp:wrapTight wrapText="bothSides">
              <wp:wrapPolygon edited="0">
                <wp:start x="0" y="0"/>
                <wp:lineTo x="0" y="21383"/>
                <wp:lineTo x="21538" y="21383"/>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463165"/>
                    </a:xfrm>
                    <a:prstGeom prst="rect">
                      <a:avLst/>
                    </a:prstGeom>
                  </pic:spPr>
                </pic:pic>
              </a:graphicData>
            </a:graphic>
            <wp14:sizeRelH relativeFrom="page">
              <wp14:pctWidth>0</wp14:pctWidth>
            </wp14:sizeRelH>
            <wp14:sizeRelV relativeFrom="page">
              <wp14:pctHeight>0</wp14:pctHeight>
            </wp14:sizeRelV>
          </wp:anchor>
        </w:drawing>
      </w:r>
    </w:p>
    <w:p w14:paraId="53FAAE67" w14:textId="674CEEE2" w:rsidR="004F652D" w:rsidRDefault="004F652D" w:rsidP="00056339">
      <w:pPr>
        <w:rPr>
          <w:rFonts w:cs="Arial"/>
          <w:szCs w:val="24"/>
        </w:rPr>
      </w:pPr>
      <w:r>
        <w:rPr>
          <w:noProof/>
          <w:lang w:eastAsia="en-GB"/>
        </w:rPr>
        <w:drawing>
          <wp:anchor distT="0" distB="0" distL="114300" distR="114300" simplePos="0" relativeHeight="251661824" behindDoc="1" locked="0" layoutInCell="1" allowOverlap="1" wp14:anchorId="4B87EF3E" wp14:editId="3F3A1F6D">
            <wp:simplePos x="0" y="0"/>
            <wp:positionH relativeFrom="margin">
              <wp:align>right</wp:align>
            </wp:positionH>
            <wp:positionV relativeFrom="paragraph">
              <wp:posOffset>2609850</wp:posOffset>
            </wp:positionV>
            <wp:extent cx="5783580" cy="956310"/>
            <wp:effectExtent l="0" t="0" r="7620" b="0"/>
            <wp:wrapTight wrapText="bothSides">
              <wp:wrapPolygon edited="0">
                <wp:start x="0" y="0"/>
                <wp:lineTo x="0" y="21084"/>
                <wp:lineTo x="21557" y="21084"/>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3580" cy="956310"/>
                    </a:xfrm>
                    <a:prstGeom prst="rect">
                      <a:avLst/>
                    </a:prstGeom>
                  </pic:spPr>
                </pic:pic>
              </a:graphicData>
            </a:graphic>
            <wp14:sizeRelH relativeFrom="page">
              <wp14:pctWidth>0</wp14:pctWidth>
            </wp14:sizeRelH>
            <wp14:sizeRelV relativeFrom="page">
              <wp14:pctHeight>0</wp14:pctHeight>
            </wp14:sizeRelV>
          </wp:anchor>
        </w:drawing>
      </w:r>
    </w:p>
    <w:p w14:paraId="0319186D" w14:textId="24B796F6" w:rsidR="00056339" w:rsidRPr="00EC2D6C" w:rsidRDefault="00056339" w:rsidP="00056339">
      <w:pPr>
        <w:rPr>
          <w:rFonts w:cs="Arial"/>
          <w:szCs w:val="24"/>
        </w:rPr>
      </w:pPr>
      <w:r w:rsidRPr="00EC2D6C">
        <w:rPr>
          <w:rFonts w:cs="Arial"/>
          <w:szCs w:val="24"/>
        </w:rPr>
        <w:t xml:space="preserve">At Blue Gate Fields Junior School, we understand that our pupils experience significant barriers to educational achievement. </w:t>
      </w:r>
    </w:p>
    <w:p w14:paraId="74CACA70" w14:textId="19BC4884" w:rsidR="00056339" w:rsidRPr="00EC2D6C" w:rsidRDefault="00056339" w:rsidP="00DF6547">
      <w:pPr>
        <w:pStyle w:val="ListParagraph"/>
        <w:numPr>
          <w:ilvl w:val="0"/>
          <w:numId w:val="2"/>
        </w:numPr>
        <w:rPr>
          <w:rFonts w:cs="Arial"/>
          <w:szCs w:val="24"/>
        </w:rPr>
      </w:pPr>
      <w:r w:rsidRPr="00EC2D6C">
        <w:rPr>
          <w:rFonts w:cs="Arial"/>
          <w:szCs w:val="24"/>
        </w:rPr>
        <w:t xml:space="preserve">Of 343 enrolled pupils, 98% of pupils are EAL (English as an additional language): September 2017, </w:t>
      </w:r>
    </w:p>
    <w:p w14:paraId="5FF5D1DF" w14:textId="5604C862" w:rsidR="00056339" w:rsidRPr="00EC2D6C" w:rsidRDefault="00056339" w:rsidP="00056339">
      <w:pPr>
        <w:pStyle w:val="ListParagraph"/>
        <w:ind w:left="413"/>
        <w:rPr>
          <w:rFonts w:cs="Arial"/>
          <w:szCs w:val="24"/>
        </w:rPr>
      </w:pPr>
    </w:p>
    <w:p w14:paraId="22C5176A" w14:textId="7A3A1D4E" w:rsidR="00056339" w:rsidRPr="00EC2D6C" w:rsidRDefault="00056339" w:rsidP="00DF6547">
      <w:pPr>
        <w:pStyle w:val="ListParagraph"/>
        <w:numPr>
          <w:ilvl w:val="0"/>
          <w:numId w:val="2"/>
        </w:numPr>
        <w:rPr>
          <w:rFonts w:cs="Arial"/>
          <w:szCs w:val="24"/>
        </w:rPr>
      </w:pPr>
      <w:r w:rsidRPr="00EC2D6C">
        <w:rPr>
          <w:rFonts w:cs="Arial"/>
          <w:szCs w:val="24"/>
        </w:rPr>
        <w:t xml:space="preserve">65% of pupils are disadvantaged and are entitled to support through the Pupil Premium funding: September 2017, </w:t>
      </w:r>
    </w:p>
    <w:p w14:paraId="3D85BCFD" w14:textId="5E3AA002" w:rsidR="00056339" w:rsidRPr="00EC2D6C" w:rsidRDefault="00056339" w:rsidP="00056339">
      <w:pPr>
        <w:pStyle w:val="ListParagraph"/>
        <w:ind w:left="413"/>
        <w:rPr>
          <w:rFonts w:cs="Arial"/>
          <w:szCs w:val="24"/>
        </w:rPr>
      </w:pPr>
    </w:p>
    <w:p w14:paraId="0BABCA4D" w14:textId="1F46EEAD" w:rsidR="00C66813" w:rsidRPr="00C66813" w:rsidRDefault="00056339" w:rsidP="00DF6547">
      <w:pPr>
        <w:pStyle w:val="ListParagraph"/>
        <w:numPr>
          <w:ilvl w:val="0"/>
          <w:numId w:val="2"/>
        </w:numPr>
        <w:spacing w:after="0"/>
        <w:rPr>
          <w:rFonts w:cs="Arial"/>
          <w:szCs w:val="24"/>
        </w:rPr>
      </w:pPr>
      <w:r w:rsidRPr="00EC2D6C">
        <w:rPr>
          <w:rFonts w:cs="Arial"/>
          <w:szCs w:val="24"/>
        </w:rPr>
        <w:t>Parents often find supporting their children’s learning challenging. This is for a range of reasons, including high levels of EAL in the family; limited understanding of the expectations of school and the curriculum and in particular how the broader curriculum impacts positively on academic achievement; strategies and ideas used to support at home are based on the school experiences of the parents and are often very different to today’s teaching methods. Space for studying at home is at a premium with younger children in competition with older siblings for space and resources. Many families on low incomes do not have access to the internet or the financial resources to access cultural activities.</w:t>
      </w:r>
    </w:p>
    <w:p w14:paraId="5C3CC8E4" w14:textId="77777777" w:rsidR="00C66813" w:rsidRPr="00C66813" w:rsidRDefault="00C66813" w:rsidP="00C66813">
      <w:pPr>
        <w:pStyle w:val="ListParagraph"/>
        <w:spacing w:after="0"/>
        <w:ind w:left="413"/>
        <w:rPr>
          <w:rFonts w:cs="Arial"/>
          <w:szCs w:val="24"/>
        </w:rPr>
      </w:pPr>
    </w:p>
    <w:p w14:paraId="2B587A9E" w14:textId="5B73B1C8" w:rsidR="00056339" w:rsidRPr="00EC2D6C" w:rsidRDefault="00056339" w:rsidP="00DF6547">
      <w:pPr>
        <w:pStyle w:val="ListParagraph"/>
        <w:numPr>
          <w:ilvl w:val="0"/>
          <w:numId w:val="2"/>
        </w:numPr>
        <w:spacing w:after="0"/>
        <w:rPr>
          <w:rFonts w:cs="Arial"/>
          <w:szCs w:val="24"/>
        </w:rPr>
      </w:pPr>
      <w:r w:rsidRPr="00EC2D6C">
        <w:rPr>
          <w:rFonts w:cs="Arial"/>
          <w:szCs w:val="24"/>
        </w:rPr>
        <w:t xml:space="preserve">We know that social and emotional well-being has a direct impact on pupil welfare and learning. </w:t>
      </w:r>
    </w:p>
    <w:p w14:paraId="0078292A" w14:textId="77777777" w:rsidR="00056339" w:rsidRPr="00EC2D6C" w:rsidRDefault="00056339" w:rsidP="00056339">
      <w:pPr>
        <w:pStyle w:val="ListParagraph"/>
        <w:ind w:left="413"/>
        <w:rPr>
          <w:rFonts w:cs="Arial"/>
          <w:szCs w:val="24"/>
        </w:rPr>
      </w:pPr>
    </w:p>
    <w:p w14:paraId="1AEF001B" w14:textId="586C8066" w:rsidR="00B6053D" w:rsidRPr="00B6053D" w:rsidRDefault="00056339" w:rsidP="00DF6547">
      <w:pPr>
        <w:pStyle w:val="ListParagraph"/>
        <w:numPr>
          <w:ilvl w:val="0"/>
          <w:numId w:val="2"/>
        </w:numPr>
        <w:rPr>
          <w:rFonts w:cs="Arial"/>
          <w:szCs w:val="24"/>
        </w:rPr>
      </w:pPr>
      <w:r w:rsidRPr="00EC2D6C">
        <w:rPr>
          <w:rFonts w:cs="Arial"/>
          <w:szCs w:val="24"/>
        </w:rPr>
        <w:t>We recognise that a broad range of cultural experiences adds value through contextualising learning.</w:t>
      </w:r>
    </w:p>
    <w:p w14:paraId="4F626CD7" w14:textId="73426474" w:rsidR="00056339" w:rsidRPr="00B6053D" w:rsidRDefault="00056339" w:rsidP="00B6053D">
      <w:pPr>
        <w:rPr>
          <w:rFonts w:cs="Arial"/>
          <w:szCs w:val="24"/>
        </w:rPr>
      </w:pPr>
      <w:r w:rsidRPr="00B6053D">
        <w:rPr>
          <w:rFonts w:cs="Arial"/>
          <w:szCs w:val="24"/>
        </w:rPr>
        <w:t xml:space="preserve">We propose to use funding to support these areas of concern for the benefit of all of our children and, in particular, those statistically identified as being disadvantaged. We aim to remove every barrier to learning for our pupils. </w:t>
      </w:r>
    </w:p>
    <w:p w14:paraId="2AD79A78" w14:textId="77777777" w:rsidR="00B6053D" w:rsidRDefault="00056339" w:rsidP="00056339">
      <w:pPr>
        <w:rPr>
          <w:rFonts w:cs="Arial"/>
          <w:szCs w:val="24"/>
        </w:rPr>
      </w:pPr>
      <w:r w:rsidRPr="00EC2D6C">
        <w:rPr>
          <w:rFonts w:cs="Arial"/>
          <w:szCs w:val="24"/>
        </w:rPr>
        <w:t xml:space="preserve">We will employ additional teachers to make pupil: teacher ratios supportive of high quality teaching and learning. We will target interventions that focus on reading and basic skills. </w:t>
      </w:r>
    </w:p>
    <w:p w14:paraId="3CDCB14D" w14:textId="53954EAF" w:rsidR="00056339" w:rsidRPr="00EC2D6C" w:rsidRDefault="00056339" w:rsidP="00056339">
      <w:pPr>
        <w:rPr>
          <w:rFonts w:cs="Arial"/>
          <w:szCs w:val="24"/>
        </w:rPr>
      </w:pPr>
      <w:r w:rsidRPr="00EC2D6C">
        <w:rPr>
          <w:rFonts w:cs="Arial"/>
          <w:szCs w:val="24"/>
        </w:rPr>
        <w:t xml:space="preserve">Support for parents and families will be provided through clubs for parents and workshops that encourage involvement in school life, good pupil attendance and engagement with the education of their children. </w:t>
      </w:r>
    </w:p>
    <w:p w14:paraId="798ABA2D" w14:textId="543E3FCB" w:rsidR="00056339" w:rsidRPr="00EC2D6C" w:rsidRDefault="00B6053D" w:rsidP="00056339">
      <w:pPr>
        <w:rPr>
          <w:rFonts w:cs="Arial"/>
          <w:szCs w:val="24"/>
        </w:rPr>
      </w:pPr>
      <w:r>
        <w:rPr>
          <w:rFonts w:cs="Arial"/>
          <w:szCs w:val="24"/>
        </w:rPr>
        <w:t>C</w:t>
      </w:r>
      <w:r w:rsidR="00056339" w:rsidRPr="00EC2D6C">
        <w:rPr>
          <w:rFonts w:cs="Arial"/>
          <w:szCs w:val="24"/>
        </w:rPr>
        <w:t xml:space="preserve">ounselling for pupils experiencing social, emotional and behavioural barriers to learning is a high priority and will be provided by a learning mentor and school counsellors at an individual and whole class level. </w:t>
      </w:r>
    </w:p>
    <w:p w14:paraId="787ED131" w14:textId="065B4E8F" w:rsidR="00056339" w:rsidRPr="00EC2D6C" w:rsidRDefault="00056339" w:rsidP="00056339">
      <w:pPr>
        <w:rPr>
          <w:szCs w:val="24"/>
        </w:rPr>
      </w:pPr>
      <w:r w:rsidRPr="00EC2D6C">
        <w:rPr>
          <w:rFonts w:cs="Arial"/>
          <w:szCs w:val="24"/>
        </w:rPr>
        <w:t>We will fund activities that enhance and add value to the curriculum through access to a rich, cultural education that includes music, art and design, theatre and literature.</w:t>
      </w:r>
      <w:r w:rsidRPr="00EC2D6C">
        <w:rPr>
          <w:szCs w:val="24"/>
        </w:rPr>
        <w:t xml:space="preserve"> </w:t>
      </w:r>
    </w:p>
    <w:p w14:paraId="0F5936A3" w14:textId="648C02D4" w:rsidR="00056339" w:rsidRDefault="00056339" w:rsidP="00056339">
      <w:pPr>
        <w:rPr>
          <w:sz w:val="22"/>
        </w:rPr>
      </w:pPr>
    </w:p>
    <w:p w14:paraId="0D45275D" w14:textId="77777777" w:rsidR="004C2A35" w:rsidRDefault="004C2A35" w:rsidP="004C2A35">
      <w:pPr>
        <w:pStyle w:val="Heading1"/>
      </w:pPr>
      <w:bookmarkStart w:id="20" w:name="_Toc501281978"/>
      <w:r>
        <w:br w:type="page"/>
      </w:r>
    </w:p>
    <w:p w14:paraId="3538C321" w14:textId="3279FF55" w:rsidR="004C2A35" w:rsidRDefault="004C2A35" w:rsidP="004C2A35">
      <w:pPr>
        <w:pStyle w:val="Heading1"/>
      </w:pPr>
      <w:bookmarkStart w:id="21" w:name="_Toc505964061"/>
      <w:r>
        <w:t>Financial Statement</w:t>
      </w:r>
      <w:bookmarkEnd w:id="20"/>
      <w:bookmarkEnd w:id="21"/>
    </w:p>
    <w:p w14:paraId="5DA29FE7" w14:textId="77777777" w:rsidR="004C2A35" w:rsidRDefault="004C2A35" w:rsidP="004C2A35">
      <w:pPr>
        <w:rPr>
          <w:rFonts w:cstheme="minorHAnsi"/>
          <w:iCs/>
          <w:sz w:val="22"/>
        </w:rPr>
      </w:pPr>
      <w:r>
        <w:rPr>
          <w:iCs/>
          <w:sz w:val="22"/>
        </w:rPr>
        <w:t xml:space="preserve">The School has a good record of careful budget management and, despite the financial difficulties facing schools in the current economic climate, is anticipating a budget surplus close to 5% at the </w:t>
      </w:r>
      <w:r>
        <w:rPr>
          <w:rFonts w:cstheme="minorHAnsi"/>
          <w:iCs/>
          <w:sz w:val="22"/>
        </w:rPr>
        <w:t>end of its financial year, March 2018.</w:t>
      </w:r>
    </w:p>
    <w:p w14:paraId="3CD6857E" w14:textId="53D84918" w:rsidR="00F874B7" w:rsidRDefault="00F874B7" w:rsidP="00F874B7">
      <w:r w:rsidRPr="00056339">
        <w:rPr>
          <w:sz w:val="22"/>
        </w:rPr>
        <w:br w:type="page"/>
      </w:r>
    </w:p>
    <w:p w14:paraId="7A4F5693" w14:textId="77777777" w:rsidR="00B6053D" w:rsidRDefault="00CB6862" w:rsidP="00B6053D">
      <w:pPr>
        <w:pStyle w:val="Heading1"/>
      </w:pPr>
      <w:bookmarkStart w:id="22" w:name="_Toc505964062"/>
      <w:r w:rsidRPr="00C66813">
        <w:t>Governors</w:t>
      </w:r>
      <w:r w:rsidR="00C3207D" w:rsidRPr="00C66813">
        <w:t xml:space="preserve"> at </w:t>
      </w:r>
      <w:r w:rsidR="00C66813" w:rsidRPr="00C66813">
        <w:t>Blue Gate Fields Junior School</w:t>
      </w:r>
      <w:bookmarkEnd w:id="22"/>
    </w:p>
    <w:p w14:paraId="31E0A2A3" w14:textId="7C0FED1E" w:rsidR="00056339" w:rsidRPr="00B6053D" w:rsidRDefault="00056339" w:rsidP="00D349D0">
      <w:pPr>
        <w:rPr>
          <w:rFonts w:eastAsiaTheme="majorEastAsia"/>
        </w:rPr>
      </w:pPr>
      <w:r w:rsidRPr="00B6053D">
        <w:rPr>
          <w:lang w:val="en" w:eastAsia="en-GB"/>
        </w:rPr>
        <w:t xml:space="preserve">Governors make collective decisions as part of the Governing Body. Our main purpose is to help raise the educational standards and performance of Blue Gate Fields Junior School by supporting the work of the Head teacher and school staff. We ensure that the school runs effectively, that quality teaching and learning is happening across the school, that the budget is spent </w:t>
      </w:r>
      <w:r w:rsidR="00B6053D" w:rsidRPr="00B6053D">
        <w:rPr>
          <w:rFonts w:eastAsia="Times New Roman"/>
          <w:lang w:val="en" w:eastAsia="en-GB"/>
        </w:rPr>
        <w:t>wisely,</w:t>
      </w:r>
      <w:r w:rsidRPr="00B6053D">
        <w:rPr>
          <w:lang w:val="en" w:eastAsia="en-GB"/>
        </w:rPr>
        <w:t xml:space="preserve"> and that Blue Gate Fields Junior School provides good value for money. We make strategic decisions on how the school is run and are answerable to parents, the wider community and most importantly the children who attend Blue Gate Fields Junior. We govern rather than manage giving direction and focus. </w:t>
      </w:r>
    </w:p>
    <w:p w14:paraId="578F9967" w14:textId="4C5B92E5" w:rsidR="00056339" w:rsidRDefault="00056339" w:rsidP="00E25274">
      <w:pPr>
        <w:spacing w:after="0"/>
      </w:pPr>
    </w:p>
    <w:p w14:paraId="7D94E16E" w14:textId="603AC9F7" w:rsidR="00E25274" w:rsidRPr="00D349D0" w:rsidRDefault="00D349D0" w:rsidP="00E25274">
      <w:pPr>
        <w:spacing w:after="0"/>
      </w:pPr>
      <w:r w:rsidRPr="00E25274">
        <w:rPr>
          <w:u w:val="single"/>
        </w:rPr>
        <w:t>Robert Oakley</w:t>
      </w:r>
      <w:r w:rsidR="00E25274">
        <w:tab/>
      </w:r>
      <w:r w:rsidR="00E25274">
        <w:tab/>
      </w:r>
      <w:r w:rsidR="00E25274">
        <w:tab/>
      </w:r>
      <w:r w:rsidR="00E25274">
        <w:tab/>
      </w:r>
      <w:r w:rsidR="00E25274">
        <w:tab/>
      </w:r>
      <w:r w:rsidR="00E25274">
        <w:tab/>
      </w:r>
      <w:r w:rsidR="00E25274">
        <w:tab/>
      </w:r>
      <w:proofErr w:type="spellStart"/>
      <w:r w:rsidR="00E25274" w:rsidRPr="00E25274">
        <w:rPr>
          <w:u w:val="single"/>
        </w:rPr>
        <w:t>Kazi</w:t>
      </w:r>
      <w:proofErr w:type="spellEnd"/>
      <w:r w:rsidR="00E25274" w:rsidRPr="00E25274">
        <w:rPr>
          <w:u w:val="single"/>
        </w:rPr>
        <w:t xml:space="preserve"> </w:t>
      </w:r>
      <w:proofErr w:type="spellStart"/>
      <w:r w:rsidR="00E25274" w:rsidRPr="00E25274">
        <w:rPr>
          <w:u w:val="single"/>
        </w:rPr>
        <w:t>Gous</w:t>
      </w:r>
      <w:proofErr w:type="spellEnd"/>
      <w:r w:rsidR="00E25274" w:rsidRPr="00E25274">
        <w:rPr>
          <w:u w:val="single"/>
        </w:rPr>
        <w:t>-Miah</w:t>
      </w:r>
    </w:p>
    <w:p w14:paraId="36B2AEB6" w14:textId="6A12B128" w:rsidR="00D349D0" w:rsidRPr="00D349D0" w:rsidRDefault="00D349D0" w:rsidP="00E25274">
      <w:pPr>
        <w:spacing w:after="0"/>
      </w:pPr>
      <w:r w:rsidRPr="00D349D0">
        <w:t>Chair of Governors Co-opted</w:t>
      </w:r>
      <w:r w:rsidR="00E25274">
        <w:tab/>
      </w:r>
      <w:r w:rsidR="00E25274">
        <w:tab/>
      </w:r>
      <w:r w:rsidR="00E25274">
        <w:tab/>
      </w:r>
      <w:r w:rsidR="00E25274">
        <w:tab/>
      </w:r>
      <w:r w:rsidR="00E25274">
        <w:tab/>
        <w:t xml:space="preserve">Vice </w:t>
      </w:r>
      <w:r w:rsidR="00E25274" w:rsidRPr="00D349D0">
        <w:t>Chair of Governors Co-opted</w:t>
      </w:r>
    </w:p>
    <w:p w14:paraId="7F60D413" w14:textId="77777777" w:rsidR="00D349D0" w:rsidRPr="00D349D0" w:rsidRDefault="00D349D0" w:rsidP="00E25274">
      <w:pPr>
        <w:spacing w:after="0"/>
      </w:pPr>
    </w:p>
    <w:p w14:paraId="4C6D335C" w14:textId="5A7D7168" w:rsidR="00E25274" w:rsidRPr="00D349D0" w:rsidRDefault="00D349D0" w:rsidP="00E25274">
      <w:pPr>
        <w:spacing w:after="0"/>
      </w:pPr>
      <w:r w:rsidRPr="00E25274">
        <w:rPr>
          <w:u w:val="single"/>
        </w:rPr>
        <w:t>Sian Acreman</w:t>
      </w:r>
      <w:r w:rsidR="00E25274" w:rsidRPr="00E25274">
        <w:rPr>
          <w:u w:val="single"/>
        </w:rPr>
        <w:t xml:space="preserve"> </w:t>
      </w:r>
      <w:r w:rsidR="00E25274">
        <w:t xml:space="preserve">      </w:t>
      </w:r>
      <w:r w:rsidR="00E25274">
        <w:tab/>
      </w:r>
      <w:r w:rsidR="00E25274">
        <w:tab/>
      </w:r>
      <w:r w:rsidR="00E25274">
        <w:tab/>
      </w:r>
      <w:r w:rsidR="00E25274">
        <w:tab/>
      </w:r>
      <w:r w:rsidR="00E25274">
        <w:tab/>
      </w:r>
      <w:r w:rsidR="00E25274">
        <w:tab/>
      </w:r>
      <w:proofErr w:type="spellStart"/>
      <w:r w:rsidR="00E25274" w:rsidRPr="00E25274">
        <w:rPr>
          <w:u w:val="single"/>
        </w:rPr>
        <w:t>Shabbir</w:t>
      </w:r>
      <w:proofErr w:type="spellEnd"/>
      <w:r w:rsidR="00E25274" w:rsidRPr="00E25274">
        <w:rPr>
          <w:u w:val="single"/>
        </w:rPr>
        <w:t xml:space="preserve"> </w:t>
      </w:r>
      <w:proofErr w:type="spellStart"/>
      <w:r w:rsidR="00E25274" w:rsidRPr="00E25274">
        <w:rPr>
          <w:u w:val="single"/>
        </w:rPr>
        <w:t>Kawsar</w:t>
      </w:r>
      <w:proofErr w:type="spellEnd"/>
      <w:r w:rsidR="00E25274" w:rsidRPr="00D349D0">
        <w:t xml:space="preserve"> </w:t>
      </w:r>
    </w:p>
    <w:p w14:paraId="72409B1A" w14:textId="41A9FAC3" w:rsidR="00E25274" w:rsidRPr="00D349D0" w:rsidRDefault="00D349D0" w:rsidP="00E25274">
      <w:pPr>
        <w:spacing w:after="0"/>
      </w:pPr>
      <w:r w:rsidRPr="00D349D0">
        <w:t>Acting Headteacher</w:t>
      </w:r>
      <w:r w:rsidR="00E25274" w:rsidRPr="00E25274">
        <w:t xml:space="preserve"> </w:t>
      </w:r>
      <w:r w:rsidR="00E25274">
        <w:tab/>
      </w:r>
      <w:r w:rsidR="00E25274">
        <w:tab/>
      </w:r>
      <w:r w:rsidR="00E25274">
        <w:tab/>
      </w:r>
      <w:r w:rsidR="00E25274">
        <w:tab/>
      </w:r>
      <w:r w:rsidR="00E25274">
        <w:tab/>
      </w:r>
      <w:r w:rsidR="00E25274">
        <w:tab/>
      </w:r>
      <w:r w:rsidR="00E25274" w:rsidRPr="00D349D0">
        <w:t>Parent Governor</w:t>
      </w:r>
    </w:p>
    <w:p w14:paraId="72A7C82D" w14:textId="77777777" w:rsidR="00D349D0" w:rsidRPr="00D349D0" w:rsidRDefault="00D349D0" w:rsidP="00E25274">
      <w:pPr>
        <w:spacing w:after="0"/>
      </w:pPr>
    </w:p>
    <w:p w14:paraId="29B76A5F" w14:textId="77777777" w:rsidR="00D349D0" w:rsidRPr="00D349D0" w:rsidRDefault="00D349D0" w:rsidP="00E25274">
      <w:pPr>
        <w:spacing w:after="0"/>
        <w:rPr>
          <w:rFonts w:cs="Arial"/>
          <w:szCs w:val="24"/>
        </w:rPr>
      </w:pPr>
    </w:p>
    <w:p w14:paraId="221B0AC7" w14:textId="3613E79B" w:rsidR="00D349D0" w:rsidRPr="00D349D0" w:rsidRDefault="00D349D0" w:rsidP="00E25274">
      <w:pPr>
        <w:spacing w:after="0"/>
        <w:rPr>
          <w:rFonts w:cs="Arial"/>
          <w:szCs w:val="24"/>
        </w:rPr>
      </w:pPr>
      <w:proofErr w:type="spellStart"/>
      <w:r w:rsidRPr="00E25274">
        <w:rPr>
          <w:rFonts w:cs="Arial"/>
          <w:szCs w:val="24"/>
          <w:u w:val="single"/>
        </w:rPr>
        <w:t>Md</w:t>
      </w:r>
      <w:proofErr w:type="spellEnd"/>
      <w:r w:rsidRPr="00E25274">
        <w:rPr>
          <w:rFonts w:cs="Arial"/>
          <w:szCs w:val="24"/>
          <w:u w:val="single"/>
        </w:rPr>
        <w:t xml:space="preserve"> </w:t>
      </w:r>
      <w:proofErr w:type="spellStart"/>
      <w:r w:rsidRPr="00E25274">
        <w:rPr>
          <w:rFonts w:cs="Arial"/>
          <w:szCs w:val="24"/>
          <w:u w:val="single"/>
        </w:rPr>
        <w:t>Sundoor</w:t>
      </w:r>
      <w:proofErr w:type="spellEnd"/>
      <w:r w:rsidRPr="00E25274">
        <w:rPr>
          <w:rFonts w:cs="Arial"/>
          <w:szCs w:val="24"/>
          <w:u w:val="single"/>
        </w:rPr>
        <w:t xml:space="preserve"> Miah</w:t>
      </w:r>
      <w:r w:rsidR="00E25274">
        <w:rPr>
          <w:rFonts w:cs="Arial"/>
          <w:szCs w:val="24"/>
        </w:rPr>
        <w:t xml:space="preserve">    </w:t>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proofErr w:type="spellStart"/>
      <w:r w:rsidR="00E25274" w:rsidRPr="00E25274">
        <w:rPr>
          <w:rFonts w:cs="Arial"/>
          <w:szCs w:val="24"/>
          <w:u w:val="single"/>
        </w:rPr>
        <w:t>Nasima</w:t>
      </w:r>
      <w:proofErr w:type="spellEnd"/>
      <w:r w:rsidR="00E25274" w:rsidRPr="00E25274">
        <w:rPr>
          <w:rFonts w:cs="Arial"/>
          <w:szCs w:val="24"/>
          <w:u w:val="single"/>
        </w:rPr>
        <w:t xml:space="preserve"> </w:t>
      </w:r>
      <w:proofErr w:type="spellStart"/>
      <w:r w:rsidR="00E25274" w:rsidRPr="00E25274">
        <w:rPr>
          <w:rFonts w:cs="Arial"/>
          <w:szCs w:val="24"/>
          <w:u w:val="single"/>
        </w:rPr>
        <w:t>Khanom</w:t>
      </w:r>
      <w:proofErr w:type="spellEnd"/>
      <w:r w:rsidR="00E25274" w:rsidRPr="00D349D0">
        <w:rPr>
          <w:rFonts w:cs="Arial"/>
          <w:szCs w:val="24"/>
        </w:rPr>
        <w:t xml:space="preserve"> </w:t>
      </w:r>
    </w:p>
    <w:p w14:paraId="0279484B" w14:textId="269B21D8" w:rsidR="00D349D0" w:rsidRPr="00D349D0" w:rsidRDefault="00D349D0" w:rsidP="00E25274">
      <w:pPr>
        <w:spacing w:after="0"/>
        <w:rPr>
          <w:rFonts w:cs="Arial"/>
          <w:szCs w:val="24"/>
        </w:rPr>
      </w:pPr>
      <w:r w:rsidRPr="00D349D0">
        <w:rPr>
          <w:rFonts w:cs="Arial"/>
          <w:szCs w:val="24"/>
        </w:rPr>
        <w:t>Parent Governor</w:t>
      </w:r>
      <w:r w:rsidR="00E25274" w:rsidRPr="00E25274">
        <w:rPr>
          <w:rFonts w:cs="Arial"/>
          <w:szCs w:val="24"/>
        </w:rPr>
        <w:t xml:space="preserve"> </w:t>
      </w:r>
      <w:r w:rsidR="00E25274">
        <w:rPr>
          <w:rFonts w:cs="Arial"/>
          <w:szCs w:val="24"/>
        </w:rPr>
        <w:t xml:space="preserve">                              </w:t>
      </w:r>
      <w:r w:rsidR="00E25274">
        <w:rPr>
          <w:rFonts w:cs="Arial"/>
          <w:szCs w:val="24"/>
        </w:rPr>
        <w:tab/>
      </w:r>
      <w:r w:rsidR="00E25274">
        <w:rPr>
          <w:rFonts w:cs="Arial"/>
          <w:szCs w:val="24"/>
        </w:rPr>
        <w:tab/>
      </w:r>
      <w:r w:rsidR="00E25274">
        <w:rPr>
          <w:rFonts w:cs="Arial"/>
          <w:szCs w:val="24"/>
        </w:rPr>
        <w:tab/>
      </w:r>
      <w:r w:rsidR="00E25274">
        <w:rPr>
          <w:rFonts w:cs="Arial"/>
          <w:szCs w:val="24"/>
        </w:rPr>
        <w:tab/>
        <w:t xml:space="preserve"> </w:t>
      </w:r>
      <w:r w:rsidR="00E25274" w:rsidRPr="00D349D0">
        <w:rPr>
          <w:rFonts w:cs="Arial"/>
          <w:szCs w:val="24"/>
        </w:rPr>
        <w:t>Staff Governor</w:t>
      </w:r>
    </w:p>
    <w:p w14:paraId="01D70A1D" w14:textId="77777777" w:rsidR="00D349D0" w:rsidRPr="00D349D0" w:rsidRDefault="00D349D0" w:rsidP="00E25274">
      <w:pPr>
        <w:spacing w:after="0"/>
        <w:rPr>
          <w:rFonts w:cs="Arial"/>
          <w:szCs w:val="24"/>
        </w:rPr>
      </w:pPr>
    </w:p>
    <w:p w14:paraId="245BF973" w14:textId="1B08E239" w:rsidR="00D349D0" w:rsidRPr="00D349D0" w:rsidRDefault="00D349D0" w:rsidP="00E25274">
      <w:pPr>
        <w:spacing w:after="0"/>
        <w:rPr>
          <w:rFonts w:cs="Arial"/>
          <w:szCs w:val="24"/>
        </w:rPr>
      </w:pPr>
      <w:proofErr w:type="spellStart"/>
      <w:r w:rsidRPr="00E25274">
        <w:rPr>
          <w:rFonts w:cs="Arial"/>
          <w:szCs w:val="24"/>
          <w:u w:val="single"/>
        </w:rPr>
        <w:t>Shaheen</w:t>
      </w:r>
      <w:proofErr w:type="spellEnd"/>
      <w:r w:rsidRPr="00E25274">
        <w:rPr>
          <w:rFonts w:cs="Arial"/>
          <w:szCs w:val="24"/>
          <w:u w:val="single"/>
        </w:rPr>
        <w:t xml:space="preserve"> </w:t>
      </w:r>
      <w:proofErr w:type="spellStart"/>
      <w:r w:rsidRPr="00E25274">
        <w:rPr>
          <w:rFonts w:cs="Arial"/>
          <w:szCs w:val="24"/>
          <w:u w:val="single"/>
        </w:rPr>
        <w:t>Shahbady</w:t>
      </w:r>
      <w:proofErr w:type="spellEnd"/>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proofErr w:type="spellStart"/>
      <w:r w:rsidR="00E25274" w:rsidRPr="00E25274">
        <w:rPr>
          <w:rFonts w:cs="Arial"/>
          <w:szCs w:val="24"/>
          <w:u w:val="single"/>
        </w:rPr>
        <w:t>Rukeya</w:t>
      </w:r>
      <w:proofErr w:type="spellEnd"/>
      <w:r w:rsidR="00E25274" w:rsidRPr="00E25274">
        <w:rPr>
          <w:rFonts w:cs="Arial"/>
          <w:szCs w:val="24"/>
          <w:u w:val="single"/>
        </w:rPr>
        <w:t xml:space="preserve"> Khan</w:t>
      </w:r>
    </w:p>
    <w:p w14:paraId="6B5D0205" w14:textId="77777777" w:rsidR="00E25274" w:rsidRPr="00D349D0" w:rsidRDefault="00D349D0" w:rsidP="00E25274">
      <w:pPr>
        <w:spacing w:after="0"/>
        <w:rPr>
          <w:rFonts w:cs="Arial"/>
          <w:szCs w:val="24"/>
        </w:rPr>
      </w:pPr>
      <w:r w:rsidRPr="00D349D0">
        <w:rPr>
          <w:rFonts w:cs="Arial"/>
          <w:szCs w:val="24"/>
        </w:rPr>
        <w:t>Co-opted Governor</w:t>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sidRPr="00D349D0">
        <w:rPr>
          <w:rFonts w:cs="Arial"/>
          <w:szCs w:val="24"/>
        </w:rPr>
        <w:t>Co-opted Governor</w:t>
      </w:r>
    </w:p>
    <w:p w14:paraId="2289EB9F" w14:textId="77777777" w:rsidR="00D349D0" w:rsidRPr="00D349D0" w:rsidRDefault="00D349D0" w:rsidP="00E25274">
      <w:pPr>
        <w:spacing w:after="0"/>
        <w:rPr>
          <w:rFonts w:cs="Arial"/>
          <w:szCs w:val="24"/>
        </w:rPr>
      </w:pPr>
    </w:p>
    <w:p w14:paraId="7C8EC2BD" w14:textId="77777777" w:rsidR="00E25274" w:rsidRPr="00D349D0" w:rsidRDefault="00D349D0" w:rsidP="00E25274">
      <w:pPr>
        <w:spacing w:after="0"/>
        <w:rPr>
          <w:rFonts w:cs="Arial"/>
          <w:szCs w:val="24"/>
        </w:rPr>
      </w:pPr>
      <w:r w:rsidRPr="00E25274">
        <w:rPr>
          <w:rFonts w:cs="Arial"/>
          <w:szCs w:val="24"/>
          <w:u w:val="single"/>
        </w:rPr>
        <w:t>Patricia Lowe</w:t>
      </w:r>
      <w:r w:rsidRPr="00D349D0">
        <w:rPr>
          <w:rFonts w:cs="Arial"/>
          <w:szCs w:val="24"/>
        </w:rPr>
        <w:t xml:space="preserve"> </w:t>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sidRPr="00E25274">
        <w:rPr>
          <w:rFonts w:cs="Arial"/>
          <w:szCs w:val="24"/>
          <w:u w:val="single"/>
        </w:rPr>
        <w:t>Alta Miah</w:t>
      </w:r>
      <w:r w:rsidR="00E25274" w:rsidRPr="00D349D0">
        <w:rPr>
          <w:rFonts w:cs="Arial"/>
          <w:szCs w:val="24"/>
        </w:rPr>
        <w:t xml:space="preserve"> </w:t>
      </w:r>
    </w:p>
    <w:p w14:paraId="2B162DD9" w14:textId="5A67A32B" w:rsidR="00D349D0" w:rsidRPr="00D349D0" w:rsidRDefault="00E25274" w:rsidP="00E25274">
      <w:pPr>
        <w:spacing w:after="0"/>
        <w:rPr>
          <w:rFonts w:cs="Arial"/>
          <w:szCs w:val="24"/>
        </w:rPr>
      </w:pPr>
      <w:r w:rsidRPr="00D349D0">
        <w:rPr>
          <w:rFonts w:cs="Arial"/>
          <w:szCs w:val="24"/>
        </w:rPr>
        <w:t>Co-opted Governor</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D349D0" w:rsidRPr="00D349D0">
        <w:rPr>
          <w:rFonts w:cs="Arial"/>
          <w:szCs w:val="24"/>
        </w:rPr>
        <w:t>Co-opted Governor</w:t>
      </w:r>
    </w:p>
    <w:p w14:paraId="0CE9AD2F" w14:textId="77777777" w:rsidR="00D349D0" w:rsidRPr="00D349D0" w:rsidRDefault="00D349D0" w:rsidP="00E25274">
      <w:pPr>
        <w:spacing w:after="0"/>
        <w:rPr>
          <w:rFonts w:cs="Arial"/>
          <w:szCs w:val="24"/>
        </w:rPr>
      </w:pPr>
    </w:p>
    <w:p w14:paraId="534455A5" w14:textId="77777777" w:rsidR="00D349D0" w:rsidRPr="00D349D0" w:rsidRDefault="00D349D0" w:rsidP="00E25274">
      <w:pPr>
        <w:spacing w:after="0"/>
        <w:rPr>
          <w:rFonts w:cs="Arial"/>
          <w:szCs w:val="24"/>
        </w:rPr>
      </w:pPr>
    </w:p>
    <w:p w14:paraId="28CA9202" w14:textId="77777777" w:rsidR="00E25274" w:rsidRPr="00D349D0" w:rsidRDefault="00D349D0" w:rsidP="00E25274">
      <w:pPr>
        <w:spacing w:after="0"/>
        <w:rPr>
          <w:rFonts w:cs="Arial"/>
          <w:szCs w:val="24"/>
        </w:rPr>
      </w:pPr>
      <w:r w:rsidRPr="00E25274">
        <w:rPr>
          <w:rFonts w:cs="Arial"/>
          <w:szCs w:val="24"/>
          <w:u w:val="single"/>
        </w:rPr>
        <w:t>Alta Miah</w:t>
      </w:r>
      <w:r w:rsidRPr="00D349D0">
        <w:rPr>
          <w:rFonts w:cs="Arial"/>
          <w:szCs w:val="24"/>
        </w:rPr>
        <w:t xml:space="preserve"> </w:t>
      </w:r>
      <w:r w:rsidR="00E25274">
        <w:rPr>
          <w:rFonts w:cs="Arial"/>
          <w:szCs w:val="24"/>
        </w:rPr>
        <w:t xml:space="preserve">                </w:t>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r w:rsidR="00E25274">
        <w:rPr>
          <w:rFonts w:cs="Arial"/>
          <w:szCs w:val="24"/>
        </w:rPr>
        <w:tab/>
      </w:r>
      <w:proofErr w:type="spellStart"/>
      <w:r w:rsidR="00E25274" w:rsidRPr="00E25274">
        <w:rPr>
          <w:rFonts w:cs="Arial"/>
          <w:szCs w:val="24"/>
          <w:u w:val="single"/>
        </w:rPr>
        <w:t>Azizur</w:t>
      </w:r>
      <w:proofErr w:type="spellEnd"/>
      <w:r w:rsidR="00E25274" w:rsidRPr="00E25274">
        <w:rPr>
          <w:rFonts w:cs="Arial"/>
          <w:szCs w:val="24"/>
          <w:u w:val="single"/>
        </w:rPr>
        <w:t xml:space="preserve"> Rahman</w:t>
      </w:r>
      <w:r w:rsidR="00E25274" w:rsidRPr="00D349D0">
        <w:rPr>
          <w:rFonts w:cs="Arial"/>
          <w:szCs w:val="24"/>
        </w:rPr>
        <w:t xml:space="preserve"> </w:t>
      </w:r>
    </w:p>
    <w:p w14:paraId="359CC234" w14:textId="221B9CF2" w:rsidR="00E25274" w:rsidRPr="00D349D0" w:rsidRDefault="00E25274" w:rsidP="00E25274">
      <w:pPr>
        <w:spacing w:after="0"/>
        <w:rPr>
          <w:rFonts w:cs="Arial"/>
          <w:szCs w:val="24"/>
        </w:rPr>
      </w:pPr>
      <w:r>
        <w:rPr>
          <w:rFonts w:cs="Arial"/>
          <w:szCs w:val="24"/>
        </w:rPr>
        <w:t>C</w:t>
      </w:r>
      <w:r w:rsidR="00D349D0" w:rsidRPr="00D349D0">
        <w:rPr>
          <w:rFonts w:cs="Arial"/>
          <w:szCs w:val="24"/>
        </w:rPr>
        <w:t>o-opted Governor</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D349D0">
        <w:rPr>
          <w:rFonts w:cs="Arial"/>
          <w:szCs w:val="24"/>
        </w:rPr>
        <w:t>LA Governor</w:t>
      </w:r>
    </w:p>
    <w:p w14:paraId="4DDF223A" w14:textId="78CEB544" w:rsidR="00D349D0" w:rsidRPr="00D349D0" w:rsidRDefault="00D349D0" w:rsidP="00E25274">
      <w:pPr>
        <w:spacing w:after="0"/>
        <w:rPr>
          <w:rFonts w:cs="Arial"/>
          <w:szCs w:val="24"/>
        </w:rPr>
      </w:pPr>
    </w:p>
    <w:p w14:paraId="14DC6177" w14:textId="77777777" w:rsidR="00D349D0" w:rsidRPr="00D349D0" w:rsidRDefault="00D349D0" w:rsidP="00E25274">
      <w:pPr>
        <w:spacing w:after="0"/>
        <w:rPr>
          <w:rFonts w:cs="Arial"/>
          <w:szCs w:val="24"/>
        </w:rPr>
      </w:pPr>
    </w:p>
    <w:p w14:paraId="6593BBD0" w14:textId="77777777" w:rsidR="00D349D0" w:rsidRPr="00E25274" w:rsidRDefault="00D349D0" w:rsidP="00E25274">
      <w:pPr>
        <w:spacing w:after="0"/>
        <w:rPr>
          <w:rFonts w:cs="Arial"/>
          <w:szCs w:val="24"/>
          <w:u w:val="single"/>
        </w:rPr>
      </w:pPr>
      <w:r w:rsidRPr="00E25274">
        <w:rPr>
          <w:rFonts w:cs="Arial"/>
          <w:szCs w:val="24"/>
          <w:u w:val="single"/>
        </w:rPr>
        <w:t xml:space="preserve">Bashir Uddin Ahmed </w:t>
      </w:r>
    </w:p>
    <w:p w14:paraId="701F26DE" w14:textId="6F99137F" w:rsidR="00D349D0" w:rsidRPr="00EC2D6C" w:rsidRDefault="00D349D0" w:rsidP="00E25274">
      <w:pPr>
        <w:spacing w:after="0"/>
        <w:rPr>
          <w:rFonts w:cs="Arial"/>
          <w:szCs w:val="24"/>
        </w:rPr>
      </w:pPr>
      <w:r w:rsidRPr="00D349D0">
        <w:rPr>
          <w:rFonts w:cs="Arial"/>
          <w:szCs w:val="24"/>
        </w:rPr>
        <w:t>Associate Governor</w:t>
      </w:r>
    </w:p>
    <w:p w14:paraId="66DA55EB" w14:textId="77777777" w:rsidR="00D349D0" w:rsidRDefault="00D349D0" w:rsidP="00E25274">
      <w:pPr>
        <w:spacing w:after="0"/>
        <w:rPr>
          <w:rStyle w:val="Emphasis"/>
          <w:rFonts w:ascii="Gill Sans MT" w:eastAsiaTheme="majorEastAsia" w:hAnsi="Gill Sans MT" w:cstheme="majorBidi"/>
          <w:i w:val="0"/>
          <w:iCs w:val="0"/>
          <w:color w:val="323E4F" w:themeColor="text2" w:themeShade="BF"/>
          <w:sz w:val="36"/>
          <w:szCs w:val="32"/>
        </w:rPr>
      </w:pPr>
      <w:r>
        <w:rPr>
          <w:rStyle w:val="Emphasis"/>
          <w:i w:val="0"/>
          <w:iCs w:val="0"/>
        </w:rPr>
        <w:br w:type="page"/>
      </w:r>
    </w:p>
    <w:p w14:paraId="7E9846C0" w14:textId="775A862D" w:rsidR="00EC2D6C" w:rsidRPr="00C66813" w:rsidRDefault="00EC2D6C" w:rsidP="00C66813">
      <w:pPr>
        <w:pStyle w:val="Heading1"/>
        <w:rPr>
          <w:rStyle w:val="Emphasis"/>
          <w:i w:val="0"/>
          <w:iCs w:val="0"/>
        </w:rPr>
      </w:pPr>
      <w:bookmarkStart w:id="23" w:name="_Toc505964063"/>
      <w:r w:rsidRPr="00C66813">
        <w:rPr>
          <w:rStyle w:val="Emphasis"/>
          <w:i w:val="0"/>
          <w:iCs w:val="0"/>
        </w:rPr>
        <w:t>S</w:t>
      </w:r>
      <w:r w:rsidR="00C66813" w:rsidRPr="00C66813">
        <w:rPr>
          <w:rStyle w:val="Emphasis"/>
          <w:i w:val="0"/>
          <w:iCs w:val="0"/>
        </w:rPr>
        <w:t xml:space="preserve">taff at </w:t>
      </w:r>
      <w:r w:rsidR="00C66813" w:rsidRPr="00C66813">
        <w:t>Blue Gate Fields Junior School</w:t>
      </w:r>
      <w:bookmarkEnd w:id="23"/>
      <w:r w:rsidR="00C66813" w:rsidRPr="00C66813">
        <w:rPr>
          <w:rStyle w:val="Emphasis"/>
          <w:i w:val="0"/>
          <w:iCs w:val="0"/>
        </w:rPr>
        <w:t xml:space="preserve"> </w:t>
      </w:r>
    </w:p>
    <w:p w14:paraId="735E72B6" w14:textId="77777777" w:rsidR="00C66813" w:rsidRPr="00EC2D6C" w:rsidRDefault="00C66813" w:rsidP="00C3207D">
      <w:pPr>
        <w:spacing w:after="0"/>
        <w:rPr>
          <w:rStyle w:val="Emphasis"/>
          <w:rFonts w:ascii="Arial" w:hAnsi="Arial" w:cs="Arial"/>
          <w:b/>
          <w:bCs/>
          <w:i w:val="0"/>
          <w:sz w:val="22"/>
          <w:u w:val="single"/>
        </w:rPr>
      </w:pPr>
    </w:p>
    <w:tbl>
      <w:tblPr>
        <w:tblW w:w="5000" w:type="pct"/>
        <w:tblCellMar>
          <w:left w:w="0" w:type="dxa"/>
          <w:right w:w="0" w:type="dxa"/>
        </w:tblCellMar>
        <w:tblLook w:val="04A0" w:firstRow="1" w:lastRow="0" w:firstColumn="1" w:lastColumn="0" w:noHBand="0" w:noVBand="1"/>
      </w:tblPr>
      <w:tblGrid>
        <w:gridCol w:w="4406"/>
        <w:gridCol w:w="4620"/>
      </w:tblGrid>
      <w:tr w:rsidR="00C66813" w:rsidRPr="00EC2D6C" w14:paraId="5398ED14" w14:textId="77777777" w:rsidTr="00C66813">
        <w:tc>
          <w:tcPr>
            <w:tcW w:w="1666" w:type="pct"/>
            <w:tcBorders>
              <w:top w:val="nil"/>
              <w:left w:val="nil"/>
              <w:bottom w:val="nil"/>
              <w:right w:val="nil"/>
            </w:tcBorders>
            <w:tcMar>
              <w:top w:w="0" w:type="dxa"/>
              <w:left w:w="225" w:type="dxa"/>
              <w:bottom w:w="0" w:type="dxa"/>
              <w:right w:w="225" w:type="dxa"/>
            </w:tcMar>
            <w:hideMark/>
          </w:tcPr>
          <w:p w14:paraId="1DCA7322" w14:textId="77777777" w:rsidR="008A60B0" w:rsidRDefault="00EC2D6C" w:rsidP="00EC2D6C">
            <w:pPr>
              <w:spacing w:after="240" w:line="240" w:lineRule="auto"/>
              <w:rPr>
                <w:rFonts w:eastAsia="Times New Roman" w:cstheme="minorHAnsi"/>
                <w:b/>
                <w:bCs/>
                <w:iCs/>
                <w:sz w:val="22"/>
                <w:u w:val="single"/>
                <w:lang w:eastAsia="en-GB"/>
              </w:rPr>
            </w:pPr>
            <w:r w:rsidRPr="00B6053D">
              <w:rPr>
                <w:rFonts w:eastAsia="Times New Roman" w:cstheme="minorHAnsi"/>
                <w:b/>
                <w:bCs/>
                <w:iCs/>
                <w:sz w:val="22"/>
                <w:u w:val="single"/>
                <w:lang w:eastAsia="en-GB"/>
              </w:rPr>
              <w:t>Leadership Team</w:t>
            </w:r>
            <w:r w:rsidRPr="00B6053D">
              <w:rPr>
                <w:rFonts w:eastAsia="Times New Roman" w:cstheme="minorHAnsi"/>
                <w:b/>
                <w:bCs/>
                <w:sz w:val="22"/>
                <w:lang w:eastAsia="en-GB"/>
              </w:rPr>
              <w:br/>
            </w:r>
            <w:r w:rsidRPr="00B6053D">
              <w:rPr>
                <w:rFonts w:eastAsia="Times New Roman" w:cstheme="minorHAnsi"/>
                <w:b/>
                <w:bCs/>
                <w:sz w:val="22"/>
                <w:lang w:eastAsia="en-GB"/>
              </w:rPr>
              <w:br/>
            </w:r>
            <w:r w:rsidRPr="00B6053D">
              <w:rPr>
                <w:rFonts w:eastAsia="Times New Roman" w:cstheme="minorHAnsi"/>
                <w:b/>
                <w:bCs/>
                <w:iCs/>
                <w:sz w:val="22"/>
                <w:lang w:eastAsia="en-GB"/>
              </w:rPr>
              <w:t>Acting Head teacher</w:t>
            </w:r>
            <w:r w:rsidRPr="00B6053D">
              <w:rPr>
                <w:rFonts w:eastAsia="Times New Roman" w:cstheme="minorHAnsi"/>
                <w:iCs/>
                <w:sz w:val="22"/>
                <w:lang w:eastAsia="en-GB"/>
              </w:rPr>
              <w:t>:</w:t>
            </w:r>
            <w:r w:rsidRPr="00B6053D">
              <w:rPr>
                <w:rFonts w:eastAsia="Times New Roman" w:cstheme="minorHAnsi"/>
                <w:sz w:val="22"/>
                <w:lang w:eastAsia="en-GB"/>
              </w:rPr>
              <w:br/>
              <w:t xml:space="preserve">Sian </w:t>
            </w:r>
            <w:proofErr w:type="spellStart"/>
            <w:r w:rsidRPr="00B6053D">
              <w:rPr>
                <w:rFonts w:eastAsia="Times New Roman" w:cstheme="minorHAnsi"/>
                <w:sz w:val="22"/>
                <w:lang w:eastAsia="en-GB"/>
              </w:rPr>
              <w:t>Acreman</w:t>
            </w:r>
            <w:proofErr w:type="spellEnd"/>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Acting Deputy Head:</w:t>
            </w:r>
            <w:r w:rsidRPr="00B6053D">
              <w:rPr>
                <w:rFonts w:eastAsia="Times New Roman" w:cstheme="minorHAnsi"/>
                <w:sz w:val="22"/>
                <w:lang w:eastAsia="en-GB"/>
              </w:rPr>
              <w:t> </w:t>
            </w:r>
            <w:r w:rsidRPr="00B6053D">
              <w:rPr>
                <w:rFonts w:eastAsia="Times New Roman" w:cstheme="minorHAnsi"/>
                <w:sz w:val="22"/>
                <w:lang w:eastAsia="en-GB"/>
              </w:rPr>
              <w:br/>
              <w:t>Joanna Bates</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Assistant Head:</w:t>
            </w:r>
            <w:r w:rsidRPr="00B6053D">
              <w:rPr>
                <w:rFonts w:eastAsia="Times New Roman" w:cstheme="minorHAnsi"/>
                <w:sz w:val="22"/>
                <w:lang w:eastAsia="en-GB"/>
              </w:rPr>
              <w:br/>
            </w:r>
            <w:proofErr w:type="spellStart"/>
            <w:r w:rsidRPr="00B6053D">
              <w:rPr>
                <w:rFonts w:eastAsia="Times New Roman" w:cstheme="minorHAnsi"/>
                <w:sz w:val="22"/>
                <w:lang w:eastAsia="en-GB"/>
              </w:rPr>
              <w:t>Parul</w:t>
            </w:r>
            <w:proofErr w:type="spellEnd"/>
            <w:r w:rsidRPr="00B6053D">
              <w:rPr>
                <w:rFonts w:eastAsia="Times New Roman" w:cstheme="minorHAnsi"/>
                <w:sz w:val="22"/>
                <w:lang w:eastAsia="en-GB"/>
              </w:rPr>
              <w:t xml:space="preserve"> Begum</w:t>
            </w:r>
            <w:r w:rsidRPr="00B6053D">
              <w:rPr>
                <w:rFonts w:eastAsia="Times New Roman" w:cstheme="minorHAnsi"/>
                <w:sz w:val="22"/>
                <w:lang w:eastAsia="en-GB"/>
              </w:rPr>
              <w:br/>
            </w:r>
            <w:r w:rsidRPr="00B6053D">
              <w:rPr>
                <w:rFonts w:eastAsia="Times New Roman" w:cstheme="minorHAnsi"/>
                <w:sz w:val="22"/>
                <w:lang w:eastAsia="en-GB"/>
              </w:rPr>
              <w:br/>
            </w:r>
          </w:p>
          <w:p w14:paraId="386FFB1E" w14:textId="48B7A148" w:rsidR="00EC2D6C" w:rsidRPr="008A60B0" w:rsidRDefault="00EC2D6C" w:rsidP="00EC2D6C">
            <w:pPr>
              <w:spacing w:after="240" w:line="240" w:lineRule="auto"/>
              <w:rPr>
                <w:rFonts w:eastAsia="Times New Roman" w:cstheme="minorHAnsi"/>
                <w:b/>
                <w:bCs/>
                <w:iCs/>
                <w:sz w:val="22"/>
                <w:u w:val="single"/>
                <w:lang w:eastAsia="en-GB"/>
              </w:rPr>
            </w:pPr>
            <w:r w:rsidRPr="00B6053D">
              <w:rPr>
                <w:rFonts w:eastAsia="Times New Roman" w:cstheme="minorHAnsi"/>
                <w:b/>
                <w:bCs/>
                <w:iCs/>
                <w:sz w:val="22"/>
                <w:u w:val="single"/>
                <w:lang w:eastAsia="en-GB"/>
              </w:rPr>
              <w:t>School Support</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Child Welfare Officer:</w:t>
            </w:r>
            <w:r w:rsidRPr="00B6053D">
              <w:rPr>
                <w:rFonts w:eastAsia="Times New Roman" w:cstheme="minorHAnsi"/>
                <w:sz w:val="22"/>
                <w:lang w:eastAsia="en-GB"/>
              </w:rPr>
              <w:br/>
              <w:t>Patricia Lowe</w:t>
            </w:r>
            <w:r w:rsidRPr="00B6053D">
              <w:rPr>
                <w:rFonts w:eastAsia="Times New Roman" w:cstheme="minorHAnsi"/>
                <w:sz w:val="22"/>
                <w:lang w:eastAsia="en-GB"/>
              </w:rPr>
              <w:br/>
            </w:r>
            <w:r w:rsidRPr="00B6053D">
              <w:rPr>
                <w:rFonts w:eastAsia="Times New Roman" w:cstheme="minorHAnsi"/>
                <w:sz w:val="22"/>
                <w:lang w:eastAsia="en-GB"/>
              </w:rPr>
              <w:br/>
            </w:r>
            <w:proofErr w:type="spellStart"/>
            <w:r w:rsidRPr="00B6053D">
              <w:rPr>
                <w:rFonts w:eastAsia="Times New Roman" w:cstheme="minorHAnsi"/>
                <w:b/>
                <w:bCs/>
                <w:iCs/>
                <w:sz w:val="22"/>
                <w:lang w:eastAsia="en-GB"/>
              </w:rPr>
              <w:t>Senco</w:t>
            </w:r>
            <w:proofErr w:type="spellEnd"/>
            <w:r w:rsidRPr="00B6053D">
              <w:rPr>
                <w:rFonts w:eastAsia="Times New Roman" w:cstheme="minorHAnsi"/>
                <w:b/>
                <w:bCs/>
                <w:iCs/>
                <w:sz w:val="22"/>
                <w:lang w:eastAsia="en-GB"/>
              </w:rPr>
              <w:t>:</w:t>
            </w:r>
            <w:r w:rsidRPr="00B6053D">
              <w:rPr>
                <w:rFonts w:eastAsia="Times New Roman" w:cstheme="minorHAnsi"/>
                <w:sz w:val="22"/>
                <w:lang w:eastAsia="en-GB"/>
              </w:rPr>
              <w:br/>
            </w:r>
            <w:proofErr w:type="spellStart"/>
            <w:r w:rsidRPr="00B6053D">
              <w:rPr>
                <w:rFonts w:eastAsia="Times New Roman" w:cstheme="minorHAnsi"/>
                <w:sz w:val="22"/>
                <w:lang w:eastAsia="en-GB"/>
              </w:rPr>
              <w:t>Parul</w:t>
            </w:r>
            <w:proofErr w:type="spellEnd"/>
            <w:r w:rsidRPr="00B6053D">
              <w:rPr>
                <w:rFonts w:eastAsia="Times New Roman" w:cstheme="minorHAnsi"/>
                <w:sz w:val="22"/>
                <w:lang w:eastAsia="en-GB"/>
              </w:rPr>
              <w:t xml:space="preserve"> Begum</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Child Counsellors:</w:t>
            </w:r>
            <w:r w:rsidRPr="00B6053D">
              <w:rPr>
                <w:rFonts w:eastAsia="Times New Roman" w:cstheme="minorHAnsi"/>
                <w:sz w:val="22"/>
                <w:lang w:eastAsia="en-GB"/>
              </w:rPr>
              <w:br/>
              <w:t>Julianne Mullen</w:t>
            </w:r>
            <w:r w:rsidRPr="00B6053D">
              <w:rPr>
                <w:rFonts w:eastAsia="Times New Roman" w:cstheme="minorHAnsi"/>
                <w:sz w:val="22"/>
                <w:lang w:eastAsia="en-GB"/>
              </w:rPr>
              <w:br/>
              <w:t>​Karen Jones</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Speech &amp; Language Therapists:</w:t>
            </w:r>
            <w:r w:rsidRPr="00B6053D">
              <w:rPr>
                <w:rFonts w:eastAsia="Times New Roman" w:cstheme="minorHAnsi"/>
                <w:sz w:val="22"/>
                <w:lang w:eastAsia="en-GB"/>
              </w:rPr>
              <w:br/>
              <w:t>Jackie Brown</w:t>
            </w:r>
            <w:r w:rsidRPr="00B6053D">
              <w:rPr>
                <w:rFonts w:eastAsia="Times New Roman" w:cstheme="minorHAnsi"/>
                <w:sz w:val="22"/>
                <w:lang w:eastAsia="en-GB"/>
              </w:rPr>
              <w:br/>
              <w:t>Zoe Carter</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Home School Liaison:</w:t>
            </w:r>
            <w:r w:rsidRPr="00B6053D">
              <w:rPr>
                <w:rFonts w:eastAsia="Times New Roman" w:cstheme="minorHAnsi"/>
                <w:sz w:val="22"/>
                <w:lang w:eastAsia="en-GB"/>
              </w:rPr>
              <w:br/>
            </w:r>
            <w:proofErr w:type="spellStart"/>
            <w:r w:rsidRPr="00B6053D">
              <w:rPr>
                <w:rFonts w:eastAsia="Times New Roman" w:cstheme="minorHAnsi"/>
                <w:sz w:val="22"/>
                <w:lang w:eastAsia="en-GB"/>
              </w:rPr>
              <w:t>Neila</w:t>
            </w:r>
            <w:proofErr w:type="spellEnd"/>
            <w:r w:rsidRPr="00B6053D">
              <w:rPr>
                <w:rFonts w:eastAsia="Times New Roman" w:cstheme="minorHAnsi"/>
                <w:sz w:val="22"/>
                <w:lang w:eastAsia="en-GB"/>
              </w:rPr>
              <w:t xml:space="preserve"> </w:t>
            </w:r>
            <w:proofErr w:type="spellStart"/>
            <w:r w:rsidRPr="00B6053D">
              <w:rPr>
                <w:rFonts w:eastAsia="Times New Roman" w:cstheme="minorHAnsi"/>
                <w:sz w:val="22"/>
                <w:lang w:eastAsia="en-GB"/>
              </w:rPr>
              <w:t>Momen</w:t>
            </w:r>
            <w:proofErr w:type="spellEnd"/>
            <w:r w:rsidRPr="00B6053D">
              <w:rPr>
                <w:rFonts w:eastAsia="Times New Roman" w:cstheme="minorHAnsi"/>
                <w:sz w:val="22"/>
                <w:lang w:eastAsia="en-GB"/>
              </w:rPr>
              <w:br/>
              <w:t xml:space="preserve">Caroline </w:t>
            </w:r>
            <w:proofErr w:type="spellStart"/>
            <w:r w:rsidRPr="00B6053D">
              <w:rPr>
                <w:rFonts w:eastAsia="Times New Roman" w:cstheme="minorHAnsi"/>
                <w:sz w:val="22"/>
                <w:lang w:eastAsia="en-GB"/>
              </w:rPr>
              <w:t>Diprose</w:t>
            </w:r>
            <w:proofErr w:type="spellEnd"/>
            <w:r w:rsidRPr="00B6053D">
              <w:rPr>
                <w:rFonts w:eastAsia="Times New Roman" w:cstheme="minorHAnsi"/>
                <w:sz w:val="22"/>
                <w:lang w:eastAsia="en-GB"/>
              </w:rPr>
              <w:br/>
              <w:t xml:space="preserve">​Lydia </w:t>
            </w:r>
            <w:proofErr w:type="spellStart"/>
            <w:r w:rsidRPr="00B6053D">
              <w:rPr>
                <w:rFonts w:eastAsia="Times New Roman" w:cstheme="minorHAnsi"/>
                <w:sz w:val="22"/>
                <w:lang w:eastAsia="en-GB"/>
              </w:rPr>
              <w:t>Brenchley</w:t>
            </w:r>
            <w:proofErr w:type="spellEnd"/>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 xml:space="preserve">School Bursars: </w:t>
            </w:r>
            <w:r w:rsidRPr="00B6053D">
              <w:rPr>
                <w:rFonts w:eastAsia="Times New Roman" w:cstheme="minorHAnsi"/>
                <w:sz w:val="22"/>
                <w:lang w:eastAsia="en-GB"/>
              </w:rPr>
              <w:br/>
              <w:t>John Somerfield</w:t>
            </w:r>
            <w:r w:rsidRPr="00B6053D">
              <w:rPr>
                <w:rFonts w:eastAsia="Times New Roman" w:cstheme="minorHAnsi"/>
                <w:sz w:val="22"/>
                <w:lang w:eastAsia="en-GB"/>
              </w:rPr>
              <w:br/>
              <w:t>David Waller</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Premises Manager:</w:t>
            </w:r>
            <w:r w:rsidRPr="00B6053D">
              <w:rPr>
                <w:rFonts w:eastAsia="Times New Roman" w:cstheme="minorHAnsi"/>
                <w:sz w:val="22"/>
                <w:lang w:eastAsia="en-GB"/>
              </w:rPr>
              <w:br/>
              <w:t>Terry McCarthy</w:t>
            </w:r>
            <w:r w:rsidRPr="00B6053D">
              <w:rPr>
                <w:rFonts w:eastAsia="Times New Roman" w:cstheme="minorHAnsi"/>
                <w:sz w:val="22"/>
                <w:lang w:eastAsia="en-GB"/>
              </w:rPr>
              <w:br/>
              <w:t xml:space="preserve">Tom Mountain </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lang w:eastAsia="en-GB"/>
              </w:rPr>
              <w:t>Ground Maintenance:</w:t>
            </w:r>
            <w:r w:rsidRPr="00B6053D">
              <w:rPr>
                <w:rFonts w:eastAsia="Times New Roman" w:cstheme="minorHAnsi"/>
                <w:sz w:val="22"/>
                <w:lang w:eastAsia="en-GB"/>
              </w:rPr>
              <w:br/>
              <w:t>Andy Willoughby</w:t>
            </w:r>
            <w:r w:rsidRPr="00B6053D">
              <w:rPr>
                <w:rFonts w:eastAsia="Times New Roman" w:cstheme="minorHAnsi"/>
                <w:sz w:val="22"/>
                <w:lang w:eastAsia="en-GB"/>
              </w:rPr>
              <w:br/>
              <w:t xml:space="preserve">Louise </w:t>
            </w:r>
            <w:proofErr w:type="spellStart"/>
            <w:r w:rsidRPr="00B6053D">
              <w:rPr>
                <w:rFonts w:eastAsia="Times New Roman" w:cstheme="minorHAnsi"/>
                <w:sz w:val="22"/>
                <w:lang w:eastAsia="en-GB"/>
              </w:rPr>
              <w:t>Papachristoforou</w:t>
            </w:r>
            <w:proofErr w:type="spellEnd"/>
            <w:r w:rsidRPr="00B6053D">
              <w:rPr>
                <w:rFonts w:eastAsia="Times New Roman" w:cstheme="minorHAnsi"/>
                <w:sz w:val="22"/>
                <w:lang w:eastAsia="en-GB"/>
              </w:rPr>
              <w:br/>
            </w:r>
            <w:r w:rsidRPr="008A60B0">
              <w:rPr>
                <w:rFonts w:eastAsia="Times New Roman" w:cstheme="minorHAnsi"/>
                <w:sz w:val="22"/>
                <w:u w:val="single"/>
                <w:lang w:eastAsia="en-GB"/>
              </w:rPr>
              <w:br/>
            </w:r>
            <w:r w:rsidRPr="008A60B0">
              <w:rPr>
                <w:rFonts w:eastAsia="Times New Roman" w:cstheme="minorHAnsi"/>
                <w:b/>
                <w:bCs/>
                <w:iCs/>
                <w:sz w:val="22"/>
                <w:u w:val="single"/>
                <w:lang w:eastAsia="en-GB"/>
              </w:rPr>
              <w:t>School Kitchen</w:t>
            </w:r>
            <w:r w:rsidRPr="00B6053D">
              <w:rPr>
                <w:rFonts w:eastAsia="Times New Roman" w:cstheme="minorHAnsi"/>
                <w:sz w:val="22"/>
                <w:lang w:eastAsia="en-GB"/>
              </w:rPr>
              <w:br/>
            </w:r>
            <w:proofErr w:type="spellStart"/>
            <w:r w:rsidRPr="00B6053D">
              <w:rPr>
                <w:rFonts w:eastAsia="Times New Roman" w:cstheme="minorHAnsi"/>
                <w:b/>
                <w:bCs/>
                <w:sz w:val="22"/>
                <w:lang w:eastAsia="en-GB"/>
              </w:rPr>
              <w:t>Kitchen</w:t>
            </w:r>
            <w:proofErr w:type="spellEnd"/>
            <w:r w:rsidRPr="00B6053D">
              <w:rPr>
                <w:rFonts w:eastAsia="Times New Roman" w:cstheme="minorHAnsi"/>
                <w:b/>
                <w:bCs/>
                <w:sz w:val="22"/>
                <w:lang w:eastAsia="en-GB"/>
              </w:rPr>
              <w:t xml:space="preserve"> Head Cook:</w:t>
            </w:r>
            <w:r w:rsidRPr="00B6053D">
              <w:rPr>
                <w:rFonts w:eastAsia="Times New Roman" w:cstheme="minorHAnsi"/>
                <w:sz w:val="22"/>
                <w:lang w:eastAsia="en-GB"/>
              </w:rPr>
              <w:br/>
              <w:t>Lisa Ellis</w:t>
            </w:r>
            <w:r w:rsidRPr="00B6053D">
              <w:rPr>
                <w:rFonts w:eastAsia="Times New Roman" w:cstheme="minorHAnsi"/>
                <w:sz w:val="22"/>
                <w:lang w:eastAsia="en-GB"/>
              </w:rPr>
              <w:br/>
            </w:r>
            <w:r w:rsidRPr="00B6053D">
              <w:rPr>
                <w:rFonts w:eastAsia="Times New Roman" w:cstheme="minorHAnsi"/>
                <w:b/>
                <w:bCs/>
                <w:sz w:val="22"/>
                <w:lang w:eastAsia="en-GB"/>
              </w:rPr>
              <w:t>Assistant Cook:</w:t>
            </w:r>
            <w:r w:rsidRPr="00B6053D">
              <w:rPr>
                <w:rFonts w:eastAsia="Times New Roman" w:cstheme="minorHAnsi"/>
                <w:sz w:val="22"/>
                <w:lang w:eastAsia="en-GB"/>
              </w:rPr>
              <w:br/>
              <w:t xml:space="preserve">Edith </w:t>
            </w:r>
            <w:proofErr w:type="spellStart"/>
            <w:r w:rsidRPr="00B6053D">
              <w:rPr>
                <w:rFonts w:eastAsia="Times New Roman" w:cstheme="minorHAnsi"/>
                <w:sz w:val="22"/>
                <w:lang w:eastAsia="en-GB"/>
              </w:rPr>
              <w:t>Grech</w:t>
            </w:r>
            <w:proofErr w:type="spellEnd"/>
            <w:r w:rsidRPr="00B6053D">
              <w:rPr>
                <w:rFonts w:eastAsia="Times New Roman" w:cstheme="minorHAnsi"/>
                <w:sz w:val="22"/>
                <w:lang w:eastAsia="en-GB"/>
              </w:rPr>
              <w:br/>
            </w:r>
            <w:r w:rsidRPr="00B6053D">
              <w:rPr>
                <w:rFonts w:eastAsia="Times New Roman" w:cstheme="minorHAnsi"/>
                <w:sz w:val="22"/>
                <w:lang w:eastAsia="en-GB"/>
              </w:rPr>
              <w:br/>
            </w:r>
            <w:r w:rsidRPr="008A60B0">
              <w:rPr>
                <w:rFonts w:eastAsia="Times New Roman" w:cstheme="minorHAnsi"/>
                <w:b/>
                <w:sz w:val="22"/>
                <w:lang w:eastAsia="en-GB"/>
              </w:rPr>
              <w:br/>
            </w:r>
            <w:r w:rsidR="008A60B0" w:rsidRPr="008A60B0">
              <w:rPr>
                <w:rFonts w:eastAsia="Times New Roman" w:cstheme="minorHAnsi"/>
                <w:b/>
                <w:iCs/>
                <w:sz w:val="22"/>
                <w:u w:val="single"/>
                <w:lang w:eastAsia="en-GB"/>
              </w:rPr>
              <w:t>Playground Support</w:t>
            </w:r>
            <w:r w:rsidR="008A60B0" w:rsidRPr="008A60B0">
              <w:rPr>
                <w:rFonts w:eastAsia="Times New Roman" w:cstheme="minorHAnsi"/>
                <w:b/>
                <w:sz w:val="22"/>
                <w:lang w:eastAsia="en-GB"/>
              </w:rPr>
              <w:br/>
            </w:r>
            <w:r w:rsidR="008A60B0" w:rsidRPr="00B6053D">
              <w:rPr>
                <w:rFonts w:eastAsia="Times New Roman" w:cstheme="minorHAnsi"/>
                <w:sz w:val="22"/>
                <w:lang w:eastAsia="en-GB"/>
              </w:rPr>
              <w:t>Christine Wright</w:t>
            </w:r>
            <w:r w:rsidR="008A60B0" w:rsidRPr="00B6053D">
              <w:rPr>
                <w:rFonts w:eastAsia="Times New Roman" w:cstheme="minorHAnsi"/>
                <w:sz w:val="22"/>
                <w:lang w:eastAsia="en-GB"/>
              </w:rPr>
              <w:br/>
            </w:r>
            <w:proofErr w:type="spellStart"/>
            <w:r w:rsidR="008A60B0" w:rsidRPr="00B6053D">
              <w:rPr>
                <w:rFonts w:eastAsia="Times New Roman" w:cstheme="minorHAnsi"/>
                <w:sz w:val="22"/>
                <w:lang w:eastAsia="en-GB"/>
              </w:rPr>
              <w:t>Afia</w:t>
            </w:r>
            <w:proofErr w:type="spellEnd"/>
            <w:r w:rsidR="008A60B0" w:rsidRPr="00B6053D">
              <w:rPr>
                <w:rFonts w:eastAsia="Times New Roman" w:cstheme="minorHAnsi"/>
                <w:sz w:val="22"/>
                <w:lang w:eastAsia="en-GB"/>
              </w:rPr>
              <w:t xml:space="preserve"> Begum</w:t>
            </w:r>
            <w:r w:rsidR="008A60B0" w:rsidRPr="00B6053D">
              <w:rPr>
                <w:rFonts w:eastAsia="Times New Roman" w:cstheme="minorHAnsi"/>
                <w:sz w:val="22"/>
                <w:lang w:eastAsia="en-GB"/>
              </w:rPr>
              <w:br/>
              <w:t>Maria Delgado</w:t>
            </w:r>
            <w:r w:rsidR="008A60B0" w:rsidRPr="00B6053D">
              <w:rPr>
                <w:rFonts w:eastAsia="Times New Roman" w:cstheme="minorHAnsi"/>
                <w:sz w:val="22"/>
                <w:lang w:eastAsia="en-GB"/>
              </w:rPr>
              <w:br/>
            </w:r>
            <w:r w:rsidR="008A60B0" w:rsidRPr="00B6053D">
              <w:rPr>
                <w:rFonts w:eastAsia="Times New Roman" w:cstheme="minorHAnsi"/>
                <w:sz w:val="22"/>
                <w:lang w:eastAsia="en-GB"/>
              </w:rPr>
              <w:br/>
            </w:r>
            <w:r w:rsidR="008A60B0" w:rsidRPr="008A60B0">
              <w:rPr>
                <w:rFonts w:eastAsia="Times New Roman" w:cstheme="minorHAnsi"/>
                <w:b/>
                <w:iCs/>
                <w:sz w:val="22"/>
                <w:u w:val="single"/>
                <w:lang w:eastAsia="en-GB"/>
              </w:rPr>
              <w:t>IT Support</w:t>
            </w:r>
            <w:r w:rsidR="008A60B0" w:rsidRPr="00B6053D">
              <w:rPr>
                <w:rFonts w:eastAsia="Times New Roman" w:cstheme="minorHAnsi"/>
                <w:sz w:val="22"/>
                <w:lang w:eastAsia="en-GB"/>
              </w:rPr>
              <w:br/>
              <w:t xml:space="preserve">Dan </w:t>
            </w:r>
            <w:proofErr w:type="spellStart"/>
            <w:r w:rsidR="008A60B0" w:rsidRPr="00B6053D">
              <w:rPr>
                <w:rFonts w:eastAsia="Times New Roman" w:cstheme="minorHAnsi"/>
                <w:sz w:val="22"/>
                <w:lang w:eastAsia="en-GB"/>
              </w:rPr>
              <w:t>Chalaye</w:t>
            </w:r>
            <w:proofErr w:type="spellEnd"/>
          </w:p>
          <w:p w14:paraId="47D6416B" w14:textId="6B15B27E" w:rsidR="00C66813" w:rsidRPr="00B6053D" w:rsidRDefault="00C66813" w:rsidP="00EC2D6C">
            <w:pPr>
              <w:spacing w:after="240" w:line="240" w:lineRule="auto"/>
              <w:rPr>
                <w:rFonts w:eastAsia="Times New Roman" w:cstheme="minorHAnsi"/>
                <w:sz w:val="22"/>
                <w:lang w:eastAsia="en-GB"/>
              </w:rPr>
            </w:pPr>
          </w:p>
        </w:tc>
        <w:tc>
          <w:tcPr>
            <w:tcW w:w="1746" w:type="pct"/>
            <w:tcBorders>
              <w:top w:val="nil"/>
              <w:left w:val="nil"/>
              <w:bottom w:val="nil"/>
              <w:right w:val="nil"/>
            </w:tcBorders>
            <w:shd w:val="clear" w:color="auto" w:fill="auto"/>
            <w:tcMar>
              <w:top w:w="0" w:type="dxa"/>
              <w:left w:w="225" w:type="dxa"/>
              <w:bottom w:w="0" w:type="dxa"/>
              <w:right w:w="225" w:type="dxa"/>
            </w:tcMar>
            <w:hideMark/>
          </w:tcPr>
          <w:p w14:paraId="15E16873" w14:textId="0CCAC9DD" w:rsidR="008A60B0" w:rsidRDefault="00EC2D6C" w:rsidP="00EC2D6C">
            <w:pPr>
              <w:spacing w:after="240" w:line="240" w:lineRule="auto"/>
              <w:rPr>
                <w:rFonts w:eastAsia="Times New Roman" w:cstheme="minorHAnsi"/>
                <w:b/>
                <w:bCs/>
                <w:iCs/>
                <w:sz w:val="22"/>
                <w:u w:val="single"/>
                <w:lang w:eastAsia="en-GB"/>
              </w:rPr>
            </w:pPr>
            <w:r w:rsidRPr="00B6053D">
              <w:rPr>
                <w:rFonts w:eastAsia="Times New Roman" w:cstheme="minorHAnsi"/>
                <w:b/>
                <w:bCs/>
                <w:iCs/>
                <w:sz w:val="22"/>
                <w:u w:val="single"/>
                <w:lang w:eastAsia="en-GB"/>
              </w:rPr>
              <w:t>Librarian</w:t>
            </w:r>
            <w:r w:rsidRPr="00B6053D">
              <w:rPr>
                <w:rFonts w:eastAsia="Times New Roman" w:cstheme="minorHAnsi"/>
                <w:sz w:val="22"/>
                <w:lang w:eastAsia="en-GB"/>
              </w:rPr>
              <w:br/>
              <w:t>Sue Dearie  </w:t>
            </w:r>
          </w:p>
          <w:p w14:paraId="29EC63DF" w14:textId="77777777" w:rsidR="008A60B0" w:rsidRDefault="008A60B0" w:rsidP="008A60B0">
            <w:pPr>
              <w:spacing w:after="0" w:line="240" w:lineRule="auto"/>
              <w:rPr>
                <w:rFonts w:eastAsia="Times New Roman" w:cstheme="minorHAnsi"/>
                <w:b/>
                <w:bCs/>
                <w:iCs/>
                <w:sz w:val="22"/>
                <w:u w:val="single"/>
                <w:lang w:eastAsia="en-GB"/>
              </w:rPr>
            </w:pPr>
            <w:r w:rsidRPr="008A60B0">
              <w:rPr>
                <w:rFonts w:eastAsia="Times New Roman" w:cstheme="minorHAnsi"/>
                <w:b/>
                <w:bCs/>
                <w:iCs/>
                <w:sz w:val="22"/>
                <w:u w:val="single"/>
                <w:lang w:eastAsia="en-GB"/>
              </w:rPr>
              <w:t>School Office</w:t>
            </w:r>
            <w:r>
              <w:rPr>
                <w:rFonts w:eastAsia="Times New Roman" w:cstheme="minorHAnsi"/>
                <w:b/>
                <w:bCs/>
                <w:iCs/>
                <w:sz w:val="22"/>
                <w:u w:val="single"/>
                <w:lang w:eastAsia="en-GB"/>
              </w:rPr>
              <w:t xml:space="preserve"> </w:t>
            </w:r>
          </w:p>
          <w:p w14:paraId="42B30419" w14:textId="02DF45ED" w:rsidR="008A60B0" w:rsidRPr="008A60B0" w:rsidRDefault="008A60B0" w:rsidP="008A60B0">
            <w:pPr>
              <w:spacing w:after="0" w:line="240" w:lineRule="auto"/>
              <w:rPr>
                <w:rFonts w:eastAsia="Times New Roman" w:cstheme="minorHAnsi"/>
                <w:b/>
                <w:bCs/>
                <w:iCs/>
                <w:sz w:val="22"/>
                <w:u w:val="single"/>
                <w:lang w:eastAsia="en-GB"/>
              </w:rPr>
            </w:pPr>
            <w:r>
              <w:rPr>
                <w:rFonts w:eastAsia="Times New Roman" w:cstheme="minorHAnsi"/>
                <w:b/>
                <w:bCs/>
                <w:iCs/>
                <w:sz w:val="22"/>
                <w:lang w:eastAsia="en-GB"/>
              </w:rPr>
              <w:t>O</w:t>
            </w:r>
            <w:r w:rsidRPr="008A60B0">
              <w:rPr>
                <w:rFonts w:eastAsia="Times New Roman" w:cstheme="minorHAnsi"/>
                <w:b/>
                <w:bCs/>
                <w:iCs/>
                <w:sz w:val="22"/>
                <w:lang w:eastAsia="en-GB"/>
              </w:rPr>
              <w:t>ffice Manage</w:t>
            </w:r>
            <w:r>
              <w:rPr>
                <w:rFonts w:eastAsia="Times New Roman" w:cstheme="minorHAnsi"/>
                <w:b/>
                <w:bCs/>
                <w:iCs/>
                <w:sz w:val="22"/>
                <w:lang w:eastAsia="en-GB"/>
              </w:rPr>
              <w:t>r:</w:t>
            </w:r>
          </w:p>
          <w:p w14:paraId="61190782" w14:textId="62FEAF5F" w:rsidR="008A60B0" w:rsidRDefault="008A60B0" w:rsidP="008A60B0">
            <w:pPr>
              <w:spacing w:after="0" w:line="240" w:lineRule="auto"/>
              <w:rPr>
                <w:rFonts w:eastAsia="Times New Roman" w:cstheme="minorHAnsi"/>
                <w:bCs/>
                <w:iCs/>
                <w:sz w:val="22"/>
                <w:lang w:eastAsia="en-GB"/>
              </w:rPr>
            </w:pPr>
            <w:r w:rsidRPr="008A60B0">
              <w:rPr>
                <w:rFonts w:eastAsia="Times New Roman" w:cstheme="minorHAnsi"/>
                <w:bCs/>
                <w:iCs/>
                <w:sz w:val="22"/>
                <w:lang w:eastAsia="en-GB"/>
              </w:rPr>
              <w:t xml:space="preserve">Margaret </w:t>
            </w:r>
            <w:proofErr w:type="spellStart"/>
            <w:r w:rsidRPr="008A60B0">
              <w:rPr>
                <w:rFonts w:eastAsia="Times New Roman" w:cstheme="minorHAnsi"/>
                <w:bCs/>
                <w:iCs/>
                <w:sz w:val="22"/>
                <w:lang w:eastAsia="en-GB"/>
              </w:rPr>
              <w:t>Conteh</w:t>
            </w:r>
            <w:proofErr w:type="spellEnd"/>
          </w:p>
          <w:p w14:paraId="5F9AC8F8" w14:textId="77777777" w:rsidR="008A60B0" w:rsidRPr="008A60B0" w:rsidRDefault="008A60B0" w:rsidP="008A60B0">
            <w:pPr>
              <w:spacing w:after="0" w:line="240" w:lineRule="auto"/>
              <w:rPr>
                <w:rFonts w:eastAsia="Times New Roman" w:cstheme="minorHAnsi"/>
                <w:bCs/>
                <w:iCs/>
                <w:sz w:val="22"/>
                <w:lang w:eastAsia="en-GB"/>
              </w:rPr>
            </w:pPr>
          </w:p>
          <w:p w14:paraId="1841ECBB" w14:textId="77777777" w:rsidR="008A60B0" w:rsidRPr="008A60B0" w:rsidRDefault="008A60B0" w:rsidP="008A60B0">
            <w:pPr>
              <w:spacing w:after="0" w:line="240" w:lineRule="auto"/>
              <w:rPr>
                <w:rFonts w:eastAsia="Times New Roman" w:cstheme="minorHAnsi"/>
                <w:b/>
                <w:bCs/>
                <w:iCs/>
                <w:sz w:val="22"/>
                <w:lang w:eastAsia="en-GB"/>
              </w:rPr>
            </w:pPr>
            <w:r w:rsidRPr="008A60B0">
              <w:rPr>
                <w:rFonts w:eastAsia="Times New Roman" w:cstheme="minorHAnsi"/>
                <w:b/>
                <w:bCs/>
                <w:iCs/>
                <w:sz w:val="22"/>
                <w:lang w:eastAsia="en-GB"/>
              </w:rPr>
              <w:t>Admin Officers:</w:t>
            </w:r>
          </w:p>
          <w:p w14:paraId="5224EEBE" w14:textId="63FE8282" w:rsidR="008A60B0" w:rsidRDefault="008A60B0" w:rsidP="008A60B0">
            <w:pPr>
              <w:spacing w:after="0" w:line="240" w:lineRule="auto"/>
              <w:rPr>
                <w:rFonts w:eastAsia="Times New Roman" w:cstheme="minorHAnsi"/>
                <w:bCs/>
                <w:iCs/>
                <w:sz w:val="22"/>
                <w:lang w:eastAsia="en-GB"/>
              </w:rPr>
            </w:pPr>
            <w:proofErr w:type="spellStart"/>
            <w:r w:rsidRPr="008A60B0">
              <w:rPr>
                <w:rFonts w:eastAsia="Times New Roman" w:cstheme="minorHAnsi"/>
                <w:bCs/>
                <w:iCs/>
                <w:sz w:val="22"/>
                <w:lang w:eastAsia="en-GB"/>
              </w:rPr>
              <w:t>Afruza</w:t>
            </w:r>
            <w:proofErr w:type="spellEnd"/>
            <w:r w:rsidRPr="008A60B0">
              <w:rPr>
                <w:rFonts w:eastAsia="Times New Roman" w:cstheme="minorHAnsi"/>
                <w:bCs/>
                <w:iCs/>
                <w:sz w:val="22"/>
                <w:lang w:eastAsia="en-GB"/>
              </w:rPr>
              <w:t xml:space="preserve"> Hussain</w:t>
            </w:r>
            <w:r>
              <w:rPr>
                <w:rFonts w:eastAsia="Times New Roman" w:cstheme="minorHAnsi"/>
                <w:bCs/>
                <w:iCs/>
                <w:sz w:val="22"/>
                <w:lang w:eastAsia="en-GB"/>
              </w:rPr>
              <w:t xml:space="preserve"> &amp; </w:t>
            </w:r>
            <w:proofErr w:type="spellStart"/>
            <w:r w:rsidRPr="008A60B0">
              <w:rPr>
                <w:rFonts w:eastAsia="Times New Roman" w:cstheme="minorHAnsi"/>
                <w:bCs/>
                <w:iCs/>
                <w:sz w:val="22"/>
                <w:lang w:eastAsia="en-GB"/>
              </w:rPr>
              <w:t>Shahana</w:t>
            </w:r>
            <w:proofErr w:type="spellEnd"/>
            <w:r w:rsidRPr="008A60B0">
              <w:rPr>
                <w:rFonts w:eastAsia="Times New Roman" w:cstheme="minorHAnsi"/>
                <w:bCs/>
                <w:iCs/>
                <w:sz w:val="22"/>
                <w:lang w:eastAsia="en-GB"/>
              </w:rPr>
              <w:t xml:space="preserve"> Chowdhury</w:t>
            </w:r>
          </w:p>
          <w:p w14:paraId="35E1AF5C" w14:textId="77777777" w:rsidR="008A60B0" w:rsidRPr="008A60B0" w:rsidRDefault="008A60B0" w:rsidP="008A60B0">
            <w:pPr>
              <w:spacing w:after="0" w:line="240" w:lineRule="auto"/>
              <w:rPr>
                <w:rFonts w:eastAsia="Times New Roman" w:cstheme="minorHAnsi"/>
                <w:bCs/>
                <w:iCs/>
                <w:sz w:val="22"/>
                <w:lang w:eastAsia="en-GB"/>
              </w:rPr>
            </w:pPr>
          </w:p>
          <w:p w14:paraId="6DE7D632" w14:textId="7020CEB1" w:rsidR="008A60B0" w:rsidRPr="008A60B0" w:rsidRDefault="008A60B0" w:rsidP="008A60B0">
            <w:pPr>
              <w:spacing w:after="0" w:line="240" w:lineRule="auto"/>
              <w:rPr>
                <w:rFonts w:eastAsia="Times New Roman" w:cstheme="minorHAnsi"/>
                <w:b/>
                <w:bCs/>
                <w:iCs/>
                <w:sz w:val="22"/>
                <w:lang w:eastAsia="en-GB"/>
              </w:rPr>
            </w:pPr>
            <w:r w:rsidRPr="008A60B0">
              <w:rPr>
                <w:rFonts w:eastAsia="Times New Roman" w:cstheme="minorHAnsi"/>
                <w:b/>
                <w:bCs/>
                <w:iCs/>
                <w:sz w:val="22"/>
                <w:lang w:eastAsia="en-GB"/>
              </w:rPr>
              <w:t>Receptionist:</w:t>
            </w:r>
          </w:p>
          <w:p w14:paraId="38452ED4" w14:textId="602F3043" w:rsidR="008A60B0" w:rsidRPr="008A60B0" w:rsidRDefault="008A60B0" w:rsidP="008A60B0">
            <w:pPr>
              <w:spacing w:after="0" w:line="240" w:lineRule="auto"/>
              <w:rPr>
                <w:rFonts w:eastAsia="Times New Roman" w:cstheme="minorHAnsi"/>
                <w:bCs/>
                <w:iCs/>
                <w:sz w:val="22"/>
                <w:lang w:eastAsia="en-GB"/>
              </w:rPr>
            </w:pPr>
            <w:r w:rsidRPr="008A60B0">
              <w:rPr>
                <w:rFonts w:eastAsia="Times New Roman" w:cstheme="minorHAnsi"/>
                <w:bCs/>
                <w:iCs/>
                <w:sz w:val="22"/>
                <w:lang w:eastAsia="en-GB"/>
              </w:rPr>
              <w:t>Carole Walke</w:t>
            </w:r>
            <w:r>
              <w:rPr>
                <w:rFonts w:eastAsia="Times New Roman" w:cstheme="minorHAnsi"/>
                <w:bCs/>
                <w:iCs/>
                <w:sz w:val="22"/>
                <w:lang w:eastAsia="en-GB"/>
              </w:rPr>
              <w:t>r</w:t>
            </w:r>
          </w:p>
          <w:p w14:paraId="019887A8" w14:textId="4C938023" w:rsidR="00EC2D6C" w:rsidRPr="00B6053D" w:rsidRDefault="00EC2D6C" w:rsidP="00EC2D6C">
            <w:pPr>
              <w:spacing w:after="240" w:line="240" w:lineRule="auto"/>
              <w:rPr>
                <w:rFonts w:eastAsia="Times New Roman" w:cstheme="minorHAnsi"/>
                <w:sz w:val="22"/>
                <w:lang w:eastAsia="en-GB"/>
              </w:rPr>
            </w:pPr>
            <w:r w:rsidRPr="00B6053D">
              <w:rPr>
                <w:rFonts w:eastAsia="Times New Roman" w:cstheme="minorHAnsi"/>
                <w:b/>
                <w:bCs/>
                <w:iCs/>
                <w:sz w:val="22"/>
                <w:u w:val="single"/>
                <w:lang w:eastAsia="en-GB"/>
              </w:rPr>
              <w:t>Teaching Staff</w:t>
            </w:r>
            <w:r w:rsidRPr="00B6053D">
              <w:rPr>
                <w:rFonts w:eastAsia="Times New Roman" w:cstheme="minorHAnsi"/>
                <w:sz w:val="22"/>
                <w:lang w:eastAsia="en-GB"/>
              </w:rPr>
              <w:br/>
              <w:t>Mark Cooke</w:t>
            </w:r>
            <w:r w:rsidRPr="00B6053D">
              <w:rPr>
                <w:rFonts w:eastAsia="Times New Roman" w:cstheme="minorHAnsi"/>
                <w:sz w:val="22"/>
                <w:lang w:eastAsia="en-GB"/>
              </w:rPr>
              <w:br/>
              <w:t xml:space="preserve">Sian </w:t>
            </w:r>
            <w:proofErr w:type="spellStart"/>
            <w:r w:rsidRPr="00B6053D">
              <w:rPr>
                <w:rFonts w:eastAsia="Times New Roman" w:cstheme="minorHAnsi"/>
                <w:sz w:val="22"/>
                <w:lang w:eastAsia="en-GB"/>
              </w:rPr>
              <w:t>Acreman</w:t>
            </w:r>
            <w:proofErr w:type="spellEnd"/>
            <w:r w:rsidRPr="00B6053D">
              <w:rPr>
                <w:rFonts w:eastAsia="Times New Roman" w:cstheme="minorHAnsi"/>
                <w:sz w:val="22"/>
                <w:lang w:eastAsia="en-GB"/>
              </w:rPr>
              <w:br/>
              <w:t>Joanna Bates</w:t>
            </w:r>
            <w:r w:rsidRPr="00B6053D">
              <w:rPr>
                <w:rFonts w:eastAsia="Times New Roman" w:cstheme="minorHAnsi"/>
                <w:sz w:val="22"/>
                <w:lang w:eastAsia="en-GB"/>
              </w:rPr>
              <w:br/>
            </w:r>
            <w:proofErr w:type="spellStart"/>
            <w:r w:rsidRPr="00B6053D">
              <w:rPr>
                <w:rFonts w:eastAsia="Times New Roman" w:cstheme="minorHAnsi"/>
                <w:sz w:val="22"/>
                <w:lang w:eastAsia="en-GB"/>
              </w:rPr>
              <w:t>Parul</w:t>
            </w:r>
            <w:proofErr w:type="spellEnd"/>
            <w:r w:rsidRPr="00B6053D">
              <w:rPr>
                <w:rFonts w:eastAsia="Times New Roman" w:cstheme="minorHAnsi"/>
                <w:sz w:val="22"/>
                <w:lang w:eastAsia="en-GB"/>
              </w:rPr>
              <w:t xml:space="preserve"> Begum</w:t>
            </w:r>
            <w:r w:rsidRPr="00B6053D">
              <w:rPr>
                <w:rFonts w:eastAsia="Times New Roman" w:cstheme="minorHAnsi"/>
                <w:sz w:val="22"/>
                <w:lang w:eastAsia="en-GB"/>
              </w:rPr>
              <w:br/>
              <w:t xml:space="preserve">Charlotte </w:t>
            </w:r>
            <w:proofErr w:type="spellStart"/>
            <w:r w:rsidRPr="00B6053D">
              <w:rPr>
                <w:rFonts w:eastAsia="Times New Roman" w:cstheme="minorHAnsi"/>
                <w:sz w:val="22"/>
                <w:lang w:eastAsia="en-GB"/>
              </w:rPr>
              <w:t>Cubitt</w:t>
            </w:r>
            <w:proofErr w:type="spellEnd"/>
            <w:r w:rsidRPr="00B6053D">
              <w:rPr>
                <w:rFonts w:eastAsia="Times New Roman" w:cstheme="minorHAnsi"/>
                <w:sz w:val="22"/>
                <w:lang w:eastAsia="en-GB"/>
              </w:rPr>
              <w:br/>
              <w:t xml:space="preserve">Kate </w:t>
            </w:r>
            <w:proofErr w:type="spellStart"/>
            <w:r w:rsidRPr="00B6053D">
              <w:rPr>
                <w:rFonts w:eastAsia="Times New Roman" w:cstheme="minorHAnsi"/>
                <w:sz w:val="22"/>
                <w:lang w:eastAsia="en-GB"/>
              </w:rPr>
              <w:t>Hennesy</w:t>
            </w:r>
            <w:proofErr w:type="spellEnd"/>
            <w:r w:rsidRPr="00B6053D">
              <w:rPr>
                <w:rFonts w:eastAsia="Times New Roman" w:cstheme="minorHAnsi"/>
                <w:sz w:val="22"/>
                <w:lang w:eastAsia="en-GB"/>
              </w:rPr>
              <w:br/>
              <w:t xml:space="preserve">Hanna </w:t>
            </w:r>
            <w:proofErr w:type="spellStart"/>
            <w:r w:rsidRPr="00B6053D">
              <w:rPr>
                <w:rFonts w:eastAsia="Times New Roman" w:cstheme="minorHAnsi"/>
                <w:sz w:val="22"/>
                <w:lang w:eastAsia="en-GB"/>
              </w:rPr>
              <w:t>Filfilan</w:t>
            </w:r>
            <w:proofErr w:type="spellEnd"/>
            <w:r w:rsidRPr="00B6053D">
              <w:rPr>
                <w:rFonts w:eastAsia="Times New Roman" w:cstheme="minorHAnsi"/>
                <w:sz w:val="22"/>
                <w:lang w:eastAsia="en-GB"/>
              </w:rPr>
              <w:br/>
              <w:t xml:space="preserve">Jackie </w:t>
            </w:r>
            <w:proofErr w:type="spellStart"/>
            <w:r w:rsidRPr="00B6053D">
              <w:rPr>
                <w:rFonts w:eastAsia="Times New Roman" w:cstheme="minorHAnsi"/>
                <w:sz w:val="22"/>
                <w:lang w:eastAsia="en-GB"/>
              </w:rPr>
              <w:t>Lythe</w:t>
            </w:r>
            <w:proofErr w:type="spellEnd"/>
            <w:r w:rsidRPr="00B6053D">
              <w:rPr>
                <w:rFonts w:eastAsia="Times New Roman" w:cstheme="minorHAnsi"/>
                <w:sz w:val="22"/>
                <w:lang w:eastAsia="en-GB"/>
              </w:rPr>
              <w:br/>
              <w:t>Salma Ali</w:t>
            </w:r>
            <w:r w:rsidRPr="00B6053D">
              <w:rPr>
                <w:rFonts w:eastAsia="Times New Roman" w:cstheme="minorHAnsi"/>
                <w:sz w:val="22"/>
                <w:lang w:eastAsia="en-GB"/>
              </w:rPr>
              <w:br/>
            </w:r>
            <w:proofErr w:type="spellStart"/>
            <w:r w:rsidRPr="00B6053D">
              <w:rPr>
                <w:rFonts w:eastAsia="Times New Roman" w:cstheme="minorHAnsi"/>
                <w:sz w:val="22"/>
                <w:lang w:eastAsia="en-GB"/>
              </w:rPr>
              <w:t>Nasima</w:t>
            </w:r>
            <w:proofErr w:type="spellEnd"/>
            <w:r w:rsidRPr="00B6053D">
              <w:rPr>
                <w:rFonts w:eastAsia="Times New Roman" w:cstheme="minorHAnsi"/>
                <w:sz w:val="22"/>
                <w:lang w:eastAsia="en-GB"/>
              </w:rPr>
              <w:t xml:space="preserve"> </w:t>
            </w:r>
            <w:proofErr w:type="spellStart"/>
            <w:r w:rsidRPr="00B6053D">
              <w:rPr>
                <w:rFonts w:eastAsia="Times New Roman" w:cstheme="minorHAnsi"/>
                <w:sz w:val="22"/>
                <w:lang w:eastAsia="en-GB"/>
              </w:rPr>
              <w:t>Khanom</w:t>
            </w:r>
            <w:proofErr w:type="spellEnd"/>
            <w:r w:rsidRPr="00B6053D">
              <w:rPr>
                <w:rFonts w:eastAsia="Times New Roman" w:cstheme="minorHAnsi"/>
                <w:sz w:val="22"/>
                <w:lang w:eastAsia="en-GB"/>
              </w:rPr>
              <w:br/>
            </w:r>
            <w:proofErr w:type="spellStart"/>
            <w:r w:rsidRPr="00B6053D">
              <w:rPr>
                <w:rFonts w:eastAsia="Times New Roman" w:cstheme="minorHAnsi"/>
                <w:sz w:val="22"/>
                <w:lang w:eastAsia="en-GB"/>
              </w:rPr>
              <w:t>Parul</w:t>
            </w:r>
            <w:proofErr w:type="spellEnd"/>
            <w:r w:rsidRPr="00B6053D">
              <w:rPr>
                <w:rFonts w:eastAsia="Times New Roman" w:cstheme="minorHAnsi"/>
                <w:sz w:val="22"/>
                <w:lang w:eastAsia="en-GB"/>
              </w:rPr>
              <w:t xml:space="preserve"> Begum</w:t>
            </w:r>
            <w:r w:rsidRPr="00B6053D">
              <w:rPr>
                <w:rFonts w:eastAsia="Times New Roman" w:cstheme="minorHAnsi"/>
                <w:sz w:val="22"/>
                <w:lang w:eastAsia="en-GB"/>
              </w:rPr>
              <w:br/>
              <w:t>Katherine Davis</w:t>
            </w:r>
            <w:r w:rsidRPr="00B6053D">
              <w:rPr>
                <w:rFonts w:eastAsia="Times New Roman" w:cstheme="minorHAnsi"/>
                <w:sz w:val="22"/>
                <w:lang w:eastAsia="en-GB"/>
              </w:rPr>
              <w:br/>
              <w:t xml:space="preserve">Lucy </w:t>
            </w:r>
            <w:proofErr w:type="spellStart"/>
            <w:r w:rsidRPr="00B6053D">
              <w:rPr>
                <w:rFonts w:eastAsia="Times New Roman" w:cstheme="minorHAnsi"/>
                <w:sz w:val="22"/>
                <w:lang w:eastAsia="en-GB"/>
              </w:rPr>
              <w:t>Maciejowska</w:t>
            </w:r>
            <w:proofErr w:type="spellEnd"/>
            <w:r w:rsidRPr="00B6053D">
              <w:rPr>
                <w:rFonts w:eastAsia="Times New Roman" w:cstheme="minorHAnsi"/>
                <w:sz w:val="22"/>
                <w:lang w:eastAsia="en-GB"/>
              </w:rPr>
              <w:br/>
              <w:t>Linda Frances</w:t>
            </w:r>
            <w:r w:rsidRPr="00B6053D">
              <w:rPr>
                <w:rFonts w:eastAsia="Times New Roman" w:cstheme="minorHAnsi"/>
                <w:sz w:val="22"/>
                <w:lang w:eastAsia="en-GB"/>
              </w:rPr>
              <w:br/>
              <w:t>Liz Miranda</w:t>
            </w:r>
            <w:r w:rsidRPr="00B6053D">
              <w:rPr>
                <w:rFonts w:eastAsia="Times New Roman" w:cstheme="minorHAnsi"/>
                <w:sz w:val="22"/>
                <w:lang w:eastAsia="en-GB"/>
              </w:rPr>
              <w:br/>
            </w:r>
            <w:proofErr w:type="spellStart"/>
            <w:r w:rsidRPr="00B6053D">
              <w:rPr>
                <w:rFonts w:eastAsia="Times New Roman" w:cstheme="minorHAnsi"/>
                <w:sz w:val="22"/>
                <w:lang w:eastAsia="en-GB"/>
              </w:rPr>
              <w:t>Jashminara</w:t>
            </w:r>
            <w:proofErr w:type="spellEnd"/>
            <w:r w:rsidRPr="00B6053D">
              <w:rPr>
                <w:rFonts w:eastAsia="Times New Roman" w:cstheme="minorHAnsi"/>
                <w:sz w:val="22"/>
                <w:lang w:eastAsia="en-GB"/>
              </w:rPr>
              <w:t xml:space="preserve"> </w:t>
            </w:r>
            <w:proofErr w:type="spellStart"/>
            <w:r w:rsidRPr="00B6053D">
              <w:rPr>
                <w:rFonts w:eastAsia="Times New Roman" w:cstheme="minorHAnsi"/>
                <w:sz w:val="22"/>
                <w:lang w:eastAsia="en-GB"/>
              </w:rPr>
              <w:t>Khanom</w:t>
            </w:r>
            <w:proofErr w:type="spellEnd"/>
            <w:r w:rsidRPr="00B6053D">
              <w:rPr>
                <w:rFonts w:eastAsia="Times New Roman" w:cstheme="minorHAnsi"/>
                <w:sz w:val="22"/>
                <w:lang w:eastAsia="en-GB"/>
              </w:rPr>
              <w:br/>
              <w:t>Tatiana Goodchild</w:t>
            </w:r>
            <w:r w:rsidRPr="00B6053D">
              <w:rPr>
                <w:rFonts w:eastAsia="Times New Roman" w:cstheme="minorHAnsi"/>
                <w:sz w:val="22"/>
                <w:lang w:eastAsia="en-GB"/>
              </w:rPr>
              <w:br/>
              <w:t>Louise Sloan</w:t>
            </w:r>
            <w:r w:rsidRPr="00B6053D">
              <w:rPr>
                <w:rFonts w:eastAsia="Times New Roman" w:cstheme="minorHAnsi"/>
                <w:sz w:val="22"/>
                <w:lang w:eastAsia="en-GB"/>
              </w:rPr>
              <w:br/>
              <w:t xml:space="preserve">Hayley </w:t>
            </w:r>
            <w:proofErr w:type="spellStart"/>
            <w:r w:rsidRPr="00B6053D">
              <w:rPr>
                <w:rFonts w:eastAsia="Times New Roman" w:cstheme="minorHAnsi"/>
                <w:sz w:val="22"/>
                <w:lang w:eastAsia="en-GB"/>
              </w:rPr>
              <w:t>Doensen</w:t>
            </w:r>
            <w:proofErr w:type="spellEnd"/>
            <w:r w:rsidRPr="00B6053D">
              <w:rPr>
                <w:rFonts w:eastAsia="Times New Roman" w:cstheme="minorHAnsi"/>
                <w:sz w:val="22"/>
                <w:lang w:eastAsia="en-GB"/>
              </w:rPr>
              <w:br/>
              <w:t>Alice Peacock</w:t>
            </w:r>
            <w:r w:rsidRPr="00B6053D">
              <w:rPr>
                <w:rFonts w:eastAsia="Times New Roman" w:cstheme="minorHAnsi"/>
                <w:sz w:val="22"/>
                <w:lang w:eastAsia="en-GB"/>
              </w:rPr>
              <w:br/>
            </w:r>
            <w:r w:rsidRPr="008A60B0">
              <w:rPr>
                <w:rFonts w:eastAsia="Times New Roman" w:cstheme="minorHAnsi"/>
                <w:bCs/>
                <w:sz w:val="22"/>
                <w:lang w:eastAsia="en-GB"/>
              </w:rPr>
              <w:t>Liz Miranda</w:t>
            </w:r>
            <w:r w:rsidRPr="008A60B0">
              <w:rPr>
                <w:rFonts w:eastAsia="Times New Roman" w:cstheme="minorHAnsi"/>
                <w:bCs/>
                <w:sz w:val="22"/>
                <w:lang w:eastAsia="en-GB"/>
              </w:rPr>
              <w:br/>
              <w:t xml:space="preserve">​Marina </w:t>
            </w:r>
            <w:proofErr w:type="spellStart"/>
            <w:r w:rsidRPr="008A60B0">
              <w:rPr>
                <w:rFonts w:eastAsia="Times New Roman" w:cstheme="minorHAnsi"/>
                <w:bCs/>
                <w:sz w:val="22"/>
                <w:lang w:eastAsia="en-GB"/>
              </w:rPr>
              <w:t>Rodes</w:t>
            </w:r>
            <w:proofErr w:type="spellEnd"/>
            <w:r w:rsidRPr="008A60B0">
              <w:rPr>
                <w:rFonts w:eastAsia="Times New Roman" w:cstheme="minorHAnsi"/>
                <w:bCs/>
                <w:sz w:val="22"/>
                <w:lang w:eastAsia="en-GB"/>
              </w:rPr>
              <w:t xml:space="preserve"> Prada</w:t>
            </w:r>
            <w:r w:rsidRPr="008A60B0">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u w:val="single"/>
                <w:lang w:eastAsia="en-GB"/>
              </w:rPr>
              <w:t>Artists In Residence:</w:t>
            </w:r>
            <w:r w:rsidRPr="00B6053D">
              <w:rPr>
                <w:rFonts w:eastAsia="Times New Roman" w:cstheme="minorHAnsi"/>
                <w:sz w:val="22"/>
                <w:lang w:eastAsia="en-GB"/>
              </w:rPr>
              <w:br/>
              <w:t>Tony Hayward</w:t>
            </w:r>
            <w:r w:rsidRPr="00B6053D">
              <w:rPr>
                <w:rFonts w:eastAsia="Times New Roman" w:cstheme="minorHAnsi"/>
                <w:sz w:val="22"/>
                <w:lang w:eastAsia="en-GB"/>
              </w:rPr>
              <w:br/>
              <w:t>China Chowdhury</w:t>
            </w:r>
            <w:r w:rsidRPr="00B6053D">
              <w:rPr>
                <w:rFonts w:eastAsia="Times New Roman" w:cstheme="minorHAnsi"/>
                <w:sz w:val="22"/>
                <w:lang w:eastAsia="en-GB"/>
              </w:rPr>
              <w:br/>
            </w:r>
            <w:proofErr w:type="spellStart"/>
            <w:r w:rsidRPr="00B6053D">
              <w:rPr>
                <w:rFonts w:eastAsia="Times New Roman" w:cstheme="minorHAnsi"/>
                <w:sz w:val="22"/>
                <w:lang w:eastAsia="en-GB"/>
              </w:rPr>
              <w:t>Micheal</w:t>
            </w:r>
            <w:proofErr w:type="spellEnd"/>
            <w:r w:rsidRPr="00B6053D">
              <w:rPr>
                <w:rFonts w:eastAsia="Times New Roman" w:cstheme="minorHAnsi"/>
                <w:sz w:val="22"/>
                <w:lang w:eastAsia="en-GB"/>
              </w:rPr>
              <w:t xml:space="preserve"> Goody</w:t>
            </w:r>
            <w:r w:rsidRPr="00B6053D">
              <w:rPr>
                <w:rFonts w:eastAsia="Times New Roman" w:cstheme="minorHAnsi"/>
                <w:sz w:val="22"/>
                <w:lang w:eastAsia="en-GB"/>
              </w:rPr>
              <w:br/>
              <w:t xml:space="preserve">​Jerome </w:t>
            </w:r>
            <w:proofErr w:type="spellStart"/>
            <w:r w:rsidRPr="00B6053D">
              <w:rPr>
                <w:rFonts w:eastAsia="Times New Roman" w:cstheme="minorHAnsi"/>
                <w:sz w:val="22"/>
                <w:lang w:eastAsia="en-GB"/>
              </w:rPr>
              <w:t>Silsby</w:t>
            </w:r>
            <w:proofErr w:type="spellEnd"/>
            <w:r w:rsidRPr="00B6053D">
              <w:rPr>
                <w:rFonts w:eastAsia="Times New Roman" w:cstheme="minorHAnsi"/>
                <w:sz w:val="22"/>
                <w:lang w:eastAsia="en-GB"/>
              </w:rPr>
              <w:br/>
              <w:t>Julia Miranda</w:t>
            </w:r>
            <w:r w:rsidRPr="00B6053D">
              <w:rPr>
                <w:rFonts w:eastAsia="Times New Roman" w:cstheme="minorHAnsi"/>
                <w:sz w:val="22"/>
                <w:lang w:eastAsia="en-GB"/>
              </w:rPr>
              <w:br/>
              <w:t>Liz Miranda</w:t>
            </w:r>
            <w:r w:rsidRPr="00B6053D">
              <w:rPr>
                <w:rFonts w:eastAsia="Times New Roman" w:cstheme="minorHAnsi"/>
                <w:sz w:val="22"/>
                <w:lang w:eastAsia="en-GB"/>
              </w:rPr>
              <w:br/>
              <w:t xml:space="preserve">Lydia </w:t>
            </w:r>
            <w:proofErr w:type="spellStart"/>
            <w:r w:rsidRPr="00B6053D">
              <w:rPr>
                <w:rFonts w:eastAsia="Times New Roman" w:cstheme="minorHAnsi"/>
                <w:sz w:val="22"/>
                <w:lang w:eastAsia="en-GB"/>
              </w:rPr>
              <w:t>Brenchley</w:t>
            </w:r>
            <w:proofErr w:type="spellEnd"/>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u w:val="single"/>
                <w:lang w:eastAsia="en-GB"/>
              </w:rPr>
              <w:t>Higher Level Teaching Assistants:</w:t>
            </w:r>
            <w:r w:rsidRPr="00B6053D">
              <w:rPr>
                <w:rFonts w:eastAsia="Times New Roman" w:cstheme="minorHAnsi"/>
                <w:sz w:val="22"/>
                <w:lang w:eastAsia="en-GB"/>
              </w:rPr>
              <w:br/>
              <w:t>Jenny Shelton</w:t>
            </w:r>
            <w:r w:rsidRPr="00B6053D">
              <w:rPr>
                <w:rFonts w:eastAsia="Times New Roman" w:cstheme="minorHAnsi"/>
                <w:sz w:val="22"/>
                <w:lang w:eastAsia="en-GB"/>
              </w:rPr>
              <w:br/>
              <w:t xml:space="preserve">Madeline </w:t>
            </w:r>
            <w:proofErr w:type="spellStart"/>
            <w:r w:rsidRPr="00B6053D">
              <w:rPr>
                <w:rFonts w:eastAsia="Times New Roman" w:cstheme="minorHAnsi"/>
                <w:sz w:val="22"/>
                <w:lang w:eastAsia="en-GB"/>
              </w:rPr>
              <w:t>Pittaway</w:t>
            </w:r>
            <w:proofErr w:type="spellEnd"/>
            <w:r w:rsidRPr="00B6053D">
              <w:rPr>
                <w:rFonts w:eastAsia="Times New Roman" w:cstheme="minorHAnsi"/>
                <w:sz w:val="22"/>
                <w:lang w:eastAsia="en-GB"/>
              </w:rPr>
              <w:br/>
            </w:r>
            <w:proofErr w:type="spellStart"/>
            <w:r w:rsidRPr="00B6053D">
              <w:rPr>
                <w:rFonts w:eastAsia="Times New Roman" w:cstheme="minorHAnsi"/>
                <w:sz w:val="22"/>
                <w:lang w:eastAsia="en-GB"/>
              </w:rPr>
              <w:t>Shaheen</w:t>
            </w:r>
            <w:proofErr w:type="spellEnd"/>
            <w:r w:rsidRPr="00B6053D">
              <w:rPr>
                <w:rFonts w:eastAsia="Times New Roman" w:cstheme="minorHAnsi"/>
                <w:sz w:val="22"/>
                <w:lang w:eastAsia="en-GB"/>
              </w:rPr>
              <w:t xml:space="preserve"> </w:t>
            </w:r>
            <w:proofErr w:type="spellStart"/>
            <w:r w:rsidRPr="00B6053D">
              <w:rPr>
                <w:rFonts w:eastAsia="Times New Roman" w:cstheme="minorHAnsi"/>
                <w:sz w:val="22"/>
                <w:lang w:eastAsia="en-GB"/>
              </w:rPr>
              <w:t>Shahbady</w:t>
            </w:r>
            <w:proofErr w:type="spellEnd"/>
            <w:r w:rsidRPr="00B6053D">
              <w:rPr>
                <w:rFonts w:eastAsia="Times New Roman" w:cstheme="minorHAnsi"/>
                <w:sz w:val="22"/>
                <w:lang w:eastAsia="en-GB"/>
              </w:rPr>
              <w:br/>
              <w:t>Jackie Walsh</w:t>
            </w:r>
            <w:r w:rsidRPr="00B6053D">
              <w:rPr>
                <w:rFonts w:eastAsia="Times New Roman" w:cstheme="minorHAnsi"/>
                <w:sz w:val="22"/>
                <w:lang w:eastAsia="en-GB"/>
              </w:rPr>
              <w:br/>
            </w:r>
            <w:r w:rsidRPr="00B6053D">
              <w:rPr>
                <w:rFonts w:eastAsia="Times New Roman" w:cstheme="minorHAnsi"/>
                <w:sz w:val="22"/>
                <w:lang w:eastAsia="en-GB"/>
              </w:rPr>
              <w:br/>
            </w:r>
            <w:r w:rsidRPr="00B6053D">
              <w:rPr>
                <w:rFonts w:eastAsia="Times New Roman" w:cstheme="minorHAnsi"/>
                <w:b/>
                <w:bCs/>
                <w:iCs/>
                <w:sz w:val="22"/>
                <w:u w:val="single"/>
                <w:lang w:eastAsia="en-GB"/>
              </w:rPr>
              <w:t>Teaching Assistants:</w:t>
            </w:r>
            <w:r w:rsidRPr="00B6053D">
              <w:rPr>
                <w:rFonts w:eastAsia="Times New Roman" w:cstheme="minorHAnsi"/>
                <w:sz w:val="22"/>
                <w:lang w:eastAsia="en-GB"/>
              </w:rPr>
              <w:br/>
            </w:r>
            <w:proofErr w:type="spellStart"/>
            <w:r w:rsidRPr="00B6053D">
              <w:rPr>
                <w:rFonts w:eastAsia="Times New Roman" w:cstheme="minorHAnsi"/>
                <w:sz w:val="22"/>
                <w:lang w:eastAsia="en-GB"/>
              </w:rPr>
              <w:t>Habiba</w:t>
            </w:r>
            <w:proofErr w:type="spellEnd"/>
            <w:r w:rsidRPr="00B6053D">
              <w:rPr>
                <w:rFonts w:eastAsia="Times New Roman" w:cstheme="minorHAnsi"/>
                <w:sz w:val="22"/>
                <w:lang w:eastAsia="en-GB"/>
              </w:rPr>
              <w:t xml:space="preserve"> Ali</w:t>
            </w:r>
            <w:r w:rsidRPr="00B6053D">
              <w:rPr>
                <w:rFonts w:eastAsia="Times New Roman" w:cstheme="minorHAnsi"/>
                <w:sz w:val="22"/>
                <w:lang w:eastAsia="en-GB"/>
              </w:rPr>
              <w:br/>
              <w:t>Linda Jackson</w:t>
            </w:r>
            <w:r w:rsidRPr="00B6053D">
              <w:rPr>
                <w:rFonts w:eastAsia="Times New Roman" w:cstheme="minorHAnsi"/>
                <w:sz w:val="22"/>
                <w:lang w:eastAsia="en-GB"/>
              </w:rPr>
              <w:br/>
              <w:t xml:space="preserve">Ruth </w:t>
            </w:r>
            <w:proofErr w:type="spellStart"/>
            <w:r w:rsidRPr="00B6053D">
              <w:rPr>
                <w:rFonts w:eastAsia="Times New Roman" w:cstheme="minorHAnsi"/>
                <w:sz w:val="22"/>
                <w:lang w:eastAsia="en-GB"/>
              </w:rPr>
              <w:t>Bonnici</w:t>
            </w:r>
            <w:proofErr w:type="spellEnd"/>
            <w:r w:rsidRPr="00B6053D">
              <w:rPr>
                <w:rFonts w:eastAsia="Times New Roman" w:cstheme="minorHAnsi"/>
                <w:sz w:val="22"/>
                <w:lang w:eastAsia="en-GB"/>
              </w:rPr>
              <w:br/>
            </w:r>
            <w:proofErr w:type="spellStart"/>
            <w:r w:rsidRPr="00B6053D">
              <w:rPr>
                <w:rFonts w:eastAsia="Times New Roman" w:cstheme="minorHAnsi"/>
                <w:sz w:val="22"/>
                <w:lang w:eastAsia="en-GB"/>
              </w:rPr>
              <w:t>Aniqa</w:t>
            </w:r>
            <w:proofErr w:type="spellEnd"/>
            <w:r w:rsidRPr="00B6053D">
              <w:rPr>
                <w:rFonts w:eastAsia="Times New Roman" w:cstheme="minorHAnsi"/>
                <w:sz w:val="22"/>
                <w:lang w:eastAsia="en-GB"/>
              </w:rPr>
              <w:t xml:space="preserve"> </w:t>
            </w:r>
            <w:proofErr w:type="spellStart"/>
            <w:r w:rsidRPr="00B6053D">
              <w:rPr>
                <w:rFonts w:eastAsia="Times New Roman" w:cstheme="minorHAnsi"/>
                <w:sz w:val="22"/>
                <w:lang w:eastAsia="en-GB"/>
              </w:rPr>
              <w:t>Tahsin</w:t>
            </w:r>
            <w:proofErr w:type="spellEnd"/>
            <w:r w:rsidRPr="00B6053D">
              <w:rPr>
                <w:rFonts w:eastAsia="Times New Roman" w:cstheme="minorHAnsi"/>
                <w:sz w:val="22"/>
                <w:lang w:eastAsia="en-GB"/>
              </w:rPr>
              <w:t xml:space="preserve">  </w:t>
            </w:r>
            <w:r w:rsidRPr="00B6053D">
              <w:rPr>
                <w:rFonts w:eastAsia="Times New Roman" w:cstheme="minorHAnsi"/>
                <w:sz w:val="22"/>
                <w:lang w:eastAsia="en-GB"/>
              </w:rPr>
              <w:br/>
            </w:r>
            <w:proofErr w:type="spellStart"/>
            <w:r w:rsidRPr="00B6053D">
              <w:rPr>
                <w:rFonts w:eastAsia="Times New Roman" w:cstheme="minorHAnsi"/>
                <w:sz w:val="22"/>
                <w:lang w:eastAsia="en-GB"/>
              </w:rPr>
              <w:t>Momtaz</w:t>
            </w:r>
            <w:proofErr w:type="spellEnd"/>
            <w:r w:rsidRPr="00B6053D">
              <w:rPr>
                <w:rFonts w:eastAsia="Times New Roman" w:cstheme="minorHAnsi"/>
                <w:sz w:val="22"/>
                <w:lang w:eastAsia="en-GB"/>
              </w:rPr>
              <w:t xml:space="preserve"> Syed</w:t>
            </w:r>
            <w:r w:rsidRPr="00B6053D">
              <w:rPr>
                <w:rFonts w:eastAsia="Times New Roman" w:cstheme="minorHAnsi"/>
                <w:sz w:val="22"/>
                <w:lang w:eastAsia="en-GB"/>
              </w:rPr>
              <w:br/>
            </w:r>
            <w:proofErr w:type="spellStart"/>
            <w:r w:rsidRPr="00B6053D">
              <w:rPr>
                <w:rFonts w:eastAsia="Times New Roman" w:cstheme="minorHAnsi"/>
                <w:sz w:val="22"/>
                <w:lang w:eastAsia="en-GB"/>
              </w:rPr>
              <w:t>Saleha</w:t>
            </w:r>
            <w:proofErr w:type="spellEnd"/>
            <w:r w:rsidRPr="00B6053D">
              <w:rPr>
                <w:rFonts w:eastAsia="Times New Roman" w:cstheme="minorHAnsi"/>
                <w:sz w:val="22"/>
                <w:lang w:eastAsia="en-GB"/>
              </w:rPr>
              <w:t xml:space="preserve"> Hussain</w:t>
            </w:r>
            <w:r w:rsidRPr="00B6053D">
              <w:rPr>
                <w:rFonts w:eastAsia="Times New Roman" w:cstheme="minorHAnsi"/>
                <w:sz w:val="22"/>
                <w:lang w:eastAsia="en-GB"/>
              </w:rPr>
              <w:br/>
            </w:r>
            <w:proofErr w:type="spellStart"/>
            <w:r w:rsidRPr="00B6053D">
              <w:rPr>
                <w:rFonts w:eastAsia="Times New Roman" w:cstheme="minorHAnsi"/>
                <w:sz w:val="22"/>
                <w:lang w:eastAsia="en-GB"/>
              </w:rPr>
              <w:t>Sharifun</w:t>
            </w:r>
            <w:proofErr w:type="spellEnd"/>
            <w:r w:rsidRPr="00B6053D">
              <w:rPr>
                <w:rFonts w:eastAsia="Times New Roman" w:cstheme="minorHAnsi"/>
                <w:sz w:val="22"/>
                <w:lang w:eastAsia="en-GB"/>
              </w:rPr>
              <w:t xml:space="preserve"> Nessa</w:t>
            </w:r>
            <w:r w:rsidRPr="00B6053D">
              <w:rPr>
                <w:rFonts w:eastAsia="Times New Roman" w:cstheme="minorHAnsi"/>
                <w:sz w:val="22"/>
                <w:lang w:eastAsia="en-GB"/>
              </w:rPr>
              <w:br/>
              <w:t>Christine Wright</w:t>
            </w:r>
            <w:r w:rsidRPr="00B6053D">
              <w:rPr>
                <w:rFonts w:eastAsia="Times New Roman" w:cstheme="minorHAnsi"/>
                <w:sz w:val="22"/>
                <w:lang w:eastAsia="en-GB"/>
              </w:rPr>
              <w:br/>
              <w:t>Emma Went</w:t>
            </w:r>
            <w:r w:rsidRPr="00B6053D">
              <w:rPr>
                <w:rFonts w:eastAsia="Times New Roman" w:cstheme="minorHAnsi"/>
                <w:sz w:val="22"/>
                <w:lang w:eastAsia="en-GB"/>
              </w:rPr>
              <w:br/>
              <w:t>Tracy Walker</w:t>
            </w:r>
            <w:r w:rsidRPr="00B6053D">
              <w:rPr>
                <w:rFonts w:eastAsia="Times New Roman" w:cstheme="minorHAnsi"/>
                <w:sz w:val="22"/>
                <w:lang w:eastAsia="en-GB"/>
              </w:rPr>
              <w:br/>
              <w:t xml:space="preserve">​Jennifer </w:t>
            </w:r>
            <w:proofErr w:type="spellStart"/>
            <w:r w:rsidRPr="00B6053D">
              <w:rPr>
                <w:rFonts w:eastAsia="Times New Roman" w:cstheme="minorHAnsi"/>
                <w:sz w:val="22"/>
                <w:lang w:eastAsia="en-GB"/>
              </w:rPr>
              <w:t>Marfo</w:t>
            </w:r>
            <w:proofErr w:type="spellEnd"/>
            <w:r w:rsidRPr="00B6053D">
              <w:rPr>
                <w:rFonts w:eastAsia="Times New Roman" w:cstheme="minorHAnsi"/>
                <w:sz w:val="22"/>
                <w:lang w:eastAsia="en-GB"/>
              </w:rPr>
              <w:br/>
            </w:r>
            <w:r w:rsidRPr="00B6053D">
              <w:rPr>
                <w:rFonts w:eastAsia="Times New Roman" w:cstheme="minorHAnsi"/>
                <w:sz w:val="22"/>
                <w:lang w:eastAsia="en-GB"/>
              </w:rPr>
              <w:br/>
            </w:r>
          </w:p>
        </w:tc>
      </w:tr>
    </w:tbl>
    <w:p w14:paraId="1DA015AB" w14:textId="77777777" w:rsidR="00D349D0" w:rsidRDefault="00D349D0" w:rsidP="00D349D0"/>
    <w:p w14:paraId="4892E0B9" w14:textId="77777777" w:rsidR="00D349D0" w:rsidRDefault="00D349D0">
      <w:pPr>
        <w:rPr>
          <w:rFonts w:ascii="Gill Sans MT" w:eastAsiaTheme="majorEastAsia" w:hAnsi="Gill Sans MT" w:cstheme="majorBidi"/>
          <w:color w:val="323E4F" w:themeColor="text2" w:themeShade="BF"/>
          <w:sz w:val="36"/>
          <w:szCs w:val="32"/>
        </w:rPr>
      </w:pPr>
      <w:r>
        <w:br w:type="page"/>
      </w:r>
    </w:p>
    <w:p w14:paraId="2F9CA0DB" w14:textId="216C089B" w:rsidR="00F04325" w:rsidRDefault="00C7713B" w:rsidP="003147B9">
      <w:pPr>
        <w:pStyle w:val="Heading1"/>
      </w:pPr>
      <w:bookmarkStart w:id="24" w:name="_Toc505964064"/>
      <w:r>
        <w:t>Headteacher</w:t>
      </w:r>
      <w:r w:rsidR="00F04325" w:rsidRPr="003147B9">
        <w:t xml:space="preserve"> Job Description</w:t>
      </w:r>
      <w:bookmarkEnd w:id="24"/>
    </w:p>
    <w:tbl>
      <w:tblPr>
        <w:tblW w:w="4950" w:type="pct"/>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CellMar>
          <w:left w:w="0" w:type="dxa"/>
          <w:right w:w="0" w:type="dxa"/>
        </w:tblCellMar>
        <w:tblLook w:val="01E0" w:firstRow="1" w:lastRow="1" w:firstColumn="1" w:lastColumn="1" w:noHBand="0" w:noVBand="0"/>
      </w:tblPr>
      <w:tblGrid>
        <w:gridCol w:w="1887"/>
        <w:gridCol w:w="7039"/>
      </w:tblGrid>
      <w:tr w:rsidR="00DF6547" w14:paraId="759AA6FE" w14:textId="77777777" w:rsidTr="005D6CC0">
        <w:trPr>
          <w:trHeight w:hRule="exact" w:val="521"/>
        </w:trPr>
        <w:tc>
          <w:tcPr>
            <w:tcW w:w="1057" w:type="pct"/>
            <w:vAlign w:val="center"/>
          </w:tcPr>
          <w:p w14:paraId="45C0B7B4" w14:textId="77777777" w:rsidR="00DF6547" w:rsidRDefault="00DF6547" w:rsidP="0019060C">
            <w:pPr>
              <w:pStyle w:val="TableParagraph"/>
              <w:ind w:left="102"/>
              <w:rPr>
                <w:b/>
              </w:rPr>
            </w:pPr>
            <w:r>
              <w:rPr>
                <w:b/>
              </w:rPr>
              <w:t>Reports to</w:t>
            </w:r>
          </w:p>
        </w:tc>
        <w:tc>
          <w:tcPr>
            <w:tcW w:w="3943" w:type="pct"/>
          </w:tcPr>
          <w:p w14:paraId="0D5449AA" w14:textId="77777777" w:rsidR="00DF6547" w:rsidRDefault="00DF6547" w:rsidP="0019060C">
            <w:pPr>
              <w:pStyle w:val="TableParagraph"/>
              <w:spacing w:before="97"/>
              <w:ind w:left="105" w:right="27"/>
            </w:pPr>
            <w:r>
              <w:t>The Governing Body/The Local Education Authority</w:t>
            </w:r>
          </w:p>
        </w:tc>
      </w:tr>
      <w:tr w:rsidR="00DF6547" w14:paraId="462E985B" w14:textId="77777777" w:rsidTr="005D6CC0">
        <w:trPr>
          <w:trHeight w:hRule="exact" w:val="1757"/>
        </w:trPr>
        <w:tc>
          <w:tcPr>
            <w:tcW w:w="5000" w:type="pct"/>
            <w:gridSpan w:val="2"/>
          </w:tcPr>
          <w:p w14:paraId="49054CDE" w14:textId="77777777" w:rsidR="00DF6547" w:rsidRDefault="00DF6547" w:rsidP="0019060C">
            <w:pPr>
              <w:pStyle w:val="TableParagraph"/>
              <w:spacing w:before="2"/>
              <w:rPr>
                <w:rFonts w:ascii="Times New Roman"/>
                <w:sz w:val="25"/>
              </w:rPr>
            </w:pPr>
          </w:p>
          <w:p w14:paraId="6B62BE62" w14:textId="77777777" w:rsidR="00DF6547" w:rsidRDefault="00DF6547" w:rsidP="0019060C">
            <w:pPr>
              <w:pStyle w:val="TableParagraph"/>
              <w:spacing w:line="276" w:lineRule="auto"/>
              <w:ind w:left="151" w:right="284"/>
            </w:pPr>
            <w:r>
              <w:t>The Headteacher is required to carry out the professional duties identified below, subject to the conditions of employment as set out in School Teachers’ Pay and Conditions Document. This job description should be read in conjunction with the National Standard for Headteachers (2015) which defines the high standards for all Headteachers within a self-improving school system.</w:t>
            </w:r>
          </w:p>
        </w:tc>
      </w:tr>
      <w:tr w:rsidR="00DF6547" w14:paraId="7FEB4BBE" w14:textId="77777777" w:rsidTr="005D6CC0">
        <w:trPr>
          <w:trHeight w:hRule="exact" w:val="3345"/>
        </w:trPr>
        <w:tc>
          <w:tcPr>
            <w:tcW w:w="1057" w:type="pct"/>
            <w:vAlign w:val="center"/>
          </w:tcPr>
          <w:p w14:paraId="0497C47D" w14:textId="77777777" w:rsidR="00DF6547" w:rsidRDefault="00DF6547" w:rsidP="0019060C">
            <w:pPr>
              <w:pStyle w:val="TableParagraph"/>
              <w:jc w:val="center"/>
              <w:rPr>
                <w:b/>
              </w:rPr>
            </w:pPr>
            <w:r>
              <w:rPr>
                <w:b/>
              </w:rPr>
              <w:t>Main Purpose</w:t>
            </w:r>
          </w:p>
        </w:tc>
        <w:tc>
          <w:tcPr>
            <w:tcW w:w="3943" w:type="pct"/>
          </w:tcPr>
          <w:p w14:paraId="4D599254" w14:textId="77777777" w:rsidR="00DF6547" w:rsidRPr="004F0158" w:rsidRDefault="00DF6547" w:rsidP="0019060C">
            <w:pPr>
              <w:pStyle w:val="TableParagraph"/>
              <w:spacing w:before="8"/>
              <w:rPr>
                <w:rFonts w:ascii="Times New Roman"/>
              </w:rPr>
            </w:pPr>
          </w:p>
          <w:p w14:paraId="004F6CB9" w14:textId="77777777" w:rsidR="00DF6547" w:rsidRPr="004F0158" w:rsidRDefault="00DF6547" w:rsidP="0019060C">
            <w:pPr>
              <w:pStyle w:val="TableParagraph"/>
              <w:spacing w:before="1" w:after="120" w:line="276" w:lineRule="auto"/>
              <w:ind w:left="143" w:right="27"/>
            </w:pPr>
            <w:r w:rsidRPr="004F0158">
              <w:t>The Head Teacher will have overal</w:t>
            </w:r>
            <w:r>
              <w:t>l responsibility for the organiz</w:t>
            </w:r>
            <w:r w:rsidRPr="004F0158">
              <w:t xml:space="preserve">ation, management and conduct of the school, providing professional leadership, vision and strategic direction in order to build upon its successes and ensure achievement of the highest possible standards in all areas of the school’s work, placing its pupils </w:t>
            </w:r>
            <w:r>
              <w:t xml:space="preserve">at the </w:t>
            </w:r>
            <w:proofErr w:type="spellStart"/>
            <w:r>
              <w:t>centre</w:t>
            </w:r>
            <w:proofErr w:type="spellEnd"/>
            <w:r>
              <w:t xml:space="preserve"> of all decisions.</w:t>
            </w:r>
          </w:p>
          <w:p w14:paraId="020A9E46" w14:textId="77777777" w:rsidR="00DF6547" w:rsidRPr="004F0158" w:rsidRDefault="00DF6547" w:rsidP="0019060C">
            <w:pPr>
              <w:spacing w:after="120"/>
              <w:ind w:left="140"/>
            </w:pPr>
            <w:r w:rsidRPr="004F0158">
              <w:rPr>
                <w:sz w:val="22"/>
              </w:rPr>
              <w:t>The Head teacher will actively involve the community in the life and development of the school, developing a partnership with parents and the wider community, drawing from its richness and diversity to develop a vibrant school life.</w:t>
            </w:r>
          </w:p>
          <w:p w14:paraId="6C668539" w14:textId="77777777" w:rsidR="00DF6547" w:rsidRPr="004F0158" w:rsidRDefault="00DF6547" w:rsidP="0019060C">
            <w:pPr>
              <w:pStyle w:val="TableParagraph"/>
              <w:spacing w:before="1" w:line="276" w:lineRule="auto"/>
              <w:ind w:right="27"/>
            </w:pPr>
          </w:p>
          <w:p w14:paraId="3411C0D9" w14:textId="77777777" w:rsidR="00DF6547" w:rsidRPr="004F0158" w:rsidRDefault="00DF6547" w:rsidP="0019060C">
            <w:pPr>
              <w:pStyle w:val="TableParagraph"/>
              <w:spacing w:before="1" w:line="276" w:lineRule="auto"/>
              <w:ind w:left="143" w:right="27"/>
            </w:pPr>
          </w:p>
          <w:p w14:paraId="28202711" w14:textId="77777777" w:rsidR="00DF6547" w:rsidRPr="004F0158" w:rsidRDefault="00DF6547" w:rsidP="0019060C">
            <w:pPr>
              <w:pStyle w:val="TableParagraph"/>
              <w:spacing w:before="1" w:line="276" w:lineRule="auto"/>
              <w:ind w:left="143" w:right="27"/>
            </w:pPr>
          </w:p>
          <w:p w14:paraId="74876FAB" w14:textId="77777777" w:rsidR="00DF6547" w:rsidRPr="004F0158" w:rsidRDefault="00DF6547" w:rsidP="0019060C">
            <w:pPr>
              <w:pStyle w:val="TableParagraph"/>
              <w:spacing w:before="1" w:line="276" w:lineRule="auto"/>
              <w:ind w:left="143" w:right="27"/>
            </w:pPr>
          </w:p>
          <w:p w14:paraId="0AD3F1AE" w14:textId="77777777" w:rsidR="00DF6547" w:rsidRPr="004F0158" w:rsidRDefault="00DF6547" w:rsidP="0019060C">
            <w:pPr>
              <w:pStyle w:val="TableParagraph"/>
              <w:spacing w:before="1" w:line="276" w:lineRule="auto"/>
              <w:ind w:left="143" w:right="27"/>
            </w:pPr>
          </w:p>
        </w:tc>
      </w:tr>
      <w:tr w:rsidR="00DF6547" w14:paraId="398A59A7" w14:textId="77777777" w:rsidTr="005D6CC0">
        <w:trPr>
          <w:trHeight w:hRule="exact" w:val="470"/>
        </w:trPr>
        <w:tc>
          <w:tcPr>
            <w:tcW w:w="5000" w:type="pct"/>
            <w:gridSpan w:val="2"/>
            <w:vAlign w:val="center"/>
          </w:tcPr>
          <w:p w14:paraId="00C5A652" w14:textId="77777777" w:rsidR="00DF6547" w:rsidRPr="004F0158" w:rsidRDefault="00DF6547" w:rsidP="0019060C">
            <w:pPr>
              <w:pStyle w:val="TableParagraph"/>
              <w:spacing w:before="13" w:line="376" w:lineRule="exact"/>
              <w:ind w:right="135" w:hanging="2"/>
              <w:jc w:val="center"/>
              <w:rPr>
                <w:b/>
              </w:rPr>
            </w:pPr>
            <w:r w:rsidRPr="004F0158">
              <w:rPr>
                <w:b/>
              </w:rPr>
              <w:t>Key Responsibilities</w:t>
            </w:r>
          </w:p>
        </w:tc>
      </w:tr>
      <w:tr w:rsidR="00DF6547" w14:paraId="37807700" w14:textId="77777777" w:rsidTr="005D6CC0">
        <w:trPr>
          <w:trHeight w:hRule="exact" w:val="2948"/>
        </w:trPr>
        <w:tc>
          <w:tcPr>
            <w:tcW w:w="1057" w:type="pct"/>
            <w:vAlign w:val="center"/>
          </w:tcPr>
          <w:p w14:paraId="0B9E288D" w14:textId="77777777" w:rsidR="00DF6547" w:rsidRDefault="00DF6547" w:rsidP="0019060C">
            <w:pPr>
              <w:pStyle w:val="TableParagraph"/>
              <w:spacing w:before="134"/>
              <w:jc w:val="center"/>
              <w:rPr>
                <w:b/>
              </w:rPr>
            </w:pPr>
            <w:r>
              <w:rPr>
                <w:b/>
              </w:rPr>
              <w:t>Leadership</w:t>
            </w:r>
          </w:p>
        </w:tc>
        <w:tc>
          <w:tcPr>
            <w:tcW w:w="3943" w:type="pct"/>
          </w:tcPr>
          <w:p w14:paraId="4D864FBC" w14:textId="77777777" w:rsidR="00DF6547" w:rsidRPr="004F0158" w:rsidRDefault="00DF6547" w:rsidP="0019060C">
            <w:pPr>
              <w:pStyle w:val="TableParagraph"/>
              <w:spacing w:before="117"/>
              <w:ind w:left="153" w:right="27"/>
            </w:pPr>
            <w:r w:rsidRPr="004F0158">
              <w:t>The Headteacher will:</w:t>
            </w:r>
          </w:p>
          <w:p w14:paraId="34ADC713" w14:textId="77777777" w:rsidR="00DF6547" w:rsidRPr="004F0158" w:rsidRDefault="00DF6547" w:rsidP="00DF6547">
            <w:pPr>
              <w:pStyle w:val="TableParagraph"/>
              <w:numPr>
                <w:ilvl w:val="0"/>
                <w:numId w:val="13"/>
              </w:numPr>
              <w:tabs>
                <w:tab w:val="left" w:pos="437"/>
              </w:tabs>
              <w:spacing w:before="161" w:line="276" w:lineRule="auto"/>
              <w:ind w:right="184" w:hanging="283"/>
            </w:pPr>
            <w:r w:rsidRPr="004F0158">
              <w:t>Communicate compellingly a shared vision and ethos which inspires all members of the school community to</w:t>
            </w:r>
            <w:r w:rsidRPr="004F0158">
              <w:rPr>
                <w:spacing w:val="-5"/>
              </w:rPr>
              <w:t xml:space="preserve"> </w:t>
            </w:r>
            <w:r w:rsidRPr="004F0158">
              <w:t>excel.</w:t>
            </w:r>
          </w:p>
          <w:p w14:paraId="09BAED56" w14:textId="77777777" w:rsidR="00DF6547" w:rsidRPr="004F0158" w:rsidRDefault="00DF6547" w:rsidP="00DF6547">
            <w:pPr>
              <w:pStyle w:val="TableParagraph"/>
              <w:numPr>
                <w:ilvl w:val="0"/>
                <w:numId w:val="13"/>
              </w:numPr>
              <w:tabs>
                <w:tab w:val="left" w:pos="437"/>
              </w:tabs>
              <w:spacing w:line="276" w:lineRule="auto"/>
              <w:ind w:right="688" w:hanging="283"/>
            </w:pPr>
            <w:r w:rsidRPr="004F0158">
              <w:t>Provide professional and inspirational leadership to motivate, manage and develop staff, including appraising and managing</w:t>
            </w:r>
            <w:r w:rsidRPr="004F0158">
              <w:rPr>
                <w:spacing w:val="-13"/>
              </w:rPr>
              <w:t xml:space="preserve"> </w:t>
            </w:r>
            <w:r w:rsidRPr="004F0158">
              <w:t>performance.</w:t>
            </w:r>
          </w:p>
          <w:p w14:paraId="632FB004" w14:textId="77777777" w:rsidR="00DF6547" w:rsidRPr="004F0158" w:rsidRDefault="00DF6547" w:rsidP="00DF6547">
            <w:pPr>
              <w:pStyle w:val="TableParagraph"/>
              <w:numPr>
                <w:ilvl w:val="0"/>
                <w:numId w:val="13"/>
              </w:numPr>
              <w:tabs>
                <w:tab w:val="left" w:pos="437"/>
              </w:tabs>
              <w:spacing w:line="276" w:lineRule="auto"/>
              <w:ind w:right="299" w:hanging="283"/>
            </w:pPr>
            <w:r w:rsidRPr="004F0158">
              <w:t>Maintain an enabled culture, with distributed leadership an</w:t>
            </w:r>
            <w:r>
              <w:t>d responsibility, which recogniz</w:t>
            </w:r>
            <w:r w:rsidRPr="004F0158">
              <w:t>es and celebrates</w:t>
            </w:r>
            <w:r w:rsidRPr="004F0158">
              <w:rPr>
                <w:spacing w:val="-5"/>
              </w:rPr>
              <w:t xml:space="preserve"> </w:t>
            </w:r>
            <w:r w:rsidRPr="004F0158">
              <w:t>success.</w:t>
            </w:r>
          </w:p>
        </w:tc>
      </w:tr>
      <w:tr w:rsidR="00DF6547" w14:paraId="708E5398" w14:textId="77777777" w:rsidTr="005D6CC0">
        <w:trPr>
          <w:trHeight w:hRule="exact" w:val="6389"/>
        </w:trPr>
        <w:tc>
          <w:tcPr>
            <w:tcW w:w="1057" w:type="pct"/>
            <w:vAlign w:val="center"/>
          </w:tcPr>
          <w:p w14:paraId="566203E7" w14:textId="77777777" w:rsidR="00DF6547" w:rsidRDefault="00DF6547" w:rsidP="0019060C">
            <w:pPr>
              <w:pStyle w:val="TableParagraph"/>
              <w:jc w:val="center"/>
              <w:rPr>
                <w:rFonts w:ascii="Times New Roman"/>
              </w:rPr>
            </w:pPr>
            <w:r>
              <w:rPr>
                <w:b/>
              </w:rPr>
              <w:t>Strategic Direction</w:t>
            </w:r>
          </w:p>
        </w:tc>
        <w:tc>
          <w:tcPr>
            <w:tcW w:w="3943" w:type="pct"/>
          </w:tcPr>
          <w:p w14:paraId="093CAB02" w14:textId="77777777" w:rsidR="00DF6547" w:rsidRDefault="00DF6547" w:rsidP="0019060C">
            <w:pPr>
              <w:pStyle w:val="TableParagraph"/>
              <w:spacing w:before="117"/>
              <w:ind w:left="153" w:right="27"/>
            </w:pPr>
            <w:r>
              <w:t>The Headteacher will:</w:t>
            </w:r>
          </w:p>
          <w:p w14:paraId="77792964" w14:textId="77777777" w:rsidR="00DF6547" w:rsidRDefault="00DF6547" w:rsidP="00DF6547">
            <w:pPr>
              <w:pStyle w:val="TableParagraph"/>
              <w:numPr>
                <w:ilvl w:val="0"/>
                <w:numId w:val="12"/>
              </w:numPr>
              <w:tabs>
                <w:tab w:val="left" w:pos="437"/>
              </w:tabs>
              <w:spacing w:before="161" w:line="276" w:lineRule="auto"/>
              <w:ind w:right="59" w:hanging="283"/>
            </w:pPr>
            <w:r>
              <w:t>Work with the Governing Body and staff to clearly articulate and implement a shared vision and strategic plan which is understood and acted upon effectively by</w:t>
            </w:r>
            <w:r>
              <w:rPr>
                <w:spacing w:val="-18"/>
              </w:rPr>
              <w:t xml:space="preserve"> </w:t>
            </w:r>
            <w:r>
              <w:t>all.</w:t>
            </w:r>
          </w:p>
          <w:p w14:paraId="7E35CDF8" w14:textId="77777777" w:rsidR="00DF6547" w:rsidRDefault="00DF6547" w:rsidP="00DF6547">
            <w:pPr>
              <w:pStyle w:val="TableParagraph"/>
              <w:numPr>
                <w:ilvl w:val="0"/>
                <w:numId w:val="12"/>
              </w:numPr>
              <w:tabs>
                <w:tab w:val="left" w:pos="437"/>
              </w:tabs>
              <w:spacing w:line="276" w:lineRule="auto"/>
              <w:ind w:right="117" w:hanging="283"/>
            </w:pPr>
            <w:r>
              <w:t>Work within the school community to translate the vision into agreed objectives and operational plans, underpinned by sound financial planning, which will drive and sustain school improvement.</w:t>
            </w:r>
          </w:p>
          <w:p w14:paraId="712BB1FB" w14:textId="77777777" w:rsidR="00DF6547" w:rsidRDefault="00DF6547" w:rsidP="00DF6547">
            <w:pPr>
              <w:pStyle w:val="TableParagraph"/>
              <w:numPr>
                <w:ilvl w:val="0"/>
                <w:numId w:val="12"/>
              </w:numPr>
              <w:tabs>
                <w:tab w:val="left" w:pos="437"/>
              </w:tabs>
              <w:spacing w:line="276" w:lineRule="auto"/>
              <w:ind w:right="140" w:hanging="283"/>
            </w:pPr>
            <w:r>
              <w:t>Work with staff and the Governing Body to maintain the school improvement plan and identify priorities and targets based on robust school self –evaluation that ensures that pupils achieve high standards and make</w:t>
            </w:r>
            <w:r>
              <w:rPr>
                <w:spacing w:val="-7"/>
              </w:rPr>
              <w:t xml:space="preserve"> </w:t>
            </w:r>
            <w:r>
              <w:t>progress.</w:t>
            </w:r>
          </w:p>
          <w:p w14:paraId="3457D302" w14:textId="77777777" w:rsidR="00DF6547" w:rsidRDefault="00DF6547" w:rsidP="00DF6547">
            <w:pPr>
              <w:pStyle w:val="TableParagraph"/>
              <w:numPr>
                <w:ilvl w:val="0"/>
                <w:numId w:val="12"/>
              </w:numPr>
              <w:tabs>
                <w:tab w:val="left" w:pos="437"/>
              </w:tabs>
              <w:spacing w:line="267" w:lineRule="exact"/>
              <w:ind w:hanging="283"/>
            </w:pPr>
            <w:r>
              <w:t>Demonstrate vision and values in everyday work and</w:t>
            </w:r>
            <w:r>
              <w:rPr>
                <w:spacing w:val="-17"/>
              </w:rPr>
              <w:t xml:space="preserve"> </w:t>
            </w:r>
            <w:r>
              <w:t>practice.</w:t>
            </w:r>
          </w:p>
          <w:p w14:paraId="2846D210" w14:textId="77777777" w:rsidR="00DF6547" w:rsidRDefault="00DF6547" w:rsidP="00DF6547">
            <w:pPr>
              <w:pStyle w:val="TableParagraph"/>
              <w:numPr>
                <w:ilvl w:val="0"/>
                <w:numId w:val="12"/>
              </w:numPr>
              <w:tabs>
                <w:tab w:val="left" w:pos="437"/>
              </w:tabs>
              <w:spacing w:before="41"/>
              <w:ind w:hanging="283"/>
            </w:pPr>
            <w:r>
              <w:t>Motivate and work with others to maintain a shared culture and a positive</w:t>
            </w:r>
            <w:r>
              <w:rPr>
                <w:spacing w:val="-25"/>
              </w:rPr>
              <w:t xml:space="preserve"> </w:t>
            </w:r>
            <w:r>
              <w:t>climate.</w:t>
            </w:r>
          </w:p>
          <w:p w14:paraId="3FF57D97" w14:textId="77777777" w:rsidR="00DF6547" w:rsidRDefault="00DF6547" w:rsidP="00DF6547">
            <w:pPr>
              <w:pStyle w:val="TableParagraph"/>
              <w:numPr>
                <w:ilvl w:val="0"/>
                <w:numId w:val="12"/>
              </w:numPr>
              <w:tabs>
                <w:tab w:val="left" w:pos="437"/>
              </w:tabs>
              <w:spacing w:before="41" w:line="273" w:lineRule="auto"/>
              <w:ind w:right="1028" w:hanging="283"/>
            </w:pPr>
            <w:r>
              <w:t>Ensure creativity, innovation and the use of appropriate new technologies to achieve excellence.</w:t>
            </w:r>
          </w:p>
          <w:p w14:paraId="47DFD229" w14:textId="77777777" w:rsidR="00DF6547" w:rsidRPr="004F0158" w:rsidRDefault="00DF6547" w:rsidP="00DF6547">
            <w:pPr>
              <w:pStyle w:val="TableParagraph"/>
              <w:numPr>
                <w:ilvl w:val="0"/>
                <w:numId w:val="12"/>
              </w:numPr>
              <w:tabs>
                <w:tab w:val="left" w:pos="437"/>
              </w:tabs>
              <w:spacing w:before="41" w:line="273" w:lineRule="auto"/>
              <w:ind w:right="1028" w:hanging="283"/>
            </w:pPr>
            <w:r>
              <w:t>Ensure that strategic planning and the school culture and curriculum take account of</w:t>
            </w:r>
            <w:r w:rsidRPr="00FB7291">
              <w:rPr>
                <w:spacing w:val="-25"/>
              </w:rPr>
              <w:t xml:space="preserve"> </w:t>
            </w:r>
            <w:r>
              <w:t>the diversity, values, experience and aspirations of the school and wider</w:t>
            </w:r>
            <w:r w:rsidRPr="00FB7291">
              <w:rPr>
                <w:spacing w:val="-20"/>
              </w:rPr>
              <w:t xml:space="preserve"> </w:t>
            </w:r>
            <w:r>
              <w:t>community.</w:t>
            </w:r>
          </w:p>
        </w:tc>
      </w:tr>
      <w:tr w:rsidR="00DF6547" w14:paraId="5F9F14B4" w14:textId="77777777" w:rsidTr="005D6CC0">
        <w:trPr>
          <w:trHeight w:hRule="exact" w:val="7313"/>
        </w:trPr>
        <w:tc>
          <w:tcPr>
            <w:tcW w:w="1057" w:type="pct"/>
            <w:vAlign w:val="center"/>
          </w:tcPr>
          <w:p w14:paraId="1F29F338" w14:textId="77777777" w:rsidR="00DF6547" w:rsidRDefault="00DF6547" w:rsidP="0019060C">
            <w:pPr>
              <w:pStyle w:val="TableParagraph"/>
              <w:jc w:val="center"/>
              <w:rPr>
                <w:b/>
              </w:rPr>
            </w:pPr>
            <w:r>
              <w:rPr>
                <w:b/>
              </w:rPr>
              <w:t>Leading and Managing Staff</w:t>
            </w:r>
          </w:p>
        </w:tc>
        <w:tc>
          <w:tcPr>
            <w:tcW w:w="3943" w:type="pct"/>
          </w:tcPr>
          <w:p w14:paraId="27646EB5" w14:textId="77777777" w:rsidR="00DF6547" w:rsidRDefault="00DF6547" w:rsidP="0019060C">
            <w:pPr>
              <w:pStyle w:val="TableParagraph"/>
              <w:spacing w:before="117"/>
              <w:ind w:left="153" w:right="27"/>
            </w:pPr>
            <w:r>
              <w:t>The Headteacher will:</w:t>
            </w:r>
          </w:p>
          <w:p w14:paraId="52F7D48B" w14:textId="77777777" w:rsidR="00DF6547" w:rsidRDefault="00DF6547" w:rsidP="00DF6547">
            <w:pPr>
              <w:pStyle w:val="TableParagraph"/>
              <w:numPr>
                <w:ilvl w:val="0"/>
                <w:numId w:val="11"/>
              </w:numPr>
              <w:tabs>
                <w:tab w:val="left" w:pos="437"/>
              </w:tabs>
              <w:spacing w:before="161"/>
              <w:ind w:hanging="283"/>
            </w:pPr>
            <w:r>
              <w:t>Develop, motivate and lead all staff to achieve the highest professional</w:t>
            </w:r>
            <w:r>
              <w:rPr>
                <w:spacing w:val="-29"/>
              </w:rPr>
              <w:t xml:space="preserve"> </w:t>
            </w:r>
            <w:r>
              <w:t>standards.</w:t>
            </w:r>
          </w:p>
          <w:p w14:paraId="08A1BA95" w14:textId="77777777" w:rsidR="00DF6547" w:rsidRDefault="00DF6547" w:rsidP="00DF6547">
            <w:pPr>
              <w:pStyle w:val="TableParagraph"/>
              <w:numPr>
                <w:ilvl w:val="0"/>
                <w:numId w:val="11"/>
              </w:numPr>
              <w:tabs>
                <w:tab w:val="left" w:pos="437"/>
              </w:tabs>
              <w:spacing w:before="41" w:line="276" w:lineRule="auto"/>
              <w:ind w:right="789" w:hanging="283"/>
            </w:pPr>
            <w:r>
              <w:t>Maintain an organizational structure which reflects the school’s values, and enables the management systems, structures and processes to work effectively in line with legal requirements.</w:t>
            </w:r>
          </w:p>
          <w:p w14:paraId="3F7F90B0" w14:textId="77777777" w:rsidR="00DF6547" w:rsidRDefault="00DF6547" w:rsidP="00DF6547">
            <w:pPr>
              <w:pStyle w:val="TableParagraph"/>
              <w:numPr>
                <w:ilvl w:val="0"/>
                <w:numId w:val="11"/>
              </w:numPr>
              <w:tabs>
                <w:tab w:val="left" w:pos="437"/>
              </w:tabs>
              <w:spacing w:line="273" w:lineRule="auto"/>
              <w:ind w:right="243" w:hanging="283"/>
            </w:pPr>
            <w:r>
              <w:t>Delegate the responsibilities of the Senior Leadership Team to ensure the effective running of the</w:t>
            </w:r>
            <w:r>
              <w:rPr>
                <w:spacing w:val="2"/>
              </w:rPr>
              <w:t xml:space="preserve"> </w:t>
            </w:r>
            <w:r>
              <w:t>school.</w:t>
            </w:r>
          </w:p>
          <w:p w14:paraId="1BDE905F" w14:textId="77777777" w:rsidR="00DF6547" w:rsidRDefault="00DF6547" w:rsidP="00DF6547">
            <w:pPr>
              <w:pStyle w:val="TableParagraph"/>
              <w:numPr>
                <w:ilvl w:val="0"/>
                <w:numId w:val="11"/>
              </w:numPr>
              <w:tabs>
                <w:tab w:val="left" w:pos="437"/>
              </w:tabs>
              <w:spacing w:before="3" w:line="276" w:lineRule="auto"/>
              <w:ind w:right="395" w:hanging="283"/>
            </w:pPr>
            <w:r>
              <w:t>Produce and implement clear policies and ensure that policies and practices take account of national and local circumstances, policies and</w:t>
            </w:r>
            <w:r>
              <w:rPr>
                <w:spacing w:val="-8"/>
              </w:rPr>
              <w:t xml:space="preserve"> </w:t>
            </w:r>
            <w:r>
              <w:t>initiatives.</w:t>
            </w:r>
          </w:p>
          <w:p w14:paraId="44555D96" w14:textId="77777777" w:rsidR="00DF6547" w:rsidRDefault="00DF6547" w:rsidP="00DF6547">
            <w:pPr>
              <w:pStyle w:val="TableParagraph"/>
              <w:numPr>
                <w:ilvl w:val="0"/>
                <w:numId w:val="11"/>
              </w:numPr>
              <w:tabs>
                <w:tab w:val="left" w:pos="437"/>
              </w:tabs>
              <w:spacing w:line="276" w:lineRule="auto"/>
              <w:ind w:right="364" w:hanging="283"/>
            </w:pPr>
            <w:r>
              <w:t>Manage the school’s financial and human resources effectively and efficiently to achieve the school’s educational goals and</w:t>
            </w:r>
            <w:r>
              <w:rPr>
                <w:spacing w:val="-1"/>
              </w:rPr>
              <w:t xml:space="preserve"> </w:t>
            </w:r>
            <w:r>
              <w:t>priorities.</w:t>
            </w:r>
          </w:p>
          <w:p w14:paraId="19F40B80" w14:textId="77777777" w:rsidR="00DF6547" w:rsidRDefault="00DF6547" w:rsidP="00DF6547">
            <w:pPr>
              <w:pStyle w:val="TableParagraph"/>
              <w:numPr>
                <w:ilvl w:val="0"/>
                <w:numId w:val="11"/>
              </w:numPr>
              <w:tabs>
                <w:tab w:val="left" w:pos="437"/>
              </w:tabs>
              <w:spacing w:line="273" w:lineRule="auto"/>
              <w:ind w:right="185" w:hanging="283"/>
            </w:pPr>
            <w:r>
              <w:t>Recruit, retain and deploy staff appropriately and manage their workload to achieve the vision and goals of the</w:t>
            </w:r>
            <w:r>
              <w:rPr>
                <w:spacing w:val="-3"/>
              </w:rPr>
              <w:t xml:space="preserve"> </w:t>
            </w:r>
            <w:r>
              <w:t>school.</w:t>
            </w:r>
          </w:p>
          <w:p w14:paraId="4269F655" w14:textId="77777777" w:rsidR="00DF6547" w:rsidRDefault="00DF6547" w:rsidP="00DF6547">
            <w:pPr>
              <w:pStyle w:val="TableParagraph"/>
              <w:numPr>
                <w:ilvl w:val="0"/>
                <w:numId w:val="11"/>
              </w:numPr>
              <w:tabs>
                <w:tab w:val="left" w:pos="437"/>
              </w:tabs>
              <w:spacing w:before="4" w:line="276" w:lineRule="auto"/>
              <w:ind w:right="114" w:hanging="283"/>
            </w:pPr>
            <w:r>
              <w:t>Ensure job descriptions and performance management for all staff are based on clear roles and responsibilities, reviewed at least annually and consistent with current conditions of employment.</w:t>
            </w:r>
          </w:p>
          <w:p w14:paraId="761BE3A2" w14:textId="77777777" w:rsidR="00DF6547" w:rsidRDefault="00DF6547" w:rsidP="00DF6547">
            <w:pPr>
              <w:pStyle w:val="TableParagraph"/>
              <w:numPr>
                <w:ilvl w:val="0"/>
                <w:numId w:val="11"/>
              </w:numPr>
              <w:tabs>
                <w:tab w:val="left" w:pos="437"/>
              </w:tabs>
              <w:ind w:hanging="283"/>
            </w:pPr>
            <w:r>
              <w:t>Produce effective induction, CPD and robust performance management systems for all</w:t>
            </w:r>
            <w:r>
              <w:rPr>
                <w:spacing w:val="-27"/>
              </w:rPr>
              <w:t xml:space="preserve"> </w:t>
            </w:r>
            <w:r>
              <w:t>staff.</w:t>
            </w:r>
          </w:p>
          <w:p w14:paraId="26F8A601" w14:textId="77777777" w:rsidR="00DF6547" w:rsidRDefault="00DF6547" w:rsidP="00DF6547">
            <w:pPr>
              <w:pStyle w:val="TableParagraph"/>
              <w:numPr>
                <w:ilvl w:val="0"/>
                <w:numId w:val="11"/>
              </w:numPr>
              <w:tabs>
                <w:tab w:val="left" w:pos="437"/>
              </w:tabs>
              <w:ind w:hanging="283"/>
            </w:pPr>
            <w:r>
              <w:t>Manage change effectively, drawing on expertise from both internal and external sources where needed.</w:t>
            </w:r>
          </w:p>
          <w:p w14:paraId="2C053A6C" w14:textId="77777777" w:rsidR="00DF6547" w:rsidRDefault="00DF6547" w:rsidP="0019060C">
            <w:pPr>
              <w:pStyle w:val="TableParagraph"/>
              <w:tabs>
                <w:tab w:val="left" w:pos="437"/>
              </w:tabs>
              <w:ind w:left="436"/>
            </w:pPr>
          </w:p>
        </w:tc>
      </w:tr>
      <w:tr w:rsidR="00DF6547" w14:paraId="65AC23C6" w14:textId="77777777" w:rsidTr="005D6CC0">
        <w:trPr>
          <w:trHeight w:hRule="exact" w:val="13096"/>
        </w:trPr>
        <w:tc>
          <w:tcPr>
            <w:tcW w:w="1057" w:type="pct"/>
            <w:vAlign w:val="center"/>
          </w:tcPr>
          <w:p w14:paraId="74EA2490" w14:textId="77777777" w:rsidR="00DF6547" w:rsidRDefault="00DF6547" w:rsidP="0019060C">
            <w:pPr>
              <w:pStyle w:val="TableParagraph"/>
              <w:jc w:val="center"/>
              <w:rPr>
                <w:b/>
              </w:rPr>
            </w:pPr>
            <w:r>
              <w:rPr>
                <w:b/>
              </w:rPr>
              <w:t>Teaching and Learning</w:t>
            </w:r>
          </w:p>
        </w:tc>
        <w:tc>
          <w:tcPr>
            <w:tcW w:w="3943" w:type="pct"/>
          </w:tcPr>
          <w:p w14:paraId="5589AD16" w14:textId="77777777" w:rsidR="00DF6547" w:rsidRDefault="00DF6547" w:rsidP="0019060C">
            <w:pPr>
              <w:pStyle w:val="TableParagraph"/>
              <w:spacing w:before="117"/>
              <w:ind w:left="153" w:right="27"/>
            </w:pPr>
            <w:r>
              <w:t>The Headteacher will:</w:t>
            </w:r>
          </w:p>
          <w:p w14:paraId="1DC1F9BD" w14:textId="77777777" w:rsidR="00DF6547" w:rsidRDefault="00DF6547" w:rsidP="00DF6547">
            <w:pPr>
              <w:pStyle w:val="TableParagraph"/>
              <w:numPr>
                <w:ilvl w:val="0"/>
                <w:numId w:val="10"/>
              </w:numPr>
              <w:tabs>
                <w:tab w:val="left" w:pos="437"/>
              </w:tabs>
              <w:spacing w:before="161" w:line="276" w:lineRule="auto"/>
              <w:ind w:right="131"/>
            </w:pPr>
            <w:r>
              <w:t>Ensure that children’s learning is at the heart of every decision; learning and teaching is central to all we</w:t>
            </w:r>
            <w:r>
              <w:rPr>
                <w:spacing w:val="-2"/>
              </w:rPr>
              <w:t xml:space="preserve"> </w:t>
            </w:r>
            <w:r>
              <w:t>do.</w:t>
            </w:r>
          </w:p>
          <w:p w14:paraId="35968BD9" w14:textId="77777777" w:rsidR="00DF6547" w:rsidRDefault="00DF6547" w:rsidP="00DF6547">
            <w:pPr>
              <w:pStyle w:val="TableParagraph"/>
              <w:numPr>
                <w:ilvl w:val="0"/>
                <w:numId w:val="10"/>
              </w:numPr>
              <w:tabs>
                <w:tab w:val="left" w:pos="437"/>
              </w:tabs>
              <w:spacing w:line="267" w:lineRule="exact"/>
            </w:pPr>
            <w:r>
              <w:t>Be actively involved in learning and</w:t>
            </w:r>
            <w:r>
              <w:rPr>
                <w:spacing w:val="-12"/>
              </w:rPr>
              <w:t xml:space="preserve"> </w:t>
            </w:r>
            <w:r>
              <w:t>teaching.</w:t>
            </w:r>
          </w:p>
          <w:p w14:paraId="6B7FC28B" w14:textId="77777777" w:rsidR="00DF6547" w:rsidRDefault="00DF6547" w:rsidP="00DF6547">
            <w:pPr>
              <w:pStyle w:val="TableParagraph"/>
              <w:numPr>
                <w:ilvl w:val="0"/>
                <w:numId w:val="10"/>
              </w:numPr>
              <w:tabs>
                <w:tab w:val="left" w:pos="437"/>
              </w:tabs>
              <w:spacing w:before="41" w:line="276" w:lineRule="auto"/>
              <w:ind w:right="381"/>
            </w:pPr>
            <w:r>
              <w:t>Maintain an environment in which pupils are given the opportunity to expand their horizons beyond their previous experience, ensuring the highest standards of enjoyment and achievement for all</w:t>
            </w:r>
            <w:r>
              <w:rPr>
                <w:spacing w:val="-5"/>
              </w:rPr>
              <w:t xml:space="preserve"> </w:t>
            </w:r>
            <w:r>
              <w:t>pupils.</w:t>
            </w:r>
          </w:p>
          <w:p w14:paraId="1F574FF9" w14:textId="77777777" w:rsidR="00DF6547" w:rsidRDefault="00DF6547" w:rsidP="00DF6547">
            <w:pPr>
              <w:pStyle w:val="TableParagraph"/>
              <w:numPr>
                <w:ilvl w:val="0"/>
                <w:numId w:val="10"/>
              </w:numPr>
              <w:tabs>
                <w:tab w:val="left" w:pos="437"/>
              </w:tabs>
              <w:spacing w:line="276" w:lineRule="auto"/>
              <w:ind w:right="129"/>
            </w:pPr>
            <w:r>
              <w:t xml:space="preserve">Promote and maintain a successful learning culture that will enable pupils to become effective, enthusiastic, independent learners committed to </w:t>
            </w:r>
            <w:proofErr w:type="gramStart"/>
            <w:r>
              <w:t xml:space="preserve">lifelong </w:t>
            </w:r>
            <w:r>
              <w:rPr>
                <w:spacing w:val="-23"/>
              </w:rPr>
              <w:t xml:space="preserve"> </w:t>
            </w:r>
            <w:r>
              <w:t>learning</w:t>
            </w:r>
            <w:proofErr w:type="gramEnd"/>
            <w:r>
              <w:t>.</w:t>
            </w:r>
          </w:p>
          <w:p w14:paraId="73A3D87F" w14:textId="77777777" w:rsidR="00DF6547" w:rsidRDefault="00DF6547" w:rsidP="00DF6547">
            <w:pPr>
              <w:pStyle w:val="TableParagraph"/>
              <w:numPr>
                <w:ilvl w:val="0"/>
                <w:numId w:val="10"/>
              </w:numPr>
              <w:tabs>
                <w:tab w:val="left" w:pos="437"/>
              </w:tabs>
              <w:spacing w:line="276" w:lineRule="auto"/>
              <w:ind w:right="4"/>
            </w:pPr>
            <w:r>
              <w:t>Promote a learning community which provides and values continuous professional development for all</w:t>
            </w:r>
            <w:r>
              <w:rPr>
                <w:spacing w:val="-1"/>
              </w:rPr>
              <w:t xml:space="preserve"> </w:t>
            </w:r>
            <w:r>
              <w:t>staff.</w:t>
            </w:r>
          </w:p>
          <w:p w14:paraId="6FB5868E" w14:textId="77777777" w:rsidR="00DF6547" w:rsidRDefault="00DF6547" w:rsidP="00DF6547">
            <w:pPr>
              <w:pStyle w:val="TableParagraph"/>
              <w:numPr>
                <w:ilvl w:val="0"/>
                <w:numId w:val="10"/>
              </w:numPr>
              <w:tabs>
                <w:tab w:val="left" w:pos="437"/>
              </w:tabs>
              <w:spacing w:line="276" w:lineRule="auto"/>
              <w:ind w:right="210"/>
            </w:pPr>
            <w:r>
              <w:t>Ensure the regular review of a broad, balanced, flexible, creative, engaging, relevant and differentiated curriculum for every child, designed to involve, challenge, stimulate and</w:t>
            </w:r>
            <w:r>
              <w:rPr>
                <w:spacing w:val="-4"/>
              </w:rPr>
              <w:t xml:space="preserve"> </w:t>
            </w:r>
            <w:r>
              <w:t>enthuse.</w:t>
            </w:r>
          </w:p>
          <w:p w14:paraId="21F7F0B2" w14:textId="77777777" w:rsidR="00DF6547" w:rsidRDefault="00DF6547" w:rsidP="00DF6547">
            <w:pPr>
              <w:pStyle w:val="TableParagraph"/>
              <w:numPr>
                <w:ilvl w:val="0"/>
                <w:numId w:val="10"/>
              </w:numPr>
              <w:tabs>
                <w:tab w:val="left" w:pos="437"/>
              </w:tabs>
            </w:pPr>
            <w:r>
              <w:t>Ensure that children are well-informed about their targets and</w:t>
            </w:r>
            <w:r>
              <w:rPr>
                <w:spacing w:val="-21"/>
              </w:rPr>
              <w:t xml:space="preserve"> </w:t>
            </w:r>
            <w:r>
              <w:t>progress.</w:t>
            </w:r>
          </w:p>
          <w:p w14:paraId="3FD9A0ED" w14:textId="77777777" w:rsidR="00DF6547" w:rsidRDefault="00DF6547" w:rsidP="00DF6547">
            <w:pPr>
              <w:pStyle w:val="TableParagraph"/>
              <w:numPr>
                <w:ilvl w:val="0"/>
                <w:numId w:val="10"/>
              </w:numPr>
              <w:tabs>
                <w:tab w:val="left" w:pos="437"/>
              </w:tabs>
              <w:spacing w:before="41" w:line="273" w:lineRule="auto"/>
              <w:ind w:right="279"/>
            </w:pPr>
            <w:r>
              <w:t>Promote and celebrate the positive benefits of living within a culturally and ethnically diverse society.</w:t>
            </w:r>
          </w:p>
          <w:p w14:paraId="1AFF69C9" w14:textId="77777777" w:rsidR="00DF6547" w:rsidRDefault="00DF6547" w:rsidP="00DF6547">
            <w:pPr>
              <w:pStyle w:val="TableParagraph"/>
              <w:numPr>
                <w:ilvl w:val="0"/>
                <w:numId w:val="10"/>
              </w:numPr>
              <w:tabs>
                <w:tab w:val="left" w:pos="437"/>
              </w:tabs>
              <w:spacing w:before="4" w:line="276" w:lineRule="auto"/>
              <w:ind w:right="430"/>
            </w:pPr>
            <w:r>
              <w:t>Promote and maintain a culture of continuous improvement using comparative data and benchmarks to evaluate and improve performance based upon a sound process of effective planning and assessment for every</w:t>
            </w:r>
            <w:r>
              <w:rPr>
                <w:spacing w:val="-12"/>
              </w:rPr>
              <w:t xml:space="preserve"> </w:t>
            </w:r>
            <w:r>
              <w:t>child.</w:t>
            </w:r>
          </w:p>
          <w:p w14:paraId="5389F4A6" w14:textId="77777777" w:rsidR="00DF6547" w:rsidRDefault="00DF6547" w:rsidP="00DF6547">
            <w:pPr>
              <w:pStyle w:val="TableParagraph"/>
              <w:numPr>
                <w:ilvl w:val="0"/>
                <w:numId w:val="10"/>
              </w:numPr>
              <w:tabs>
                <w:tab w:val="left" w:pos="437"/>
              </w:tabs>
              <w:spacing w:line="276" w:lineRule="auto"/>
              <w:ind w:right="88"/>
            </w:pPr>
            <w:r>
              <w:t>Maintain creative, responsive and effective approaches to teaching and learning, promoting high expectations of teaching and monitor and evaluate its effectiveness on learning</w:t>
            </w:r>
            <w:r>
              <w:rPr>
                <w:spacing w:val="-27"/>
              </w:rPr>
              <w:t xml:space="preserve"> </w:t>
            </w:r>
            <w:r>
              <w:t>outcomes.</w:t>
            </w:r>
          </w:p>
          <w:p w14:paraId="0D2DEABF" w14:textId="77777777" w:rsidR="00DF6547" w:rsidRDefault="00DF6547" w:rsidP="00DF6547">
            <w:pPr>
              <w:pStyle w:val="TableParagraph"/>
              <w:numPr>
                <w:ilvl w:val="0"/>
                <w:numId w:val="10"/>
              </w:numPr>
              <w:tabs>
                <w:tab w:val="left" w:pos="437"/>
              </w:tabs>
              <w:spacing w:line="276" w:lineRule="auto"/>
              <w:ind w:right="30"/>
            </w:pPr>
            <w:r>
              <w:t xml:space="preserve">Maintain strategies which are seen as consistent, firm and fair and that secure high standards of good </w:t>
            </w:r>
            <w:proofErr w:type="spellStart"/>
            <w:r>
              <w:t>behaviour</w:t>
            </w:r>
            <w:proofErr w:type="spellEnd"/>
            <w:r>
              <w:t>, punctuality and</w:t>
            </w:r>
            <w:r>
              <w:rPr>
                <w:spacing w:val="-10"/>
              </w:rPr>
              <w:t xml:space="preserve"> </w:t>
            </w:r>
            <w:r>
              <w:t>attendance.</w:t>
            </w:r>
          </w:p>
          <w:p w14:paraId="35936174" w14:textId="77777777" w:rsidR="00DF6547" w:rsidRDefault="00DF6547" w:rsidP="00DF6547">
            <w:pPr>
              <w:pStyle w:val="TableParagraph"/>
              <w:numPr>
                <w:ilvl w:val="0"/>
                <w:numId w:val="10"/>
              </w:numPr>
              <w:tabs>
                <w:tab w:val="left" w:pos="437"/>
              </w:tabs>
              <w:spacing w:line="273" w:lineRule="auto"/>
              <w:ind w:right="708"/>
            </w:pPr>
            <w:r>
              <w:t>Monitor, evaluate and review classroom practice and promote continuous improvement strategies, providing constructive feedback and relevant</w:t>
            </w:r>
            <w:r>
              <w:rPr>
                <w:spacing w:val="-25"/>
              </w:rPr>
              <w:t xml:space="preserve"> </w:t>
            </w:r>
            <w:r>
              <w:t>support.</w:t>
            </w:r>
          </w:p>
          <w:p w14:paraId="720E5E3A" w14:textId="77777777" w:rsidR="00DF6547" w:rsidRDefault="00DF6547" w:rsidP="00DF6547">
            <w:pPr>
              <w:pStyle w:val="TableParagraph"/>
              <w:numPr>
                <w:ilvl w:val="0"/>
                <w:numId w:val="10"/>
              </w:numPr>
              <w:tabs>
                <w:tab w:val="left" w:pos="437"/>
              </w:tabs>
              <w:spacing w:before="3"/>
            </w:pPr>
            <w:r>
              <w:t>Challenge under-performance at all levels and ensure action is taken to secure</w:t>
            </w:r>
            <w:r>
              <w:rPr>
                <w:spacing w:val="-25"/>
              </w:rPr>
              <w:t xml:space="preserve"> </w:t>
            </w:r>
            <w:r>
              <w:t>improvement.</w:t>
            </w:r>
          </w:p>
          <w:p w14:paraId="2C41D507" w14:textId="77777777" w:rsidR="00DF6547" w:rsidRDefault="00DF6547" w:rsidP="00DF6547">
            <w:pPr>
              <w:pStyle w:val="TableParagraph"/>
              <w:numPr>
                <w:ilvl w:val="0"/>
                <w:numId w:val="10"/>
              </w:numPr>
              <w:tabs>
                <w:tab w:val="left" w:pos="437"/>
              </w:tabs>
              <w:spacing w:before="41" w:line="273" w:lineRule="auto"/>
              <w:ind w:right="435"/>
            </w:pPr>
            <w:r>
              <w:t>Provide a curriculum and ethos in which children feel safe, recognise risks and know how to keep themselves</w:t>
            </w:r>
            <w:r>
              <w:rPr>
                <w:spacing w:val="-10"/>
              </w:rPr>
              <w:t xml:space="preserve"> </w:t>
            </w:r>
            <w:r>
              <w:t>safe.</w:t>
            </w:r>
          </w:p>
          <w:p w14:paraId="4071B7FC" w14:textId="77777777" w:rsidR="00DF6547" w:rsidRDefault="00DF6547" w:rsidP="00DF6547">
            <w:pPr>
              <w:pStyle w:val="TableParagraph"/>
              <w:numPr>
                <w:ilvl w:val="0"/>
                <w:numId w:val="10"/>
              </w:numPr>
              <w:tabs>
                <w:tab w:val="left" w:pos="437"/>
              </w:tabs>
              <w:spacing w:line="276" w:lineRule="auto"/>
              <w:ind w:right="88"/>
            </w:pPr>
            <w:r>
              <w:t>Take a strategic role in the development of emerging technologies to enhance and extend the learning experience of</w:t>
            </w:r>
            <w:r>
              <w:rPr>
                <w:spacing w:val="-11"/>
              </w:rPr>
              <w:t xml:space="preserve"> </w:t>
            </w:r>
            <w:r>
              <w:t>pupils.</w:t>
            </w:r>
          </w:p>
        </w:tc>
      </w:tr>
      <w:tr w:rsidR="00DF6547" w14:paraId="05B9642A" w14:textId="77777777" w:rsidTr="005D6CC0">
        <w:trPr>
          <w:trHeight w:hRule="exact" w:val="4918"/>
        </w:trPr>
        <w:tc>
          <w:tcPr>
            <w:tcW w:w="1057" w:type="pct"/>
            <w:vAlign w:val="center"/>
          </w:tcPr>
          <w:p w14:paraId="17E54BFB" w14:textId="77777777" w:rsidR="00DF6547" w:rsidRDefault="00DF6547" w:rsidP="0019060C">
            <w:pPr>
              <w:pStyle w:val="TableParagraph"/>
              <w:jc w:val="center"/>
              <w:rPr>
                <w:b/>
              </w:rPr>
            </w:pPr>
            <w:r>
              <w:rPr>
                <w:b/>
              </w:rPr>
              <w:t>Managing Resources</w:t>
            </w:r>
          </w:p>
        </w:tc>
        <w:tc>
          <w:tcPr>
            <w:tcW w:w="3943" w:type="pct"/>
          </w:tcPr>
          <w:p w14:paraId="52A0A8FC" w14:textId="77777777" w:rsidR="00DF6547" w:rsidRDefault="00DF6547" w:rsidP="0019060C">
            <w:pPr>
              <w:pStyle w:val="TableParagraph"/>
              <w:spacing w:before="117"/>
              <w:ind w:left="153" w:right="27"/>
            </w:pPr>
            <w:r>
              <w:t>The Headteacher will:</w:t>
            </w:r>
          </w:p>
          <w:p w14:paraId="787FAC5A" w14:textId="77777777" w:rsidR="00DF6547" w:rsidRDefault="00DF6547" w:rsidP="00DF6547">
            <w:pPr>
              <w:pStyle w:val="TableParagraph"/>
              <w:numPr>
                <w:ilvl w:val="0"/>
                <w:numId w:val="9"/>
              </w:numPr>
              <w:tabs>
                <w:tab w:val="left" w:pos="437"/>
              </w:tabs>
              <w:spacing w:before="161" w:line="273" w:lineRule="auto"/>
              <w:ind w:right="109" w:hanging="283"/>
            </w:pPr>
            <w:r>
              <w:t>Manage and organise the school environment efficiently and effectively to ensure that it meets the needs of the curriculum and health and safety</w:t>
            </w:r>
            <w:r>
              <w:rPr>
                <w:spacing w:val="-19"/>
              </w:rPr>
              <w:t xml:space="preserve"> </w:t>
            </w:r>
            <w:r>
              <w:t>regulations.</w:t>
            </w:r>
          </w:p>
          <w:p w14:paraId="5503EC9C" w14:textId="77777777" w:rsidR="00DF6547" w:rsidRDefault="00DF6547" w:rsidP="00DF6547">
            <w:pPr>
              <w:pStyle w:val="TableParagraph"/>
              <w:numPr>
                <w:ilvl w:val="0"/>
                <w:numId w:val="9"/>
              </w:numPr>
              <w:tabs>
                <w:tab w:val="left" w:pos="437"/>
              </w:tabs>
              <w:spacing w:before="3" w:line="276" w:lineRule="auto"/>
              <w:ind w:right="252" w:hanging="283"/>
            </w:pPr>
            <w:r>
              <w:t>Ensure that the range, quality and use of all available resources are monitored, evaluated and reviewed to improve the quality of education for all pupils and provide value for</w:t>
            </w:r>
            <w:r>
              <w:rPr>
                <w:spacing w:val="-26"/>
              </w:rPr>
              <w:t xml:space="preserve"> </w:t>
            </w:r>
            <w:r>
              <w:t>money.</w:t>
            </w:r>
          </w:p>
          <w:p w14:paraId="1298F684" w14:textId="77777777" w:rsidR="00DF6547" w:rsidRDefault="00DF6547" w:rsidP="00DF6547">
            <w:pPr>
              <w:pStyle w:val="TableParagraph"/>
              <w:numPr>
                <w:ilvl w:val="0"/>
                <w:numId w:val="9"/>
              </w:numPr>
              <w:tabs>
                <w:tab w:val="left" w:pos="437"/>
              </w:tabs>
              <w:spacing w:line="267" w:lineRule="exact"/>
              <w:ind w:hanging="283"/>
            </w:pPr>
            <w:r>
              <w:t>Use and integrate a range of technologies effectively and efficiently to manage the</w:t>
            </w:r>
            <w:r>
              <w:rPr>
                <w:spacing w:val="-20"/>
              </w:rPr>
              <w:t xml:space="preserve"> </w:t>
            </w:r>
            <w:r>
              <w:t>school.</w:t>
            </w:r>
          </w:p>
          <w:p w14:paraId="1135D144" w14:textId="77777777" w:rsidR="00DF6547" w:rsidRDefault="00DF6547" w:rsidP="00DF6547">
            <w:pPr>
              <w:pStyle w:val="TableParagraph"/>
              <w:numPr>
                <w:ilvl w:val="0"/>
                <w:numId w:val="9"/>
              </w:numPr>
              <w:tabs>
                <w:tab w:val="left" w:pos="437"/>
              </w:tabs>
              <w:spacing w:before="41" w:line="276" w:lineRule="auto"/>
              <w:ind w:right="3" w:hanging="283"/>
            </w:pPr>
            <w:r>
              <w:t>Agree, set and monitor budgets and ensure systems are in place for effective administration and control of the</w:t>
            </w:r>
            <w:r>
              <w:rPr>
                <w:spacing w:val="-4"/>
              </w:rPr>
              <w:t xml:space="preserve"> </w:t>
            </w:r>
            <w:r>
              <w:t>budget.</w:t>
            </w:r>
          </w:p>
          <w:p w14:paraId="58A9D0BA" w14:textId="77777777" w:rsidR="00DF6547" w:rsidRDefault="00DF6547" w:rsidP="00DF6547">
            <w:pPr>
              <w:pStyle w:val="TableParagraph"/>
              <w:numPr>
                <w:ilvl w:val="0"/>
                <w:numId w:val="9"/>
              </w:numPr>
              <w:tabs>
                <w:tab w:val="left" w:pos="437"/>
              </w:tabs>
              <w:spacing w:before="41" w:line="276" w:lineRule="auto"/>
              <w:ind w:right="3" w:hanging="283"/>
            </w:pPr>
            <w:r>
              <w:t>Ensure that the school meets its financial obligations and is in a sound financial position to achieve its objectives, working closely with Governors and proactively seek further</w:t>
            </w:r>
            <w:r w:rsidRPr="00FB7291">
              <w:rPr>
                <w:spacing w:val="-34"/>
              </w:rPr>
              <w:t xml:space="preserve"> </w:t>
            </w:r>
            <w:r>
              <w:t>funding opportunities as</w:t>
            </w:r>
            <w:r w:rsidRPr="00FB7291">
              <w:rPr>
                <w:spacing w:val="-3"/>
              </w:rPr>
              <w:t xml:space="preserve"> </w:t>
            </w:r>
            <w:r>
              <w:t>required.</w:t>
            </w:r>
          </w:p>
        </w:tc>
      </w:tr>
      <w:tr w:rsidR="00DF6547" w14:paraId="40C754D0" w14:textId="77777777" w:rsidTr="005D6CC0">
        <w:trPr>
          <w:trHeight w:hRule="exact" w:val="2324"/>
        </w:trPr>
        <w:tc>
          <w:tcPr>
            <w:tcW w:w="1057" w:type="pct"/>
            <w:vAlign w:val="center"/>
          </w:tcPr>
          <w:p w14:paraId="344444A6" w14:textId="77777777" w:rsidR="00DF6547" w:rsidRDefault="00DF6547" w:rsidP="0019060C">
            <w:pPr>
              <w:pStyle w:val="TableParagraph"/>
              <w:jc w:val="center"/>
              <w:rPr>
                <w:b/>
              </w:rPr>
            </w:pPr>
            <w:r>
              <w:rPr>
                <w:b/>
              </w:rPr>
              <w:t>Premises</w:t>
            </w:r>
          </w:p>
        </w:tc>
        <w:tc>
          <w:tcPr>
            <w:tcW w:w="3943" w:type="pct"/>
          </w:tcPr>
          <w:p w14:paraId="3A0A6048" w14:textId="77777777" w:rsidR="00DF6547" w:rsidRDefault="00DF6547" w:rsidP="0019060C">
            <w:pPr>
              <w:pStyle w:val="TableParagraph"/>
              <w:spacing w:before="119"/>
              <w:ind w:left="153" w:right="27"/>
            </w:pPr>
            <w:r>
              <w:t>The Headteacher will:</w:t>
            </w:r>
          </w:p>
          <w:p w14:paraId="3B1C8B0A" w14:textId="77777777" w:rsidR="00DF6547" w:rsidRDefault="00DF6547" w:rsidP="00DF6547">
            <w:pPr>
              <w:pStyle w:val="TableParagraph"/>
              <w:numPr>
                <w:ilvl w:val="0"/>
                <w:numId w:val="8"/>
              </w:numPr>
              <w:tabs>
                <w:tab w:val="left" w:pos="437"/>
              </w:tabs>
              <w:spacing w:before="159"/>
              <w:ind w:hanging="283"/>
            </w:pPr>
            <w:r>
              <w:t>Ensure the school premises are fit for purpose for current and future</w:t>
            </w:r>
            <w:r>
              <w:rPr>
                <w:spacing w:val="-31"/>
              </w:rPr>
              <w:t xml:space="preserve"> </w:t>
            </w:r>
            <w:r>
              <w:t>needs.</w:t>
            </w:r>
          </w:p>
          <w:p w14:paraId="510ED327" w14:textId="77777777" w:rsidR="00DF6547" w:rsidRDefault="00DF6547" w:rsidP="00DF6547">
            <w:pPr>
              <w:pStyle w:val="TableParagraph"/>
              <w:numPr>
                <w:ilvl w:val="0"/>
                <w:numId w:val="8"/>
              </w:numPr>
              <w:tabs>
                <w:tab w:val="left" w:pos="437"/>
              </w:tabs>
              <w:spacing w:before="159"/>
              <w:ind w:hanging="283"/>
            </w:pPr>
            <w:r>
              <w:t>Maintain sound procedures for the security, supervision and maintenance of the School environment ensuring that all health and safety regulations are</w:t>
            </w:r>
            <w:r w:rsidRPr="00951717">
              <w:rPr>
                <w:spacing w:val="-22"/>
              </w:rPr>
              <w:t xml:space="preserve"> </w:t>
            </w:r>
            <w:r>
              <w:t>met.</w:t>
            </w:r>
          </w:p>
        </w:tc>
      </w:tr>
      <w:tr w:rsidR="00DF6547" w14:paraId="1141ECE0" w14:textId="77777777" w:rsidTr="005D6CC0">
        <w:trPr>
          <w:trHeight w:hRule="exact" w:val="6576"/>
        </w:trPr>
        <w:tc>
          <w:tcPr>
            <w:tcW w:w="1057" w:type="pct"/>
            <w:vAlign w:val="center"/>
          </w:tcPr>
          <w:p w14:paraId="3A0D7AA4" w14:textId="77777777" w:rsidR="00DF6547" w:rsidRDefault="00DF6547" w:rsidP="0019060C">
            <w:pPr>
              <w:pStyle w:val="TableParagraph"/>
              <w:jc w:val="center"/>
              <w:rPr>
                <w:b/>
              </w:rPr>
            </w:pPr>
            <w:r>
              <w:rPr>
                <w:b/>
              </w:rPr>
              <w:t>Partnerships</w:t>
            </w:r>
          </w:p>
        </w:tc>
        <w:tc>
          <w:tcPr>
            <w:tcW w:w="3943" w:type="pct"/>
          </w:tcPr>
          <w:p w14:paraId="3226BF91" w14:textId="77777777" w:rsidR="00DF6547" w:rsidRDefault="00DF6547" w:rsidP="0019060C">
            <w:pPr>
              <w:pStyle w:val="TableParagraph"/>
              <w:spacing w:before="117"/>
              <w:ind w:left="153" w:right="27"/>
            </w:pPr>
            <w:r>
              <w:t>The Headteacher will:</w:t>
            </w:r>
          </w:p>
          <w:p w14:paraId="138FFD4A" w14:textId="77777777" w:rsidR="00DF6547" w:rsidRDefault="00DF6547" w:rsidP="00DF6547">
            <w:pPr>
              <w:pStyle w:val="TableParagraph"/>
              <w:numPr>
                <w:ilvl w:val="0"/>
                <w:numId w:val="7"/>
              </w:numPr>
              <w:tabs>
                <w:tab w:val="left" w:pos="437"/>
              </w:tabs>
              <w:spacing w:before="161"/>
              <w:ind w:hanging="283"/>
            </w:pPr>
            <w:r>
              <w:t>Maintain and encourage an ‘open door’</w:t>
            </w:r>
            <w:r>
              <w:rPr>
                <w:spacing w:val="-9"/>
              </w:rPr>
              <w:t xml:space="preserve"> </w:t>
            </w:r>
            <w:r>
              <w:t>policy.</w:t>
            </w:r>
          </w:p>
          <w:p w14:paraId="15F4AAAB" w14:textId="77777777" w:rsidR="00DF6547" w:rsidRDefault="00DF6547" w:rsidP="00DF6547">
            <w:pPr>
              <w:pStyle w:val="TableParagraph"/>
              <w:numPr>
                <w:ilvl w:val="0"/>
                <w:numId w:val="7"/>
              </w:numPr>
              <w:tabs>
                <w:tab w:val="left" w:pos="437"/>
              </w:tabs>
              <w:spacing w:before="41" w:line="273" w:lineRule="auto"/>
              <w:ind w:right="590" w:hanging="283"/>
            </w:pPr>
            <w:r>
              <w:t>Maintain the school ethos, which takes account of the richness and diversity of the school community.</w:t>
            </w:r>
          </w:p>
          <w:p w14:paraId="66443118" w14:textId="77777777" w:rsidR="00DF6547" w:rsidRDefault="00DF6547" w:rsidP="00DF6547">
            <w:pPr>
              <w:pStyle w:val="TableParagraph"/>
              <w:numPr>
                <w:ilvl w:val="0"/>
                <w:numId w:val="7"/>
              </w:numPr>
              <w:tabs>
                <w:tab w:val="left" w:pos="437"/>
              </w:tabs>
              <w:spacing w:before="3"/>
              <w:ind w:hanging="283"/>
            </w:pPr>
            <w:r>
              <w:t>Listen to, reflect and act on community</w:t>
            </w:r>
            <w:r>
              <w:rPr>
                <w:spacing w:val="-16"/>
              </w:rPr>
              <w:t xml:space="preserve"> </w:t>
            </w:r>
            <w:r>
              <w:t>feedback.</w:t>
            </w:r>
          </w:p>
          <w:p w14:paraId="611C50CA" w14:textId="77777777" w:rsidR="00DF6547" w:rsidRDefault="00DF6547" w:rsidP="00DF6547">
            <w:pPr>
              <w:pStyle w:val="TableParagraph"/>
              <w:numPr>
                <w:ilvl w:val="0"/>
                <w:numId w:val="7"/>
              </w:numPr>
              <w:tabs>
                <w:tab w:val="left" w:pos="437"/>
              </w:tabs>
              <w:spacing w:before="41" w:line="276" w:lineRule="auto"/>
              <w:ind w:right="300" w:hanging="283"/>
            </w:pPr>
            <w:r>
              <w:t>Maintain effective relationships with parents, carers, partners and the community to support and improve pupils’ achievement and personal</w:t>
            </w:r>
            <w:r>
              <w:rPr>
                <w:spacing w:val="-8"/>
              </w:rPr>
              <w:t xml:space="preserve"> </w:t>
            </w:r>
            <w:r>
              <w:t>development.</w:t>
            </w:r>
          </w:p>
          <w:p w14:paraId="165444E1" w14:textId="77777777" w:rsidR="00DF6547" w:rsidRDefault="00DF6547" w:rsidP="00DF6547">
            <w:pPr>
              <w:pStyle w:val="TableParagraph"/>
              <w:numPr>
                <w:ilvl w:val="0"/>
                <w:numId w:val="7"/>
              </w:numPr>
              <w:tabs>
                <w:tab w:val="left" w:pos="437"/>
              </w:tabs>
              <w:spacing w:line="278" w:lineRule="auto"/>
              <w:ind w:right="591" w:hanging="283"/>
            </w:pPr>
            <w:r>
              <w:t>Contribute to the development of the education system by, for example, sharing effective practice, working in partnership with other schools and promoting innovative</w:t>
            </w:r>
            <w:r>
              <w:rPr>
                <w:spacing w:val="-20"/>
              </w:rPr>
              <w:t xml:space="preserve"> </w:t>
            </w:r>
            <w:r>
              <w:t>initiatives.</w:t>
            </w:r>
          </w:p>
          <w:p w14:paraId="39E32A01" w14:textId="77777777" w:rsidR="00DF6547" w:rsidRDefault="00DF6547" w:rsidP="00DF6547">
            <w:pPr>
              <w:pStyle w:val="TableParagraph"/>
              <w:numPr>
                <w:ilvl w:val="0"/>
                <w:numId w:val="7"/>
              </w:numPr>
              <w:tabs>
                <w:tab w:val="left" w:pos="437"/>
              </w:tabs>
              <w:spacing w:line="276" w:lineRule="auto"/>
              <w:ind w:right="688" w:hanging="283"/>
            </w:pPr>
            <w:r>
              <w:t>Seek opportunities to invite parents and carers, community figures, businesses or other organizations into the school to enhance and enrich the school and its value to the</w:t>
            </w:r>
            <w:r>
              <w:rPr>
                <w:spacing w:val="-25"/>
              </w:rPr>
              <w:t xml:space="preserve"> </w:t>
            </w:r>
            <w:r>
              <w:t>wider community.</w:t>
            </w:r>
          </w:p>
          <w:p w14:paraId="5ACF4007" w14:textId="77777777" w:rsidR="00DF6547" w:rsidRDefault="00DF6547" w:rsidP="00DF6547">
            <w:pPr>
              <w:pStyle w:val="TableParagraph"/>
              <w:numPr>
                <w:ilvl w:val="0"/>
                <w:numId w:val="7"/>
              </w:numPr>
              <w:tabs>
                <w:tab w:val="left" w:pos="437"/>
              </w:tabs>
              <w:spacing w:line="273" w:lineRule="auto"/>
              <w:ind w:right="467" w:hanging="283"/>
            </w:pPr>
            <w:r>
              <w:t>Collaborate with other agencies when providing for the academic, moral, social, emotional, spiritual and cultural well-being of children and their</w:t>
            </w:r>
            <w:r>
              <w:rPr>
                <w:spacing w:val="-12"/>
              </w:rPr>
              <w:t xml:space="preserve"> </w:t>
            </w:r>
            <w:r>
              <w:t>families.</w:t>
            </w:r>
          </w:p>
          <w:p w14:paraId="5BD83A50" w14:textId="77777777" w:rsidR="00DF6547" w:rsidRDefault="00DF6547" w:rsidP="00DF6547">
            <w:pPr>
              <w:pStyle w:val="TableParagraph"/>
              <w:numPr>
                <w:ilvl w:val="0"/>
                <w:numId w:val="7"/>
              </w:numPr>
              <w:tabs>
                <w:tab w:val="left" w:pos="437"/>
              </w:tabs>
              <w:spacing w:line="273" w:lineRule="auto"/>
              <w:ind w:right="467" w:hanging="283"/>
            </w:pPr>
            <w:r>
              <w:t>Work effectively with local schools and the local authority to deliver excellent outcomes for</w:t>
            </w:r>
            <w:r w:rsidRPr="00951717">
              <w:rPr>
                <w:spacing w:val="-18"/>
              </w:rPr>
              <w:t xml:space="preserve"> </w:t>
            </w:r>
            <w:r>
              <w:t>children.</w:t>
            </w:r>
          </w:p>
        </w:tc>
      </w:tr>
      <w:tr w:rsidR="00DF6547" w14:paraId="618BB90F" w14:textId="77777777" w:rsidTr="005D6CC0">
        <w:trPr>
          <w:trHeight w:hRule="exact" w:val="4649"/>
        </w:trPr>
        <w:tc>
          <w:tcPr>
            <w:tcW w:w="1057" w:type="pct"/>
            <w:vAlign w:val="center"/>
          </w:tcPr>
          <w:p w14:paraId="292910BD" w14:textId="77777777" w:rsidR="00DF6547" w:rsidRDefault="00DF6547" w:rsidP="0019060C">
            <w:pPr>
              <w:pStyle w:val="TableParagraph"/>
              <w:jc w:val="center"/>
              <w:rPr>
                <w:b/>
              </w:rPr>
            </w:pPr>
            <w:r>
              <w:rPr>
                <w:b/>
              </w:rPr>
              <w:t>Communication and Consultation</w:t>
            </w:r>
          </w:p>
        </w:tc>
        <w:tc>
          <w:tcPr>
            <w:tcW w:w="3943" w:type="pct"/>
          </w:tcPr>
          <w:p w14:paraId="2773E174" w14:textId="77777777" w:rsidR="00DF6547" w:rsidRDefault="00DF6547" w:rsidP="0019060C">
            <w:pPr>
              <w:pStyle w:val="TableParagraph"/>
              <w:spacing w:before="117"/>
              <w:ind w:left="153" w:right="27"/>
            </w:pPr>
            <w:r>
              <w:t>The Headteacher will:</w:t>
            </w:r>
          </w:p>
          <w:p w14:paraId="239CDADC" w14:textId="77777777" w:rsidR="00DF6547" w:rsidRDefault="00DF6547" w:rsidP="00DF6547">
            <w:pPr>
              <w:pStyle w:val="TableParagraph"/>
              <w:numPr>
                <w:ilvl w:val="0"/>
                <w:numId w:val="6"/>
              </w:numPr>
              <w:tabs>
                <w:tab w:val="left" w:pos="437"/>
              </w:tabs>
              <w:spacing w:before="161" w:line="276" w:lineRule="auto"/>
              <w:ind w:right="783" w:hanging="283"/>
            </w:pPr>
            <w:r>
              <w:t>Build effective relationships with all stakeholders through excellent communication and interpersonal skills, taking and providing appropriate</w:t>
            </w:r>
            <w:r>
              <w:rPr>
                <w:spacing w:val="-20"/>
              </w:rPr>
              <w:t xml:space="preserve"> </w:t>
            </w:r>
            <w:r>
              <w:t>advice.</w:t>
            </w:r>
          </w:p>
          <w:p w14:paraId="5384FAD8" w14:textId="77777777" w:rsidR="00DF6547" w:rsidRDefault="00DF6547" w:rsidP="00DF6547">
            <w:pPr>
              <w:pStyle w:val="TableParagraph"/>
              <w:numPr>
                <w:ilvl w:val="0"/>
                <w:numId w:val="6"/>
              </w:numPr>
              <w:tabs>
                <w:tab w:val="left" w:pos="437"/>
              </w:tabs>
              <w:spacing w:line="276" w:lineRule="auto"/>
              <w:ind w:right="345" w:hanging="283"/>
            </w:pPr>
            <w:r>
              <w:t>Consistently use and develop information systems to ensure exemplary communication links with all</w:t>
            </w:r>
            <w:r>
              <w:rPr>
                <w:spacing w:val="-1"/>
              </w:rPr>
              <w:t xml:space="preserve"> </w:t>
            </w:r>
            <w:r>
              <w:t>stakeholders.</w:t>
            </w:r>
          </w:p>
          <w:p w14:paraId="2F9810E7" w14:textId="05DC91D2" w:rsidR="00DF6547" w:rsidRDefault="00DF6547" w:rsidP="00DF6547">
            <w:pPr>
              <w:pStyle w:val="TableParagraph"/>
              <w:numPr>
                <w:ilvl w:val="0"/>
                <w:numId w:val="6"/>
              </w:numPr>
              <w:tabs>
                <w:tab w:val="left" w:pos="437"/>
              </w:tabs>
              <w:spacing w:line="273" w:lineRule="auto"/>
              <w:ind w:right="786" w:hanging="283"/>
            </w:pPr>
            <w:r>
              <w:t xml:space="preserve">Co-ordinate the school’s work with </w:t>
            </w:r>
            <w:r w:rsidR="00D80B10">
              <w:t>the next door infant</w:t>
            </w:r>
            <w:r w:rsidR="0041417B">
              <w:t>s</w:t>
            </w:r>
            <w:r w:rsidR="00D80B10">
              <w:t xml:space="preserve"> </w:t>
            </w:r>
            <w:r>
              <w:t>school, as well as with secondary schools to ensure smooth transitions and continuity of</w:t>
            </w:r>
            <w:r>
              <w:rPr>
                <w:spacing w:val="-4"/>
              </w:rPr>
              <w:t xml:space="preserve"> </w:t>
            </w:r>
            <w:r>
              <w:t>learning.</w:t>
            </w:r>
          </w:p>
          <w:p w14:paraId="77CD3EFD" w14:textId="77777777" w:rsidR="00DF6547" w:rsidRDefault="00DF6547" w:rsidP="00DF6547">
            <w:pPr>
              <w:pStyle w:val="TableParagraph"/>
              <w:numPr>
                <w:ilvl w:val="0"/>
                <w:numId w:val="6"/>
              </w:numPr>
              <w:tabs>
                <w:tab w:val="left" w:pos="437"/>
              </w:tabs>
              <w:spacing w:before="3" w:line="276" w:lineRule="auto"/>
              <w:ind w:right="429" w:hanging="283"/>
            </w:pPr>
            <w:r>
              <w:t>Regularly and effectively communicate the progress of every child’s learning to the relevant stakeholder.</w:t>
            </w:r>
          </w:p>
          <w:p w14:paraId="17F65E48" w14:textId="77777777" w:rsidR="00DF6547" w:rsidRDefault="00DF6547" w:rsidP="0019060C">
            <w:pPr>
              <w:pStyle w:val="TableParagraph"/>
              <w:spacing w:before="117"/>
              <w:ind w:left="153" w:right="27"/>
            </w:pPr>
            <w:r>
              <w:t>Work with the Governing Body providing information, objective advice and support to enable it to meet its</w:t>
            </w:r>
            <w:r>
              <w:rPr>
                <w:spacing w:val="-11"/>
              </w:rPr>
              <w:t xml:space="preserve"> </w:t>
            </w:r>
            <w:r>
              <w:t>responsibilities.</w:t>
            </w:r>
          </w:p>
        </w:tc>
      </w:tr>
      <w:tr w:rsidR="00DF6547" w14:paraId="02090111" w14:textId="77777777" w:rsidTr="005D6CC0">
        <w:trPr>
          <w:trHeight w:hRule="exact" w:val="8447"/>
        </w:trPr>
        <w:tc>
          <w:tcPr>
            <w:tcW w:w="1057" w:type="pct"/>
            <w:vAlign w:val="center"/>
          </w:tcPr>
          <w:p w14:paraId="48476A89" w14:textId="77777777" w:rsidR="00DF6547" w:rsidRDefault="00DF6547" w:rsidP="0019060C">
            <w:pPr>
              <w:pStyle w:val="TableParagraph"/>
              <w:jc w:val="center"/>
              <w:rPr>
                <w:b/>
              </w:rPr>
            </w:pPr>
            <w:r>
              <w:rPr>
                <w:b/>
              </w:rPr>
              <w:t>Accountability and Governance</w:t>
            </w:r>
          </w:p>
        </w:tc>
        <w:tc>
          <w:tcPr>
            <w:tcW w:w="3943" w:type="pct"/>
          </w:tcPr>
          <w:p w14:paraId="76CEEDCC" w14:textId="77777777" w:rsidR="00DF6547" w:rsidRDefault="00DF6547" w:rsidP="0019060C">
            <w:pPr>
              <w:pStyle w:val="TableParagraph"/>
              <w:spacing w:before="117"/>
              <w:ind w:left="153" w:right="27"/>
            </w:pPr>
            <w:r>
              <w:t>The Headteacher will</w:t>
            </w:r>
          </w:p>
          <w:p w14:paraId="7B8597C1" w14:textId="77777777" w:rsidR="00DF6547" w:rsidRDefault="00DF6547" w:rsidP="0019060C">
            <w:pPr>
              <w:pStyle w:val="TableParagraph"/>
              <w:tabs>
                <w:tab w:val="left" w:pos="437"/>
              </w:tabs>
              <w:spacing w:before="161" w:line="276" w:lineRule="auto"/>
              <w:ind w:left="436" w:right="120"/>
            </w:pPr>
            <w:r>
              <w:t>Have overall responsibility for safeguarding including safer recruitment and vetting and barring of staff, ensuring robust arrangements are in place for safeguarding and promoting the welfare of</w:t>
            </w:r>
            <w:r>
              <w:rPr>
                <w:spacing w:val="1"/>
              </w:rPr>
              <w:t xml:space="preserve"> </w:t>
            </w:r>
            <w:r>
              <w:t>children.</w:t>
            </w:r>
          </w:p>
          <w:p w14:paraId="4F1BAFA3" w14:textId="77777777" w:rsidR="00DF6547" w:rsidRPr="00BD0F7F" w:rsidRDefault="00DF6547" w:rsidP="0019060C">
            <w:pPr>
              <w:pStyle w:val="TableParagraph"/>
              <w:tabs>
                <w:tab w:val="left" w:pos="437"/>
              </w:tabs>
              <w:spacing w:line="276" w:lineRule="auto"/>
              <w:ind w:left="436" w:right="120"/>
              <w:rPr>
                <w:highlight w:val="yellow"/>
              </w:rPr>
            </w:pPr>
            <w:r w:rsidRPr="00786188">
              <w:t>E</w:t>
            </w:r>
            <w:r>
              <w:t xml:space="preserve">nable the Governing Body to continue to be as effective and knowledgeable about the school and to be able to fulfil its role of both challenging and supporting leadership. </w:t>
            </w:r>
          </w:p>
          <w:p w14:paraId="742DE909" w14:textId="77777777" w:rsidR="00DF6547" w:rsidRDefault="00DF6547" w:rsidP="00DF6547">
            <w:pPr>
              <w:pStyle w:val="TableParagraph"/>
              <w:numPr>
                <w:ilvl w:val="0"/>
                <w:numId w:val="5"/>
              </w:numPr>
              <w:tabs>
                <w:tab w:val="left" w:pos="437"/>
              </w:tabs>
              <w:spacing w:before="3"/>
              <w:ind w:hanging="283"/>
            </w:pPr>
            <w:r>
              <w:t>Advise and assist the Governing Body and attend all its</w:t>
            </w:r>
            <w:r>
              <w:rPr>
                <w:spacing w:val="-18"/>
              </w:rPr>
              <w:t xml:space="preserve"> </w:t>
            </w:r>
            <w:r>
              <w:t>meetings.</w:t>
            </w:r>
          </w:p>
          <w:p w14:paraId="205202E5" w14:textId="77777777" w:rsidR="00DF6547" w:rsidRDefault="00DF6547" w:rsidP="00DF6547">
            <w:pPr>
              <w:pStyle w:val="TableParagraph"/>
              <w:numPr>
                <w:ilvl w:val="0"/>
                <w:numId w:val="5"/>
              </w:numPr>
              <w:tabs>
                <w:tab w:val="left" w:pos="437"/>
              </w:tabs>
              <w:spacing w:before="41" w:line="273" w:lineRule="auto"/>
              <w:ind w:right="375" w:hanging="283"/>
            </w:pPr>
            <w:r>
              <w:t>Ensure individual staff and team accountabilities are clearly defined, understood and agreed and are subject to rigorous review and</w:t>
            </w:r>
            <w:r>
              <w:rPr>
                <w:spacing w:val="-14"/>
              </w:rPr>
              <w:t xml:space="preserve"> </w:t>
            </w:r>
            <w:r>
              <w:t>evaluation.</w:t>
            </w:r>
          </w:p>
          <w:p w14:paraId="0545D227" w14:textId="77777777" w:rsidR="00DF6547" w:rsidRDefault="00DF6547" w:rsidP="00DF6547">
            <w:pPr>
              <w:pStyle w:val="TableParagraph"/>
              <w:numPr>
                <w:ilvl w:val="0"/>
                <w:numId w:val="5"/>
              </w:numPr>
              <w:tabs>
                <w:tab w:val="left" w:pos="437"/>
              </w:tabs>
              <w:spacing w:before="3" w:line="276" w:lineRule="auto"/>
              <w:ind w:right="502" w:hanging="283"/>
            </w:pPr>
            <w:r>
              <w:t>Present a coherent and accurate record of the school’s performance in a form suitable to a range of audiences including pupils, parents, governors and</w:t>
            </w:r>
            <w:r>
              <w:rPr>
                <w:spacing w:val="-16"/>
              </w:rPr>
              <w:t xml:space="preserve"> </w:t>
            </w:r>
            <w:r>
              <w:t>others.</w:t>
            </w:r>
          </w:p>
          <w:p w14:paraId="629BD62B" w14:textId="77777777" w:rsidR="00DF6547" w:rsidRDefault="00DF6547" w:rsidP="00DF6547">
            <w:pPr>
              <w:pStyle w:val="TableParagraph"/>
              <w:numPr>
                <w:ilvl w:val="0"/>
                <w:numId w:val="5"/>
              </w:numPr>
              <w:tabs>
                <w:tab w:val="left" w:pos="437"/>
              </w:tabs>
              <w:spacing w:line="276" w:lineRule="auto"/>
              <w:ind w:right="35" w:hanging="283"/>
            </w:pPr>
            <w:r>
              <w:t>Promote the positive and mutually supportive relationship linking home and school in a working partnership, ensuring parents and carers are fully informed about all matters relating to the education of their children and are well-informed about their targets and</w:t>
            </w:r>
            <w:r>
              <w:rPr>
                <w:spacing w:val="-23"/>
              </w:rPr>
              <w:t xml:space="preserve"> </w:t>
            </w:r>
            <w:r>
              <w:t>progress.</w:t>
            </w:r>
          </w:p>
          <w:p w14:paraId="0F740BB6" w14:textId="77777777" w:rsidR="00DF6547" w:rsidRDefault="00DF6547" w:rsidP="00DF6547">
            <w:pPr>
              <w:pStyle w:val="TableParagraph"/>
              <w:numPr>
                <w:ilvl w:val="0"/>
                <w:numId w:val="5"/>
              </w:numPr>
              <w:tabs>
                <w:tab w:val="left" w:pos="437"/>
              </w:tabs>
              <w:spacing w:line="276" w:lineRule="auto"/>
              <w:ind w:right="251" w:hanging="283"/>
            </w:pPr>
            <w:r>
              <w:t>Maintain a culture in which all staff recognise that they are accountable for the success of the school and its</w:t>
            </w:r>
            <w:r>
              <w:rPr>
                <w:spacing w:val="-6"/>
              </w:rPr>
              <w:t xml:space="preserve"> </w:t>
            </w:r>
            <w:r>
              <w:t>reputation.</w:t>
            </w:r>
          </w:p>
          <w:p w14:paraId="71F201A8" w14:textId="77777777" w:rsidR="00DF6547" w:rsidRDefault="00DF6547" w:rsidP="00DF6547">
            <w:pPr>
              <w:pStyle w:val="TableParagraph"/>
              <w:numPr>
                <w:ilvl w:val="0"/>
                <w:numId w:val="5"/>
              </w:numPr>
              <w:tabs>
                <w:tab w:val="left" w:pos="437"/>
              </w:tabs>
              <w:spacing w:line="276" w:lineRule="auto"/>
              <w:ind w:right="74" w:hanging="283"/>
            </w:pPr>
            <w:r>
              <w:t>Engage the school community in the systematic and rigorous self-evaluation of the work of the school and work closely with the Governing Body to ensure that effective school self-evaluation informs school improvement</w:t>
            </w:r>
            <w:r>
              <w:rPr>
                <w:spacing w:val="-13"/>
              </w:rPr>
              <w:t xml:space="preserve"> </w:t>
            </w:r>
            <w:r>
              <w:t>priorities.</w:t>
            </w:r>
          </w:p>
          <w:p w14:paraId="6C36813D" w14:textId="77777777" w:rsidR="00DF6547" w:rsidRDefault="00DF6547" w:rsidP="00DF6547">
            <w:pPr>
              <w:pStyle w:val="TableParagraph"/>
              <w:numPr>
                <w:ilvl w:val="0"/>
                <w:numId w:val="5"/>
              </w:numPr>
              <w:tabs>
                <w:tab w:val="left" w:pos="437"/>
              </w:tabs>
              <w:spacing w:line="276" w:lineRule="auto"/>
              <w:ind w:right="74" w:hanging="283"/>
            </w:pPr>
            <w:r>
              <w:t>Be an excellent communicator and listener, considering the views of</w:t>
            </w:r>
            <w:r w:rsidRPr="00951717">
              <w:rPr>
                <w:spacing w:val="-19"/>
              </w:rPr>
              <w:t xml:space="preserve"> </w:t>
            </w:r>
            <w:r>
              <w:t>others.</w:t>
            </w:r>
          </w:p>
        </w:tc>
      </w:tr>
      <w:tr w:rsidR="00DF6547" w14:paraId="3972AC76" w14:textId="77777777" w:rsidTr="005D6CC0">
        <w:trPr>
          <w:trHeight w:hRule="exact" w:val="8164"/>
        </w:trPr>
        <w:tc>
          <w:tcPr>
            <w:tcW w:w="1057" w:type="pct"/>
            <w:vAlign w:val="center"/>
          </w:tcPr>
          <w:p w14:paraId="2E7A9F0D" w14:textId="77777777" w:rsidR="00DF6547" w:rsidRDefault="00DF6547" w:rsidP="0019060C">
            <w:pPr>
              <w:pStyle w:val="TableParagraph"/>
              <w:tabs>
                <w:tab w:val="left" w:pos="853"/>
              </w:tabs>
              <w:jc w:val="center"/>
              <w:rPr>
                <w:b/>
              </w:rPr>
            </w:pPr>
            <w:r>
              <w:rPr>
                <w:b/>
              </w:rPr>
              <w:t>Professional Development</w:t>
            </w:r>
          </w:p>
        </w:tc>
        <w:tc>
          <w:tcPr>
            <w:tcW w:w="3943" w:type="pct"/>
          </w:tcPr>
          <w:p w14:paraId="31348034" w14:textId="77777777" w:rsidR="00DF6547" w:rsidRDefault="00DF6547" w:rsidP="0019060C">
            <w:pPr>
              <w:pStyle w:val="TableParagraph"/>
              <w:spacing w:before="119"/>
              <w:ind w:left="153" w:right="27"/>
            </w:pPr>
            <w:r>
              <w:t>The Headteacher will</w:t>
            </w:r>
          </w:p>
          <w:p w14:paraId="46272A80" w14:textId="77777777" w:rsidR="00DF6547" w:rsidRDefault="00DF6547" w:rsidP="00DF6547">
            <w:pPr>
              <w:pStyle w:val="TableParagraph"/>
              <w:numPr>
                <w:ilvl w:val="0"/>
                <w:numId w:val="4"/>
              </w:numPr>
              <w:tabs>
                <w:tab w:val="left" w:pos="437"/>
              </w:tabs>
              <w:spacing w:before="158" w:line="276" w:lineRule="auto"/>
              <w:ind w:right="14"/>
            </w:pPr>
            <w:r>
              <w:t>Promote and maintain a learning community which provides and values continuous professional development for all</w:t>
            </w:r>
            <w:r>
              <w:rPr>
                <w:spacing w:val="-10"/>
              </w:rPr>
              <w:t xml:space="preserve"> </w:t>
            </w:r>
            <w:r>
              <w:t>staff.</w:t>
            </w:r>
          </w:p>
          <w:p w14:paraId="679641A5" w14:textId="77777777" w:rsidR="00DF6547" w:rsidRDefault="00DF6547" w:rsidP="00DF6547">
            <w:pPr>
              <w:pStyle w:val="TableParagraph"/>
              <w:numPr>
                <w:ilvl w:val="0"/>
                <w:numId w:val="4"/>
              </w:numPr>
              <w:tabs>
                <w:tab w:val="left" w:pos="437"/>
              </w:tabs>
              <w:spacing w:line="276" w:lineRule="auto"/>
              <w:ind w:right="617"/>
            </w:pPr>
            <w:r>
              <w:t>Build on and further develop the collaborative learning culture which positively embraces change and progression through staff empowerment and team</w:t>
            </w:r>
            <w:r>
              <w:rPr>
                <w:spacing w:val="-18"/>
              </w:rPr>
              <w:t xml:space="preserve"> </w:t>
            </w:r>
            <w:r>
              <w:t xml:space="preserve">work, as well as through the development of research based approaches. </w:t>
            </w:r>
          </w:p>
          <w:p w14:paraId="0A614C48" w14:textId="77777777" w:rsidR="00DF6547" w:rsidRDefault="00DF6547" w:rsidP="00DF6547">
            <w:pPr>
              <w:pStyle w:val="TableParagraph"/>
              <w:numPr>
                <w:ilvl w:val="0"/>
                <w:numId w:val="4"/>
              </w:numPr>
              <w:tabs>
                <w:tab w:val="left" w:pos="437"/>
              </w:tabs>
              <w:spacing w:line="276" w:lineRule="auto"/>
              <w:ind w:right="412"/>
            </w:pPr>
            <w:r>
              <w:t>Lead</w:t>
            </w:r>
            <w:r>
              <w:rPr>
                <w:spacing w:val="-3"/>
              </w:rPr>
              <w:t xml:space="preserve"> </w:t>
            </w:r>
            <w:r>
              <w:t>by</w:t>
            </w:r>
            <w:r>
              <w:rPr>
                <w:spacing w:val="-4"/>
              </w:rPr>
              <w:t xml:space="preserve"> </w:t>
            </w:r>
            <w:r>
              <w:t>example</w:t>
            </w:r>
            <w:r>
              <w:rPr>
                <w:spacing w:val="-5"/>
              </w:rPr>
              <w:t xml:space="preserve"> </w:t>
            </w:r>
            <w:r>
              <w:t>and</w:t>
            </w:r>
            <w:r>
              <w:rPr>
                <w:spacing w:val="-4"/>
              </w:rPr>
              <w:t xml:space="preserve"> </w:t>
            </w:r>
            <w:r>
              <w:t>create</w:t>
            </w:r>
            <w:r>
              <w:rPr>
                <w:spacing w:val="-2"/>
              </w:rPr>
              <w:t xml:space="preserve"> </w:t>
            </w:r>
            <w:r>
              <w:t>a</w:t>
            </w:r>
            <w:r>
              <w:rPr>
                <w:spacing w:val="-2"/>
              </w:rPr>
              <w:t xml:space="preserve"> </w:t>
            </w:r>
            <w:r>
              <w:t>shared</w:t>
            </w:r>
            <w:r>
              <w:rPr>
                <w:spacing w:val="-2"/>
              </w:rPr>
              <w:t xml:space="preserve"> </w:t>
            </w:r>
            <w:r>
              <w:t>commitment</w:t>
            </w:r>
            <w:r>
              <w:rPr>
                <w:spacing w:val="-2"/>
              </w:rPr>
              <w:t xml:space="preserve"> </w:t>
            </w:r>
            <w:r>
              <w:t>and</w:t>
            </w:r>
            <w:r>
              <w:rPr>
                <w:spacing w:val="-3"/>
              </w:rPr>
              <w:t xml:space="preserve"> </w:t>
            </w:r>
            <w:r>
              <w:t>responsibility</w:t>
            </w:r>
            <w:r>
              <w:rPr>
                <w:spacing w:val="-2"/>
              </w:rPr>
              <w:t xml:space="preserve"> </w:t>
            </w:r>
            <w:r>
              <w:t>for</w:t>
            </w:r>
            <w:r>
              <w:rPr>
                <w:spacing w:val="-2"/>
              </w:rPr>
              <w:t xml:space="preserve"> </w:t>
            </w:r>
            <w:r>
              <w:t>the</w:t>
            </w:r>
            <w:r>
              <w:rPr>
                <w:spacing w:val="-4"/>
              </w:rPr>
              <w:t xml:space="preserve"> </w:t>
            </w:r>
            <w:r>
              <w:t>school</w:t>
            </w:r>
            <w:r>
              <w:rPr>
                <w:spacing w:val="-5"/>
              </w:rPr>
              <w:t xml:space="preserve"> </w:t>
            </w:r>
            <w:r>
              <w:t xml:space="preserve">through team work, distributed leadership and </w:t>
            </w:r>
            <w:proofErr w:type="gramStart"/>
            <w:r>
              <w:t xml:space="preserve">professional </w:t>
            </w:r>
            <w:r>
              <w:rPr>
                <w:spacing w:val="-29"/>
              </w:rPr>
              <w:t xml:space="preserve"> </w:t>
            </w:r>
            <w:r>
              <w:t>reflection</w:t>
            </w:r>
            <w:proofErr w:type="gramEnd"/>
            <w:r>
              <w:t>.</w:t>
            </w:r>
          </w:p>
          <w:p w14:paraId="51B82ADD" w14:textId="77777777" w:rsidR="00DF6547" w:rsidRDefault="00DF6547" w:rsidP="00DF6547">
            <w:pPr>
              <w:pStyle w:val="TableParagraph"/>
              <w:numPr>
                <w:ilvl w:val="0"/>
                <w:numId w:val="4"/>
              </w:numPr>
              <w:tabs>
                <w:tab w:val="left" w:pos="437"/>
              </w:tabs>
              <w:spacing w:line="276" w:lineRule="auto"/>
              <w:ind w:right="412"/>
            </w:pPr>
            <w:r>
              <w:t>Develop leadership at all levels through leading and inspiring a team of staff and to promote</w:t>
            </w:r>
            <w:r w:rsidRPr="00951717">
              <w:rPr>
                <w:spacing w:val="-30"/>
              </w:rPr>
              <w:t xml:space="preserve"> </w:t>
            </w:r>
            <w:r>
              <w:t>the development of teamwork and collective responsibility to enable pupils to achieve their full potential.</w:t>
            </w:r>
          </w:p>
          <w:p w14:paraId="21514FC8" w14:textId="77777777" w:rsidR="00DF6547" w:rsidRPr="004C27B6" w:rsidRDefault="00DF6547" w:rsidP="00DF6547">
            <w:pPr>
              <w:widowControl w:val="0"/>
              <w:numPr>
                <w:ilvl w:val="0"/>
                <w:numId w:val="4"/>
              </w:numPr>
              <w:tabs>
                <w:tab w:val="left" w:pos="442"/>
              </w:tabs>
              <w:spacing w:before="1" w:after="0" w:line="276" w:lineRule="auto"/>
              <w:ind w:right="674"/>
              <w:rPr>
                <w:sz w:val="22"/>
              </w:rPr>
            </w:pPr>
            <w:r w:rsidRPr="004C27B6">
              <w:rPr>
                <w:sz w:val="22"/>
              </w:rPr>
              <w:t>Continually improve and maintain effective strategies and procedures for staff induction, professional development and performance</w:t>
            </w:r>
            <w:r w:rsidRPr="004C27B6">
              <w:rPr>
                <w:spacing w:val="-15"/>
                <w:sz w:val="22"/>
              </w:rPr>
              <w:t xml:space="preserve"> </w:t>
            </w:r>
            <w:r w:rsidRPr="004C27B6">
              <w:rPr>
                <w:sz w:val="22"/>
              </w:rPr>
              <w:t>review.</w:t>
            </w:r>
          </w:p>
          <w:p w14:paraId="476E69EC" w14:textId="77777777" w:rsidR="00DF6547" w:rsidRPr="004C27B6" w:rsidRDefault="00DF6547" w:rsidP="00DF6547">
            <w:pPr>
              <w:widowControl w:val="0"/>
              <w:numPr>
                <w:ilvl w:val="0"/>
                <w:numId w:val="4"/>
              </w:numPr>
              <w:tabs>
                <w:tab w:val="left" w:pos="442"/>
              </w:tabs>
              <w:spacing w:after="0" w:line="273" w:lineRule="auto"/>
              <w:ind w:right="56"/>
              <w:rPr>
                <w:sz w:val="22"/>
              </w:rPr>
            </w:pPr>
            <w:r w:rsidRPr="004C27B6">
              <w:rPr>
                <w:sz w:val="22"/>
              </w:rPr>
              <w:t>Identify emerging talents, coaching current and aspiring leaders in a climate where excellence is the standard, leading to clear succession</w:t>
            </w:r>
            <w:r w:rsidRPr="004C27B6">
              <w:rPr>
                <w:spacing w:val="-18"/>
                <w:sz w:val="22"/>
              </w:rPr>
              <w:t xml:space="preserve"> </w:t>
            </w:r>
            <w:r w:rsidRPr="004C27B6">
              <w:rPr>
                <w:sz w:val="22"/>
              </w:rPr>
              <w:t>planning.</w:t>
            </w:r>
          </w:p>
          <w:p w14:paraId="71E25A66" w14:textId="77777777" w:rsidR="00DF6547" w:rsidRPr="004C27B6" w:rsidRDefault="00DF6547" w:rsidP="00DF6547">
            <w:pPr>
              <w:widowControl w:val="0"/>
              <w:numPr>
                <w:ilvl w:val="0"/>
                <w:numId w:val="4"/>
              </w:numPr>
              <w:tabs>
                <w:tab w:val="left" w:pos="442"/>
              </w:tabs>
              <w:spacing w:before="3" w:after="0" w:line="240" w:lineRule="auto"/>
              <w:rPr>
                <w:sz w:val="22"/>
              </w:rPr>
            </w:pPr>
            <w:r w:rsidRPr="004C27B6">
              <w:rPr>
                <w:sz w:val="22"/>
              </w:rPr>
              <w:t>Treat people fairly, equitably and with dignity and</w:t>
            </w:r>
            <w:r w:rsidRPr="004C27B6">
              <w:rPr>
                <w:spacing w:val="-21"/>
                <w:sz w:val="22"/>
              </w:rPr>
              <w:t xml:space="preserve"> </w:t>
            </w:r>
            <w:r w:rsidRPr="004C27B6">
              <w:rPr>
                <w:sz w:val="22"/>
              </w:rPr>
              <w:t>respect.</w:t>
            </w:r>
          </w:p>
          <w:p w14:paraId="13B2E8D4" w14:textId="77777777" w:rsidR="00DF6547" w:rsidRPr="004C27B6" w:rsidRDefault="00DF6547" w:rsidP="00DF6547">
            <w:pPr>
              <w:widowControl w:val="0"/>
              <w:numPr>
                <w:ilvl w:val="0"/>
                <w:numId w:val="4"/>
              </w:numPr>
              <w:tabs>
                <w:tab w:val="left" w:pos="442"/>
              </w:tabs>
              <w:spacing w:before="41" w:after="0" w:line="273" w:lineRule="auto"/>
              <w:ind w:right="412"/>
              <w:rPr>
                <w:sz w:val="22"/>
              </w:rPr>
            </w:pPr>
            <w:r w:rsidRPr="004C27B6">
              <w:rPr>
                <w:sz w:val="22"/>
              </w:rPr>
              <w:t>Regularly review own practice, set personal targets and take responsibility for own personal development.</w:t>
            </w:r>
          </w:p>
          <w:p w14:paraId="519AC489" w14:textId="77777777" w:rsidR="00DF6547" w:rsidRDefault="00DF6547" w:rsidP="00DF6547">
            <w:pPr>
              <w:widowControl w:val="0"/>
              <w:numPr>
                <w:ilvl w:val="0"/>
                <w:numId w:val="4"/>
              </w:numPr>
              <w:tabs>
                <w:tab w:val="left" w:pos="442"/>
              </w:tabs>
              <w:spacing w:before="3" w:after="0" w:line="240" w:lineRule="auto"/>
            </w:pPr>
            <w:r w:rsidRPr="004C27B6">
              <w:rPr>
                <w:sz w:val="22"/>
              </w:rPr>
              <w:t>Manage own workload and that of others to encourage an appropriate work/life</w:t>
            </w:r>
            <w:r w:rsidRPr="004C27B6">
              <w:rPr>
                <w:spacing w:val="-19"/>
                <w:sz w:val="22"/>
              </w:rPr>
              <w:t xml:space="preserve"> </w:t>
            </w:r>
            <w:r w:rsidRPr="004C27B6">
              <w:rPr>
                <w:sz w:val="22"/>
              </w:rPr>
              <w:t>balance.</w:t>
            </w:r>
          </w:p>
        </w:tc>
      </w:tr>
    </w:tbl>
    <w:p w14:paraId="6BEA1FB7" w14:textId="1B71CB10" w:rsidR="00F2016B" w:rsidRDefault="00F2016B" w:rsidP="00F2016B">
      <w:pPr>
        <w:rPr>
          <w:rFonts w:cstheme="minorHAnsi"/>
          <w:b/>
          <w:sz w:val="22"/>
        </w:rPr>
      </w:pPr>
      <w:r w:rsidRPr="00F2016B">
        <w:rPr>
          <w:rFonts w:cstheme="minorHAnsi"/>
          <w:b/>
          <w:sz w:val="22"/>
        </w:rPr>
        <w:tab/>
      </w:r>
    </w:p>
    <w:p w14:paraId="59552249" w14:textId="77777777" w:rsidR="00DF6547" w:rsidRDefault="00DF6547" w:rsidP="00DF6547">
      <w:pPr>
        <w:spacing w:before="56"/>
        <w:ind w:right="-46"/>
        <w:rPr>
          <w:b/>
        </w:rPr>
      </w:pPr>
      <w:r>
        <w:rPr>
          <w:b/>
        </w:rPr>
        <w:t>This school is committed to safeguarding and promoting the welfare of children and young people, and expects all staff to share this commitment. An enhanced DBS check is required for all successful applicants.</w:t>
      </w:r>
    </w:p>
    <w:p w14:paraId="32113BF6" w14:textId="77777777" w:rsidR="00DF6547" w:rsidRPr="00090B5D" w:rsidRDefault="00DF6547" w:rsidP="00DF6547">
      <w:pPr>
        <w:spacing w:before="1"/>
        <w:ind w:right="95"/>
        <w:rPr>
          <w:b/>
          <w:sz w:val="28"/>
        </w:rPr>
      </w:pPr>
      <w:r>
        <w:rPr>
          <w:b/>
          <w:sz w:val="28"/>
        </w:rPr>
        <w:t>Review</w:t>
      </w:r>
    </w:p>
    <w:p w14:paraId="5A36265B" w14:textId="77777777" w:rsidR="00DF6547" w:rsidRDefault="00DF6547" w:rsidP="00DF6547">
      <w:pPr>
        <w:pStyle w:val="BodyText"/>
        <w:ind w:right="-46"/>
      </w:pPr>
      <w:r>
        <w:t xml:space="preserve">This job description will be reviewed annually and may be amended to ensure that the needs of the pupils in school are being met or to reflect any changes in the role. </w:t>
      </w:r>
    </w:p>
    <w:p w14:paraId="03BEAE14" w14:textId="7CD900F9" w:rsidR="00F2016B" w:rsidRPr="00F2016B" w:rsidRDefault="00F2016B" w:rsidP="00F2016B">
      <w:pPr>
        <w:rPr>
          <w:rFonts w:eastAsiaTheme="majorEastAsia" w:cstheme="minorHAnsi"/>
          <w:color w:val="538135" w:themeColor="accent6" w:themeShade="BF"/>
          <w:sz w:val="22"/>
        </w:rPr>
      </w:pPr>
    </w:p>
    <w:p w14:paraId="04D6C390" w14:textId="77777777" w:rsidR="00DF6547" w:rsidRDefault="00DF6547" w:rsidP="00D349D0">
      <w:pPr>
        <w:pStyle w:val="Heading1"/>
      </w:pPr>
      <w:bookmarkStart w:id="25" w:name="_Toc441047827"/>
      <w:bookmarkStart w:id="26" w:name="_Toc505964065"/>
      <w:r>
        <w:br w:type="page"/>
      </w:r>
    </w:p>
    <w:p w14:paraId="4528E884" w14:textId="4EB87DAD" w:rsidR="00F2016B" w:rsidRDefault="00F2016B" w:rsidP="00D349D0">
      <w:pPr>
        <w:pStyle w:val="Heading1"/>
      </w:pPr>
      <w:r w:rsidRPr="00F2016B">
        <w:t>Person Specification</w:t>
      </w:r>
      <w:bookmarkEnd w:id="25"/>
      <w:bookmarkEnd w:id="26"/>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57" w:type="dxa"/>
          <w:bottom w:w="57" w:type="dxa"/>
        </w:tblCellMar>
        <w:tblLook w:val="04A0" w:firstRow="1" w:lastRow="0" w:firstColumn="1" w:lastColumn="0" w:noHBand="0" w:noVBand="1"/>
      </w:tblPr>
      <w:tblGrid>
        <w:gridCol w:w="1122"/>
        <w:gridCol w:w="4373"/>
        <w:gridCol w:w="3521"/>
      </w:tblGrid>
      <w:tr w:rsidR="00DF6547" w14:paraId="66C9A3C0" w14:textId="77777777" w:rsidTr="0019060C">
        <w:tc>
          <w:tcPr>
            <w:tcW w:w="1129" w:type="dxa"/>
            <w:vAlign w:val="center"/>
          </w:tcPr>
          <w:p w14:paraId="44781498" w14:textId="77777777" w:rsidR="00DF6547" w:rsidRPr="008B2068" w:rsidRDefault="00DF6547" w:rsidP="0019060C">
            <w:pPr>
              <w:jc w:val="center"/>
              <w:rPr>
                <w:b/>
              </w:rPr>
            </w:pPr>
            <w:r w:rsidRPr="008B2068">
              <w:rPr>
                <w:b/>
              </w:rPr>
              <w:t>Category</w:t>
            </w:r>
          </w:p>
        </w:tc>
        <w:tc>
          <w:tcPr>
            <w:tcW w:w="5086" w:type="dxa"/>
            <w:vAlign w:val="center"/>
          </w:tcPr>
          <w:p w14:paraId="4DBAD699" w14:textId="77777777" w:rsidR="00DF6547" w:rsidRPr="008B2068" w:rsidRDefault="00DF6547" w:rsidP="0019060C">
            <w:pPr>
              <w:jc w:val="center"/>
              <w:rPr>
                <w:b/>
              </w:rPr>
            </w:pPr>
            <w:r w:rsidRPr="008B2068">
              <w:rPr>
                <w:b/>
              </w:rPr>
              <w:t>Essential</w:t>
            </w:r>
          </w:p>
        </w:tc>
        <w:tc>
          <w:tcPr>
            <w:tcW w:w="2994" w:type="dxa"/>
            <w:vAlign w:val="center"/>
          </w:tcPr>
          <w:p w14:paraId="13C77B15" w14:textId="77777777" w:rsidR="00DF6547" w:rsidRPr="008B2068" w:rsidRDefault="00DF6547" w:rsidP="0019060C">
            <w:pPr>
              <w:jc w:val="center"/>
              <w:rPr>
                <w:b/>
              </w:rPr>
            </w:pPr>
            <w:r w:rsidRPr="008B2068">
              <w:rPr>
                <w:b/>
              </w:rPr>
              <w:t>Desirable</w:t>
            </w:r>
          </w:p>
        </w:tc>
      </w:tr>
      <w:tr w:rsidR="00DF6547" w14:paraId="3C0891DC" w14:textId="77777777" w:rsidTr="0019060C">
        <w:trPr>
          <w:cantSplit/>
          <w:trHeight w:val="1134"/>
        </w:trPr>
        <w:tc>
          <w:tcPr>
            <w:tcW w:w="1129" w:type="dxa"/>
            <w:textDirection w:val="btLr"/>
            <w:vAlign w:val="center"/>
          </w:tcPr>
          <w:p w14:paraId="609BF5C2" w14:textId="77777777" w:rsidR="00DF6547" w:rsidRDefault="00DF6547" w:rsidP="0019060C">
            <w:pPr>
              <w:ind w:left="113" w:right="113"/>
              <w:jc w:val="center"/>
            </w:pPr>
            <w:r w:rsidRPr="00090B5D">
              <w:t>Skills, Personal Qualities and Behaviours</w:t>
            </w:r>
          </w:p>
        </w:tc>
        <w:tc>
          <w:tcPr>
            <w:tcW w:w="5086" w:type="dxa"/>
          </w:tcPr>
          <w:p w14:paraId="5A2FFABA" w14:textId="77777777" w:rsidR="00DF6547" w:rsidRPr="008B2068" w:rsidRDefault="00DF6547" w:rsidP="00DF6547">
            <w:pPr>
              <w:pStyle w:val="ListParagraph"/>
              <w:numPr>
                <w:ilvl w:val="0"/>
                <w:numId w:val="14"/>
              </w:numPr>
            </w:pPr>
            <w:r w:rsidRPr="008B2068">
              <w:t>Effective personal management style, balancing clear leadership with good humour and warmth.</w:t>
            </w:r>
          </w:p>
          <w:p w14:paraId="7DB296F2" w14:textId="77777777" w:rsidR="00DF6547" w:rsidRPr="008B2068" w:rsidRDefault="00DF6547" w:rsidP="00DF6547">
            <w:pPr>
              <w:pStyle w:val="ListParagraph"/>
              <w:numPr>
                <w:ilvl w:val="0"/>
                <w:numId w:val="14"/>
              </w:numPr>
            </w:pPr>
            <w:r w:rsidRPr="008B2068">
              <w:t>Emotional intelligence</w:t>
            </w:r>
          </w:p>
          <w:p w14:paraId="4755B8E6" w14:textId="77777777" w:rsidR="00DF6547" w:rsidRPr="008B2068" w:rsidRDefault="00DF6547" w:rsidP="00DF6547">
            <w:pPr>
              <w:pStyle w:val="ListParagraph"/>
              <w:numPr>
                <w:ilvl w:val="0"/>
                <w:numId w:val="14"/>
              </w:numPr>
            </w:pPr>
            <w:r w:rsidRPr="008B2068">
              <w:t>Intellectual rigour</w:t>
            </w:r>
          </w:p>
          <w:p w14:paraId="3EA33A7A" w14:textId="77777777" w:rsidR="00DF6547" w:rsidRPr="008B2068" w:rsidRDefault="00DF6547" w:rsidP="00DF6547">
            <w:pPr>
              <w:pStyle w:val="ListParagraph"/>
              <w:numPr>
                <w:ilvl w:val="0"/>
                <w:numId w:val="14"/>
              </w:numPr>
            </w:pPr>
            <w:r w:rsidRPr="008B2068">
              <w:t>Confidence and resilience, energy and commitment</w:t>
            </w:r>
          </w:p>
          <w:p w14:paraId="17073BE1" w14:textId="77777777" w:rsidR="00DF6547" w:rsidRPr="008B2068" w:rsidRDefault="00DF6547" w:rsidP="00DF6547">
            <w:pPr>
              <w:pStyle w:val="ListParagraph"/>
              <w:numPr>
                <w:ilvl w:val="0"/>
                <w:numId w:val="14"/>
              </w:numPr>
            </w:pPr>
            <w:r w:rsidRPr="008B2068">
              <w:t>High expectations of themselves and of others around them</w:t>
            </w:r>
          </w:p>
          <w:p w14:paraId="0B90ED40" w14:textId="77777777" w:rsidR="00DF6547" w:rsidRPr="008B2068" w:rsidRDefault="00DF6547" w:rsidP="00DF6547">
            <w:pPr>
              <w:pStyle w:val="ListParagraph"/>
              <w:numPr>
                <w:ilvl w:val="0"/>
                <w:numId w:val="14"/>
              </w:numPr>
            </w:pPr>
            <w:r w:rsidRPr="008B2068">
              <w:t>Commitment to children’s wellbeing and learning being at the centre of all key decision-making.</w:t>
            </w:r>
          </w:p>
          <w:p w14:paraId="51EA60CE" w14:textId="77777777" w:rsidR="00DF6547" w:rsidRPr="008B2068" w:rsidRDefault="00DF6547" w:rsidP="00DF6547">
            <w:pPr>
              <w:pStyle w:val="ListParagraph"/>
              <w:numPr>
                <w:ilvl w:val="0"/>
                <w:numId w:val="14"/>
              </w:numPr>
            </w:pPr>
            <w:r w:rsidRPr="008B2068">
              <w:t>Strong presentation, public speaking and writing skills, effective listening and negotiation skills</w:t>
            </w:r>
          </w:p>
          <w:p w14:paraId="27908D4A" w14:textId="77777777" w:rsidR="00DF6547" w:rsidRPr="008B2068" w:rsidRDefault="00DF6547" w:rsidP="00DF6547">
            <w:pPr>
              <w:pStyle w:val="ListParagraph"/>
              <w:numPr>
                <w:ilvl w:val="0"/>
                <w:numId w:val="14"/>
              </w:numPr>
            </w:pPr>
            <w:r w:rsidRPr="008B2068">
              <w:t>The ability to tackle difficult issues, take hard decisions and convey outcomes clearly and sensitively</w:t>
            </w:r>
          </w:p>
          <w:p w14:paraId="6F890A2D" w14:textId="77777777" w:rsidR="00DF6547" w:rsidRPr="008B2068" w:rsidRDefault="00DF6547" w:rsidP="00DF6547">
            <w:pPr>
              <w:pStyle w:val="ListParagraph"/>
              <w:numPr>
                <w:ilvl w:val="0"/>
                <w:numId w:val="14"/>
              </w:numPr>
            </w:pPr>
            <w:r w:rsidRPr="008B2068">
              <w:t>Be able to be calm and organised under pressure, to prioritise, and demonstrate and share values by example</w:t>
            </w:r>
          </w:p>
          <w:p w14:paraId="77584652" w14:textId="77777777" w:rsidR="00DF6547" w:rsidRPr="008B2068" w:rsidRDefault="00DF6547" w:rsidP="00DF6547">
            <w:pPr>
              <w:pStyle w:val="ListParagraph"/>
              <w:numPr>
                <w:ilvl w:val="0"/>
                <w:numId w:val="14"/>
              </w:numPr>
            </w:pPr>
            <w:r w:rsidRPr="008B2068">
              <w:t>Demonstrate and inspire loyalty: high standards and high care for the whole school community</w:t>
            </w:r>
          </w:p>
          <w:p w14:paraId="108EC03D" w14:textId="77777777" w:rsidR="00DF6547" w:rsidRPr="008B2068" w:rsidRDefault="00DF6547" w:rsidP="00DF6547">
            <w:pPr>
              <w:pStyle w:val="ListParagraph"/>
              <w:numPr>
                <w:ilvl w:val="0"/>
                <w:numId w:val="14"/>
              </w:numPr>
            </w:pPr>
            <w:r w:rsidRPr="008B2068">
              <w:t>The ability to prioritise tasks, make informed decisions and implement them in a flexible manner. Evidence of the ability to delegate work where appropriate, building effective teams and monitoring implementation and impact.</w:t>
            </w:r>
          </w:p>
          <w:p w14:paraId="4F718ECB" w14:textId="77777777" w:rsidR="00DF6547" w:rsidRPr="008B2068" w:rsidRDefault="00DF6547" w:rsidP="00DF6547">
            <w:pPr>
              <w:pStyle w:val="ListParagraph"/>
              <w:numPr>
                <w:ilvl w:val="0"/>
                <w:numId w:val="14"/>
              </w:numPr>
            </w:pPr>
            <w:r w:rsidRPr="008B2068">
              <w:t>Excellent ICT skills and an understanding of the role of ICT in effective administration, management and teaching and learning.</w:t>
            </w:r>
          </w:p>
          <w:p w14:paraId="527FE925" w14:textId="77777777" w:rsidR="00DF6547" w:rsidRPr="008B2068" w:rsidRDefault="00DF6547" w:rsidP="00DF6547">
            <w:pPr>
              <w:pStyle w:val="ListParagraph"/>
              <w:numPr>
                <w:ilvl w:val="0"/>
                <w:numId w:val="14"/>
              </w:numPr>
            </w:pPr>
            <w:r w:rsidRPr="008B2068">
              <w:t>Proven suitability to work with children and commitment to safeguarding and promoting the welfare of children and young people</w:t>
            </w:r>
          </w:p>
        </w:tc>
        <w:tc>
          <w:tcPr>
            <w:tcW w:w="2994" w:type="dxa"/>
          </w:tcPr>
          <w:p w14:paraId="102023C2" w14:textId="77777777" w:rsidR="00DF6547" w:rsidRPr="008B2068" w:rsidRDefault="00DF6547" w:rsidP="0019060C"/>
        </w:tc>
      </w:tr>
      <w:tr w:rsidR="00DF6547" w14:paraId="067EF055" w14:textId="77777777" w:rsidTr="0019060C">
        <w:trPr>
          <w:cantSplit/>
          <w:trHeight w:val="1134"/>
        </w:trPr>
        <w:tc>
          <w:tcPr>
            <w:tcW w:w="1129" w:type="dxa"/>
            <w:textDirection w:val="btLr"/>
            <w:vAlign w:val="center"/>
          </w:tcPr>
          <w:p w14:paraId="2FD06A3B" w14:textId="77777777" w:rsidR="00DF6547" w:rsidRDefault="00DF6547" w:rsidP="0019060C">
            <w:pPr>
              <w:ind w:left="113" w:right="113"/>
              <w:jc w:val="center"/>
            </w:pPr>
            <w:r>
              <w:t>Qualifications</w:t>
            </w:r>
          </w:p>
        </w:tc>
        <w:tc>
          <w:tcPr>
            <w:tcW w:w="5086" w:type="dxa"/>
          </w:tcPr>
          <w:p w14:paraId="698833F2" w14:textId="77777777" w:rsidR="00DF6547" w:rsidRPr="008B2068" w:rsidRDefault="00DF6547" w:rsidP="00DF6547">
            <w:pPr>
              <w:pStyle w:val="TableParagraph"/>
              <w:numPr>
                <w:ilvl w:val="0"/>
                <w:numId w:val="15"/>
              </w:numPr>
              <w:tabs>
                <w:tab w:val="left" w:pos="435"/>
              </w:tabs>
              <w:spacing w:before="117"/>
            </w:pPr>
            <w:r>
              <w:t xml:space="preserve">     </w:t>
            </w:r>
            <w:r w:rsidRPr="008B2068">
              <w:t>Degree</w:t>
            </w:r>
          </w:p>
          <w:p w14:paraId="293DB4F0" w14:textId="77777777" w:rsidR="00DF6547" w:rsidRPr="008B2068" w:rsidRDefault="00DF6547" w:rsidP="00DF6547">
            <w:pPr>
              <w:pStyle w:val="TableParagraph"/>
              <w:numPr>
                <w:ilvl w:val="0"/>
                <w:numId w:val="15"/>
              </w:numPr>
              <w:tabs>
                <w:tab w:val="left" w:pos="435"/>
              </w:tabs>
              <w:spacing w:before="38"/>
            </w:pPr>
            <w:r>
              <w:t xml:space="preserve">     </w:t>
            </w:r>
            <w:r w:rsidRPr="008B2068">
              <w:t>Qualified Teacher Status</w:t>
            </w:r>
            <w:r w:rsidRPr="008B2068">
              <w:rPr>
                <w:spacing w:val="-13"/>
              </w:rPr>
              <w:t xml:space="preserve"> </w:t>
            </w:r>
            <w:r w:rsidRPr="008B2068">
              <w:t>(QTS)</w:t>
            </w:r>
          </w:p>
          <w:p w14:paraId="3F5335DA" w14:textId="77777777" w:rsidR="00DF6547" w:rsidRDefault="00DF6547" w:rsidP="00DF6547">
            <w:pPr>
              <w:pStyle w:val="ListParagraph"/>
              <w:numPr>
                <w:ilvl w:val="0"/>
                <w:numId w:val="15"/>
              </w:numPr>
            </w:pPr>
            <w:r w:rsidRPr="008B2068">
              <w:t>Evidence of relevant continuing professional development which has an impact on school improvement</w:t>
            </w:r>
          </w:p>
          <w:p w14:paraId="7645BDCA" w14:textId="77777777" w:rsidR="00DF6547" w:rsidRPr="008B2068" w:rsidRDefault="00DF6547" w:rsidP="0019060C">
            <w:pPr>
              <w:pStyle w:val="ListParagraph"/>
            </w:pPr>
          </w:p>
        </w:tc>
        <w:tc>
          <w:tcPr>
            <w:tcW w:w="2994" w:type="dxa"/>
          </w:tcPr>
          <w:p w14:paraId="6C8EE72A" w14:textId="77777777" w:rsidR="00DF6547" w:rsidRPr="008B2068" w:rsidRDefault="00DF6547" w:rsidP="00DF6547">
            <w:pPr>
              <w:pStyle w:val="ListParagraph"/>
              <w:numPr>
                <w:ilvl w:val="0"/>
                <w:numId w:val="15"/>
              </w:numPr>
            </w:pPr>
            <w:r w:rsidRPr="008B2068">
              <w:t>NPQH</w:t>
            </w:r>
          </w:p>
          <w:p w14:paraId="41472EF8" w14:textId="77777777" w:rsidR="00DF6547" w:rsidRPr="008B2068" w:rsidRDefault="00DF6547" w:rsidP="00DF6547">
            <w:pPr>
              <w:pStyle w:val="ListParagraph"/>
              <w:numPr>
                <w:ilvl w:val="0"/>
                <w:numId w:val="15"/>
              </w:numPr>
            </w:pPr>
            <w:proofErr w:type="spellStart"/>
            <w:r w:rsidRPr="008B2068">
              <w:t>Masters</w:t>
            </w:r>
            <w:proofErr w:type="spellEnd"/>
            <w:r w:rsidRPr="008B2068">
              <w:t xml:space="preserve"> Degree</w:t>
            </w:r>
          </w:p>
          <w:p w14:paraId="62E1AB8B" w14:textId="77777777" w:rsidR="00DF6547" w:rsidRPr="008B2068" w:rsidRDefault="00DF6547" w:rsidP="00DF6547">
            <w:pPr>
              <w:pStyle w:val="ListParagraph"/>
              <w:numPr>
                <w:ilvl w:val="0"/>
                <w:numId w:val="15"/>
              </w:numPr>
            </w:pPr>
            <w:r w:rsidRPr="008B2068">
              <w:t>Other professional/management qualification</w:t>
            </w:r>
          </w:p>
        </w:tc>
      </w:tr>
      <w:tr w:rsidR="00DF6547" w14:paraId="699E1564" w14:textId="77777777" w:rsidTr="0019060C">
        <w:trPr>
          <w:cantSplit/>
          <w:trHeight w:val="1134"/>
        </w:trPr>
        <w:tc>
          <w:tcPr>
            <w:tcW w:w="1129" w:type="dxa"/>
            <w:textDirection w:val="btLr"/>
            <w:vAlign w:val="center"/>
          </w:tcPr>
          <w:p w14:paraId="4ED69185" w14:textId="77777777" w:rsidR="00DF6547" w:rsidRDefault="00DF6547" w:rsidP="0019060C">
            <w:pPr>
              <w:ind w:left="113" w:right="113"/>
              <w:jc w:val="center"/>
            </w:pPr>
            <w:r>
              <w:t>Experience</w:t>
            </w:r>
          </w:p>
        </w:tc>
        <w:tc>
          <w:tcPr>
            <w:tcW w:w="5086" w:type="dxa"/>
          </w:tcPr>
          <w:p w14:paraId="18996E57" w14:textId="77777777" w:rsidR="00DF6547" w:rsidRPr="008B2068" w:rsidRDefault="00DF6547" w:rsidP="00DF6547">
            <w:pPr>
              <w:pStyle w:val="ListParagraph"/>
              <w:numPr>
                <w:ilvl w:val="0"/>
                <w:numId w:val="17"/>
              </w:numPr>
            </w:pPr>
            <w:r w:rsidRPr="008B2068">
              <w:t xml:space="preserve">Proven successful leadership at senior level in a primary school </w:t>
            </w:r>
          </w:p>
          <w:p w14:paraId="512ABCF9" w14:textId="77777777" w:rsidR="00DF6547" w:rsidRPr="008B2068" w:rsidRDefault="00DF6547" w:rsidP="00DF6547">
            <w:pPr>
              <w:pStyle w:val="ListParagraph"/>
              <w:numPr>
                <w:ilvl w:val="0"/>
                <w:numId w:val="17"/>
              </w:numPr>
            </w:pPr>
            <w:r w:rsidRPr="008B2068">
              <w:t>An excellent practitioner, experienced across the primary phase, with a clear understanding of what being an outstanding practitioner entails.</w:t>
            </w:r>
          </w:p>
          <w:p w14:paraId="6FA06D3A" w14:textId="77777777" w:rsidR="00DF6547" w:rsidRPr="008B2068" w:rsidRDefault="00DF6547" w:rsidP="00DF6547">
            <w:pPr>
              <w:pStyle w:val="ListParagraph"/>
              <w:numPr>
                <w:ilvl w:val="0"/>
                <w:numId w:val="17"/>
              </w:numPr>
            </w:pPr>
            <w:r w:rsidRPr="008B2068">
              <w:t>Experience of analysing pupil performance information and data to identify trends to inform teaching and learning outcomes.</w:t>
            </w:r>
          </w:p>
          <w:p w14:paraId="788B42ED" w14:textId="77777777" w:rsidR="00DF6547" w:rsidRPr="008B2068" w:rsidRDefault="00DF6547" w:rsidP="00DF6547">
            <w:pPr>
              <w:pStyle w:val="ListParagraph"/>
              <w:numPr>
                <w:ilvl w:val="0"/>
                <w:numId w:val="17"/>
              </w:numPr>
            </w:pPr>
            <w:r w:rsidRPr="008B2068">
              <w:t>Experience of developing, implementing and evaluating strategies for raising standards and improving outcomes for all children.</w:t>
            </w:r>
          </w:p>
          <w:p w14:paraId="11937DDB" w14:textId="77777777" w:rsidR="00DF6547" w:rsidRPr="008B2068" w:rsidRDefault="00DF6547" w:rsidP="00DF6547">
            <w:pPr>
              <w:pStyle w:val="ListParagraph"/>
              <w:numPr>
                <w:ilvl w:val="0"/>
                <w:numId w:val="17"/>
              </w:numPr>
            </w:pPr>
            <w:r w:rsidRPr="008B2068">
              <w:t>Experience of developing a consistently high quality of teaching and learning through rigorous assessment, monitoring, evaluation and feedback.</w:t>
            </w:r>
          </w:p>
          <w:p w14:paraId="624FE27E" w14:textId="77777777" w:rsidR="00DF6547" w:rsidRPr="008B2068" w:rsidRDefault="00DF6547" w:rsidP="00DF6547">
            <w:pPr>
              <w:pStyle w:val="ListParagraph"/>
              <w:numPr>
                <w:ilvl w:val="0"/>
                <w:numId w:val="17"/>
              </w:numPr>
            </w:pPr>
            <w:r w:rsidRPr="008B2068">
              <w:t>Experience of developing a differentiated and creative curriculum for pupils with a diverse range of social, emotional, cultural, intellectual and physical needs.</w:t>
            </w:r>
          </w:p>
          <w:p w14:paraId="2DB0F4DC" w14:textId="77777777" w:rsidR="00DF6547" w:rsidRPr="008B2068" w:rsidRDefault="00DF6547" w:rsidP="00DF6547">
            <w:pPr>
              <w:pStyle w:val="ListParagraph"/>
              <w:numPr>
                <w:ilvl w:val="0"/>
                <w:numId w:val="17"/>
              </w:numPr>
            </w:pPr>
            <w:r w:rsidRPr="008B2068">
              <w:t>Experience of successful staff recruitment and selection and in conducting all aspects of staff performance management.</w:t>
            </w:r>
          </w:p>
          <w:p w14:paraId="78AE63C6" w14:textId="77777777" w:rsidR="00DF6547" w:rsidRPr="008B2068" w:rsidRDefault="00DF6547" w:rsidP="00DF6547">
            <w:pPr>
              <w:pStyle w:val="ListParagraph"/>
              <w:numPr>
                <w:ilvl w:val="0"/>
                <w:numId w:val="17"/>
              </w:numPr>
            </w:pPr>
            <w:r w:rsidRPr="008B2068">
              <w:t>Experience of successful financial planning and budget and resource management.</w:t>
            </w:r>
          </w:p>
        </w:tc>
        <w:tc>
          <w:tcPr>
            <w:tcW w:w="2994" w:type="dxa"/>
          </w:tcPr>
          <w:p w14:paraId="5536AA8D" w14:textId="77777777" w:rsidR="00DF6547" w:rsidRPr="008B2068" w:rsidRDefault="00DF6547" w:rsidP="00DF6547">
            <w:pPr>
              <w:pStyle w:val="ListParagraph"/>
              <w:numPr>
                <w:ilvl w:val="0"/>
                <w:numId w:val="17"/>
              </w:numPr>
            </w:pPr>
            <w:r w:rsidRPr="008B2068">
              <w:t>Experience of having worked in a range of educational settings with children from diverse backgrounds.</w:t>
            </w:r>
          </w:p>
          <w:p w14:paraId="2D39B45F" w14:textId="77777777" w:rsidR="00DF6547" w:rsidRPr="008B2068" w:rsidRDefault="00DF6547" w:rsidP="00DF6547">
            <w:pPr>
              <w:pStyle w:val="ListParagraph"/>
              <w:numPr>
                <w:ilvl w:val="0"/>
                <w:numId w:val="17"/>
              </w:numPr>
            </w:pPr>
            <w:r w:rsidRPr="008B2068">
              <w:t>Proven experience of building mutually beneficial and supportive relationships with other schools, agencies and groups to enhance opportunities and outcomes for children and staff.</w:t>
            </w:r>
          </w:p>
          <w:p w14:paraId="19C96F7D" w14:textId="083DED0F" w:rsidR="00DF6547" w:rsidRPr="008B2068" w:rsidRDefault="00DF6547" w:rsidP="00DF6547">
            <w:pPr>
              <w:pStyle w:val="ListParagraph"/>
              <w:numPr>
                <w:ilvl w:val="0"/>
                <w:numId w:val="17"/>
              </w:numPr>
            </w:pPr>
            <w:r w:rsidRPr="008B2068">
              <w:t xml:space="preserve">Responsibility for transition of pupils e.g.  KS1 </w:t>
            </w:r>
            <w:r w:rsidR="00A37754">
              <w:t>to</w:t>
            </w:r>
            <w:r w:rsidRPr="008B2068">
              <w:t xml:space="preserve"> KS2.</w:t>
            </w:r>
          </w:p>
          <w:p w14:paraId="5FC6D31E" w14:textId="77777777" w:rsidR="00DF6547" w:rsidRPr="008B2068" w:rsidRDefault="00DF6547" w:rsidP="00DF6547">
            <w:pPr>
              <w:pStyle w:val="ListParagraph"/>
              <w:numPr>
                <w:ilvl w:val="0"/>
                <w:numId w:val="17"/>
              </w:numPr>
            </w:pPr>
            <w:r w:rsidRPr="008B2068">
              <w:t>Experience and understanding of managing finance efficiently in accordance with benchmarking, financial management and best value principles.</w:t>
            </w:r>
          </w:p>
        </w:tc>
      </w:tr>
      <w:tr w:rsidR="00DF6547" w14:paraId="75D76D90" w14:textId="77777777" w:rsidTr="0019060C">
        <w:trPr>
          <w:cantSplit/>
          <w:trHeight w:val="1134"/>
        </w:trPr>
        <w:tc>
          <w:tcPr>
            <w:tcW w:w="1129" w:type="dxa"/>
            <w:textDirection w:val="btLr"/>
            <w:vAlign w:val="center"/>
          </w:tcPr>
          <w:p w14:paraId="70A781F4" w14:textId="77777777" w:rsidR="00DF6547" w:rsidRDefault="00DF6547" w:rsidP="0019060C">
            <w:pPr>
              <w:ind w:left="113" w:right="113"/>
              <w:jc w:val="center"/>
            </w:pPr>
            <w:r w:rsidRPr="00090B5D">
              <w:t>Leadership / Strategic Direction</w:t>
            </w:r>
          </w:p>
        </w:tc>
        <w:tc>
          <w:tcPr>
            <w:tcW w:w="5086" w:type="dxa"/>
          </w:tcPr>
          <w:p w14:paraId="65316BAB" w14:textId="77777777" w:rsidR="00DF6547" w:rsidRPr="008B2068" w:rsidRDefault="00DF6547" w:rsidP="00DF6547">
            <w:pPr>
              <w:pStyle w:val="ListParagraph"/>
              <w:numPr>
                <w:ilvl w:val="0"/>
                <w:numId w:val="16"/>
              </w:numPr>
            </w:pPr>
            <w:r w:rsidRPr="008B2068">
              <w:t>Ability to innovate and find creative solutions and communicate and implement clear and strategic educational vision and direction, in consultation with all stakeholders, leading by example.</w:t>
            </w:r>
          </w:p>
          <w:p w14:paraId="33FC6D0B" w14:textId="77777777" w:rsidR="00DF6547" w:rsidRPr="008B2068" w:rsidRDefault="00DF6547" w:rsidP="00DF6547">
            <w:pPr>
              <w:pStyle w:val="ListParagraph"/>
              <w:numPr>
                <w:ilvl w:val="0"/>
                <w:numId w:val="16"/>
              </w:numPr>
            </w:pPr>
            <w:r w:rsidRPr="008B2068">
              <w:t>Ability to accurately evaluate the performance of the school and plan effectively for school improvement.</w:t>
            </w:r>
          </w:p>
          <w:p w14:paraId="75F00460" w14:textId="77777777" w:rsidR="00DF6547" w:rsidRPr="008B2068" w:rsidRDefault="00DF6547" w:rsidP="00DF6547">
            <w:pPr>
              <w:pStyle w:val="ListParagraph"/>
              <w:numPr>
                <w:ilvl w:val="0"/>
                <w:numId w:val="16"/>
              </w:numPr>
            </w:pPr>
            <w:r w:rsidRPr="008B2068">
              <w:t>Ability to formulate objectives, policies and plans and monitor, evaluate and review the impact of these.</w:t>
            </w:r>
          </w:p>
          <w:p w14:paraId="13E4DEB9" w14:textId="77777777" w:rsidR="00DF6547" w:rsidRPr="008B2068" w:rsidRDefault="00DF6547" w:rsidP="00DF6547">
            <w:pPr>
              <w:pStyle w:val="ListParagraph"/>
              <w:numPr>
                <w:ilvl w:val="0"/>
                <w:numId w:val="16"/>
              </w:numPr>
            </w:pPr>
            <w:r w:rsidRPr="008B2068">
              <w:t>Ability to create and develop a stimulating environment which promotes good behaviour and independent learning, and celebrates success.</w:t>
            </w:r>
          </w:p>
          <w:p w14:paraId="4E411ED2" w14:textId="77777777" w:rsidR="00DF6547" w:rsidRPr="008B2068" w:rsidRDefault="00DF6547" w:rsidP="00DF6547">
            <w:pPr>
              <w:pStyle w:val="ListParagraph"/>
              <w:numPr>
                <w:ilvl w:val="0"/>
                <w:numId w:val="16"/>
              </w:numPr>
            </w:pPr>
            <w:r w:rsidRPr="008B2068">
              <w:t>Excellent knowledge of the current major curriculum issues and recent educational developments and legislative changes, together with their significance for the leadership of a primary school.</w:t>
            </w:r>
          </w:p>
        </w:tc>
        <w:tc>
          <w:tcPr>
            <w:tcW w:w="2994" w:type="dxa"/>
          </w:tcPr>
          <w:p w14:paraId="3348404C" w14:textId="77777777" w:rsidR="00DF6547" w:rsidRPr="008B2068" w:rsidRDefault="00DF6547" w:rsidP="0019060C"/>
        </w:tc>
      </w:tr>
      <w:tr w:rsidR="00DF6547" w14:paraId="34EA68B4" w14:textId="77777777" w:rsidTr="0019060C">
        <w:trPr>
          <w:cantSplit/>
          <w:trHeight w:val="1134"/>
        </w:trPr>
        <w:tc>
          <w:tcPr>
            <w:tcW w:w="1129" w:type="dxa"/>
            <w:textDirection w:val="btLr"/>
            <w:vAlign w:val="center"/>
          </w:tcPr>
          <w:p w14:paraId="649311DD" w14:textId="77777777" w:rsidR="00DF6547" w:rsidRDefault="00DF6547" w:rsidP="0019060C">
            <w:pPr>
              <w:ind w:left="113" w:right="113"/>
              <w:jc w:val="center"/>
            </w:pPr>
            <w:r>
              <w:t>Leadership and Management</w:t>
            </w:r>
          </w:p>
        </w:tc>
        <w:tc>
          <w:tcPr>
            <w:tcW w:w="5086" w:type="dxa"/>
          </w:tcPr>
          <w:p w14:paraId="7921427E" w14:textId="77777777" w:rsidR="00DF6547" w:rsidRPr="00883F04" w:rsidRDefault="00DF6547" w:rsidP="00DF6547">
            <w:pPr>
              <w:pStyle w:val="ListParagraph"/>
              <w:numPr>
                <w:ilvl w:val="0"/>
                <w:numId w:val="16"/>
              </w:numPr>
            </w:pPr>
            <w:r w:rsidRPr="00883F04">
              <w:t>A track record of success in team work, distributed leadership, staff development, coaching, recruitment and retention.</w:t>
            </w:r>
          </w:p>
          <w:p w14:paraId="0C00DB9B" w14:textId="77777777" w:rsidR="00DF6547" w:rsidRPr="00883F04" w:rsidRDefault="00DF6547" w:rsidP="00DF6547">
            <w:pPr>
              <w:pStyle w:val="ListParagraph"/>
              <w:numPr>
                <w:ilvl w:val="0"/>
                <w:numId w:val="16"/>
              </w:numPr>
            </w:pPr>
            <w:r w:rsidRPr="00883F04">
              <w:t>The ability to use performance management and line management to secure accountability and improve performance.</w:t>
            </w:r>
          </w:p>
          <w:p w14:paraId="17F5784B" w14:textId="77777777" w:rsidR="00DF6547" w:rsidRPr="00883F04" w:rsidRDefault="00DF6547" w:rsidP="00DF6547">
            <w:pPr>
              <w:pStyle w:val="ListParagraph"/>
              <w:numPr>
                <w:ilvl w:val="0"/>
                <w:numId w:val="16"/>
              </w:numPr>
            </w:pPr>
            <w:r w:rsidRPr="00883F04">
              <w:t>Ability and willingness to challenge underperformance thereby improving outcomes for pupils.</w:t>
            </w:r>
          </w:p>
          <w:p w14:paraId="3F148474" w14:textId="77777777" w:rsidR="00DF6547" w:rsidRPr="00883F04" w:rsidRDefault="00DF6547" w:rsidP="00DF6547">
            <w:pPr>
              <w:pStyle w:val="ListParagraph"/>
              <w:numPr>
                <w:ilvl w:val="0"/>
                <w:numId w:val="16"/>
              </w:numPr>
            </w:pPr>
            <w:r w:rsidRPr="00883F04">
              <w:t>Success in improving attendance and punctuality.</w:t>
            </w:r>
          </w:p>
          <w:p w14:paraId="112A1A41" w14:textId="77777777" w:rsidR="00DF6547" w:rsidRPr="00883F04" w:rsidRDefault="00DF6547" w:rsidP="00DF6547">
            <w:pPr>
              <w:pStyle w:val="ListParagraph"/>
              <w:numPr>
                <w:ilvl w:val="0"/>
                <w:numId w:val="16"/>
              </w:numPr>
            </w:pPr>
            <w:r w:rsidRPr="00883F04">
              <w:t>Ability to set and achieve challenging targets.</w:t>
            </w:r>
          </w:p>
        </w:tc>
        <w:tc>
          <w:tcPr>
            <w:tcW w:w="2994" w:type="dxa"/>
          </w:tcPr>
          <w:p w14:paraId="173DE75D" w14:textId="77777777" w:rsidR="00DF6547" w:rsidRPr="00883F04" w:rsidRDefault="00DF6547" w:rsidP="00DF6547">
            <w:pPr>
              <w:pStyle w:val="ListParagraph"/>
              <w:numPr>
                <w:ilvl w:val="0"/>
                <w:numId w:val="16"/>
              </w:numPr>
            </w:pPr>
            <w:r w:rsidRPr="00883F04">
              <w:t>Success in implementing change to staffing structures.</w:t>
            </w:r>
          </w:p>
          <w:p w14:paraId="3CE193A8" w14:textId="77777777" w:rsidR="00DF6547" w:rsidRPr="00883F04" w:rsidRDefault="00DF6547" w:rsidP="00DF6547">
            <w:pPr>
              <w:pStyle w:val="ListParagraph"/>
              <w:numPr>
                <w:ilvl w:val="0"/>
                <w:numId w:val="16"/>
              </w:numPr>
            </w:pPr>
            <w:r w:rsidRPr="00883F04">
              <w:t>Providing a culture of leadership opportunities for children, taking account of the pupil voice.</w:t>
            </w:r>
          </w:p>
        </w:tc>
      </w:tr>
      <w:tr w:rsidR="00DF6547" w14:paraId="745C45DF" w14:textId="77777777" w:rsidTr="0019060C">
        <w:trPr>
          <w:cantSplit/>
          <w:trHeight w:val="1134"/>
        </w:trPr>
        <w:tc>
          <w:tcPr>
            <w:tcW w:w="1129" w:type="dxa"/>
            <w:textDirection w:val="btLr"/>
            <w:vAlign w:val="center"/>
          </w:tcPr>
          <w:p w14:paraId="1FBF7E9C" w14:textId="77777777" w:rsidR="00DF6547" w:rsidRDefault="00DF6547" w:rsidP="0019060C">
            <w:pPr>
              <w:ind w:left="113" w:right="113"/>
              <w:jc w:val="center"/>
            </w:pPr>
            <w:r>
              <w:t>Teaching and Learning</w:t>
            </w:r>
          </w:p>
        </w:tc>
        <w:tc>
          <w:tcPr>
            <w:tcW w:w="5086" w:type="dxa"/>
          </w:tcPr>
          <w:p w14:paraId="1068E983" w14:textId="77777777" w:rsidR="00DF6547" w:rsidRPr="00883F04" w:rsidRDefault="00DF6547" w:rsidP="00DF6547">
            <w:pPr>
              <w:pStyle w:val="ListParagraph"/>
              <w:numPr>
                <w:ilvl w:val="0"/>
                <w:numId w:val="16"/>
              </w:numPr>
            </w:pPr>
            <w:r w:rsidRPr="00883F04">
              <w:t>Knowledge and understanding of how to raise standards of learning across the school and a proven track record in doing so.</w:t>
            </w:r>
          </w:p>
          <w:p w14:paraId="23D2FAF7" w14:textId="77777777" w:rsidR="00DF6547" w:rsidRPr="00883F04" w:rsidRDefault="00DF6547" w:rsidP="00DF6547">
            <w:pPr>
              <w:pStyle w:val="ListParagraph"/>
              <w:numPr>
                <w:ilvl w:val="0"/>
                <w:numId w:val="16"/>
              </w:numPr>
            </w:pPr>
            <w:r w:rsidRPr="00883F04">
              <w:t>Successful experience of promoting the personal, social, cultural and spiritual development of pupils.</w:t>
            </w:r>
          </w:p>
          <w:p w14:paraId="6FF2AE4B" w14:textId="77777777" w:rsidR="00DF6547" w:rsidRPr="00883F04" w:rsidRDefault="00DF6547" w:rsidP="00DF6547">
            <w:pPr>
              <w:pStyle w:val="ListParagraph"/>
              <w:numPr>
                <w:ilvl w:val="0"/>
                <w:numId w:val="16"/>
              </w:numPr>
            </w:pPr>
            <w:r w:rsidRPr="00883F04">
              <w:t>A commitment to providing an enriched curriculum throughout the school, over and above the day to day running of the school.</w:t>
            </w:r>
          </w:p>
          <w:p w14:paraId="4C1567E9" w14:textId="32E71B05" w:rsidR="00DF6547" w:rsidRPr="00883F04" w:rsidRDefault="00DF6547" w:rsidP="00B56D79">
            <w:pPr>
              <w:pStyle w:val="ListParagraph"/>
            </w:pPr>
          </w:p>
        </w:tc>
        <w:tc>
          <w:tcPr>
            <w:tcW w:w="2994" w:type="dxa"/>
          </w:tcPr>
          <w:p w14:paraId="6C402870" w14:textId="77777777" w:rsidR="00DF6547" w:rsidRPr="00883F04" w:rsidRDefault="00DF6547" w:rsidP="00DF6547">
            <w:pPr>
              <w:pStyle w:val="ListParagraph"/>
              <w:numPr>
                <w:ilvl w:val="0"/>
                <w:numId w:val="16"/>
              </w:numPr>
            </w:pPr>
            <w:r w:rsidRPr="00883F04">
              <w:t>A commitment to research based approaches and the development of practitioner research in school.</w:t>
            </w:r>
          </w:p>
        </w:tc>
      </w:tr>
      <w:tr w:rsidR="00DF6547" w14:paraId="52A8D37C" w14:textId="77777777" w:rsidTr="0019060C">
        <w:trPr>
          <w:cantSplit/>
          <w:trHeight w:val="2677"/>
        </w:trPr>
        <w:tc>
          <w:tcPr>
            <w:tcW w:w="1129" w:type="dxa"/>
            <w:textDirection w:val="btLr"/>
            <w:vAlign w:val="center"/>
          </w:tcPr>
          <w:p w14:paraId="12F17F84" w14:textId="77777777" w:rsidR="00DF6547" w:rsidRDefault="00DF6547" w:rsidP="0019060C">
            <w:pPr>
              <w:ind w:left="113" w:right="113"/>
              <w:jc w:val="center"/>
            </w:pPr>
            <w:r w:rsidRPr="005771EF">
              <w:t>Relationships with Parents, Carers and the Wider Community</w:t>
            </w:r>
          </w:p>
        </w:tc>
        <w:tc>
          <w:tcPr>
            <w:tcW w:w="5086" w:type="dxa"/>
          </w:tcPr>
          <w:p w14:paraId="55B59609" w14:textId="77777777" w:rsidR="00DF6547" w:rsidRPr="00883F04" w:rsidRDefault="00DF6547" w:rsidP="00DF6547">
            <w:pPr>
              <w:pStyle w:val="ListParagraph"/>
              <w:numPr>
                <w:ilvl w:val="0"/>
                <w:numId w:val="18"/>
              </w:numPr>
            </w:pPr>
            <w:r w:rsidRPr="00883F04">
              <w:t>Successful experience of creating and maintaining productive partnerships with pupils, parents, governors and other organisations in the wider community.</w:t>
            </w:r>
          </w:p>
        </w:tc>
        <w:tc>
          <w:tcPr>
            <w:tcW w:w="2994" w:type="dxa"/>
          </w:tcPr>
          <w:p w14:paraId="3249C21E" w14:textId="77777777" w:rsidR="00DF6547" w:rsidRPr="005771EF" w:rsidRDefault="00DF6547" w:rsidP="0019060C"/>
        </w:tc>
      </w:tr>
    </w:tbl>
    <w:p w14:paraId="31C62D0A" w14:textId="77777777" w:rsidR="00DF6547" w:rsidRDefault="00DF6547" w:rsidP="00DF6547">
      <w:bookmarkStart w:id="27" w:name="_Hlk498610736"/>
      <w:bookmarkEnd w:id="27"/>
    </w:p>
    <w:p w14:paraId="1ABAAF2D" w14:textId="77777777" w:rsidR="00DF6547" w:rsidRDefault="00DF6547" w:rsidP="00DF6547">
      <w:pPr>
        <w:rPr>
          <w:rFonts w:cstheme="minorHAnsi"/>
          <w:sz w:val="22"/>
        </w:rPr>
      </w:pPr>
      <w:r>
        <w:rPr>
          <w:rFonts w:cstheme="minorHAnsi"/>
          <w:sz w:val="22"/>
        </w:rPr>
        <w:t>Appointment to this post is subject to a satisfactory enhanced DBS check. 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p w14:paraId="06DF2353" w14:textId="77777777" w:rsidR="00DF6547" w:rsidRDefault="00DF6547" w:rsidP="00DF6547"/>
    <w:p w14:paraId="16BA46B1" w14:textId="77777777" w:rsidR="00DF6547" w:rsidRPr="00DF6547" w:rsidRDefault="00DF6547" w:rsidP="00DF6547"/>
    <w:sectPr w:rsidR="00DF6547" w:rsidRPr="00DF6547" w:rsidSect="001A13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6CB41" w14:textId="77777777" w:rsidR="00417DEC" w:rsidRDefault="00417DEC" w:rsidP="00C70B1C">
      <w:pPr>
        <w:spacing w:after="0" w:line="240" w:lineRule="auto"/>
      </w:pPr>
      <w:r>
        <w:separator/>
      </w:r>
    </w:p>
  </w:endnote>
  <w:endnote w:type="continuationSeparator" w:id="0">
    <w:p w14:paraId="208E3CD3" w14:textId="77777777" w:rsidR="00417DEC" w:rsidRDefault="00417DEC"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690768"/>
      <w:docPartObj>
        <w:docPartGallery w:val="Page Numbers (Bottom of Page)"/>
        <w:docPartUnique/>
      </w:docPartObj>
    </w:sdtPr>
    <w:sdtEndPr>
      <w:rPr>
        <w:noProof/>
      </w:rPr>
    </w:sdtEndPr>
    <w:sdtContent>
      <w:p w14:paraId="08A5C7B3" w14:textId="474AD255" w:rsidR="000F6190" w:rsidRDefault="000F6190">
        <w:pPr>
          <w:pStyle w:val="Footer"/>
          <w:jc w:val="center"/>
        </w:pPr>
        <w:r>
          <w:fldChar w:fldCharType="begin"/>
        </w:r>
        <w:r>
          <w:instrText xml:space="preserve"> PAGE   \* MERGEFORMAT </w:instrText>
        </w:r>
        <w:r>
          <w:fldChar w:fldCharType="separate"/>
        </w:r>
        <w:r w:rsidR="00A1560C">
          <w:rPr>
            <w:noProof/>
          </w:rPr>
          <w:t>20</w:t>
        </w:r>
        <w:r>
          <w:rPr>
            <w:noProof/>
          </w:rPr>
          <w:fldChar w:fldCharType="end"/>
        </w:r>
      </w:p>
    </w:sdtContent>
  </w:sdt>
  <w:p w14:paraId="5AEAE103" w14:textId="77777777" w:rsidR="000F6190" w:rsidRDefault="000F6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00225"/>
      <w:docPartObj>
        <w:docPartGallery w:val="Page Numbers (Bottom of Page)"/>
        <w:docPartUnique/>
      </w:docPartObj>
    </w:sdtPr>
    <w:sdtEndPr>
      <w:rPr>
        <w:noProof/>
      </w:rPr>
    </w:sdtEndPr>
    <w:sdtContent>
      <w:p w14:paraId="39026566" w14:textId="4661A061" w:rsidR="000F6190" w:rsidRDefault="000F6190">
        <w:pPr>
          <w:pStyle w:val="Footer"/>
          <w:jc w:val="center"/>
        </w:pPr>
        <w:r>
          <w:fldChar w:fldCharType="begin"/>
        </w:r>
        <w:r>
          <w:instrText xml:space="preserve"> PAGE   \* MERGEFORMAT </w:instrText>
        </w:r>
        <w:r>
          <w:fldChar w:fldCharType="separate"/>
        </w:r>
        <w:r w:rsidR="00A1560C">
          <w:rPr>
            <w:noProof/>
          </w:rPr>
          <w:t>1</w:t>
        </w:r>
        <w:r>
          <w:rPr>
            <w:noProof/>
          </w:rPr>
          <w:fldChar w:fldCharType="end"/>
        </w:r>
      </w:p>
    </w:sdtContent>
  </w:sdt>
  <w:p w14:paraId="2BF8BF37" w14:textId="77777777" w:rsidR="000F6190" w:rsidRDefault="000F6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4B60B" w14:textId="77777777" w:rsidR="00417DEC" w:rsidRDefault="00417DEC" w:rsidP="00C70B1C">
      <w:pPr>
        <w:spacing w:after="0" w:line="240" w:lineRule="auto"/>
      </w:pPr>
      <w:r>
        <w:separator/>
      </w:r>
    </w:p>
  </w:footnote>
  <w:footnote w:type="continuationSeparator" w:id="0">
    <w:p w14:paraId="44F50E8E" w14:textId="77777777" w:rsidR="00417DEC" w:rsidRDefault="00417DEC"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C8C" w14:textId="0FEAAEC7" w:rsidR="000F6190" w:rsidRPr="00BC5572" w:rsidRDefault="000F6190" w:rsidP="00411836">
    <w:pPr>
      <w:spacing w:before="160"/>
      <w:jc w:val="right"/>
    </w:pPr>
    <w:r>
      <w:t xml:space="preserve">Blue Gate Fields Junior School </w:t>
    </w:r>
  </w:p>
  <w:p w14:paraId="1B386E74" w14:textId="77777777" w:rsidR="000F6190" w:rsidRPr="00FA5B2F" w:rsidRDefault="000F6190" w:rsidP="00572FE1">
    <w:pPr>
      <w:pStyle w:val="Header"/>
      <w:jc w:val="right"/>
      <w:rPr>
        <w:b/>
        <w:color w:val="323E4F" w:themeColor="text2" w:themeShade="B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DE787" w14:textId="77777777" w:rsidR="000F6190" w:rsidRPr="00116106" w:rsidRDefault="000F6190" w:rsidP="00116106">
    <w:pPr>
      <w:pStyle w:val="Header"/>
      <w:jc w:val="right"/>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957"/>
    <w:multiLevelType w:val="hybridMultilevel"/>
    <w:tmpl w:val="E848B652"/>
    <w:lvl w:ilvl="0" w:tplc="D8781AB8">
      <w:start w:val="1"/>
      <w:numFmt w:val="bullet"/>
      <w:lvlText w:val=""/>
      <w:lvlJc w:val="left"/>
      <w:pPr>
        <w:ind w:left="436" w:hanging="284"/>
      </w:pPr>
      <w:rPr>
        <w:rFonts w:ascii="Wingdings" w:eastAsia="Wingdings" w:hAnsi="Wingdings" w:cs="Wingdings" w:hint="default"/>
        <w:color w:val="51616B"/>
        <w:w w:val="100"/>
        <w:sz w:val="22"/>
        <w:szCs w:val="22"/>
      </w:rPr>
    </w:lvl>
    <w:lvl w:ilvl="1" w:tplc="8C10BFFA">
      <w:start w:val="1"/>
      <w:numFmt w:val="bullet"/>
      <w:lvlText w:val="•"/>
      <w:lvlJc w:val="left"/>
      <w:pPr>
        <w:ind w:left="1301" w:hanging="284"/>
      </w:pPr>
      <w:rPr>
        <w:rFonts w:hint="default"/>
      </w:rPr>
    </w:lvl>
    <w:lvl w:ilvl="2" w:tplc="5B48590A">
      <w:start w:val="1"/>
      <w:numFmt w:val="bullet"/>
      <w:lvlText w:val="•"/>
      <w:lvlJc w:val="left"/>
      <w:pPr>
        <w:ind w:left="2163" w:hanging="284"/>
      </w:pPr>
      <w:rPr>
        <w:rFonts w:hint="default"/>
      </w:rPr>
    </w:lvl>
    <w:lvl w:ilvl="3" w:tplc="44721D6C">
      <w:start w:val="1"/>
      <w:numFmt w:val="bullet"/>
      <w:lvlText w:val="•"/>
      <w:lvlJc w:val="left"/>
      <w:pPr>
        <w:ind w:left="3025" w:hanging="284"/>
      </w:pPr>
      <w:rPr>
        <w:rFonts w:hint="default"/>
      </w:rPr>
    </w:lvl>
    <w:lvl w:ilvl="4" w:tplc="15AA89DC">
      <w:start w:val="1"/>
      <w:numFmt w:val="bullet"/>
      <w:lvlText w:val="•"/>
      <w:lvlJc w:val="left"/>
      <w:pPr>
        <w:ind w:left="3886" w:hanging="284"/>
      </w:pPr>
      <w:rPr>
        <w:rFonts w:hint="default"/>
      </w:rPr>
    </w:lvl>
    <w:lvl w:ilvl="5" w:tplc="399C9B68">
      <w:start w:val="1"/>
      <w:numFmt w:val="bullet"/>
      <w:lvlText w:val="•"/>
      <w:lvlJc w:val="left"/>
      <w:pPr>
        <w:ind w:left="4748" w:hanging="284"/>
      </w:pPr>
      <w:rPr>
        <w:rFonts w:hint="default"/>
      </w:rPr>
    </w:lvl>
    <w:lvl w:ilvl="6" w:tplc="8A68206C">
      <w:start w:val="1"/>
      <w:numFmt w:val="bullet"/>
      <w:lvlText w:val="•"/>
      <w:lvlJc w:val="left"/>
      <w:pPr>
        <w:ind w:left="5610" w:hanging="284"/>
      </w:pPr>
      <w:rPr>
        <w:rFonts w:hint="default"/>
      </w:rPr>
    </w:lvl>
    <w:lvl w:ilvl="7" w:tplc="36A6D43A">
      <w:start w:val="1"/>
      <w:numFmt w:val="bullet"/>
      <w:lvlText w:val="•"/>
      <w:lvlJc w:val="left"/>
      <w:pPr>
        <w:ind w:left="6471" w:hanging="284"/>
      </w:pPr>
      <w:rPr>
        <w:rFonts w:hint="default"/>
      </w:rPr>
    </w:lvl>
    <w:lvl w:ilvl="8" w:tplc="3154F430">
      <w:start w:val="1"/>
      <w:numFmt w:val="bullet"/>
      <w:lvlText w:val="•"/>
      <w:lvlJc w:val="left"/>
      <w:pPr>
        <w:ind w:left="7333" w:hanging="284"/>
      </w:pPr>
      <w:rPr>
        <w:rFonts w:hint="default"/>
      </w:rPr>
    </w:lvl>
  </w:abstractNum>
  <w:abstractNum w:abstractNumId="1" w15:restartNumberingAfterBreak="0">
    <w:nsid w:val="0A9108CE"/>
    <w:multiLevelType w:val="hybridMultilevel"/>
    <w:tmpl w:val="D3E8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31CD0"/>
    <w:multiLevelType w:val="hybridMultilevel"/>
    <w:tmpl w:val="760AEB9C"/>
    <w:lvl w:ilvl="0" w:tplc="918C163A">
      <w:numFmt w:val="bullet"/>
      <w:lvlText w:val="•"/>
      <w:lvlJc w:val="left"/>
      <w:pPr>
        <w:ind w:left="413" w:hanging="360"/>
      </w:pPr>
      <w:rPr>
        <w:rFonts w:ascii="Arial" w:eastAsiaTheme="minorHAnsi"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3" w15:restartNumberingAfterBreak="0">
    <w:nsid w:val="31ED17DD"/>
    <w:multiLevelType w:val="hybridMultilevel"/>
    <w:tmpl w:val="409630C0"/>
    <w:lvl w:ilvl="0" w:tplc="8A601552">
      <w:start w:val="1"/>
      <w:numFmt w:val="bullet"/>
      <w:lvlText w:val=""/>
      <w:lvlJc w:val="left"/>
      <w:pPr>
        <w:ind w:left="436" w:hanging="284"/>
      </w:pPr>
      <w:rPr>
        <w:rFonts w:ascii="Wingdings" w:eastAsia="Wingdings" w:hAnsi="Wingdings" w:cs="Wingdings" w:hint="default"/>
        <w:color w:val="51616B"/>
        <w:w w:val="100"/>
        <w:sz w:val="22"/>
        <w:szCs w:val="22"/>
      </w:rPr>
    </w:lvl>
    <w:lvl w:ilvl="1" w:tplc="3D08B424">
      <w:start w:val="1"/>
      <w:numFmt w:val="bullet"/>
      <w:lvlText w:val="•"/>
      <w:lvlJc w:val="left"/>
      <w:pPr>
        <w:ind w:left="1301" w:hanging="284"/>
      </w:pPr>
      <w:rPr>
        <w:rFonts w:hint="default"/>
      </w:rPr>
    </w:lvl>
    <w:lvl w:ilvl="2" w:tplc="3D4E599A">
      <w:start w:val="1"/>
      <w:numFmt w:val="bullet"/>
      <w:lvlText w:val="•"/>
      <w:lvlJc w:val="left"/>
      <w:pPr>
        <w:ind w:left="2163" w:hanging="284"/>
      </w:pPr>
      <w:rPr>
        <w:rFonts w:hint="default"/>
      </w:rPr>
    </w:lvl>
    <w:lvl w:ilvl="3" w:tplc="CB841282">
      <w:start w:val="1"/>
      <w:numFmt w:val="bullet"/>
      <w:lvlText w:val="•"/>
      <w:lvlJc w:val="left"/>
      <w:pPr>
        <w:ind w:left="3025" w:hanging="284"/>
      </w:pPr>
      <w:rPr>
        <w:rFonts w:hint="default"/>
      </w:rPr>
    </w:lvl>
    <w:lvl w:ilvl="4" w:tplc="7AA0EBDE">
      <w:start w:val="1"/>
      <w:numFmt w:val="bullet"/>
      <w:lvlText w:val="•"/>
      <w:lvlJc w:val="left"/>
      <w:pPr>
        <w:ind w:left="3886" w:hanging="284"/>
      </w:pPr>
      <w:rPr>
        <w:rFonts w:hint="default"/>
      </w:rPr>
    </w:lvl>
    <w:lvl w:ilvl="5" w:tplc="4AB2146E">
      <w:start w:val="1"/>
      <w:numFmt w:val="bullet"/>
      <w:lvlText w:val="•"/>
      <w:lvlJc w:val="left"/>
      <w:pPr>
        <w:ind w:left="4748" w:hanging="284"/>
      </w:pPr>
      <w:rPr>
        <w:rFonts w:hint="default"/>
      </w:rPr>
    </w:lvl>
    <w:lvl w:ilvl="6" w:tplc="FE3E5C90">
      <w:start w:val="1"/>
      <w:numFmt w:val="bullet"/>
      <w:lvlText w:val="•"/>
      <w:lvlJc w:val="left"/>
      <w:pPr>
        <w:ind w:left="5610" w:hanging="284"/>
      </w:pPr>
      <w:rPr>
        <w:rFonts w:hint="default"/>
      </w:rPr>
    </w:lvl>
    <w:lvl w:ilvl="7" w:tplc="96223872">
      <w:start w:val="1"/>
      <w:numFmt w:val="bullet"/>
      <w:lvlText w:val="•"/>
      <w:lvlJc w:val="left"/>
      <w:pPr>
        <w:ind w:left="6471" w:hanging="284"/>
      </w:pPr>
      <w:rPr>
        <w:rFonts w:hint="default"/>
      </w:rPr>
    </w:lvl>
    <w:lvl w:ilvl="8" w:tplc="F334CF28">
      <w:start w:val="1"/>
      <w:numFmt w:val="bullet"/>
      <w:lvlText w:val="•"/>
      <w:lvlJc w:val="left"/>
      <w:pPr>
        <w:ind w:left="7333" w:hanging="284"/>
      </w:pPr>
      <w:rPr>
        <w:rFonts w:hint="default"/>
      </w:rPr>
    </w:lvl>
  </w:abstractNum>
  <w:abstractNum w:abstractNumId="4" w15:restartNumberingAfterBreak="0">
    <w:nsid w:val="32536A78"/>
    <w:multiLevelType w:val="hybridMultilevel"/>
    <w:tmpl w:val="B8EEFCC8"/>
    <w:lvl w:ilvl="0" w:tplc="52142AEC">
      <w:start w:val="1"/>
      <w:numFmt w:val="bullet"/>
      <w:lvlText w:val=""/>
      <w:lvlJc w:val="left"/>
      <w:pPr>
        <w:ind w:left="436" w:hanging="284"/>
      </w:pPr>
      <w:rPr>
        <w:rFonts w:ascii="Wingdings" w:eastAsia="Wingdings" w:hAnsi="Wingdings" w:cs="Wingdings" w:hint="default"/>
        <w:color w:val="51616B"/>
        <w:w w:val="100"/>
        <w:sz w:val="22"/>
        <w:szCs w:val="22"/>
      </w:rPr>
    </w:lvl>
    <w:lvl w:ilvl="1" w:tplc="E58A7BB2">
      <w:start w:val="1"/>
      <w:numFmt w:val="bullet"/>
      <w:lvlText w:val="•"/>
      <w:lvlJc w:val="left"/>
      <w:pPr>
        <w:ind w:left="1301" w:hanging="284"/>
      </w:pPr>
      <w:rPr>
        <w:rFonts w:hint="default"/>
      </w:rPr>
    </w:lvl>
    <w:lvl w:ilvl="2" w:tplc="EC760BEE">
      <w:start w:val="1"/>
      <w:numFmt w:val="bullet"/>
      <w:lvlText w:val="•"/>
      <w:lvlJc w:val="left"/>
      <w:pPr>
        <w:ind w:left="2163" w:hanging="284"/>
      </w:pPr>
      <w:rPr>
        <w:rFonts w:hint="default"/>
      </w:rPr>
    </w:lvl>
    <w:lvl w:ilvl="3" w:tplc="22D83180">
      <w:start w:val="1"/>
      <w:numFmt w:val="bullet"/>
      <w:lvlText w:val="•"/>
      <w:lvlJc w:val="left"/>
      <w:pPr>
        <w:ind w:left="3025" w:hanging="284"/>
      </w:pPr>
      <w:rPr>
        <w:rFonts w:hint="default"/>
      </w:rPr>
    </w:lvl>
    <w:lvl w:ilvl="4" w:tplc="4B58CFC8">
      <w:start w:val="1"/>
      <w:numFmt w:val="bullet"/>
      <w:lvlText w:val="•"/>
      <w:lvlJc w:val="left"/>
      <w:pPr>
        <w:ind w:left="3886" w:hanging="284"/>
      </w:pPr>
      <w:rPr>
        <w:rFonts w:hint="default"/>
      </w:rPr>
    </w:lvl>
    <w:lvl w:ilvl="5" w:tplc="E7CE6FA2">
      <w:start w:val="1"/>
      <w:numFmt w:val="bullet"/>
      <w:lvlText w:val="•"/>
      <w:lvlJc w:val="left"/>
      <w:pPr>
        <w:ind w:left="4748" w:hanging="284"/>
      </w:pPr>
      <w:rPr>
        <w:rFonts w:hint="default"/>
      </w:rPr>
    </w:lvl>
    <w:lvl w:ilvl="6" w:tplc="F432E792">
      <w:start w:val="1"/>
      <w:numFmt w:val="bullet"/>
      <w:lvlText w:val="•"/>
      <w:lvlJc w:val="left"/>
      <w:pPr>
        <w:ind w:left="5610" w:hanging="284"/>
      </w:pPr>
      <w:rPr>
        <w:rFonts w:hint="default"/>
      </w:rPr>
    </w:lvl>
    <w:lvl w:ilvl="7" w:tplc="4E9C4018">
      <w:start w:val="1"/>
      <w:numFmt w:val="bullet"/>
      <w:lvlText w:val="•"/>
      <w:lvlJc w:val="left"/>
      <w:pPr>
        <w:ind w:left="6471" w:hanging="284"/>
      </w:pPr>
      <w:rPr>
        <w:rFonts w:hint="default"/>
      </w:rPr>
    </w:lvl>
    <w:lvl w:ilvl="8" w:tplc="444227E2">
      <w:start w:val="1"/>
      <w:numFmt w:val="bullet"/>
      <w:lvlText w:val="•"/>
      <w:lvlJc w:val="left"/>
      <w:pPr>
        <w:ind w:left="7333" w:hanging="284"/>
      </w:pPr>
      <w:rPr>
        <w:rFonts w:hint="default"/>
      </w:rPr>
    </w:lvl>
  </w:abstractNum>
  <w:abstractNum w:abstractNumId="5" w15:restartNumberingAfterBreak="0">
    <w:nsid w:val="38EC6752"/>
    <w:multiLevelType w:val="hybridMultilevel"/>
    <w:tmpl w:val="2A4896DE"/>
    <w:lvl w:ilvl="0" w:tplc="382AEEFE">
      <w:start w:val="1"/>
      <w:numFmt w:val="bullet"/>
      <w:lvlText w:val=""/>
      <w:lvlJc w:val="left"/>
      <w:pPr>
        <w:ind w:left="436" w:hanging="284"/>
      </w:pPr>
      <w:rPr>
        <w:rFonts w:ascii="Wingdings" w:eastAsia="Wingdings" w:hAnsi="Wingdings" w:cs="Wingdings" w:hint="default"/>
        <w:color w:val="51616B"/>
        <w:w w:val="100"/>
        <w:sz w:val="22"/>
        <w:szCs w:val="22"/>
      </w:rPr>
    </w:lvl>
    <w:lvl w:ilvl="1" w:tplc="06F643B0">
      <w:start w:val="1"/>
      <w:numFmt w:val="bullet"/>
      <w:lvlText w:val="•"/>
      <w:lvlJc w:val="left"/>
      <w:pPr>
        <w:ind w:left="1301" w:hanging="284"/>
      </w:pPr>
      <w:rPr>
        <w:rFonts w:hint="default"/>
      </w:rPr>
    </w:lvl>
    <w:lvl w:ilvl="2" w:tplc="38AC8C7E">
      <w:start w:val="1"/>
      <w:numFmt w:val="bullet"/>
      <w:lvlText w:val="•"/>
      <w:lvlJc w:val="left"/>
      <w:pPr>
        <w:ind w:left="2163" w:hanging="284"/>
      </w:pPr>
      <w:rPr>
        <w:rFonts w:hint="default"/>
      </w:rPr>
    </w:lvl>
    <w:lvl w:ilvl="3" w:tplc="23668856">
      <w:start w:val="1"/>
      <w:numFmt w:val="bullet"/>
      <w:lvlText w:val="•"/>
      <w:lvlJc w:val="left"/>
      <w:pPr>
        <w:ind w:left="3025" w:hanging="284"/>
      </w:pPr>
      <w:rPr>
        <w:rFonts w:hint="default"/>
      </w:rPr>
    </w:lvl>
    <w:lvl w:ilvl="4" w:tplc="C72089F8">
      <w:start w:val="1"/>
      <w:numFmt w:val="bullet"/>
      <w:lvlText w:val="•"/>
      <w:lvlJc w:val="left"/>
      <w:pPr>
        <w:ind w:left="3886" w:hanging="284"/>
      </w:pPr>
      <w:rPr>
        <w:rFonts w:hint="default"/>
      </w:rPr>
    </w:lvl>
    <w:lvl w:ilvl="5" w:tplc="604469D8">
      <w:start w:val="1"/>
      <w:numFmt w:val="bullet"/>
      <w:lvlText w:val="•"/>
      <w:lvlJc w:val="left"/>
      <w:pPr>
        <w:ind w:left="4748" w:hanging="284"/>
      </w:pPr>
      <w:rPr>
        <w:rFonts w:hint="default"/>
      </w:rPr>
    </w:lvl>
    <w:lvl w:ilvl="6" w:tplc="DC02F502">
      <w:start w:val="1"/>
      <w:numFmt w:val="bullet"/>
      <w:lvlText w:val="•"/>
      <w:lvlJc w:val="left"/>
      <w:pPr>
        <w:ind w:left="5610" w:hanging="284"/>
      </w:pPr>
      <w:rPr>
        <w:rFonts w:hint="default"/>
      </w:rPr>
    </w:lvl>
    <w:lvl w:ilvl="7" w:tplc="D2FE0C18">
      <w:start w:val="1"/>
      <w:numFmt w:val="bullet"/>
      <w:lvlText w:val="•"/>
      <w:lvlJc w:val="left"/>
      <w:pPr>
        <w:ind w:left="6471" w:hanging="284"/>
      </w:pPr>
      <w:rPr>
        <w:rFonts w:hint="default"/>
      </w:rPr>
    </w:lvl>
    <w:lvl w:ilvl="8" w:tplc="56821716">
      <w:start w:val="1"/>
      <w:numFmt w:val="bullet"/>
      <w:lvlText w:val="•"/>
      <w:lvlJc w:val="left"/>
      <w:pPr>
        <w:ind w:left="7333" w:hanging="284"/>
      </w:pPr>
      <w:rPr>
        <w:rFonts w:hint="default"/>
      </w:rPr>
    </w:lvl>
  </w:abstractNum>
  <w:abstractNum w:abstractNumId="6" w15:restartNumberingAfterBreak="0">
    <w:nsid w:val="404D1D7C"/>
    <w:multiLevelType w:val="hybridMultilevel"/>
    <w:tmpl w:val="88BE4C64"/>
    <w:lvl w:ilvl="0" w:tplc="F056DA40">
      <w:start w:val="1"/>
      <w:numFmt w:val="bullet"/>
      <w:lvlText w:val=""/>
      <w:lvlJc w:val="left"/>
      <w:pPr>
        <w:ind w:left="436" w:hanging="284"/>
      </w:pPr>
      <w:rPr>
        <w:rFonts w:ascii="Wingdings" w:eastAsia="Wingdings" w:hAnsi="Wingdings" w:cs="Wingdings" w:hint="default"/>
        <w:color w:val="51616B"/>
        <w:w w:val="100"/>
        <w:sz w:val="22"/>
        <w:szCs w:val="22"/>
      </w:rPr>
    </w:lvl>
    <w:lvl w:ilvl="1" w:tplc="74FC5D68">
      <w:start w:val="1"/>
      <w:numFmt w:val="bullet"/>
      <w:lvlText w:val="•"/>
      <w:lvlJc w:val="left"/>
      <w:pPr>
        <w:ind w:left="1301" w:hanging="284"/>
      </w:pPr>
      <w:rPr>
        <w:rFonts w:hint="default"/>
      </w:rPr>
    </w:lvl>
    <w:lvl w:ilvl="2" w:tplc="B1103FB0">
      <w:start w:val="1"/>
      <w:numFmt w:val="bullet"/>
      <w:lvlText w:val="•"/>
      <w:lvlJc w:val="left"/>
      <w:pPr>
        <w:ind w:left="2163" w:hanging="284"/>
      </w:pPr>
      <w:rPr>
        <w:rFonts w:hint="default"/>
      </w:rPr>
    </w:lvl>
    <w:lvl w:ilvl="3" w:tplc="A8A89DE4">
      <w:start w:val="1"/>
      <w:numFmt w:val="bullet"/>
      <w:lvlText w:val="•"/>
      <w:lvlJc w:val="left"/>
      <w:pPr>
        <w:ind w:left="3025" w:hanging="284"/>
      </w:pPr>
      <w:rPr>
        <w:rFonts w:hint="default"/>
      </w:rPr>
    </w:lvl>
    <w:lvl w:ilvl="4" w:tplc="AF524D36">
      <w:start w:val="1"/>
      <w:numFmt w:val="bullet"/>
      <w:lvlText w:val="•"/>
      <w:lvlJc w:val="left"/>
      <w:pPr>
        <w:ind w:left="3886" w:hanging="284"/>
      </w:pPr>
      <w:rPr>
        <w:rFonts w:hint="default"/>
      </w:rPr>
    </w:lvl>
    <w:lvl w:ilvl="5" w:tplc="9DD21ED4">
      <w:start w:val="1"/>
      <w:numFmt w:val="bullet"/>
      <w:lvlText w:val="•"/>
      <w:lvlJc w:val="left"/>
      <w:pPr>
        <w:ind w:left="4748" w:hanging="284"/>
      </w:pPr>
      <w:rPr>
        <w:rFonts w:hint="default"/>
      </w:rPr>
    </w:lvl>
    <w:lvl w:ilvl="6" w:tplc="30D6E90E">
      <w:start w:val="1"/>
      <w:numFmt w:val="bullet"/>
      <w:lvlText w:val="•"/>
      <w:lvlJc w:val="left"/>
      <w:pPr>
        <w:ind w:left="5610" w:hanging="284"/>
      </w:pPr>
      <w:rPr>
        <w:rFonts w:hint="default"/>
      </w:rPr>
    </w:lvl>
    <w:lvl w:ilvl="7" w:tplc="46A0C1CE">
      <w:start w:val="1"/>
      <w:numFmt w:val="bullet"/>
      <w:lvlText w:val="•"/>
      <w:lvlJc w:val="left"/>
      <w:pPr>
        <w:ind w:left="6471" w:hanging="284"/>
      </w:pPr>
      <w:rPr>
        <w:rFonts w:hint="default"/>
      </w:rPr>
    </w:lvl>
    <w:lvl w:ilvl="8" w:tplc="A3D83480">
      <w:start w:val="1"/>
      <w:numFmt w:val="bullet"/>
      <w:lvlText w:val="•"/>
      <w:lvlJc w:val="left"/>
      <w:pPr>
        <w:ind w:left="7333" w:hanging="284"/>
      </w:pPr>
      <w:rPr>
        <w:rFonts w:hint="default"/>
      </w:rPr>
    </w:lvl>
  </w:abstractNum>
  <w:abstractNum w:abstractNumId="7" w15:restartNumberingAfterBreak="0">
    <w:nsid w:val="41EA676C"/>
    <w:multiLevelType w:val="hybridMultilevel"/>
    <w:tmpl w:val="FC1EAAEC"/>
    <w:lvl w:ilvl="0" w:tplc="04E4EDD0">
      <w:start w:val="6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7E1C4B"/>
    <w:multiLevelType w:val="hybridMultilevel"/>
    <w:tmpl w:val="6590B6D0"/>
    <w:lvl w:ilvl="0" w:tplc="F7205106">
      <w:start w:val="1"/>
      <w:numFmt w:val="bullet"/>
      <w:lvlText w:val=""/>
      <w:lvlJc w:val="left"/>
      <w:pPr>
        <w:ind w:left="436" w:hanging="284"/>
      </w:pPr>
      <w:rPr>
        <w:rFonts w:ascii="Wingdings" w:eastAsia="Wingdings" w:hAnsi="Wingdings" w:cs="Wingdings" w:hint="default"/>
        <w:color w:val="51616B"/>
        <w:w w:val="100"/>
        <w:sz w:val="22"/>
        <w:szCs w:val="22"/>
      </w:rPr>
    </w:lvl>
    <w:lvl w:ilvl="1" w:tplc="AC5E39D8">
      <w:start w:val="1"/>
      <w:numFmt w:val="bullet"/>
      <w:lvlText w:val="•"/>
      <w:lvlJc w:val="left"/>
      <w:pPr>
        <w:ind w:left="1301" w:hanging="284"/>
      </w:pPr>
      <w:rPr>
        <w:rFonts w:hint="default"/>
      </w:rPr>
    </w:lvl>
    <w:lvl w:ilvl="2" w:tplc="788E726E">
      <w:start w:val="1"/>
      <w:numFmt w:val="bullet"/>
      <w:lvlText w:val="•"/>
      <w:lvlJc w:val="left"/>
      <w:pPr>
        <w:ind w:left="2163" w:hanging="284"/>
      </w:pPr>
      <w:rPr>
        <w:rFonts w:hint="default"/>
      </w:rPr>
    </w:lvl>
    <w:lvl w:ilvl="3" w:tplc="7392160E">
      <w:start w:val="1"/>
      <w:numFmt w:val="bullet"/>
      <w:lvlText w:val="•"/>
      <w:lvlJc w:val="left"/>
      <w:pPr>
        <w:ind w:left="3025" w:hanging="284"/>
      </w:pPr>
      <w:rPr>
        <w:rFonts w:hint="default"/>
      </w:rPr>
    </w:lvl>
    <w:lvl w:ilvl="4" w:tplc="987A0A7A">
      <w:start w:val="1"/>
      <w:numFmt w:val="bullet"/>
      <w:lvlText w:val="•"/>
      <w:lvlJc w:val="left"/>
      <w:pPr>
        <w:ind w:left="3886" w:hanging="284"/>
      </w:pPr>
      <w:rPr>
        <w:rFonts w:hint="default"/>
      </w:rPr>
    </w:lvl>
    <w:lvl w:ilvl="5" w:tplc="4B02EBBA">
      <w:start w:val="1"/>
      <w:numFmt w:val="bullet"/>
      <w:lvlText w:val="•"/>
      <w:lvlJc w:val="left"/>
      <w:pPr>
        <w:ind w:left="4748" w:hanging="284"/>
      </w:pPr>
      <w:rPr>
        <w:rFonts w:hint="default"/>
      </w:rPr>
    </w:lvl>
    <w:lvl w:ilvl="6" w:tplc="D6146906">
      <w:start w:val="1"/>
      <w:numFmt w:val="bullet"/>
      <w:lvlText w:val="•"/>
      <w:lvlJc w:val="left"/>
      <w:pPr>
        <w:ind w:left="5610" w:hanging="284"/>
      </w:pPr>
      <w:rPr>
        <w:rFonts w:hint="default"/>
      </w:rPr>
    </w:lvl>
    <w:lvl w:ilvl="7" w:tplc="8E84C4DC">
      <w:start w:val="1"/>
      <w:numFmt w:val="bullet"/>
      <w:lvlText w:val="•"/>
      <w:lvlJc w:val="left"/>
      <w:pPr>
        <w:ind w:left="6471" w:hanging="284"/>
      </w:pPr>
      <w:rPr>
        <w:rFonts w:hint="default"/>
      </w:rPr>
    </w:lvl>
    <w:lvl w:ilvl="8" w:tplc="B48255BC">
      <w:start w:val="1"/>
      <w:numFmt w:val="bullet"/>
      <w:lvlText w:val="•"/>
      <w:lvlJc w:val="left"/>
      <w:pPr>
        <w:ind w:left="7333" w:hanging="284"/>
      </w:pPr>
      <w:rPr>
        <w:rFonts w:hint="default"/>
      </w:rPr>
    </w:lvl>
  </w:abstractNum>
  <w:abstractNum w:abstractNumId="9" w15:restartNumberingAfterBreak="0">
    <w:nsid w:val="458C532B"/>
    <w:multiLevelType w:val="hybridMultilevel"/>
    <w:tmpl w:val="B9FED978"/>
    <w:lvl w:ilvl="0" w:tplc="920EC000">
      <w:start w:val="1"/>
      <w:numFmt w:val="bullet"/>
      <w:lvlText w:val=""/>
      <w:lvlJc w:val="left"/>
      <w:pPr>
        <w:ind w:left="436" w:hanging="284"/>
      </w:pPr>
      <w:rPr>
        <w:rFonts w:ascii="Wingdings" w:eastAsia="Wingdings" w:hAnsi="Wingdings" w:cs="Wingdings" w:hint="default"/>
        <w:color w:val="51616B"/>
        <w:w w:val="100"/>
        <w:sz w:val="22"/>
        <w:szCs w:val="22"/>
      </w:rPr>
    </w:lvl>
    <w:lvl w:ilvl="1" w:tplc="5F3E356E">
      <w:start w:val="1"/>
      <w:numFmt w:val="bullet"/>
      <w:lvlText w:val="•"/>
      <w:lvlJc w:val="left"/>
      <w:pPr>
        <w:ind w:left="1301" w:hanging="284"/>
      </w:pPr>
      <w:rPr>
        <w:rFonts w:hint="default"/>
      </w:rPr>
    </w:lvl>
    <w:lvl w:ilvl="2" w:tplc="4D02AB56">
      <w:start w:val="1"/>
      <w:numFmt w:val="bullet"/>
      <w:lvlText w:val="•"/>
      <w:lvlJc w:val="left"/>
      <w:pPr>
        <w:ind w:left="2163" w:hanging="284"/>
      </w:pPr>
      <w:rPr>
        <w:rFonts w:hint="default"/>
      </w:rPr>
    </w:lvl>
    <w:lvl w:ilvl="3" w:tplc="87BE0A9E">
      <w:start w:val="1"/>
      <w:numFmt w:val="bullet"/>
      <w:lvlText w:val="•"/>
      <w:lvlJc w:val="left"/>
      <w:pPr>
        <w:ind w:left="3025" w:hanging="284"/>
      </w:pPr>
      <w:rPr>
        <w:rFonts w:hint="default"/>
      </w:rPr>
    </w:lvl>
    <w:lvl w:ilvl="4" w:tplc="8FFC487E">
      <w:start w:val="1"/>
      <w:numFmt w:val="bullet"/>
      <w:lvlText w:val="•"/>
      <w:lvlJc w:val="left"/>
      <w:pPr>
        <w:ind w:left="3886" w:hanging="284"/>
      </w:pPr>
      <w:rPr>
        <w:rFonts w:hint="default"/>
      </w:rPr>
    </w:lvl>
    <w:lvl w:ilvl="5" w:tplc="70AABD04">
      <w:start w:val="1"/>
      <w:numFmt w:val="bullet"/>
      <w:lvlText w:val="•"/>
      <w:lvlJc w:val="left"/>
      <w:pPr>
        <w:ind w:left="4748" w:hanging="284"/>
      </w:pPr>
      <w:rPr>
        <w:rFonts w:hint="default"/>
      </w:rPr>
    </w:lvl>
    <w:lvl w:ilvl="6" w:tplc="B60A0A52">
      <w:start w:val="1"/>
      <w:numFmt w:val="bullet"/>
      <w:lvlText w:val="•"/>
      <w:lvlJc w:val="left"/>
      <w:pPr>
        <w:ind w:left="5610" w:hanging="284"/>
      </w:pPr>
      <w:rPr>
        <w:rFonts w:hint="default"/>
      </w:rPr>
    </w:lvl>
    <w:lvl w:ilvl="7" w:tplc="55CE3C30">
      <w:start w:val="1"/>
      <w:numFmt w:val="bullet"/>
      <w:lvlText w:val="•"/>
      <w:lvlJc w:val="left"/>
      <w:pPr>
        <w:ind w:left="6471" w:hanging="284"/>
      </w:pPr>
      <w:rPr>
        <w:rFonts w:hint="default"/>
      </w:rPr>
    </w:lvl>
    <w:lvl w:ilvl="8" w:tplc="53A8AFC0">
      <w:start w:val="1"/>
      <w:numFmt w:val="bullet"/>
      <w:lvlText w:val="•"/>
      <w:lvlJc w:val="left"/>
      <w:pPr>
        <w:ind w:left="7333" w:hanging="284"/>
      </w:pPr>
      <w:rPr>
        <w:rFonts w:hint="default"/>
      </w:rPr>
    </w:lvl>
  </w:abstractNum>
  <w:abstractNum w:abstractNumId="10" w15:restartNumberingAfterBreak="0">
    <w:nsid w:val="4A513AB6"/>
    <w:multiLevelType w:val="hybridMultilevel"/>
    <w:tmpl w:val="02F83280"/>
    <w:lvl w:ilvl="0" w:tplc="04E4EDD0">
      <w:start w:val="6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75356B"/>
    <w:multiLevelType w:val="hybridMultilevel"/>
    <w:tmpl w:val="035E7C0A"/>
    <w:lvl w:ilvl="0" w:tplc="25987A76">
      <w:start w:val="1"/>
      <w:numFmt w:val="bullet"/>
      <w:lvlText w:val=""/>
      <w:lvlJc w:val="left"/>
      <w:pPr>
        <w:ind w:left="436" w:hanging="284"/>
      </w:pPr>
      <w:rPr>
        <w:rFonts w:ascii="Wingdings" w:eastAsia="Wingdings" w:hAnsi="Wingdings" w:cs="Wingdings" w:hint="default"/>
        <w:color w:val="51616B"/>
        <w:w w:val="100"/>
        <w:sz w:val="22"/>
        <w:szCs w:val="22"/>
      </w:rPr>
    </w:lvl>
    <w:lvl w:ilvl="1" w:tplc="976ED97A">
      <w:start w:val="1"/>
      <w:numFmt w:val="bullet"/>
      <w:lvlText w:val="•"/>
      <w:lvlJc w:val="left"/>
      <w:pPr>
        <w:ind w:left="1301" w:hanging="284"/>
      </w:pPr>
      <w:rPr>
        <w:rFonts w:hint="default"/>
      </w:rPr>
    </w:lvl>
    <w:lvl w:ilvl="2" w:tplc="BF2CB5B4">
      <w:start w:val="1"/>
      <w:numFmt w:val="bullet"/>
      <w:lvlText w:val="•"/>
      <w:lvlJc w:val="left"/>
      <w:pPr>
        <w:ind w:left="2163" w:hanging="284"/>
      </w:pPr>
      <w:rPr>
        <w:rFonts w:hint="default"/>
      </w:rPr>
    </w:lvl>
    <w:lvl w:ilvl="3" w:tplc="2FFE7920">
      <w:start w:val="1"/>
      <w:numFmt w:val="bullet"/>
      <w:lvlText w:val="•"/>
      <w:lvlJc w:val="left"/>
      <w:pPr>
        <w:ind w:left="3025" w:hanging="284"/>
      </w:pPr>
      <w:rPr>
        <w:rFonts w:hint="default"/>
      </w:rPr>
    </w:lvl>
    <w:lvl w:ilvl="4" w:tplc="27568394">
      <w:start w:val="1"/>
      <w:numFmt w:val="bullet"/>
      <w:lvlText w:val="•"/>
      <w:lvlJc w:val="left"/>
      <w:pPr>
        <w:ind w:left="3886" w:hanging="284"/>
      </w:pPr>
      <w:rPr>
        <w:rFonts w:hint="default"/>
      </w:rPr>
    </w:lvl>
    <w:lvl w:ilvl="5" w:tplc="67FED40A">
      <w:start w:val="1"/>
      <w:numFmt w:val="bullet"/>
      <w:lvlText w:val="•"/>
      <w:lvlJc w:val="left"/>
      <w:pPr>
        <w:ind w:left="4748" w:hanging="284"/>
      </w:pPr>
      <w:rPr>
        <w:rFonts w:hint="default"/>
      </w:rPr>
    </w:lvl>
    <w:lvl w:ilvl="6" w:tplc="1A0C975E">
      <w:start w:val="1"/>
      <w:numFmt w:val="bullet"/>
      <w:lvlText w:val="•"/>
      <w:lvlJc w:val="left"/>
      <w:pPr>
        <w:ind w:left="5610" w:hanging="284"/>
      </w:pPr>
      <w:rPr>
        <w:rFonts w:hint="default"/>
      </w:rPr>
    </w:lvl>
    <w:lvl w:ilvl="7" w:tplc="57C21F00">
      <w:start w:val="1"/>
      <w:numFmt w:val="bullet"/>
      <w:lvlText w:val="•"/>
      <w:lvlJc w:val="left"/>
      <w:pPr>
        <w:ind w:left="6471" w:hanging="284"/>
      </w:pPr>
      <w:rPr>
        <w:rFonts w:hint="default"/>
      </w:rPr>
    </w:lvl>
    <w:lvl w:ilvl="8" w:tplc="8826A498">
      <w:start w:val="1"/>
      <w:numFmt w:val="bullet"/>
      <w:lvlText w:val="•"/>
      <w:lvlJc w:val="left"/>
      <w:pPr>
        <w:ind w:left="7333" w:hanging="284"/>
      </w:pPr>
      <w:rPr>
        <w:rFonts w:hint="default"/>
      </w:rPr>
    </w:lvl>
  </w:abstractNum>
  <w:abstractNum w:abstractNumId="12" w15:restartNumberingAfterBreak="0">
    <w:nsid w:val="4B7B6242"/>
    <w:multiLevelType w:val="hybridMultilevel"/>
    <w:tmpl w:val="A044D1FE"/>
    <w:lvl w:ilvl="0" w:tplc="04E4EDD0">
      <w:start w:val="6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B5CEE"/>
    <w:multiLevelType w:val="hybridMultilevel"/>
    <w:tmpl w:val="9CCEFD92"/>
    <w:lvl w:ilvl="0" w:tplc="7616A3FA">
      <w:start w:val="1"/>
      <w:numFmt w:val="bullet"/>
      <w:lvlText w:val=""/>
      <w:lvlJc w:val="left"/>
      <w:pPr>
        <w:ind w:left="436" w:hanging="284"/>
      </w:pPr>
      <w:rPr>
        <w:rFonts w:ascii="Wingdings" w:eastAsia="Wingdings" w:hAnsi="Wingdings" w:cs="Wingdings" w:hint="default"/>
        <w:color w:val="51616B"/>
        <w:w w:val="100"/>
        <w:sz w:val="22"/>
        <w:szCs w:val="22"/>
      </w:rPr>
    </w:lvl>
    <w:lvl w:ilvl="1" w:tplc="42A62814">
      <w:start w:val="1"/>
      <w:numFmt w:val="bullet"/>
      <w:lvlText w:val="•"/>
      <w:lvlJc w:val="left"/>
      <w:pPr>
        <w:ind w:left="1301" w:hanging="284"/>
      </w:pPr>
      <w:rPr>
        <w:rFonts w:hint="default"/>
      </w:rPr>
    </w:lvl>
    <w:lvl w:ilvl="2" w:tplc="0B02C310">
      <w:start w:val="1"/>
      <w:numFmt w:val="bullet"/>
      <w:lvlText w:val="•"/>
      <w:lvlJc w:val="left"/>
      <w:pPr>
        <w:ind w:left="2163" w:hanging="284"/>
      </w:pPr>
      <w:rPr>
        <w:rFonts w:hint="default"/>
      </w:rPr>
    </w:lvl>
    <w:lvl w:ilvl="3" w:tplc="EC088AD4">
      <w:start w:val="1"/>
      <w:numFmt w:val="bullet"/>
      <w:lvlText w:val="•"/>
      <w:lvlJc w:val="left"/>
      <w:pPr>
        <w:ind w:left="3025" w:hanging="284"/>
      </w:pPr>
      <w:rPr>
        <w:rFonts w:hint="default"/>
      </w:rPr>
    </w:lvl>
    <w:lvl w:ilvl="4" w:tplc="8410C1CE">
      <w:start w:val="1"/>
      <w:numFmt w:val="bullet"/>
      <w:lvlText w:val="•"/>
      <w:lvlJc w:val="left"/>
      <w:pPr>
        <w:ind w:left="3886" w:hanging="284"/>
      </w:pPr>
      <w:rPr>
        <w:rFonts w:hint="default"/>
      </w:rPr>
    </w:lvl>
    <w:lvl w:ilvl="5" w:tplc="6F523E5C">
      <w:start w:val="1"/>
      <w:numFmt w:val="bullet"/>
      <w:lvlText w:val="•"/>
      <w:lvlJc w:val="left"/>
      <w:pPr>
        <w:ind w:left="4748" w:hanging="284"/>
      </w:pPr>
      <w:rPr>
        <w:rFonts w:hint="default"/>
      </w:rPr>
    </w:lvl>
    <w:lvl w:ilvl="6" w:tplc="AFB8A86E">
      <w:start w:val="1"/>
      <w:numFmt w:val="bullet"/>
      <w:lvlText w:val="•"/>
      <w:lvlJc w:val="left"/>
      <w:pPr>
        <w:ind w:left="5610" w:hanging="284"/>
      </w:pPr>
      <w:rPr>
        <w:rFonts w:hint="default"/>
      </w:rPr>
    </w:lvl>
    <w:lvl w:ilvl="7" w:tplc="09F8B43E">
      <w:start w:val="1"/>
      <w:numFmt w:val="bullet"/>
      <w:lvlText w:val="•"/>
      <w:lvlJc w:val="left"/>
      <w:pPr>
        <w:ind w:left="6471" w:hanging="284"/>
      </w:pPr>
      <w:rPr>
        <w:rFonts w:hint="default"/>
      </w:rPr>
    </w:lvl>
    <w:lvl w:ilvl="8" w:tplc="218EA8BA">
      <w:start w:val="1"/>
      <w:numFmt w:val="bullet"/>
      <w:lvlText w:val="•"/>
      <w:lvlJc w:val="left"/>
      <w:pPr>
        <w:ind w:left="7333" w:hanging="284"/>
      </w:pPr>
      <w:rPr>
        <w:rFonts w:hint="default"/>
      </w:rPr>
    </w:lvl>
  </w:abstractNum>
  <w:abstractNum w:abstractNumId="14" w15:restartNumberingAfterBreak="0">
    <w:nsid w:val="67F31375"/>
    <w:multiLevelType w:val="hybridMultilevel"/>
    <w:tmpl w:val="5CD483C6"/>
    <w:lvl w:ilvl="0" w:tplc="D58E57F2">
      <w:start w:val="1"/>
      <w:numFmt w:val="bullet"/>
      <w:lvlText w:val=""/>
      <w:lvlJc w:val="left"/>
      <w:pPr>
        <w:ind w:left="436" w:hanging="284"/>
      </w:pPr>
      <w:rPr>
        <w:rFonts w:ascii="Wingdings" w:eastAsia="Wingdings" w:hAnsi="Wingdings" w:cs="Wingdings" w:hint="default"/>
        <w:color w:val="51616B"/>
        <w:w w:val="100"/>
        <w:sz w:val="22"/>
        <w:szCs w:val="22"/>
      </w:rPr>
    </w:lvl>
    <w:lvl w:ilvl="1" w:tplc="3F041210">
      <w:start w:val="1"/>
      <w:numFmt w:val="bullet"/>
      <w:lvlText w:val="•"/>
      <w:lvlJc w:val="left"/>
      <w:pPr>
        <w:ind w:left="1301" w:hanging="284"/>
      </w:pPr>
      <w:rPr>
        <w:rFonts w:hint="default"/>
      </w:rPr>
    </w:lvl>
    <w:lvl w:ilvl="2" w:tplc="607CEE76">
      <w:start w:val="1"/>
      <w:numFmt w:val="bullet"/>
      <w:lvlText w:val="•"/>
      <w:lvlJc w:val="left"/>
      <w:pPr>
        <w:ind w:left="2163" w:hanging="284"/>
      </w:pPr>
      <w:rPr>
        <w:rFonts w:hint="default"/>
      </w:rPr>
    </w:lvl>
    <w:lvl w:ilvl="3" w:tplc="BF989D94">
      <w:start w:val="1"/>
      <w:numFmt w:val="bullet"/>
      <w:lvlText w:val="•"/>
      <w:lvlJc w:val="left"/>
      <w:pPr>
        <w:ind w:left="3025" w:hanging="284"/>
      </w:pPr>
      <w:rPr>
        <w:rFonts w:hint="default"/>
      </w:rPr>
    </w:lvl>
    <w:lvl w:ilvl="4" w:tplc="C644BA40">
      <w:start w:val="1"/>
      <w:numFmt w:val="bullet"/>
      <w:lvlText w:val="•"/>
      <w:lvlJc w:val="left"/>
      <w:pPr>
        <w:ind w:left="3886" w:hanging="284"/>
      </w:pPr>
      <w:rPr>
        <w:rFonts w:hint="default"/>
      </w:rPr>
    </w:lvl>
    <w:lvl w:ilvl="5" w:tplc="DD42E7E4">
      <w:start w:val="1"/>
      <w:numFmt w:val="bullet"/>
      <w:lvlText w:val="•"/>
      <w:lvlJc w:val="left"/>
      <w:pPr>
        <w:ind w:left="4748" w:hanging="284"/>
      </w:pPr>
      <w:rPr>
        <w:rFonts w:hint="default"/>
      </w:rPr>
    </w:lvl>
    <w:lvl w:ilvl="6" w:tplc="A10CF4AC">
      <w:start w:val="1"/>
      <w:numFmt w:val="bullet"/>
      <w:lvlText w:val="•"/>
      <w:lvlJc w:val="left"/>
      <w:pPr>
        <w:ind w:left="5610" w:hanging="284"/>
      </w:pPr>
      <w:rPr>
        <w:rFonts w:hint="default"/>
      </w:rPr>
    </w:lvl>
    <w:lvl w:ilvl="7" w:tplc="143A5D52">
      <w:start w:val="1"/>
      <w:numFmt w:val="bullet"/>
      <w:lvlText w:val="•"/>
      <w:lvlJc w:val="left"/>
      <w:pPr>
        <w:ind w:left="6471" w:hanging="284"/>
      </w:pPr>
      <w:rPr>
        <w:rFonts w:hint="default"/>
      </w:rPr>
    </w:lvl>
    <w:lvl w:ilvl="8" w:tplc="7CD442FE">
      <w:start w:val="1"/>
      <w:numFmt w:val="bullet"/>
      <w:lvlText w:val="•"/>
      <w:lvlJc w:val="left"/>
      <w:pPr>
        <w:ind w:left="7333" w:hanging="284"/>
      </w:pPr>
      <w:rPr>
        <w:rFonts w:hint="default"/>
      </w:rPr>
    </w:lvl>
  </w:abstractNum>
  <w:abstractNum w:abstractNumId="15" w15:restartNumberingAfterBreak="0">
    <w:nsid w:val="6F8B6502"/>
    <w:multiLevelType w:val="hybridMultilevel"/>
    <w:tmpl w:val="B1A6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6F20C3"/>
    <w:multiLevelType w:val="hybridMultilevel"/>
    <w:tmpl w:val="1B8AD5A8"/>
    <w:lvl w:ilvl="0" w:tplc="04E4EDD0">
      <w:start w:val="6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10518"/>
    <w:multiLevelType w:val="hybridMultilevel"/>
    <w:tmpl w:val="1C067F7A"/>
    <w:lvl w:ilvl="0" w:tplc="04E4EDD0">
      <w:start w:val="6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5"/>
  </w:num>
  <w:num w:numId="4">
    <w:abstractNumId w:val="3"/>
  </w:num>
  <w:num w:numId="5">
    <w:abstractNumId w:val="13"/>
  </w:num>
  <w:num w:numId="6">
    <w:abstractNumId w:val="6"/>
  </w:num>
  <w:num w:numId="7">
    <w:abstractNumId w:val="4"/>
  </w:num>
  <w:num w:numId="8">
    <w:abstractNumId w:val="8"/>
  </w:num>
  <w:num w:numId="9">
    <w:abstractNumId w:val="5"/>
  </w:num>
  <w:num w:numId="10">
    <w:abstractNumId w:val="11"/>
  </w:num>
  <w:num w:numId="11">
    <w:abstractNumId w:val="14"/>
  </w:num>
  <w:num w:numId="12">
    <w:abstractNumId w:val="9"/>
  </w:num>
  <w:num w:numId="13">
    <w:abstractNumId w:val="0"/>
  </w:num>
  <w:num w:numId="14">
    <w:abstractNumId w:val="17"/>
  </w:num>
  <w:num w:numId="15">
    <w:abstractNumId w:val="10"/>
  </w:num>
  <w:num w:numId="16">
    <w:abstractNumId w:val="16"/>
  </w:num>
  <w:num w:numId="17">
    <w:abstractNumId w:val="7"/>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54"/>
    <w:rsid w:val="000009D5"/>
    <w:rsid w:val="00006354"/>
    <w:rsid w:val="000168DF"/>
    <w:rsid w:val="00020201"/>
    <w:rsid w:val="00025C11"/>
    <w:rsid w:val="000276C8"/>
    <w:rsid w:val="00032DB1"/>
    <w:rsid w:val="00036BD1"/>
    <w:rsid w:val="0004365C"/>
    <w:rsid w:val="000439F3"/>
    <w:rsid w:val="0004787A"/>
    <w:rsid w:val="00053EB8"/>
    <w:rsid w:val="00056339"/>
    <w:rsid w:val="00061853"/>
    <w:rsid w:val="0006440B"/>
    <w:rsid w:val="00065247"/>
    <w:rsid w:val="00074AC1"/>
    <w:rsid w:val="00074B85"/>
    <w:rsid w:val="00096E47"/>
    <w:rsid w:val="0009784B"/>
    <w:rsid w:val="000A48F4"/>
    <w:rsid w:val="000B14A0"/>
    <w:rsid w:val="000B1CE5"/>
    <w:rsid w:val="000B5E22"/>
    <w:rsid w:val="000C6D8B"/>
    <w:rsid w:val="000D11F9"/>
    <w:rsid w:val="000D281A"/>
    <w:rsid w:val="000D48A4"/>
    <w:rsid w:val="000E244E"/>
    <w:rsid w:val="000F2C43"/>
    <w:rsid w:val="000F33E6"/>
    <w:rsid w:val="000F48FF"/>
    <w:rsid w:val="000F6190"/>
    <w:rsid w:val="00103026"/>
    <w:rsid w:val="001054B9"/>
    <w:rsid w:val="00106270"/>
    <w:rsid w:val="0011092D"/>
    <w:rsid w:val="00116106"/>
    <w:rsid w:val="00125274"/>
    <w:rsid w:val="00133064"/>
    <w:rsid w:val="00136442"/>
    <w:rsid w:val="0014048A"/>
    <w:rsid w:val="00143A03"/>
    <w:rsid w:val="00144D3C"/>
    <w:rsid w:val="00167053"/>
    <w:rsid w:val="00171A67"/>
    <w:rsid w:val="0017527C"/>
    <w:rsid w:val="00177ADA"/>
    <w:rsid w:val="00181C1F"/>
    <w:rsid w:val="00184875"/>
    <w:rsid w:val="00184A39"/>
    <w:rsid w:val="001959AF"/>
    <w:rsid w:val="001A13C6"/>
    <w:rsid w:val="001B081C"/>
    <w:rsid w:val="001D11D8"/>
    <w:rsid w:val="001D123E"/>
    <w:rsid w:val="001D7F78"/>
    <w:rsid w:val="001E1D0C"/>
    <w:rsid w:val="001E347B"/>
    <w:rsid w:val="001E7459"/>
    <w:rsid w:val="001F2083"/>
    <w:rsid w:val="001F3AA1"/>
    <w:rsid w:val="001F4509"/>
    <w:rsid w:val="001F52F7"/>
    <w:rsid w:val="00213D7A"/>
    <w:rsid w:val="00231A97"/>
    <w:rsid w:val="002504DD"/>
    <w:rsid w:val="0025198B"/>
    <w:rsid w:val="00265B99"/>
    <w:rsid w:val="00273538"/>
    <w:rsid w:val="0027485F"/>
    <w:rsid w:val="00274DBD"/>
    <w:rsid w:val="00277C36"/>
    <w:rsid w:val="00280A8E"/>
    <w:rsid w:val="00282272"/>
    <w:rsid w:val="00286483"/>
    <w:rsid w:val="00292080"/>
    <w:rsid w:val="002941BD"/>
    <w:rsid w:val="002A0C0E"/>
    <w:rsid w:val="002A24C6"/>
    <w:rsid w:val="002B0624"/>
    <w:rsid w:val="002B3D5E"/>
    <w:rsid w:val="002C1E4A"/>
    <w:rsid w:val="002C2B8D"/>
    <w:rsid w:val="002C6BE9"/>
    <w:rsid w:val="002D53B2"/>
    <w:rsid w:val="002F7F87"/>
    <w:rsid w:val="0030422B"/>
    <w:rsid w:val="00304A8E"/>
    <w:rsid w:val="00310AF1"/>
    <w:rsid w:val="003147B9"/>
    <w:rsid w:val="00323179"/>
    <w:rsid w:val="00323891"/>
    <w:rsid w:val="00324482"/>
    <w:rsid w:val="00334D5D"/>
    <w:rsid w:val="00341B7A"/>
    <w:rsid w:val="003508E7"/>
    <w:rsid w:val="00362A50"/>
    <w:rsid w:val="00374F82"/>
    <w:rsid w:val="00384384"/>
    <w:rsid w:val="00394350"/>
    <w:rsid w:val="003966E1"/>
    <w:rsid w:val="003A03C8"/>
    <w:rsid w:val="003B1381"/>
    <w:rsid w:val="003B4449"/>
    <w:rsid w:val="003B6C82"/>
    <w:rsid w:val="003C3FC4"/>
    <w:rsid w:val="003E3B92"/>
    <w:rsid w:val="003E7CF9"/>
    <w:rsid w:val="003F0190"/>
    <w:rsid w:val="00411713"/>
    <w:rsid w:val="00411836"/>
    <w:rsid w:val="0041417B"/>
    <w:rsid w:val="004176D0"/>
    <w:rsid w:val="00417DEC"/>
    <w:rsid w:val="004202B9"/>
    <w:rsid w:val="00425425"/>
    <w:rsid w:val="0043115C"/>
    <w:rsid w:val="00436F65"/>
    <w:rsid w:val="00440266"/>
    <w:rsid w:val="00441C7E"/>
    <w:rsid w:val="00442335"/>
    <w:rsid w:val="00443E00"/>
    <w:rsid w:val="00452E32"/>
    <w:rsid w:val="004606D9"/>
    <w:rsid w:val="00462765"/>
    <w:rsid w:val="0046697B"/>
    <w:rsid w:val="0047042F"/>
    <w:rsid w:val="00472778"/>
    <w:rsid w:val="00492DAC"/>
    <w:rsid w:val="004A1333"/>
    <w:rsid w:val="004A3265"/>
    <w:rsid w:val="004A39A5"/>
    <w:rsid w:val="004A6054"/>
    <w:rsid w:val="004B05CB"/>
    <w:rsid w:val="004B60B2"/>
    <w:rsid w:val="004B7EF1"/>
    <w:rsid w:val="004C041E"/>
    <w:rsid w:val="004C27B6"/>
    <w:rsid w:val="004C2A35"/>
    <w:rsid w:val="004C33FB"/>
    <w:rsid w:val="004C4453"/>
    <w:rsid w:val="004C61B4"/>
    <w:rsid w:val="004D2115"/>
    <w:rsid w:val="004D69DE"/>
    <w:rsid w:val="004E0FF3"/>
    <w:rsid w:val="004E1AD9"/>
    <w:rsid w:val="004F652D"/>
    <w:rsid w:val="0050090F"/>
    <w:rsid w:val="0051117E"/>
    <w:rsid w:val="00512EAC"/>
    <w:rsid w:val="0052077C"/>
    <w:rsid w:val="00540487"/>
    <w:rsid w:val="0055467E"/>
    <w:rsid w:val="0056004F"/>
    <w:rsid w:val="00560A88"/>
    <w:rsid w:val="00564E0F"/>
    <w:rsid w:val="005652F0"/>
    <w:rsid w:val="00570393"/>
    <w:rsid w:val="00572FE1"/>
    <w:rsid w:val="00575C0E"/>
    <w:rsid w:val="005776F8"/>
    <w:rsid w:val="0058448A"/>
    <w:rsid w:val="005B42A1"/>
    <w:rsid w:val="005C77E0"/>
    <w:rsid w:val="005D31A6"/>
    <w:rsid w:val="005D4154"/>
    <w:rsid w:val="005D6CC0"/>
    <w:rsid w:val="00612A60"/>
    <w:rsid w:val="00635048"/>
    <w:rsid w:val="00644ABA"/>
    <w:rsid w:val="0064500A"/>
    <w:rsid w:val="006527F1"/>
    <w:rsid w:val="00684F0D"/>
    <w:rsid w:val="006850F0"/>
    <w:rsid w:val="00686462"/>
    <w:rsid w:val="00691ADF"/>
    <w:rsid w:val="006A43B3"/>
    <w:rsid w:val="006B56D9"/>
    <w:rsid w:val="006D0F98"/>
    <w:rsid w:val="006D7881"/>
    <w:rsid w:val="006E1123"/>
    <w:rsid w:val="006E52DB"/>
    <w:rsid w:val="006E68E8"/>
    <w:rsid w:val="006E702F"/>
    <w:rsid w:val="006F0D2E"/>
    <w:rsid w:val="00711292"/>
    <w:rsid w:val="007418C2"/>
    <w:rsid w:val="0074765D"/>
    <w:rsid w:val="00747F4A"/>
    <w:rsid w:val="00751685"/>
    <w:rsid w:val="0075690B"/>
    <w:rsid w:val="00773669"/>
    <w:rsid w:val="00773D5D"/>
    <w:rsid w:val="00776945"/>
    <w:rsid w:val="00781868"/>
    <w:rsid w:val="00790464"/>
    <w:rsid w:val="007977AE"/>
    <w:rsid w:val="007A19F4"/>
    <w:rsid w:val="007A2E68"/>
    <w:rsid w:val="007A7637"/>
    <w:rsid w:val="007B1FCD"/>
    <w:rsid w:val="007B7754"/>
    <w:rsid w:val="007C37FF"/>
    <w:rsid w:val="007C4022"/>
    <w:rsid w:val="007C45E5"/>
    <w:rsid w:val="007D2217"/>
    <w:rsid w:val="007D62AF"/>
    <w:rsid w:val="007F4B08"/>
    <w:rsid w:val="007F68AD"/>
    <w:rsid w:val="00803C19"/>
    <w:rsid w:val="008123B5"/>
    <w:rsid w:val="008239E3"/>
    <w:rsid w:val="00876D08"/>
    <w:rsid w:val="008847C7"/>
    <w:rsid w:val="00891539"/>
    <w:rsid w:val="00897FDE"/>
    <w:rsid w:val="008A56D9"/>
    <w:rsid w:val="008A60B0"/>
    <w:rsid w:val="008A76FB"/>
    <w:rsid w:val="008A7DC5"/>
    <w:rsid w:val="008C148B"/>
    <w:rsid w:val="008F09FB"/>
    <w:rsid w:val="008F1E86"/>
    <w:rsid w:val="008F1ED8"/>
    <w:rsid w:val="008F543E"/>
    <w:rsid w:val="009024ED"/>
    <w:rsid w:val="00910813"/>
    <w:rsid w:val="00926541"/>
    <w:rsid w:val="00937E91"/>
    <w:rsid w:val="009413A0"/>
    <w:rsid w:val="00957958"/>
    <w:rsid w:val="00983F3C"/>
    <w:rsid w:val="00992A40"/>
    <w:rsid w:val="009932B8"/>
    <w:rsid w:val="00993B42"/>
    <w:rsid w:val="009A473F"/>
    <w:rsid w:val="009B70E5"/>
    <w:rsid w:val="009C1543"/>
    <w:rsid w:val="009C6C0C"/>
    <w:rsid w:val="009D70F7"/>
    <w:rsid w:val="009E375A"/>
    <w:rsid w:val="009E6F2C"/>
    <w:rsid w:val="009F5C4E"/>
    <w:rsid w:val="00A036C9"/>
    <w:rsid w:val="00A042A8"/>
    <w:rsid w:val="00A1560C"/>
    <w:rsid w:val="00A17333"/>
    <w:rsid w:val="00A21306"/>
    <w:rsid w:val="00A2712D"/>
    <w:rsid w:val="00A30C09"/>
    <w:rsid w:val="00A3230C"/>
    <w:rsid w:val="00A36884"/>
    <w:rsid w:val="00A37754"/>
    <w:rsid w:val="00A37D3A"/>
    <w:rsid w:val="00A525E2"/>
    <w:rsid w:val="00A57D50"/>
    <w:rsid w:val="00A65C80"/>
    <w:rsid w:val="00A7707B"/>
    <w:rsid w:val="00A8350D"/>
    <w:rsid w:val="00A84A86"/>
    <w:rsid w:val="00A87B55"/>
    <w:rsid w:val="00A942FC"/>
    <w:rsid w:val="00AA6A0B"/>
    <w:rsid w:val="00AA6F82"/>
    <w:rsid w:val="00AB7D26"/>
    <w:rsid w:val="00AC6E8C"/>
    <w:rsid w:val="00AC7732"/>
    <w:rsid w:val="00AD01C0"/>
    <w:rsid w:val="00AD2AE2"/>
    <w:rsid w:val="00AD33A8"/>
    <w:rsid w:val="00AD4FFD"/>
    <w:rsid w:val="00AD53E2"/>
    <w:rsid w:val="00AD7D6A"/>
    <w:rsid w:val="00AE3156"/>
    <w:rsid w:val="00AE6CA1"/>
    <w:rsid w:val="00AF47CF"/>
    <w:rsid w:val="00AF5B13"/>
    <w:rsid w:val="00B025E1"/>
    <w:rsid w:val="00B04CB7"/>
    <w:rsid w:val="00B1485F"/>
    <w:rsid w:val="00B240E0"/>
    <w:rsid w:val="00B30514"/>
    <w:rsid w:val="00B308F8"/>
    <w:rsid w:val="00B44669"/>
    <w:rsid w:val="00B50539"/>
    <w:rsid w:val="00B52B03"/>
    <w:rsid w:val="00B56D79"/>
    <w:rsid w:val="00B6053D"/>
    <w:rsid w:val="00B75312"/>
    <w:rsid w:val="00B80B46"/>
    <w:rsid w:val="00B84409"/>
    <w:rsid w:val="00B851C9"/>
    <w:rsid w:val="00B878B7"/>
    <w:rsid w:val="00B90025"/>
    <w:rsid w:val="00B9714C"/>
    <w:rsid w:val="00B97816"/>
    <w:rsid w:val="00BB44B5"/>
    <w:rsid w:val="00BB5FD5"/>
    <w:rsid w:val="00BC4DD8"/>
    <w:rsid w:val="00BC5572"/>
    <w:rsid w:val="00BD15CF"/>
    <w:rsid w:val="00BD50DC"/>
    <w:rsid w:val="00BE3E67"/>
    <w:rsid w:val="00BE6F65"/>
    <w:rsid w:val="00BF745B"/>
    <w:rsid w:val="00C169E9"/>
    <w:rsid w:val="00C3207D"/>
    <w:rsid w:val="00C33D91"/>
    <w:rsid w:val="00C5610E"/>
    <w:rsid w:val="00C61950"/>
    <w:rsid w:val="00C62209"/>
    <w:rsid w:val="00C66813"/>
    <w:rsid w:val="00C70B1C"/>
    <w:rsid w:val="00C7471C"/>
    <w:rsid w:val="00C75043"/>
    <w:rsid w:val="00C7713B"/>
    <w:rsid w:val="00CA0383"/>
    <w:rsid w:val="00CA0D50"/>
    <w:rsid w:val="00CA1400"/>
    <w:rsid w:val="00CA3126"/>
    <w:rsid w:val="00CA5673"/>
    <w:rsid w:val="00CA65DA"/>
    <w:rsid w:val="00CB3C61"/>
    <w:rsid w:val="00CB6862"/>
    <w:rsid w:val="00CC1270"/>
    <w:rsid w:val="00CC6562"/>
    <w:rsid w:val="00CE0CC2"/>
    <w:rsid w:val="00CF284B"/>
    <w:rsid w:val="00D00252"/>
    <w:rsid w:val="00D0299B"/>
    <w:rsid w:val="00D110ED"/>
    <w:rsid w:val="00D16228"/>
    <w:rsid w:val="00D23763"/>
    <w:rsid w:val="00D349D0"/>
    <w:rsid w:val="00D406F5"/>
    <w:rsid w:val="00D41DCD"/>
    <w:rsid w:val="00D53B36"/>
    <w:rsid w:val="00D57355"/>
    <w:rsid w:val="00D62F81"/>
    <w:rsid w:val="00D70291"/>
    <w:rsid w:val="00D7295D"/>
    <w:rsid w:val="00D77765"/>
    <w:rsid w:val="00D77B5C"/>
    <w:rsid w:val="00D80B10"/>
    <w:rsid w:val="00D90563"/>
    <w:rsid w:val="00D953FE"/>
    <w:rsid w:val="00D96897"/>
    <w:rsid w:val="00DB4A5B"/>
    <w:rsid w:val="00DC1094"/>
    <w:rsid w:val="00DC6FBB"/>
    <w:rsid w:val="00DC73C9"/>
    <w:rsid w:val="00DC753E"/>
    <w:rsid w:val="00DD210C"/>
    <w:rsid w:val="00DD60CF"/>
    <w:rsid w:val="00DF6547"/>
    <w:rsid w:val="00E0124D"/>
    <w:rsid w:val="00E0683A"/>
    <w:rsid w:val="00E155C3"/>
    <w:rsid w:val="00E173ED"/>
    <w:rsid w:val="00E2384A"/>
    <w:rsid w:val="00E24B05"/>
    <w:rsid w:val="00E25274"/>
    <w:rsid w:val="00E36BE0"/>
    <w:rsid w:val="00E537C2"/>
    <w:rsid w:val="00E60725"/>
    <w:rsid w:val="00E6266E"/>
    <w:rsid w:val="00E63C2B"/>
    <w:rsid w:val="00E70F17"/>
    <w:rsid w:val="00E85501"/>
    <w:rsid w:val="00E85EB7"/>
    <w:rsid w:val="00EA50B8"/>
    <w:rsid w:val="00EB2441"/>
    <w:rsid w:val="00EC091F"/>
    <w:rsid w:val="00EC2A96"/>
    <w:rsid w:val="00EC2D6C"/>
    <w:rsid w:val="00ED7BA7"/>
    <w:rsid w:val="00EF5478"/>
    <w:rsid w:val="00F00D4A"/>
    <w:rsid w:val="00F04325"/>
    <w:rsid w:val="00F1656E"/>
    <w:rsid w:val="00F2016B"/>
    <w:rsid w:val="00F2783D"/>
    <w:rsid w:val="00F34E73"/>
    <w:rsid w:val="00F361EA"/>
    <w:rsid w:val="00F37D47"/>
    <w:rsid w:val="00F41924"/>
    <w:rsid w:val="00F41B4A"/>
    <w:rsid w:val="00F43025"/>
    <w:rsid w:val="00F438AE"/>
    <w:rsid w:val="00F46198"/>
    <w:rsid w:val="00F47B94"/>
    <w:rsid w:val="00F501FE"/>
    <w:rsid w:val="00F53D6A"/>
    <w:rsid w:val="00F57E2E"/>
    <w:rsid w:val="00F615F1"/>
    <w:rsid w:val="00F63AC6"/>
    <w:rsid w:val="00F71190"/>
    <w:rsid w:val="00F81FDD"/>
    <w:rsid w:val="00F86B4B"/>
    <w:rsid w:val="00F874B7"/>
    <w:rsid w:val="00F90CB4"/>
    <w:rsid w:val="00F958BC"/>
    <w:rsid w:val="00F9643B"/>
    <w:rsid w:val="00FA4D9C"/>
    <w:rsid w:val="00FA5B2F"/>
    <w:rsid w:val="00FA6072"/>
    <w:rsid w:val="00FB1886"/>
    <w:rsid w:val="00FC0501"/>
    <w:rsid w:val="00FD277C"/>
    <w:rsid w:val="00FD46E7"/>
    <w:rsid w:val="00FE228F"/>
    <w:rsid w:val="00FE23FE"/>
    <w:rsid w:val="00FE240E"/>
    <w:rsid w:val="00FE5F78"/>
    <w:rsid w:val="00FF2872"/>
    <w:rsid w:val="00FF4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E3C36"/>
  <w15:docId w15:val="{9894032E-B8D9-4CB4-A3B5-3018A184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FA5B2F"/>
    <w:pPr>
      <w:keepNext/>
      <w:keepLines/>
      <w:spacing w:before="120" w:after="120"/>
      <w:outlineLvl w:val="0"/>
    </w:pPr>
    <w:rPr>
      <w:rFonts w:ascii="Gill Sans MT" w:eastAsiaTheme="majorEastAsia" w:hAnsi="Gill Sans MT" w:cstheme="majorBidi"/>
      <w:color w:val="323E4F" w:themeColor="text2" w:themeShade="BF"/>
      <w:sz w:val="36"/>
      <w:szCs w:val="32"/>
    </w:rPr>
  </w:style>
  <w:style w:type="paragraph" w:styleId="Heading2">
    <w:name w:val="heading 2"/>
    <w:basedOn w:val="Normal"/>
    <w:next w:val="Normal"/>
    <w:link w:val="Heading2Char"/>
    <w:uiPriority w:val="9"/>
    <w:unhideWhenUsed/>
    <w:qFormat/>
    <w:rsid w:val="00FA5B2F"/>
    <w:pPr>
      <w:keepNext/>
      <w:keepLines/>
      <w:spacing w:before="160" w:after="120"/>
      <w:outlineLvl w:val="1"/>
    </w:pPr>
    <w:rPr>
      <w:rFonts w:ascii="Gill Sans MT" w:eastAsiaTheme="majorEastAsia" w:hAnsi="Gill Sans MT"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462765"/>
    <w:pPr>
      <w:keepNext/>
      <w:keepLines/>
      <w:spacing w:before="160" w:after="120"/>
      <w:outlineLvl w:val="2"/>
    </w:pPr>
    <w:rPr>
      <w:rFonts w:asciiTheme="majorHAnsi" w:eastAsiaTheme="majorEastAsia" w:hAnsiTheme="majorHAnsi" w:cstheme="majorBidi"/>
      <w:color w:val="2E74B5" w:themeColor="accent1" w:themeShade="BF"/>
      <w:szCs w:val="24"/>
    </w:rPr>
  </w:style>
  <w:style w:type="paragraph" w:styleId="Heading4">
    <w:name w:val="heading 4"/>
    <w:basedOn w:val="Normal"/>
    <w:next w:val="Normal"/>
    <w:link w:val="Heading4Char"/>
    <w:uiPriority w:val="9"/>
    <w:semiHidden/>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5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iPriority w:val="99"/>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FA5B2F"/>
    <w:rPr>
      <w:rFonts w:ascii="Gill Sans MT" w:eastAsiaTheme="majorEastAsia" w:hAnsi="Gill Sans MT" w:cstheme="majorBidi"/>
      <w:color w:val="323E4F" w:themeColor="text2" w:themeShade="BF"/>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2C1E4A"/>
    <w:pPr>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FA5B2F"/>
    <w:rPr>
      <w:rFonts w:ascii="Gill Sans MT" w:eastAsiaTheme="majorEastAsia" w:hAnsi="Gill Sans MT" w:cstheme="majorBidi"/>
      <w:color w:val="1F4E79" w:themeColor="accent1" w:themeShade="80"/>
      <w:sz w:val="28"/>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semiHidden/>
    <w:unhideWhenUsed/>
    <w:rsid w:val="00310AF1"/>
    <w:pPr>
      <w:spacing w:line="240" w:lineRule="auto"/>
    </w:pPr>
    <w:rPr>
      <w:szCs w:val="24"/>
    </w:rPr>
  </w:style>
  <w:style w:type="character" w:customStyle="1" w:styleId="CommentTextChar">
    <w:name w:val="Comment Text Char"/>
    <w:basedOn w:val="DefaultParagraphFont"/>
    <w:link w:val="CommentText"/>
    <w:uiPriority w:val="99"/>
    <w:semiHidden/>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462765"/>
    <w:rPr>
      <w:rFonts w:asciiTheme="majorHAnsi" w:eastAsiaTheme="majorEastAsia" w:hAnsiTheme="majorHAnsi" w:cstheme="majorBidi"/>
      <w:color w:val="2E74B5" w:themeColor="accent1" w:themeShade="B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240E0"/>
    <w:rPr>
      <w:rFonts w:asciiTheme="majorHAnsi" w:eastAsiaTheme="majorEastAsia" w:hAnsiTheme="majorHAnsi" w:cstheme="majorBidi"/>
      <w:i/>
      <w:iCs/>
      <w:color w:val="2E74B5" w:themeColor="accent1" w:themeShade="BF"/>
      <w:sz w:val="24"/>
    </w:rPr>
  </w:style>
  <w:style w:type="paragraph" w:styleId="TOC3">
    <w:name w:val="toc 3"/>
    <w:basedOn w:val="Normal"/>
    <w:next w:val="Normal"/>
    <w:autoRedefine/>
    <w:uiPriority w:val="39"/>
    <w:unhideWhenUsed/>
    <w:rsid w:val="001A13C6"/>
    <w:pPr>
      <w:spacing w:after="100"/>
      <w:ind w:left="480"/>
    </w:pPr>
  </w:style>
  <w:style w:type="table" w:styleId="LightList-Accent5">
    <w:name w:val="Light List Accent 5"/>
    <w:basedOn w:val="TableNormal"/>
    <w:uiPriority w:val="61"/>
    <w:rsid w:val="00F53D6A"/>
    <w:pPr>
      <w:spacing w:after="0" w:line="240" w:lineRule="auto"/>
    </w:pPr>
    <w:rPr>
      <w:rFonts w:eastAsiaTheme="minorEastAsia"/>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unhideWhenUsed/>
    <w:rsid w:val="00DD60C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DD60CF"/>
    <w:rPr>
      <w:b/>
      <w:bCs/>
    </w:rPr>
  </w:style>
  <w:style w:type="character" w:styleId="Emphasis">
    <w:name w:val="Emphasis"/>
    <w:basedOn w:val="DefaultParagraphFont"/>
    <w:uiPriority w:val="20"/>
    <w:qFormat/>
    <w:rsid w:val="000D281A"/>
    <w:rPr>
      <w:i/>
      <w:iCs/>
    </w:rPr>
  </w:style>
  <w:style w:type="table" w:styleId="PlainTable1">
    <w:name w:val="Plain Table 1"/>
    <w:basedOn w:val="TableNormal"/>
    <w:uiPriority w:val="41"/>
    <w:rsid w:val="00F86B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334D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5">
    <w:name w:val="Grid Table 3 Accent 5"/>
    <w:basedOn w:val="TableNormal"/>
    <w:uiPriority w:val="48"/>
    <w:rsid w:val="00B148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6Colorful-Accent5">
    <w:name w:val="Grid Table 6 Colorful Accent 5"/>
    <w:basedOn w:val="TableNormal"/>
    <w:uiPriority w:val="51"/>
    <w:rsid w:val="00B1485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DefaultParagraphFont"/>
    <w:uiPriority w:val="99"/>
    <w:semiHidden/>
    <w:unhideWhenUsed/>
    <w:rsid w:val="00A30C09"/>
    <w:rPr>
      <w:color w:val="808080"/>
      <w:shd w:val="clear" w:color="auto" w:fill="E6E6E6"/>
    </w:rPr>
  </w:style>
  <w:style w:type="paragraph" w:customStyle="1" w:styleId="TableParagraph">
    <w:name w:val="Table Paragraph"/>
    <w:basedOn w:val="Normal"/>
    <w:uiPriority w:val="1"/>
    <w:qFormat/>
    <w:rsid w:val="00DF6547"/>
    <w:pPr>
      <w:widowControl w:val="0"/>
      <w:spacing w:after="0" w:line="240" w:lineRule="auto"/>
    </w:pPr>
    <w:rPr>
      <w:rFonts w:ascii="Calibri" w:eastAsia="Calibri" w:hAnsi="Calibri" w:cs="Calibri"/>
      <w:sz w:val="22"/>
      <w:lang w:val="en-US"/>
    </w:rPr>
  </w:style>
  <w:style w:type="paragraph" w:styleId="BodyText">
    <w:name w:val="Body Text"/>
    <w:basedOn w:val="Normal"/>
    <w:link w:val="BodyTextChar"/>
    <w:uiPriority w:val="1"/>
    <w:qFormat/>
    <w:rsid w:val="00DF6547"/>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DF6547"/>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4697">
      <w:bodyDiv w:val="1"/>
      <w:marLeft w:val="0"/>
      <w:marRight w:val="0"/>
      <w:marTop w:val="0"/>
      <w:marBottom w:val="0"/>
      <w:divBdr>
        <w:top w:val="none" w:sz="0" w:space="0" w:color="auto"/>
        <w:left w:val="none" w:sz="0" w:space="0" w:color="auto"/>
        <w:bottom w:val="none" w:sz="0" w:space="0" w:color="auto"/>
        <w:right w:val="none" w:sz="0" w:space="0" w:color="auto"/>
      </w:divBdr>
      <w:divsChild>
        <w:div w:id="310058406">
          <w:marLeft w:val="0"/>
          <w:marRight w:val="0"/>
          <w:marTop w:val="0"/>
          <w:marBottom w:val="0"/>
          <w:divBdr>
            <w:top w:val="none" w:sz="0" w:space="0" w:color="auto"/>
            <w:left w:val="none" w:sz="0" w:space="0" w:color="auto"/>
            <w:bottom w:val="none" w:sz="0" w:space="0" w:color="auto"/>
            <w:right w:val="none" w:sz="0" w:space="0" w:color="auto"/>
          </w:divBdr>
          <w:divsChild>
            <w:div w:id="1937637767">
              <w:marLeft w:val="-225"/>
              <w:marRight w:val="-225"/>
              <w:marTop w:val="0"/>
              <w:marBottom w:val="0"/>
              <w:divBdr>
                <w:top w:val="none" w:sz="0" w:space="0" w:color="auto"/>
                <w:left w:val="none" w:sz="0" w:space="0" w:color="auto"/>
                <w:bottom w:val="none" w:sz="0" w:space="0" w:color="auto"/>
                <w:right w:val="none" w:sz="0" w:space="0" w:color="auto"/>
              </w:divBdr>
              <w:divsChild>
                <w:div w:id="1998487537">
                  <w:marLeft w:val="0"/>
                  <w:marRight w:val="0"/>
                  <w:marTop w:val="0"/>
                  <w:marBottom w:val="0"/>
                  <w:divBdr>
                    <w:top w:val="none" w:sz="0" w:space="0" w:color="auto"/>
                    <w:left w:val="none" w:sz="0" w:space="0" w:color="auto"/>
                    <w:bottom w:val="none" w:sz="0" w:space="0" w:color="auto"/>
                    <w:right w:val="none" w:sz="0" w:space="0" w:color="auto"/>
                  </w:divBdr>
                  <w:divsChild>
                    <w:div w:id="1857697205">
                      <w:marLeft w:val="-225"/>
                      <w:marRight w:val="-225"/>
                      <w:marTop w:val="0"/>
                      <w:marBottom w:val="0"/>
                      <w:divBdr>
                        <w:top w:val="none" w:sz="0" w:space="0" w:color="auto"/>
                        <w:left w:val="none" w:sz="0" w:space="0" w:color="auto"/>
                        <w:bottom w:val="none" w:sz="0" w:space="0" w:color="auto"/>
                        <w:right w:val="none" w:sz="0" w:space="0" w:color="auto"/>
                      </w:divBdr>
                      <w:divsChild>
                        <w:div w:id="2092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247539875">
      <w:bodyDiv w:val="1"/>
      <w:marLeft w:val="0"/>
      <w:marRight w:val="0"/>
      <w:marTop w:val="0"/>
      <w:marBottom w:val="0"/>
      <w:divBdr>
        <w:top w:val="none" w:sz="0" w:space="0" w:color="auto"/>
        <w:left w:val="none" w:sz="0" w:space="0" w:color="auto"/>
        <w:bottom w:val="none" w:sz="0" w:space="0" w:color="auto"/>
        <w:right w:val="none" w:sz="0" w:space="0" w:color="auto"/>
      </w:divBdr>
      <w:divsChild>
        <w:div w:id="111948400">
          <w:marLeft w:val="0"/>
          <w:marRight w:val="0"/>
          <w:marTop w:val="0"/>
          <w:marBottom w:val="0"/>
          <w:divBdr>
            <w:top w:val="none" w:sz="0" w:space="0" w:color="auto"/>
            <w:left w:val="none" w:sz="0" w:space="0" w:color="auto"/>
            <w:bottom w:val="none" w:sz="0" w:space="0" w:color="auto"/>
            <w:right w:val="none" w:sz="0" w:space="0" w:color="auto"/>
          </w:divBdr>
          <w:divsChild>
            <w:div w:id="1774013035">
              <w:marLeft w:val="-225"/>
              <w:marRight w:val="-225"/>
              <w:marTop w:val="0"/>
              <w:marBottom w:val="0"/>
              <w:divBdr>
                <w:top w:val="none" w:sz="0" w:space="0" w:color="auto"/>
                <w:left w:val="none" w:sz="0" w:space="0" w:color="auto"/>
                <w:bottom w:val="none" w:sz="0" w:space="0" w:color="auto"/>
                <w:right w:val="none" w:sz="0" w:space="0" w:color="auto"/>
              </w:divBdr>
              <w:divsChild>
                <w:div w:id="1461261356">
                  <w:marLeft w:val="0"/>
                  <w:marRight w:val="0"/>
                  <w:marTop w:val="0"/>
                  <w:marBottom w:val="0"/>
                  <w:divBdr>
                    <w:top w:val="none" w:sz="0" w:space="0" w:color="auto"/>
                    <w:left w:val="none" w:sz="0" w:space="0" w:color="auto"/>
                    <w:bottom w:val="none" w:sz="0" w:space="0" w:color="auto"/>
                    <w:right w:val="none" w:sz="0" w:space="0" w:color="auto"/>
                  </w:divBdr>
                  <w:divsChild>
                    <w:div w:id="846939570">
                      <w:marLeft w:val="-225"/>
                      <w:marRight w:val="-225"/>
                      <w:marTop w:val="0"/>
                      <w:marBottom w:val="0"/>
                      <w:divBdr>
                        <w:top w:val="none" w:sz="0" w:space="0" w:color="auto"/>
                        <w:left w:val="none" w:sz="0" w:space="0" w:color="auto"/>
                        <w:bottom w:val="none" w:sz="0" w:space="0" w:color="auto"/>
                        <w:right w:val="none" w:sz="0" w:space="0" w:color="auto"/>
                      </w:divBdr>
                      <w:divsChild>
                        <w:div w:id="11958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8247">
      <w:bodyDiv w:val="1"/>
      <w:marLeft w:val="0"/>
      <w:marRight w:val="0"/>
      <w:marTop w:val="0"/>
      <w:marBottom w:val="0"/>
      <w:divBdr>
        <w:top w:val="none" w:sz="0" w:space="0" w:color="auto"/>
        <w:left w:val="none" w:sz="0" w:space="0" w:color="auto"/>
        <w:bottom w:val="none" w:sz="0" w:space="0" w:color="auto"/>
        <w:right w:val="none" w:sz="0" w:space="0" w:color="auto"/>
      </w:divBdr>
    </w:div>
    <w:div w:id="279459556">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488519453">
      <w:bodyDiv w:val="1"/>
      <w:marLeft w:val="0"/>
      <w:marRight w:val="0"/>
      <w:marTop w:val="0"/>
      <w:marBottom w:val="0"/>
      <w:divBdr>
        <w:top w:val="none" w:sz="0" w:space="0" w:color="auto"/>
        <w:left w:val="none" w:sz="0" w:space="0" w:color="auto"/>
        <w:bottom w:val="none" w:sz="0" w:space="0" w:color="auto"/>
        <w:right w:val="none" w:sz="0" w:space="0" w:color="auto"/>
      </w:divBdr>
      <w:divsChild>
        <w:div w:id="2037730500">
          <w:marLeft w:val="0"/>
          <w:marRight w:val="0"/>
          <w:marTop w:val="0"/>
          <w:marBottom w:val="0"/>
          <w:divBdr>
            <w:top w:val="none" w:sz="0" w:space="0" w:color="auto"/>
            <w:left w:val="none" w:sz="0" w:space="0" w:color="auto"/>
            <w:bottom w:val="none" w:sz="0" w:space="0" w:color="auto"/>
            <w:right w:val="none" w:sz="0" w:space="0" w:color="auto"/>
          </w:divBdr>
          <w:divsChild>
            <w:div w:id="360471735">
              <w:marLeft w:val="-225"/>
              <w:marRight w:val="-225"/>
              <w:marTop w:val="0"/>
              <w:marBottom w:val="0"/>
              <w:divBdr>
                <w:top w:val="none" w:sz="0" w:space="0" w:color="auto"/>
                <w:left w:val="none" w:sz="0" w:space="0" w:color="auto"/>
                <w:bottom w:val="none" w:sz="0" w:space="0" w:color="auto"/>
                <w:right w:val="none" w:sz="0" w:space="0" w:color="auto"/>
              </w:divBdr>
              <w:divsChild>
                <w:div w:id="1817720646">
                  <w:marLeft w:val="0"/>
                  <w:marRight w:val="0"/>
                  <w:marTop w:val="0"/>
                  <w:marBottom w:val="0"/>
                  <w:divBdr>
                    <w:top w:val="none" w:sz="0" w:space="0" w:color="auto"/>
                    <w:left w:val="none" w:sz="0" w:space="0" w:color="auto"/>
                    <w:bottom w:val="none" w:sz="0" w:space="0" w:color="auto"/>
                    <w:right w:val="none" w:sz="0" w:space="0" w:color="auto"/>
                  </w:divBdr>
                  <w:divsChild>
                    <w:div w:id="394161816">
                      <w:marLeft w:val="-225"/>
                      <w:marRight w:val="-225"/>
                      <w:marTop w:val="0"/>
                      <w:marBottom w:val="0"/>
                      <w:divBdr>
                        <w:top w:val="none" w:sz="0" w:space="0" w:color="auto"/>
                        <w:left w:val="none" w:sz="0" w:space="0" w:color="auto"/>
                        <w:bottom w:val="none" w:sz="0" w:space="0" w:color="auto"/>
                        <w:right w:val="none" w:sz="0" w:space="0" w:color="auto"/>
                      </w:divBdr>
                      <w:divsChild>
                        <w:div w:id="1119225186">
                          <w:marLeft w:val="0"/>
                          <w:marRight w:val="0"/>
                          <w:marTop w:val="0"/>
                          <w:marBottom w:val="0"/>
                          <w:divBdr>
                            <w:top w:val="none" w:sz="0" w:space="0" w:color="auto"/>
                            <w:left w:val="none" w:sz="0" w:space="0" w:color="auto"/>
                            <w:bottom w:val="none" w:sz="0" w:space="0" w:color="auto"/>
                            <w:right w:val="none" w:sz="0" w:space="0" w:color="auto"/>
                          </w:divBdr>
                          <w:divsChild>
                            <w:div w:id="5721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51304601">
      <w:bodyDiv w:val="1"/>
      <w:marLeft w:val="0"/>
      <w:marRight w:val="0"/>
      <w:marTop w:val="0"/>
      <w:marBottom w:val="0"/>
      <w:divBdr>
        <w:top w:val="none" w:sz="0" w:space="0" w:color="auto"/>
        <w:left w:val="none" w:sz="0" w:space="0" w:color="auto"/>
        <w:bottom w:val="none" w:sz="0" w:space="0" w:color="auto"/>
        <w:right w:val="none" w:sz="0" w:space="0" w:color="auto"/>
      </w:divBdr>
      <w:divsChild>
        <w:div w:id="261038927">
          <w:marLeft w:val="0"/>
          <w:marRight w:val="0"/>
          <w:marTop w:val="0"/>
          <w:marBottom w:val="0"/>
          <w:divBdr>
            <w:top w:val="none" w:sz="0" w:space="0" w:color="auto"/>
            <w:left w:val="none" w:sz="0" w:space="0" w:color="auto"/>
            <w:bottom w:val="none" w:sz="0" w:space="0" w:color="auto"/>
            <w:right w:val="none" w:sz="0" w:space="0" w:color="auto"/>
          </w:divBdr>
          <w:divsChild>
            <w:div w:id="479005520">
              <w:marLeft w:val="0"/>
              <w:marRight w:val="0"/>
              <w:marTop w:val="0"/>
              <w:marBottom w:val="0"/>
              <w:divBdr>
                <w:top w:val="none" w:sz="0" w:space="0" w:color="auto"/>
                <w:left w:val="none" w:sz="0" w:space="0" w:color="auto"/>
                <w:bottom w:val="none" w:sz="0" w:space="0" w:color="auto"/>
                <w:right w:val="none" w:sz="0" w:space="0" w:color="auto"/>
              </w:divBdr>
              <w:divsChild>
                <w:div w:id="1521821699">
                  <w:marLeft w:val="0"/>
                  <w:marRight w:val="0"/>
                  <w:marTop w:val="0"/>
                  <w:marBottom w:val="0"/>
                  <w:divBdr>
                    <w:top w:val="none" w:sz="0" w:space="0" w:color="auto"/>
                    <w:left w:val="none" w:sz="0" w:space="0" w:color="auto"/>
                    <w:bottom w:val="none" w:sz="0" w:space="0" w:color="auto"/>
                    <w:right w:val="none" w:sz="0" w:space="0" w:color="auto"/>
                  </w:divBdr>
                  <w:divsChild>
                    <w:div w:id="1534422079">
                      <w:marLeft w:val="0"/>
                      <w:marRight w:val="0"/>
                      <w:marTop w:val="0"/>
                      <w:marBottom w:val="0"/>
                      <w:divBdr>
                        <w:top w:val="none" w:sz="0" w:space="0" w:color="auto"/>
                        <w:left w:val="none" w:sz="0" w:space="0" w:color="auto"/>
                        <w:bottom w:val="none" w:sz="0" w:space="0" w:color="auto"/>
                        <w:right w:val="none" w:sz="0" w:space="0" w:color="auto"/>
                      </w:divBdr>
                      <w:divsChild>
                        <w:div w:id="997657470">
                          <w:marLeft w:val="0"/>
                          <w:marRight w:val="0"/>
                          <w:marTop w:val="0"/>
                          <w:marBottom w:val="0"/>
                          <w:divBdr>
                            <w:top w:val="none" w:sz="0" w:space="0" w:color="auto"/>
                            <w:left w:val="none" w:sz="0" w:space="0" w:color="auto"/>
                            <w:bottom w:val="none" w:sz="0" w:space="0" w:color="auto"/>
                            <w:right w:val="none" w:sz="0" w:space="0" w:color="auto"/>
                          </w:divBdr>
                          <w:divsChild>
                            <w:div w:id="1789086770">
                              <w:marLeft w:val="0"/>
                              <w:marRight w:val="0"/>
                              <w:marTop w:val="0"/>
                              <w:marBottom w:val="0"/>
                              <w:divBdr>
                                <w:top w:val="none" w:sz="0" w:space="0" w:color="auto"/>
                                <w:left w:val="none" w:sz="0" w:space="0" w:color="auto"/>
                                <w:bottom w:val="none" w:sz="0" w:space="0" w:color="auto"/>
                                <w:right w:val="none" w:sz="0" w:space="0" w:color="auto"/>
                              </w:divBdr>
                              <w:divsChild>
                                <w:div w:id="1918435504">
                                  <w:marLeft w:val="0"/>
                                  <w:marRight w:val="0"/>
                                  <w:marTop w:val="0"/>
                                  <w:marBottom w:val="0"/>
                                  <w:divBdr>
                                    <w:top w:val="none" w:sz="0" w:space="0" w:color="auto"/>
                                    <w:left w:val="none" w:sz="0" w:space="0" w:color="auto"/>
                                    <w:bottom w:val="none" w:sz="0" w:space="0" w:color="auto"/>
                                    <w:right w:val="none" w:sz="0" w:space="0" w:color="auto"/>
                                  </w:divBdr>
                                  <w:divsChild>
                                    <w:div w:id="1802384958">
                                      <w:marLeft w:val="0"/>
                                      <w:marRight w:val="0"/>
                                      <w:marTop w:val="0"/>
                                      <w:marBottom w:val="0"/>
                                      <w:divBdr>
                                        <w:top w:val="none" w:sz="0" w:space="0" w:color="auto"/>
                                        <w:left w:val="none" w:sz="0" w:space="0" w:color="auto"/>
                                        <w:bottom w:val="none" w:sz="0" w:space="0" w:color="auto"/>
                                        <w:right w:val="none" w:sz="0" w:space="0" w:color="auto"/>
                                      </w:divBdr>
                                      <w:divsChild>
                                        <w:div w:id="702898159">
                                          <w:marLeft w:val="-225"/>
                                          <w:marRight w:val="-225"/>
                                          <w:marTop w:val="0"/>
                                          <w:marBottom w:val="0"/>
                                          <w:divBdr>
                                            <w:top w:val="none" w:sz="0" w:space="0" w:color="auto"/>
                                            <w:left w:val="none" w:sz="0" w:space="0" w:color="auto"/>
                                            <w:bottom w:val="none" w:sz="0" w:space="0" w:color="auto"/>
                                            <w:right w:val="none" w:sz="0" w:space="0" w:color="auto"/>
                                          </w:divBdr>
                                          <w:divsChild>
                                            <w:div w:id="153766911">
                                              <w:marLeft w:val="0"/>
                                              <w:marRight w:val="0"/>
                                              <w:marTop w:val="0"/>
                                              <w:marBottom w:val="0"/>
                                              <w:divBdr>
                                                <w:top w:val="none" w:sz="0" w:space="0" w:color="auto"/>
                                                <w:left w:val="none" w:sz="0" w:space="0" w:color="auto"/>
                                                <w:bottom w:val="none" w:sz="0" w:space="0" w:color="auto"/>
                                                <w:right w:val="none" w:sz="0" w:space="0" w:color="auto"/>
                                              </w:divBdr>
                                            </w:div>
                                            <w:div w:id="6191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230583">
      <w:bodyDiv w:val="1"/>
      <w:marLeft w:val="0"/>
      <w:marRight w:val="0"/>
      <w:marTop w:val="0"/>
      <w:marBottom w:val="0"/>
      <w:divBdr>
        <w:top w:val="none" w:sz="0" w:space="0" w:color="auto"/>
        <w:left w:val="none" w:sz="0" w:space="0" w:color="auto"/>
        <w:bottom w:val="none" w:sz="0" w:space="0" w:color="auto"/>
        <w:right w:val="none" w:sz="0" w:space="0" w:color="auto"/>
      </w:divBdr>
      <w:divsChild>
        <w:div w:id="1547058388">
          <w:marLeft w:val="0"/>
          <w:marRight w:val="0"/>
          <w:marTop w:val="0"/>
          <w:marBottom w:val="0"/>
          <w:divBdr>
            <w:top w:val="none" w:sz="0" w:space="0" w:color="auto"/>
            <w:left w:val="none" w:sz="0" w:space="0" w:color="auto"/>
            <w:bottom w:val="none" w:sz="0" w:space="0" w:color="auto"/>
            <w:right w:val="none" w:sz="0" w:space="0" w:color="auto"/>
          </w:divBdr>
          <w:divsChild>
            <w:div w:id="1233662331">
              <w:marLeft w:val="0"/>
              <w:marRight w:val="0"/>
              <w:marTop w:val="0"/>
              <w:marBottom w:val="0"/>
              <w:divBdr>
                <w:top w:val="none" w:sz="0" w:space="0" w:color="auto"/>
                <w:left w:val="none" w:sz="0" w:space="0" w:color="auto"/>
                <w:bottom w:val="none" w:sz="0" w:space="0" w:color="auto"/>
                <w:right w:val="none" w:sz="0" w:space="0" w:color="auto"/>
              </w:divBdr>
              <w:divsChild>
                <w:div w:id="775684124">
                  <w:marLeft w:val="0"/>
                  <w:marRight w:val="0"/>
                  <w:marTop w:val="0"/>
                  <w:marBottom w:val="0"/>
                  <w:divBdr>
                    <w:top w:val="none" w:sz="0" w:space="0" w:color="auto"/>
                    <w:left w:val="none" w:sz="0" w:space="0" w:color="auto"/>
                    <w:bottom w:val="none" w:sz="0" w:space="0" w:color="auto"/>
                    <w:right w:val="none" w:sz="0" w:space="0" w:color="auto"/>
                  </w:divBdr>
                  <w:divsChild>
                    <w:div w:id="325937978">
                      <w:marLeft w:val="0"/>
                      <w:marRight w:val="0"/>
                      <w:marTop w:val="0"/>
                      <w:marBottom w:val="0"/>
                      <w:divBdr>
                        <w:top w:val="none" w:sz="0" w:space="0" w:color="auto"/>
                        <w:left w:val="none" w:sz="0" w:space="0" w:color="auto"/>
                        <w:bottom w:val="none" w:sz="0" w:space="0" w:color="auto"/>
                        <w:right w:val="none" w:sz="0" w:space="0" w:color="auto"/>
                      </w:divBdr>
                      <w:divsChild>
                        <w:div w:id="1305312629">
                          <w:marLeft w:val="0"/>
                          <w:marRight w:val="0"/>
                          <w:marTop w:val="0"/>
                          <w:marBottom w:val="0"/>
                          <w:divBdr>
                            <w:top w:val="none" w:sz="0" w:space="0" w:color="auto"/>
                            <w:left w:val="none" w:sz="0" w:space="0" w:color="auto"/>
                            <w:bottom w:val="none" w:sz="0" w:space="0" w:color="auto"/>
                            <w:right w:val="none" w:sz="0" w:space="0" w:color="auto"/>
                          </w:divBdr>
                          <w:divsChild>
                            <w:div w:id="728919600">
                              <w:marLeft w:val="0"/>
                              <w:marRight w:val="0"/>
                              <w:marTop w:val="0"/>
                              <w:marBottom w:val="0"/>
                              <w:divBdr>
                                <w:top w:val="none" w:sz="0" w:space="0" w:color="auto"/>
                                <w:left w:val="none" w:sz="0" w:space="0" w:color="auto"/>
                                <w:bottom w:val="none" w:sz="0" w:space="0" w:color="auto"/>
                                <w:right w:val="none" w:sz="0" w:space="0" w:color="auto"/>
                              </w:divBdr>
                              <w:divsChild>
                                <w:div w:id="1858737188">
                                  <w:marLeft w:val="0"/>
                                  <w:marRight w:val="0"/>
                                  <w:marTop w:val="0"/>
                                  <w:marBottom w:val="0"/>
                                  <w:divBdr>
                                    <w:top w:val="none" w:sz="0" w:space="0" w:color="auto"/>
                                    <w:left w:val="none" w:sz="0" w:space="0" w:color="auto"/>
                                    <w:bottom w:val="none" w:sz="0" w:space="0" w:color="auto"/>
                                    <w:right w:val="none" w:sz="0" w:space="0" w:color="auto"/>
                                  </w:divBdr>
                                  <w:divsChild>
                                    <w:div w:id="1802572627">
                                      <w:marLeft w:val="0"/>
                                      <w:marRight w:val="0"/>
                                      <w:marTop w:val="0"/>
                                      <w:marBottom w:val="0"/>
                                      <w:divBdr>
                                        <w:top w:val="none" w:sz="0" w:space="0" w:color="auto"/>
                                        <w:left w:val="none" w:sz="0" w:space="0" w:color="auto"/>
                                        <w:bottom w:val="none" w:sz="0" w:space="0" w:color="auto"/>
                                        <w:right w:val="none" w:sz="0" w:space="0" w:color="auto"/>
                                      </w:divBdr>
                                      <w:divsChild>
                                        <w:div w:id="566040804">
                                          <w:marLeft w:val="0"/>
                                          <w:marRight w:val="0"/>
                                          <w:marTop w:val="0"/>
                                          <w:marBottom w:val="0"/>
                                          <w:divBdr>
                                            <w:top w:val="none" w:sz="0" w:space="0" w:color="auto"/>
                                            <w:left w:val="none" w:sz="0" w:space="0" w:color="auto"/>
                                            <w:bottom w:val="none" w:sz="0" w:space="0" w:color="auto"/>
                                            <w:right w:val="none" w:sz="0" w:space="0" w:color="auto"/>
                                          </w:divBdr>
                                          <w:divsChild>
                                            <w:div w:id="433790382">
                                              <w:marLeft w:val="0"/>
                                              <w:marRight w:val="0"/>
                                              <w:marTop w:val="0"/>
                                              <w:marBottom w:val="0"/>
                                              <w:divBdr>
                                                <w:top w:val="none" w:sz="0" w:space="0" w:color="auto"/>
                                                <w:left w:val="none" w:sz="0" w:space="0" w:color="auto"/>
                                                <w:bottom w:val="none" w:sz="0" w:space="0" w:color="auto"/>
                                                <w:right w:val="none" w:sz="0" w:space="0" w:color="auto"/>
                                              </w:divBdr>
                                              <w:divsChild>
                                                <w:div w:id="1252397472">
                                                  <w:marLeft w:val="0"/>
                                                  <w:marRight w:val="0"/>
                                                  <w:marTop w:val="0"/>
                                                  <w:marBottom w:val="0"/>
                                                  <w:divBdr>
                                                    <w:top w:val="none" w:sz="0" w:space="0" w:color="auto"/>
                                                    <w:left w:val="none" w:sz="0" w:space="0" w:color="auto"/>
                                                    <w:bottom w:val="none" w:sz="0" w:space="0" w:color="auto"/>
                                                    <w:right w:val="none" w:sz="0" w:space="0" w:color="auto"/>
                                                  </w:divBdr>
                                                </w:div>
                                                <w:div w:id="860826892">
                                                  <w:marLeft w:val="0"/>
                                                  <w:marRight w:val="0"/>
                                                  <w:marTop w:val="0"/>
                                                  <w:marBottom w:val="0"/>
                                                  <w:divBdr>
                                                    <w:top w:val="none" w:sz="0" w:space="0" w:color="auto"/>
                                                    <w:left w:val="none" w:sz="0" w:space="0" w:color="auto"/>
                                                    <w:bottom w:val="none" w:sz="0" w:space="0" w:color="auto"/>
                                                    <w:right w:val="none" w:sz="0" w:space="0" w:color="auto"/>
                                                  </w:divBdr>
                                                </w:div>
                                                <w:div w:id="1175922143">
                                                  <w:marLeft w:val="0"/>
                                                  <w:marRight w:val="0"/>
                                                  <w:marTop w:val="0"/>
                                                  <w:marBottom w:val="0"/>
                                                  <w:divBdr>
                                                    <w:top w:val="none" w:sz="0" w:space="0" w:color="auto"/>
                                                    <w:left w:val="none" w:sz="0" w:space="0" w:color="auto"/>
                                                    <w:bottom w:val="none" w:sz="0" w:space="0" w:color="auto"/>
                                                    <w:right w:val="none" w:sz="0" w:space="0" w:color="auto"/>
                                                  </w:divBdr>
                                                </w:div>
                                                <w:div w:id="1743405615">
                                                  <w:marLeft w:val="0"/>
                                                  <w:marRight w:val="0"/>
                                                  <w:marTop w:val="0"/>
                                                  <w:marBottom w:val="0"/>
                                                  <w:divBdr>
                                                    <w:top w:val="none" w:sz="0" w:space="0" w:color="auto"/>
                                                    <w:left w:val="none" w:sz="0" w:space="0" w:color="auto"/>
                                                    <w:bottom w:val="none" w:sz="0" w:space="0" w:color="auto"/>
                                                    <w:right w:val="none" w:sz="0" w:space="0" w:color="auto"/>
                                                  </w:divBdr>
                                                </w:div>
                                                <w:div w:id="752897009">
                                                  <w:marLeft w:val="0"/>
                                                  <w:marRight w:val="0"/>
                                                  <w:marTop w:val="0"/>
                                                  <w:marBottom w:val="0"/>
                                                  <w:divBdr>
                                                    <w:top w:val="none" w:sz="0" w:space="0" w:color="auto"/>
                                                    <w:left w:val="none" w:sz="0" w:space="0" w:color="auto"/>
                                                    <w:bottom w:val="none" w:sz="0" w:space="0" w:color="auto"/>
                                                    <w:right w:val="none" w:sz="0" w:space="0" w:color="auto"/>
                                                  </w:divBdr>
                                                </w:div>
                                                <w:div w:id="94793013">
                                                  <w:marLeft w:val="0"/>
                                                  <w:marRight w:val="0"/>
                                                  <w:marTop w:val="0"/>
                                                  <w:marBottom w:val="0"/>
                                                  <w:divBdr>
                                                    <w:top w:val="none" w:sz="0" w:space="0" w:color="auto"/>
                                                    <w:left w:val="none" w:sz="0" w:space="0" w:color="auto"/>
                                                    <w:bottom w:val="none" w:sz="0" w:space="0" w:color="auto"/>
                                                    <w:right w:val="none" w:sz="0" w:space="0" w:color="auto"/>
                                                  </w:divBdr>
                                                </w:div>
                                                <w:div w:id="758215343">
                                                  <w:marLeft w:val="0"/>
                                                  <w:marRight w:val="0"/>
                                                  <w:marTop w:val="0"/>
                                                  <w:marBottom w:val="0"/>
                                                  <w:divBdr>
                                                    <w:top w:val="none" w:sz="0" w:space="0" w:color="auto"/>
                                                    <w:left w:val="none" w:sz="0" w:space="0" w:color="auto"/>
                                                    <w:bottom w:val="none" w:sz="0" w:space="0" w:color="auto"/>
                                                    <w:right w:val="none" w:sz="0" w:space="0" w:color="auto"/>
                                                  </w:divBdr>
                                                </w:div>
                                                <w:div w:id="1424841806">
                                                  <w:marLeft w:val="0"/>
                                                  <w:marRight w:val="0"/>
                                                  <w:marTop w:val="0"/>
                                                  <w:marBottom w:val="0"/>
                                                  <w:divBdr>
                                                    <w:top w:val="none" w:sz="0" w:space="0" w:color="auto"/>
                                                    <w:left w:val="none" w:sz="0" w:space="0" w:color="auto"/>
                                                    <w:bottom w:val="none" w:sz="0" w:space="0" w:color="auto"/>
                                                    <w:right w:val="none" w:sz="0" w:space="0" w:color="auto"/>
                                                  </w:divBdr>
                                                </w:div>
                                                <w:div w:id="903226427">
                                                  <w:marLeft w:val="0"/>
                                                  <w:marRight w:val="0"/>
                                                  <w:marTop w:val="0"/>
                                                  <w:marBottom w:val="0"/>
                                                  <w:divBdr>
                                                    <w:top w:val="none" w:sz="0" w:space="0" w:color="auto"/>
                                                    <w:left w:val="none" w:sz="0" w:space="0" w:color="auto"/>
                                                    <w:bottom w:val="none" w:sz="0" w:space="0" w:color="auto"/>
                                                    <w:right w:val="none" w:sz="0" w:space="0" w:color="auto"/>
                                                  </w:divBdr>
                                                </w:div>
                                                <w:div w:id="1940137265">
                                                  <w:marLeft w:val="0"/>
                                                  <w:marRight w:val="0"/>
                                                  <w:marTop w:val="0"/>
                                                  <w:marBottom w:val="0"/>
                                                  <w:divBdr>
                                                    <w:top w:val="none" w:sz="0" w:space="0" w:color="auto"/>
                                                    <w:left w:val="none" w:sz="0" w:space="0" w:color="auto"/>
                                                    <w:bottom w:val="none" w:sz="0" w:space="0" w:color="auto"/>
                                                    <w:right w:val="none" w:sz="0" w:space="0" w:color="auto"/>
                                                  </w:divBdr>
                                                </w:div>
                                                <w:div w:id="1385249152">
                                                  <w:marLeft w:val="0"/>
                                                  <w:marRight w:val="0"/>
                                                  <w:marTop w:val="0"/>
                                                  <w:marBottom w:val="0"/>
                                                  <w:divBdr>
                                                    <w:top w:val="none" w:sz="0" w:space="0" w:color="auto"/>
                                                    <w:left w:val="none" w:sz="0" w:space="0" w:color="auto"/>
                                                    <w:bottom w:val="none" w:sz="0" w:space="0" w:color="auto"/>
                                                    <w:right w:val="none" w:sz="0" w:space="0" w:color="auto"/>
                                                  </w:divBdr>
                                                </w:div>
                                                <w:div w:id="1790126630">
                                                  <w:marLeft w:val="0"/>
                                                  <w:marRight w:val="0"/>
                                                  <w:marTop w:val="0"/>
                                                  <w:marBottom w:val="0"/>
                                                  <w:divBdr>
                                                    <w:top w:val="none" w:sz="0" w:space="0" w:color="auto"/>
                                                    <w:left w:val="none" w:sz="0" w:space="0" w:color="auto"/>
                                                    <w:bottom w:val="none" w:sz="0" w:space="0" w:color="auto"/>
                                                    <w:right w:val="none" w:sz="0" w:space="0" w:color="auto"/>
                                                  </w:divBdr>
                                                </w:div>
                                                <w:div w:id="93787858">
                                                  <w:marLeft w:val="0"/>
                                                  <w:marRight w:val="0"/>
                                                  <w:marTop w:val="0"/>
                                                  <w:marBottom w:val="0"/>
                                                  <w:divBdr>
                                                    <w:top w:val="none" w:sz="0" w:space="0" w:color="auto"/>
                                                    <w:left w:val="none" w:sz="0" w:space="0" w:color="auto"/>
                                                    <w:bottom w:val="none" w:sz="0" w:space="0" w:color="auto"/>
                                                    <w:right w:val="none" w:sz="0" w:space="0" w:color="auto"/>
                                                  </w:divBdr>
                                                </w:div>
                                                <w:div w:id="1941402798">
                                                  <w:marLeft w:val="0"/>
                                                  <w:marRight w:val="0"/>
                                                  <w:marTop w:val="0"/>
                                                  <w:marBottom w:val="0"/>
                                                  <w:divBdr>
                                                    <w:top w:val="none" w:sz="0" w:space="0" w:color="auto"/>
                                                    <w:left w:val="none" w:sz="0" w:space="0" w:color="auto"/>
                                                    <w:bottom w:val="none" w:sz="0" w:space="0" w:color="auto"/>
                                                    <w:right w:val="none" w:sz="0" w:space="0" w:color="auto"/>
                                                  </w:divBdr>
                                                </w:div>
                                                <w:div w:id="1762985947">
                                                  <w:marLeft w:val="0"/>
                                                  <w:marRight w:val="0"/>
                                                  <w:marTop w:val="0"/>
                                                  <w:marBottom w:val="0"/>
                                                  <w:divBdr>
                                                    <w:top w:val="none" w:sz="0" w:space="0" w:color="auto"/>
                                                    <w:left w:val="none" w:sz="0" w:space="0" w:color="auto"/>
                                                    <w:bottom w:val="none" w:sz="0" w:space="0" w:color="auto"/>
                                                    <w:right w:val="none" w:sz="0" w:space="0" w:color="auto"/>
                                                  </w:divBdr>
                                                </w:div>
                                                <w:div w:id="1563249512">
                                                  <w:marLeft w:val="0"/>
                                                  <w:marRight w:val="0"/>
                                                  <w:marTop w:val="0"/>
                                                  <w:marBottom w:val="0"/>
                                                  <w:divBdr>
                                                    <w:top w:val="none" w:sz="0" w:space="0" w:color="auto"/>
                                                    <w:left w:val="none" w:sz="0" w:space="0" w:color="auto"/>
                                                    <w:bottom w:val="none" w:sz="0" w:space="0" w:color="auto"/>
                                                    <w:right w:val="none" w:sz="0" w:space="0" w:color="auto"/>
                                                  </w:divBdr>
                                                </w:div>
                                                <w:div w:id="2006934494">
                                                  <w:marLeft w:val="0"/>
                                                  <w:marRight w:val="0"/>
                                                  <w:marTop w:val="0"/>
                                                  <w:marBottom w:val="0"/>
                                                  <w:divBdr>
                                                    <w:top w:val="none" w:sz="0" w:space="0" w:color="auto"/>
                                                    <w:left w:val="none" w:sz="0" w:space="0" w:color="auto"/>
                                                    <w:bottom w:val="none" w:sz="0" w:space="0" w:color="auto"/>
                                                    <w:right w:val="none" w:sz="0" w:space="0" w:color="auto"/>
                                                  </w:divBdr>
                                                </w:div>
                                                <w:div w:id="1931574761">
                                                  <w:marLeft w:val="0"/>
                                                  <w:marRight w:val="0"/>
                                                  <w:marTop w:val="0"/>
                                                  <w:marBottom w:val="0"/>
                                                  <w:divBdr>
                                                    <w:top w:val="none" w:sz="0" w:space="0" w:color="auto"/>
                                                    <w:left w:val="none" w:sz="0" w:space="0" w:color="auto"/>
                                                    <w:bottom w:val="none" w:sz="0" w:space="0" w:color="auto"/>
                                                    <w:right w:val="none" w:sz="0" w:space="0" w:color="auto"/>
                                                  </w:divBdr>
                                                </w:div>
                                                <w:div w:id="311448444">
                                                  <w:marLeft w:val="0"/>
                                                  <w:marRight w:val="0"/>
                                                  <w:marTop w:val="0"/>
                                                  <w:marBottom w:val="0"/>
                                                  <w:divBdr>
                                                    <w:top w:val="none" w:sz="0" w:space="0" w:color="auto"/>
                                                    <w:left w:val="none" w:sz="0" w:space="0" w:color="auto"/>
                                                    <w:bottom w:val="none" w:sz="0" w:space="0" w:color="auto"/>
                                                    <w:right w:val="none" w:sz="0" w:space="0" w:color="auto"/>
                                                  </w:divBdr>
                                                </w:div>
                                                <w:div w:id="1364016606">
                                                  <w:marLeft w:val="0"/>
                                                  <w:marRight w:val="0"/>
                                                  <w:marTop w:val="0"/>
                                                  <w:marBottom w:val="0"/>
                                                  <w:divBdr>
                                                    <w:top w:val="none" w:sz="0" w:space="0" w:color="auto"/>
                                                    <w:left w:val="none" w:sz="0" w:space="0" w:color="auto"/>
                                                    <w:bottom w:val="none" w:sz="0" w:space="0" w:color="auto"/>
                                                    <w:right w:val="none" w:sz="0" w:space="0" w:color="auto"/>
                                                  </w:divBdr>
                                                </w:div>
                                                <w:div w:id="20632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545392">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753360254">
      <w:bodyDiv w:val="1"/>
      <w:marLeft w:val="0"/>
      <w:marRight w:val="0"/>
      <w:marTop w:val="0"/>
      <w:marBottom w:val="0"/>
      <w:divBdr>
        <w:top w:val="none" w:sz="0" w:space="0" w:color="auto"/>
        <w:left w:val="none" w:sz="0" w:space="0" w:color="auto"/>
        <w:bottom w:val="none" w:sz="0" w:space="0" w:color="auto"/>
        <w:right w:val="none" w:sz="0" w:space="0" w:color="auto"/>
      </w:divBdr>
    </w:div>
    <w:div w:id="790052409">
      <w:bodyDiv w:val="1"/>
      <w:marLeft w:val="0"/>
      <w:marRight w:val="0"/>
      <w:marTop w:val="0"/>
      <w:marBottom w:val="0"/>
      <w:divBdr>
        <w:top w:val="none" w:sz="0" w:space="0" w:color="auto"/>
        <w:left w:val="none" w:sz="0" w:space="0" w:color="auto"/>
        <w:bottom w:val="none" w:sz="0" w:space="0" w:color="auto"/>
        <w:right w:val="none" w:sz="0" w:space="0" w:color="auto"/>
      </w:divBdr>
    </w:div>
    <w:div w:id="824123890">
      <w:bodyDiv w:val="1"/>
      <w:marLeft w:val="0"/>
      <w:marRight w:val="0"/>
      <w:marTop w:val="0"/>
      <w:marBottom w:val="0"/>
      <w:divBdr>
        <w:top w:val="none" w:sz="0" w:space="0" w:color="auto"/>
        <w:left w:val="none" w:sz="0" w:space="0" w:color="auto"/>
        <w:bottom w:val="none" w:sz="0" w:space="0" w:color="auto"/>
        <w:right w:val="none" w:sz="0" w:space="0" w:color="auto"/>
      </w:divBdr>
    </w:div>
    <w:div w:id="828836397">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946544143">
      <w:bodyDiv w:val="1"/>
      <w:marLeft w:val="0"/>
      <w:marRight w:val="0"/>
      <w:marTop w:val="0"/>
      <w:marBottom w:val="0"/>
      <w:divBdr>
        <w:top w:val="none" w:sz="0" w:space="0" w:color="auto"/>
        <w:left w:val="none" w:sz="0" w:space="0" w:color="auto"/>
        <w:bottom w:val="none" w:sz="0" w:space="0" w:color="auto"/>
        <w:right w:val="none" w:sz="0" w:space="0" w:color="auto"/>
      </w:divBdr>
      <w:divsChild>
        <w:div w:id="1390769448">
          <w:marLeft w:val="0"/>
          <w:marRight w:val="0"/>
          <w:marTop w:val="0"/>
          <w:marBottom w:val="0"/>
          <w:divBdr>
            <w:top w:val="none" w:sz="0" w:space="0" w:color="auto"/>
            <w:left w:val="none" w:sz="0" w:space="0" w:color="auto"/>
            <w:bottom w:val="none" w:sz="0" w:space="0" w:color="auto"/>
            <w:right w:val="none" w:sz="0" w:space="0" w:color="auto"/>
          </w:divBdr>
          <w:divsChild>
            <w:div w:id="1408453009">
              <w:marLeft w:val="-225"/>
              <w:marRight w:val="-225"/>
              <w:marTop w:val="0"/>
              <w:marBottom w:val="0"/>
              <w:divBdr>
                <w:top w:val="none" w:sz="0" w:space="0" w:color="auto"/>
                <w:left w:val="none" w:sz="0" w:space="0" w:color="auto"/>
                <w:bottom w:val="none" w:sz="0" w:space="0" w:color="auto"/>
                <w:right w:val="none" w:sz="0" w:space="0" w:color="auto"/>
              </w:divBdr>
              <w:divsChild>
                <w:div w:id="741175786">
                  <w:marLeft w:val="0"/>
                  <w:marRight w:val="0"/>
                  <w:marTop w:val="0"/>
                  <w:marBottom w:val="0"/>
                  <w:divBdr>
                    <w:top w:val="none" w:sz="0" w:space="0" w:color="auto"/>
                    <w:left w:val="none" w:sz="0" w:space="0" w:color="auto"/>
                    <w:bottom w:val="none" w:sz="0" w:space="0" w:color="auto"/>
                    <w:right w:val="none" w:sz="0" w:space="0" w:color="auto"/>
                  </w:divBdr>
                  <w:divsChild>
                    <w:div w:id="1845515858">
                      <w:marLeft w:val="-225"/>
                      <w:marRight w:val="-225"/>
                      <w:marTop w:val="0"/>
                      <w:marBottom w:val="0"/>
                      <w:divBdr>
                        <w:top w:val="none" w:sz="0" w:space="0" w:color="auto"/>
                        <w:left w:val="none" w:sz="0" w:space="0" w:color="auto"/>
                        <w:bottom w:val="none" w:sz="0" w:space="0" w:color="auto"/>
                        <w:right w:val="none" w:sz="0" w:space="0" w:color="auto"/>
                      </w:divBdr>
                      <w:divsChild>
                        <w:div w:id="1373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224371417">
      <w:bodyDiv w:val="1"/>
      <w:marLeft w:val="0"/>
      <w:marRight w:val="0"/>
      <w:marTop w:val="0"/>
      <w:marBottom w:val="0"/>
      <w:divBdr>
        <w:top w:val="none" w:sz="0" w:space="0" w:color="auto"/>
        <w:left w:val="none" w:sz="0" w:space="0" w:color="auto"/>
        <w:bottom w:val="none" w:sz="0" w:space="0" w:color="auto"/>
        <w:right w:val="none" w:sz="0" w:space="0" w:color="auto"/>
      </w:divBdr>
    </w:div>
    <w:div w:id="1225220358">
      <w:bodyDiv w:val="1"/>
      <w:marLeft w:val="0"/>
      <w:marRight w:val="0"/>
      <w:marTop w:val="0"/>
      <w:marBottom w:val="0"/>
      <w:divBdr>
        <w:top w:val="none" w:sz="0" w:space="0" w:color="auto"/>
        <w:left w:val="none" w:sz="0" w:space="0" w:color="auto"/>
        <w:bottom w:val="none" w:sz="0" w:space="0" w:color="auto"/>
        <w:right w:val="none" w:sz="0" w:space="0" w:color="auto"/>
      </w:divBdr>
      <w:divsChild>
        <w:div w:id="308248046">
          <w:marLeft w:val="0"/>
          <w:marRight w:val="0"/>
          <w:marTop w:val="0"/>
          <w:marBottom w:val="0"/>
          <w:divBdr>
            <w:top w:val="none" w:sz="0" w:space="0" w:color="auto"/>
            <w:left w:val="none" w:sz="0" w:space="0" w:color="auto"/>
            <w:bottom w:val="none" w:sz="0" w:space="0" w:color="auto"/>
            <w:right w:val="none" w:sz="0" w:space="0" w:color="auto"/>
          </w:divBdr>
          <w:divsChild>
            <w:div w:id="21976614">
              <w:marLeft w:val="-225"/>
              <w:marRight w:val="-225"/>
              <w:marTop w:val="0"/>
              <w:marBottom w:val="0"/>
              <w:divBdr>
                <w:top w:val="none" w:sz="0" w:space="0" w:color="auto"/>
                <w:left w:val="none" w:sz="0" w:space="0" w:color="auto"/>
                <w:bottom w:val="none" w:sz="0" w:space="0" w:color="auto"/>
                <w:right w:val="none" w:sz="0" w:space="0" w:color="auto"/>
              </w:divBdr>
              <w:divsChild>
                <w:div w:id="132260556">
                  <w:marLeft w:val="0"/>
                  <w:marRight w:val="0"/>
                  <w:marTop w:val="0"/>
                  <w:marBottom w:val="0"/>
                  <w:divBdr>
                    <w:top w:val="none" w:sz="0" w:space="0" w:color="auto"/>
                    <w:left w:val="none" w:sz="0" w:space="0" w:color="auto"/>
                    <w:bottom w:val="none" w:sz="0" w:space="0" w:color="auto"/>
                    <w:right w:val="none" w:sz="0" w:space="0" w:color="auto"/>
                  </w:divBdr>
                  <w:divsChild>
                    <w:div w:id="246691537">
                      <w:marLeft w:val="-225"/>
                      <w:marRight w:val="-225"/>
                      <w:marTop w:val="0"/>
                      <w:marBottom w:val="0"/>
                      <w:divBdr>
                        <w:top w:val="none" w:sz="0" w:space="0" w:color="auto"/>
                        <w:left w:val="none" w:sz="0" w:space="0" w:color="auto"/>
                        <w:bottom w:val="none" w:sz="0" w:space="0" w:color="auto"/>
                        <w:right w:val="none" w:sz="0" w:space="0" w:color="auto"/>
                      </w:divBdr>
                      <w:divsChild>
                        <w:div w:id="911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80799">
      <w:bodyDiv w:val="1"/>
      <w:marLeft w:val="0"/>
      <w:marRight w:val="0"/>
      <w:marTop w:val="0"/>
      <w:marBottom w:val="0"/>
      <w:divBdr>
        <w:top w:val="none" w:sz="0" w:space="0" w:color="auto"/>
        <w:left w:val="none" w:sz="0" w:space="0" w:color="auto"/>
        <w:bottom w:val="none" w:sz="0" w:space="0" w:color="auto"/>
        <w:right w:val="none" w:sz="0" w:space="0" w:color="auto"/>
      </w:divBdr>
    </w:div>
    <w:div w:id="1337003283">
      <w:bodyDiv w:val="1"/>
      <w:marLeft w:val="0"/>
      <w:marRight w:val="0"/>
      <w:marTop w:val="0"/>
      <w:marBottom w:val="0"/>
      <w:divBdr>
        <w:top w:val="none" w:sz="0" w:space="0" w:color="auto"/>
        <w:left w:val="none" w:sz="0" w:space="0" w:color="auto"/>
        <w:bottom w:val="none" w:sz="0" w:space="0" w:color="auto"/>
        <w:right w:val="none" w:sz="0" w:space="0" w:color="auto"/>
      </w:divBdr>
      <w:divsChild>
        <w:div w:id="263460691">
          <w:marLeft w:val="0"/>
          <w:marRight w:val="0"/>
          <w:marTop w:val="0"/>
          <w:marBottom w:val="0"/>
          <w:divBdr>
            <w:top w:val="none" w:sz="0" w:space="0" w:color="auto"/>
            <w:left w:val="none" w:sz="0" w:space="0" w:color="auto"/>
            <w:bottom w:val="none" w:sz="0" w:space="0" w:color="auto"/>
            <w:right w:val="none" w:sz="0" w:space="0" w:color="auto"/>
          </w:divBdr>
          <w:divsChild>
            <w:div w:id="471603335">
              <w:marLeft w:val="0"/>
              <w:marRight w:val="0"/>
              <w:marTop w:val="0"/>
              <w:marBottom w:val="0"/>
              <w:divBdr>
                <w:top w:val="none" w:sz="0" w:space="0" w:color="auto"/>
                <w:left w:val="none" w:sz="0" w:space="0" w:color="auto"/>
                <w:bottom w:val="none" w:sz="0" w:space="0" w:color="auto"/>
                <w:right w:val="none" w:sz="0" w:space="0" w:color="auto"/>
              </w:divBdr>
              <w:divsChild>
                <w:div w:id="738555359">
                  <w:marLeft w:val="0"/>
                  <w:marRight w:val="0"/>
                  <w:marTop w:val="0"/>
                  <w:marBottom w:val="0"/>
                  <w:divBdr>
                    <w:top w:val="none" w:sz="0" w:space="0" w:color="auto"/>
                    <w:left w:val="none" w:sz="0" w:space="0" w:color="auto"/>
                    <w:bottom w:val="none" w:sz="0" w:space="0" w:color="auto"/>
                    <w:right w:val="none" w:sz="0" w:space="0" w:color="auto"/>
                  </w:divBdr>
                  <w:divsChild>
                    <w:div w:id="1302343134">
                      <w:marLeft w:val="0"/>
                      <w:marRight w:val="0"/>
                      <w:marTop w:val="0"/>
                      <w:marBottom w:val="0"/>
                      <w:divBdr>
                        <w:top w:val="none" w:sz="0" w:space="0" w:color="auto"/>
                        <w:left w:val="none" w:sz="0" w:space="0" w:color="auto"/>
                        <w:bottom w:val="none" w:sz="0" w:space="0" w:color="auto"/>
                        <w:right w:val="none" w:sz="0" w:space="0" w:color="auto"/>
                      </w:divBdr>
                      <w:divsChild>
                        <w:div w:id="1143691315">
                          <w:marLeft w:val="0"/>
                          <w:marRight w:val="0"/>
                          <w:marTop w:val="0"/>
                          <w:marBottom w:val="0"/>
                          <w:divBdr>
                            <w:top w:val="none" w:sz="0" w:space="0" w:color="auto"/>
                            <w:left w:val="none" w:sz="0" w:space="0" w:color="auto"/>
                            <w:bottom w:val="none" w:sz="0" w:space="0" w:color="auto"/>
                            <w:right w:val="none" w:sz="0" w:space="0" w:color="auto"/>
                          </w:divBdr>
                          <w:divsChild>
                            <w:div w:id="1553033295">
                              <w:marLeft w:val="0"/>
                              <w:marRight w:val="0"/>
                              <w:marTop w:val="0"/>
                              <w:marBottom w:val="0"/>
                              <w:divBdr>
                                <w:top w:val="none" w:sz="0" w:space="0" w:color="auto"/>
                                <w:left w:val="none" w:sz="0" w:space="0" w:color="auto"/>
                                <w:bottom w:val="none" w:sz="0" w:space="0" w:color="auto"/>
                                <w:right w:val="none" w:sz="0" w:space="0" w:color="auto"/>
                              </w:divBdr>
                              <w:divsChild>
                                <w:div w:id="1709649609">
                                  <w:marLeft w:val="0"/>
                                  <w:marRight w:val="0"/>
                                  <w:marTop w:val="0"/>
                                  <w:marBottom w:val="0"/>
                                  <w:divBdr>
                                    <w:top w:val="none" w:sz="0" w:space="0" w:color="auto"/>
                                    <w:left w:val="none" w:sz="0" w:space="0" w:color="auto"/>
                                    <w:bottom w:val="none" w:sz="0" w:space="0" w:color="auto"/>
                                    <w:right w:val="none" w:sz="0" w:space="0" w:color="auto"/>
                                  </w:divBdr>
                                  <w:divsChild>
                                    <w:div w:id="1737242273">
                                      <w:marLeft w:val="0"/>
                                      <w:marRight w:val="0"/>
                                      <w:marTop w:val="0"/>
                                      <w:marBottom w:val="0"/>
                                      <w:divBdr>
                                        <w:top w:val="none" w:sz="0" w:space="0" w:color="auto"/>
                                        <w:left w:val="none" w:sz="0" w:space="0" w:color="auto"/>
                                        <w:bottom w:val="none" w:sz="0" w:space="0" w:color="auto"/>
                                        <w:right w:val="none" w:sz="0" w:space="0" w:color="auto"/>
                                      </w:divBdr>
                                      <w:divsChild>
                                        <w:div w:id="19497722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028023">
      <w:bodyDiv w:val="1"/>
      <w:marLeft w:val="0"/>
      <w:marRight w:val="0"/>
      <w:marTop w:val="0"/>
      <w:marBottom w:val="0"/>
      <w:divBdr>
        <w:top w:val="none" w:sz="0" w:space="0" w:color="auto"/>
        <w:left w:val="none" w:sz="0" w:space="0" w:color="auto"/>
        <w:bottom w:val="none" w:sz="0" w:space="0" w:color="auto"/>
        <w:right w:val="none" w:sz="0" w:space="0" w:color="auto"/>
      </w:divBdr>
    </w:div>
    <w:div w:id="1416173511">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458983923">
      <w:bodyDiv w:val="1"/>
      <w:marLeft w:val="0"/>
      <w:marRight w:val="0"/>
      <w:marTop w:val="0"/>
      <w:marBottom w:val="0"/>
      <w:divBdr>
        <w:top w:val="none" w:sz="0" w:space="0" w:color="auto"/>
        <w:left w:val="none" w:sz="0" w:space="0" w:color="auto"/>
        <w:bottom w:val="none" w:sz="0" w:space="0" w:color="auto"/>
        <w:right w:val="none" w:sz="0" w:space="0" w:color="auto"/>
      </w:divBdr>
      <w:divsChild>
        <w:div w:id="1039934876">
          <w:marLeft w:val="0"/>
          <w:marRight w:val="0"/>
          <w:marTop w:val="0"/>
          <w:marBottom w:val="0"/>
          <w:divBdr>
            <w:top w:val="none" w:sz="0" w:space="0" w:color="auto"/>
            <w:left w:val="none" w:sz="0" w:space="0" w:color="auto"/>
            <w:bottom w:val="none" w:sz="0" w:space="0" w:color="auto"/>
            <w:right w:val="none" w:sz="0" w:space="0" w:color="auto"/>
          </w:divBdr>
          <w:divsChild>
            <w:div w:id="983974401">
              <w:marLeft w:val="-225"/>
              <w:marRight w:val="-225"/>
              <w:marTop w:val="0"/>
              <w:marBottom w:val="0"/>
              <w:divBdr>
                <w:top w:val="none" w:sz="0" w:space="0" w:color="auto"/>
                <w:left w:val="none" w:sz="0" w:space="0" w:color="auto"/>
                <w:bottom w:val="none" w:sz="0" w:space="0" w:color="auto"/>
                <w:right w:val="none" w:sz="0" w:space="0" w:color="auto"/>
              </w:divBdr>
              <w:divsChild>
                <w:div w:id="1014768140">
                  <w:marLeft w:val="0"/>
                  <w:marRight w:val="0"/>
                  <w:marTop w:val="0"/>
                  <w:marBottom w:val="0"/>
                  <w:divBdr>
                    <w:top w:val="none" w:sz="0" w:space="0" w:color="auto"/>
                    <w:left w:val="none" w:sz="0" w:space="0" w:color="auto"/>
                    <w:bottom w:val="none" w:sz="0" w:space="0" w:color="auto"/>
                    <w:right w:val="none" w:sz="0" w:space="0" w:color="auto"/>
                  </w:divBdr>
                  <w:divsChild>
                    <w:div w:id="1035085434">
                      <w:marLeft w:val="-225"/>
                      <w:marRight w:val="-225"/>
                      <w:marTop w:val="0"/>
                      <w:marBottom w:val="0"/>
                      <w:divBdr>
                        <w:top w:val="none" w:sz="0" w:space="0" w:color="auto"/>
                        <w:left w:val="none" w:sz="0" w:space="0" w:color="auto"/>
                        <w:bottom w:val="none" w:sz="0" w:space="0" w:color="auto"/>
                        <w:right w:val="none" w:sz="0" w:space="0" w:color="auto"/>
                      </w:divBdr>
                      <w:divsChild>
                        <w:div w:id="720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266777">
      <w:bodyDiv w:val="1"/>
      <w:marLeft w:val="0"/>
      <w:marRight w:val="0"/>
      <w:marTop w:val="0"/>
      <w:marBottom w:val="0"/>
      <w:divBdr>
        <w:top w:val="none" w:sz="0" w:space="0" w:color="auto"/>
        <w:left w:val="none" w:sz="0" w:space="0" w:color="auto"/>
        <w:bottom w:val="none" w:sz="0" w:space="0" w:color="auto"/>
        <w:right w:val="none" w:sz="0" w:space="0" w:color="auto"/>
      </w:divBdr>
      <w:divsChild>
        <w:div w:id="137764735">
          <w:marLeft w:val="0"/>
          <w:marRight w:val="0"/>
          <w:marTop w:val="0"/>
          <w:marBottom w:val="0"/>
          <w:divBdr>
            <w:top w:val="none" w:sz="0" w:space="0" w:color="auto"/>
            <w:left w:val="none" w:sz="0" w:space="0" w:color="auto"/>
            <w:bottom w:val="none" w:sz="0" w:space="0" w:color="auto"/>
            <w:right w:val="none" w:sz="0" w:space="0" w:color="auto"/>
          </w:divBdr>
          <w:divsChild>
            <w:div w:id="92433049">
              <w:marLeft w:val="0"/>
              <w:marRight w:val="0"/>
              <w:marTop w:val="0"/>
              <w:marBottom w:val="0"/>
              <w:divBdr>
                <w:top w:val="none" w:sz="0" w:space="0" w:color="auto"/>
                <w:left w:val="none" w:sz="0" w:space="0" w:color="auto"/>
                <w:bottom w:val="none" w:sz="0" w:space="0" w:color="auto"/>
                <w:right w:val="none" w:sz="0" w:space="0" w:color="auto"/>
              </w:divBdr>
              <w:divsChild>
                <w:div w:id="358746630">
                  <w:marLeft w:val="0"/>
                  <w:marRight w:val="0"/>
                  <w:marTop w:val="0"/>
                  <w:marBottom w:val="0"/>
                  <w:divBdr>
                    <w:top w:val="none" w:sz="0" w:space="0" w:color="auto"/>
                    <w:left w:val="none" w:sz="0" w:space="0" w:color="auto"/>
                    <w:bottom w:val="none" w:sz="0" w:space="0" w:color="auto"/>
                    <w:right w:val="none" w:sz="0" w:space="0" w:color="auto"/>
                  </w:divBdr>
                  <w:divsChild>
                    <w:div w:id="684138362">
                      <w:marLeft w:val="0"/>
                      <w:marRight w:val="0"/>
                      <w:marTop w:val="0"/>
                      <w:marBottom w:val="0"/>
                      <w:divBdr>
                        <w:top w:val="none" w:sz="0" w:space="0" w:color="auto"/>
                        <w:left w:val="none" w:sz="0" w:space="0" w:color="auto"/>
                        <w:bottom w:val="none" w:sz="0" w:space="0" w:color="auto"/>
                        <w:right w:val="none" w:sz="0" w:space="0" w:color="auto"/>
                      </w:divBdr>
                      <w:divsChild>
                        <w:div w:id="1249578196">
                          <w:marLeft w:val="0"/>
                          <w:marRight w:val="0"/>
                          <w:marTop w:val="0"/>
                          <w:marBottom w:val="0"/>
                          <w:divBdr>
                            <w:top w:val="none" w:sz="0" w:space="0" w:color="auto"/>
                            <w:left w:val="none" w:sz="0" w:space="0" w:color="auto"/>
                            <w:bottom w:val="none" w:sz="0" w:space="0" w:color="auto"/>
                            <w:right w:val="none" w:sz="0" w:space="0" w:color="auto"/>
                          </w:divBdr>
                          <w:divsChild>
                            <w:div w:id="1140077520">
                              <w:marLeft w:val="0"/>
                              <w:marRight w:val="0"/>
                              <w:marTop w:val="0"/>
                              <w:marBottom w:val="0"/>
                              <w:divBdr>
                                <w:top w:val="none" w:sz="0" w:space="0" w:color="auto"/>
                                <w:left w:val="none" w:sz="0" w:space="0" w:color="auto"/>
                                <w:bottom w:val="none" w:sz="0" w:space="0" w:color="auto"/>
                                <w:right w:val="none" w:sz="0" w:space="0" w:color="auto"/>
                              </w:divBdr>
                              <w:divsChild>
                                <w:div w:id="75323330">
                                  <w:marLeft w:val="0"/>
                                  <w:marRight w:val="0"/>
                                  <w:marTop w:val="0"/>
                                  <w:marBottom w:val="0"/>
                                  <w:divBdr>
                                    <w:top w:val="none" w:sz="0" w:space="0" w:color="auto"/>
                                    <w:left w:val="none" w:sz="0" w:space="0" w:color="auto"/>
                                    <w:bottom w:val="none" w:sz="0" w:space="0" w:color="auto"/>
                                    <w:right w:val="none" w:sz="0" w:space="0" w:color="auto"/>
                                  </w:divBdr>
                                  <w:divsChild>
                                    <w:div w:id="1103645888">
                                      <w:marLeft w:val="0"/>
                                      <w:marRight w:val="0"/>
                                      <w:marTop w:val="0"/>
                                      <w:marBottom w:val="0"/>
                                      <w:divBdr>
                                        <w:top w:val="none" w:sz="0" w:space="0" w:color="auto"/>
                                        <w:left w:val="none" w:sz="0" w:space="0" w:color="auto"/>
                                        <w:bottom w:val="none" w:sz="0" w:space="0" w:color="auto"/>
                                        <w:right w:val="none" w:sz="0" w:space="0" w:color="auto"/>
                                      </w:divBdr>
                                      <w:divsChild>
                                        <w:div w:id="134624758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496695">
      <w:bodyDiv w:val="1"/>
      <w:marLeft w:val="0"/>
      <w:marRight w:val="0"/>
      <w:marTop w:val="0"/>
      <w:marBottom w:val="0"/>
      <w:divBdr>
        <w:top w:val="none" w:sz="0" w:space="0" w:color="auto"/>
        <w:left w:val="none" w:sz="0" w:space="0" w:color="auto"/>
        <w:bottom w:val="none" w:sz="0" w:space="0" w:color="auto"/>
        <w:right w:val="none" w:sz="0" w:space="0" w:color="auto"/>
      </w:divBdr>
      <w:divsChild>
        <w:div w:id="1509057432">
          <w:marLeft w:val="0"/>
          <w:marRight w:val="0"/>
          <w:marTop w:val="0"/>
          <w:marBottom w:val="0"/>
          <w:divBdr>
            <w:top w:val="none" w:sz="0" w:space="0" w:color="auto"/>
            <w:left w:val="none" w:sz="0" w:space="0" w:color="auto"/>
            <w:bottom w:val="none" w:sz="0" w:space="0" w:color="auto"/>
            <w:right w:val="none" w:sz="0" w:space="0" w:color="auto"/>
          </w:divBdr>
          <w:divsChild>
            <w:div w:id="1909143164">
              <w:marLeft w:val="-225"/>
              <w:marRight w:val="-225"/>
              <w:marTop w:val="0"/>
              <w:marBottom w:val="0"/>
              <w:divBdr>
                <w:top w:val="none" w:sz="0" w:space="0" w:color="auto"/>
                <w:left w:val="none" w:sz="0" w:space="0" w:color="auto"/>
                <w:bottom w:val="none" w:sz="0" w:space="0" w:color="auto"/>
                <w:right w:val="none" w:sz="0" w:space="0" w:color="auto"/>
              </w:divBdr>
              <w:divsChild>
                <w:div w:id="1133519337">
                  <w:marLeft w:val="0"/>
                  <w:marRight w:val="0"/>
                  <w:marTop w:val="0"/>
                  <w:marBottom w:val="0"/>
                  <w:divBdr>
                    <w:top w:val="none" w:sz="0" w:space="0" w:color="auto"/>
                    <w:left w:val="none" w:sz="0" w:space="0" w:color="auto"/>
                    <w:bottom w:val="none" w:sz="0" w:space="0" w:color="auto"/>
                    <w:right w:val="none" w:sz="0" w:space="0" w:color="auto"/>
                  </w:divBdr>
                  <w:divsChild>
                    <w:div w:id="1663703801">
                      <w:marLeft w:val="-225"/>
                      <w:marRight w:val="-225"/>
                      <w:marTop w:val="0"/>
                      <w:marBottom w:val="0"/>
                      <w:divBdr>
                        <w:top w:val="none" w:sz="0" w:space="0" w:color="auto"/>
                        <w:left w:val="none" w:sz="0" w:space="0" w:color="auto"/>
                        <w:bottom w:val="none" w:sz="0" w:space="0" w:color="auto"/>
                        <w:right w:val="none" w:sz="0" w:space="0" w:color="auto"/>
                      </w:divBdr>
                      <w:divsChild>
                        <w:div w:id="141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683">
      <w:bodyDiv w:val="1"/>
      <w:marLeft w:val="0"/>
      <w:marRight w:val="0"/>
      <w:marTop w:val="0"/>
      <w:marBottom w:val="0"/>
      <w:divBdr>
        <w:top w:val="none" w:sz="0" w:space="0" w:color="auto"/>
        <w:left w:val="none" w:sz="0" w:space="0" w:color="auto"/>
        <w:bottom w:val="none" w:sz="0" w:space="0" w:color="auto"/>
        <w:right w:val="none" w:sz="0" w:space="0" w:color="auto"/>
      </w:divBdr>
      <w:divsChild>
        <w:div w:id="496120468">
          <w:marLeft w:val="0"/>
          <w:marRight w:val="0"/>
          <w:marTop w:val="0"/>
          <w:marBottom w:val="0"/>
          <w:divBdr>
            <w:top w:val="none" w:sz="0" w:space="0" w:color="auto"/>
            <w:left w:val="none" w:sz="0" w:space="0" w:color="auto"/>
            <w:bottom w:val="none" w:sz="0" w:space="0" w:color="auto"/>
            <w:right w:val="none" w:sz="0" w:space="0" w:color="auto"/>
          </w:divBdr>
          <w:divsChild>
            <w:div w:id="1728911823">
              <w:marLeft w:val="0"/>
              <w:marRight w:val="0"/>
              <w:marTop w:val="0"/>
              <w:marBottom w:val="0"/>
              <w:divBdr>
                <w:top w:val="none" w:sz="0" w:space="0" w:color="auto"/>
                <w:left w:val="none" w:sz="0" w:space="0" w:color="auto"/>
                <w:bottom w:val="none" w:sz="0" w:space="0" w:color="auto"/>
                <w:right w:val="none" w:sz="0" w:space="0" w:color="auto"/>
              </w:divBdr>
              <w:divsChild>
                <w:div w:id="727146809">
                  <w:marLeft w:val="0"/>
                  <w:marRight w:val="0"/>
                  <w:marTop w:val="0"/>
                  <w:marBottom w:val="0"/>
                  <w:divBdr>
                    <w:top w:val="none" w:sz="0" w:space="0" w:color="auto"/>
                    <w:left w:val="none" w:sz="0" w:space="0" w:color="auto"/>
                    <w:bottom w:val="none" w:sz="0" w:space="0" w:color="auto"/>
                    <w:right w:val="none" w:sz="0" w:space="0" w:color="auto"/>
                  </w:divBdr>
                  <w:divsChild>
                    <w:div w:id="1279526323">
                      <w:marLeft w:val="0"/>
                      <w:marRight w:val="0"/>
                      <w:marTop w:val="0"/>
                      <w:marBottom w:val="0"/>
                      <w:divBdr>
                        <w:top w:val="none" w:sz="0" w:space="0" w:color="auto"/>
                        <w:left w:val="none" w:sz="0" w:space="0" w:color="auto"/>
                        <w:bottom w:val="none" w:sz="0" w:space="0" w:color="auto"/>
                        <w:right w:val="none" w:sz="0" w:space="0" w:color="auto"/>
                      </w:divBdr>
                      <w:divsChild>
                        <w:div w:id="367606957">
                          <w:marLeft w:val="0"/>
                          <w:marRight w:val="0"/>
                          <w:marTop w:val="0"/>
                          <w:marBottom w:val="0"/>
                          <w:divBdr>
                            <w:top w:val="none" w:sz="0" w:space="0" w:color="auto"/>
                            <w:left w:val="none" w:sz="0" w:space="0" w:color="auto"/>
                            <w:bottom w:val="none" w:sz="0" w:space="0" w:color="auto"/>
                            <w:right w:val="none" w:sz="0" w:space="0" w:color="auto"/>
                          </w:divBdr>
                          <w:divsChild>
                            <w:div w:id="1320572898">
                              <w:marLeft w:val="0"/>
                              <w:marRight w:val="0"/>
                              <w:marTop w:val="0"/>
                              <w:marBottom w:val="0"/>
                              <w:divBdr>
                                <w:top w:val="none" w:sz="0" w:space="0" w:color="auto"/>
                                <w:left w:val="none" w:sz="0" w:space="0" w:color="auto"/>
                                <w:bottom w:val="none" w:sz="0" w:space="0" w:color="auto"/>
                                <w:right w:val="none" w:sz="0" w:space="0" w:color="auto"/>
                              </w:divBdr>
                              <w:divsChild>
                                <w:div w:id="315034250">
                                  <w:marLeft w:val="0"/>
                                  <w:marRight w:val="0"/>
                                  <w:marTop w:val="0"/>
                                  <w:marBottom w:val="0"/>
                                  <w:divBdr>
                                    <w:top w:val="none" w:sz="0" w:space="0" w:color="auto"/>
                                    <w:left w:val="none" w:sz="0" w:space="0" w:color="auto"/>
                                    <w:bottom w:val="none" w:sz="0" w:space="0" w:color="auto"/>
                                    <w:right w:val="none" w:sz="0" w:space="0" w:color="auto"/>
                                  </w:divBdr>
                                  <w:divsChild>
                                    <w:div w:id="571047378">
                                      <w:marLeft w:val="0"/>
                                      <w:marRight w:val="0"/>
                                      <w:marTop w:val="0"/>
                                      <w:marBottom w:val="0"/>
                                      <w:divBdr>
                                        <w:top w:val="none" w:sz="0" w:space="0" w:color="auto"/>
                                        <w:left w:val="none" w:sz="0" w:space="0" w:color="auto"/>
                                        <w:bottom w:val="none" w:sz="0" w:space="0" w:color="auto"/>
                                        <w:right w:val="none" w:sz="0" w:space="0" w:color="auto"/>
                                      </w:divBdr>
                                      <w:divsChild>
                                        <w:div w:id="743458092">
                                          <w:marLeft w:val="0"/>
                                          <w:marRight w:val="0"/>
                                          <w:marTop w:val="0"/>
                                          <w:marBottom w:val="0"/>
                                          <w:divBdr>
                                            <w:top w:val="none" w:sz="0" w:space="0" w:color="auto"/>
                                            <w:left w:val="none" w:sz="0" w:space="0" w:color="auto"/>
                                            <w:bottom w:val="none" w:sz="0" w:space="0" w:color="auto"/>
                                            <w:right w:val="none" w:sz="0" w:space="0" w:color="auto"/>
                                          </w:divBdr>
                                        </w:div>
                                        <w:div w:id="1033456050">
                                          <w:marLeft w:val="0"/>
                                          <w:marRight w:val="0"/>
                                          <w:marTop w:val="0"/>
                                          <w:marBottom w:val="0"/>
                                          <w:divBdr>
                                            <w:top w:val="none" w:sz="0" w:space="0" w:color="auto"/>
                                            <w:left w:val="none" w:sz="0" w:space="0" w:color="auto"/>
                                            <w:bottom w:val="none" w:sz="0" w:space="0" w:color="auto"/>
                                            <w:right w:val="none" w:sz="0" w:space="0" w:color="auto"/>
                                          </w:divBdr>
                                        </w:div>
                                        <w:div w:id="1348487688">
                                          <w:marLeft w:val="0"/>
                                          <w:marRight w:val="0"/>
                                          <w:marTop w:val="0"/>
                                          <w:marBottom w:val="0"/>
                                          <w:divBdr>
                                            <w:top w:val="none" w:sz="0" w:space="0" w:color="auto"/>
                                            <w:left w:val="none" w:sz="0" w:space="0" w:color="auto"/>
                                            <w:bottom w:val="none" w:sz="0" w:space="0" w:color="auto"/>
                                            <w:right w:val="none" w:sz="0" w:space="0" w:color="auto"/>
                                          </w:divBdr>
                                        </w:div>
                                        <w:div w:id="1143080621">
                                          <w:marLeft w:val="0"/>
                                          <w:marRight w:val="0"/>
                                          <w:marTop w:val="0"/>
                                          <w:marBottom w:val="0"/>
                                          <w:divBdr>
                                            <w:top w:val="none" w:sz="0" w:space="0" w:color="auto"/>
                                            <w:left w:val="none" w:sz="0" w:space="0" w:color="auto"/>
                                            <w:bottom w:val="none" w:sz="0" w:space="0" w:color="auto"/>
                                            <w:right w:val="none" w:sz="0" w:space="0" w:color="auto"/>
                                          </w:divBdr>
                                        </w:div>
                                        <w:div w:id="302585743">
                                          <w:marLeft w:val="0"/>
                                          <w:marRight w:val="0"/>
                                          <w:marTop w:val="0"/>
                                          <w:marBottom w:val="0"/>
                                          <w:divBdr>
                                            <w:top w:val="none" w:sz="0" w:space="0" w:color="auto"/>
                                            <w:left w:val="none" w:sz="0" w:space="0" w:color="auto"/>
                                            <w:bottom w:val="none" w:sz="0" w:space="0" w:color="auto"/>
                                            <w:right w:val="none" w:sz="0" w:space="0" w:color="auto"/>
                                          </w:divBdr>
                                        </w:div>
                                        <w:div w:id="1172793622">
                                          <w:marLeft w:val="0"/>
                                          <w:marRight w:val="0"/>
                                          <w:marTop w:val="0"/>
                                          <w:marBottom w:val="0"/>
                                          <w:divBdr>
                                            <w:top w:val="none" w:sz="0" w:space="0" w:color="auto"/>
                                            <w:left w:val="none" w:sz="0" w:space="0" w:color="auto"/>
                                            <w:bottom w:val="none" w:sz="0" w:space="0" w:color="auto"/>
                                            <w:right w:val="none" w:sz="0" w:space="0" w:color="auto"/>
                                          </w:divBdr>
                                        </w:div>
                                        <w:div w:id="286856402">
                                          <w:marLeft w:val="0"/>
                                          <w:marRight w:val="0"/>
                                          <w:marTop w:val="0"/>
                                          <w:marBottom w:val="0"/>
                                          <w:divBdr>
                                            <w:top w:val="none" w:sz="0" w:space="0" w:color="auto"/>
                                            <w:left w:val="none" w:sz="0" w:space="0" w:color="auto"/>
                                            <w:bottom w:val="none" w:sz="0" w:space="0" w:color="auto"/>
                                            <w:right w:val="none" w:sz="0" w:space="0" w:color="auto"/>
                                          </w:divBdr>
                                        </w:div>
                                        <w:div w:id="1101142484">
                                          <w:marLeft w:val="0"/>
                                          <w:marRight w:val="0"/>
                                          <w:marTop w:val="0"/>
                                          <w:marBottom w:val="0"/>
                                          <w:divBdr>
                                            <w:top w:val="none" w:sz="0" w:space="0" w:color="auto"/>
                                            <w:left w:val="none" w:sz="0" w:space="0" w:color="auto"/>
                                            <w:bottom w:val="none" w:sz="0" w:space="0" w:color="auto"/>
                                            <w:right w:val="none" w:sz="0" w:space="0" w:color="auto"/>
                                          </w:divBdr>
                                        </w:div>
                                        <w:div w:id="1566601925">
                                          <w:marLeft w:val="0"/>
                                          <w:marRight w:val="0"/>
                                          <w:marTop w:val="0"/>
                                          <w:marBottom w:val="0"/>
                                          <w:divBdr>
                                            <w:top w:val="none" w:sz="0" w:space="0" w:color="auto"/>
                                            <w:left w:val="none" w:sz="0" w:space="0" w:color="auto"/>
                                            <w:bottom w:val="none" w:sz="0" w:space="0" w:color="auto"/>
                                            <w:right w:val="none" w:sz="0" w:space="0" w:color="auto"/>
                                          </w:divBdr>
                                        </w:div>
                                        <w:div w:id="291979399">
                                          <w:marLeft w:val="0"/>
                                          <w:marRight w:val="0"/>
                                          <w:marTop w:val="0"/>
                                          <w:marBottom w:val="0"/>
                                          <w:divBdr>
                                            <w:top w:val="none" w:sz="0" w:space="0" w:color="auto"/>
                                            <w:left w:val="none" w:sz="0" w:space="0" w:color="auto"/>
                                            <w:bottom w:val="none" w:sz="0" w:space="0" w:color="auto"/>
                                            <w:right w:val="none" w:sz="0" w:space="0" w:color="auto"/>
                                          </w:divBdr>
                                        </w:div>
                                        <w:div w:id="548954894">
                                          <w:marLeft w:val="0"/>
                                          <w:marRight w:val="0"/>
                                          <w:marTop w:val="0"/>
                                          <w:marBottom w:val="0"/>
                                          <w:divBdr>
                                            <w:top w:val="none" w:sz="0" w:space="0" w:color="auto"/>
                                            <w:left w:val="none" w:sz="0" w:space="0" w:color="auto"/>
                                            <w:bottom w:val="none" w:sz="0" w:space="0" w:color="auto"/>
                                            <w:right w:val="none" w:sz="0" w:space="0" w:color="auto"/>
                                          </w:divBdr>
                                        </w:div>
                                        <w:div w:id="1096050538">
                                          <w:marLeft w:val="0"/>
                                          <w:marRight w:val="0"/>
                                          <w:marTop w:val="0"/>
                                          <w:marBottom w:val="0"/>
                                          <w:divBdr>
                                            <w:top w:val="none" w:sz="0" w:space="0" w:color="auto"/>
                                            <w:left w:val="none" w:sz="0" w:space="0" w:color="auto"/>
                                            <w:bottom w:val="none" w:sz="0" w:space="0" w:color="auto"/>
                                            <w:right w:val="none" w:sz="0" w:space="0" w:color="auto"/>
                                          </w:divBdr>
                                        </w:div>
                                        <w:div w:id="2069837052">
                                          <w:marLeft w:val="0"/>
                                          <w:marRight w:val="0"/>
                                          <w:marTop w:val="0"/>
                                          <w:marBottom w:val="0"/>
                                          <w:divBdr>
                                            <w:top w:val="none" w:sz="0" w:space="0" w:color="auto"/>
                                            <w:left w:val="none" w:sz="0" w:space="0" w:color="auto"/>
                                            <w:bottom w:val="none" w:sz="0" w:space="0" w:color="auto"/>
                                            <w:right w:val="none" w:sz="0" w:space="0" w:color="auto"/>
                                          </w:divBdr>
                                        </w:div>
                                        <w:div w:id="1281953227">
                                          <w:marLeft w:val="0"/>
                                          <w:marRight w:val="0"/>
                                          <w:marTop w:val="0"/>
                                          <w:marBottom w:val="0"/>
                                          <w:divBdr>
                                            <w:top w:val="none" w:sz="0" w:space="0" w:color="auto"/>
                                            <w:left w:val="none" w:sz="0" w:space="0" w:color="auto"/>
                                            <w:bottom w:val="none" w:sz="0" w:space="0" w:color="auto"/>
                                            <w:right w:val="none" w:sz="0" w:space="0" w:color="auto"/>
                                          </w:divBdr>
                                        </w:div>
                                        <w:div w:id="726683241">
                                          <w:marLeft w:val="0"/>
                                          <w:marRight w:val="0"/>
                                          <w:marTop w:val="0"/>
                                          <w:marBottom w:val="0"/>
                                          <w:divBdr>
                                            <w:top w:val="none" w:sz="0" w:space="0" w:color="auto"/>
                                            <w:left w:val="none" w:sz="0" w:space="0" w:color="auto"/>
                                            <w:bottom w:val="none" w:sz="0" w:space="0" w:color="auto"/>
                                            <w:right w:val="none" w:sz="0" w:space="0" w:color="auto"/>
                                          </w:divBdr>
                                        </w:div>
                                        <w:div w:id="876771694">
                                          <w:marLeft w:val="0"/>
                                          <w:marRight w:val="0"/>
                                          <w:marTop w:val="0"/>
                                          <w:marBottom w:val="0"/>
                                          <w:divBdr>
                                            <w:top w:val="none" w:sz="0" w:space="0" w:color="auto"/>
                                            <w:left w:val="none" w:sz="0" w:space="0" w:color="auto"/>
                                            <w:bottom w:val="none" w:sz="0" w:space="0" w:color="auto"/>
                                            <w:right w:val="none" w:sz="0" w:space="0" w:color="auto"/>
                                          </w:divBdr>
                                        </w:div>
                                        <w:div w:id="365908748">
                                          <w:marLeft w:val="0"/>
                                          <w:marRight w:val="0"/>
                                          <w:marTop w:val="0"/>
                                          <w:marBottom w:val="0"/>
                                          <w:divBdr>
                                            <w:top w:val="none" w:sz="0" w:space="0" w:color="auto"/>
                                            <w:left w:val="none" w:sz="0" w:space="0" w:color="auto"/>
                                            <w:bottom w:val="none" w:sz="0" w:space="0" w:color="auto"/>
                                            <w:right w:val="none" w:sz="0" w:space="0" w:color="auto"/>
                                          </w:divBdr>
                                        </w:div>
                                        <w:div w:id="252203578">
                                          <w:marLeft w:val="0"/>
                                          <w:marRight w:val="0"/>
                                          <w:marTop w:val="0"/>
                                          <w:marBottom w:val="0"/>
                                          <w:divBdr>
                                            <w:top w:val="none" w:sz="0" w:space="0" w:color="auto"/>
                                            <w:left w:val="none" w:sz="0" w:space="0" w:color="auto"/>
                                            <w:bottom w:val="none" w:sz="0" w:space="0" w:color="auto"/>
                                            <w:right w:val="none" w:sz="0" w:space="0" w:color="auto"/>
                                          </w:divBdr>
                                        </w:div>
                                        <w:div w:id="710619909">
                                          <w:marLeft w:val="0"/>
                                          <w:marRight w:val="0"/>
                                          <w:marTop w:val="0"/>
                                          <w:marBottom w:val="0"/>
                                          <w:divBdr>
                                            <w:top w:val="none" w:sz="0" w:space="0" w:color="auto"/>
                                            <w:left w:val="none" w:sz="0" w:space="0" w:color="auto"/>
                                            <w:bottom w:val="none" w:sz="0" w:space="0" w:color="auto"/>
                                            <w:right w:val="none" w:sz="0" w:space="0" w:color="auto"/>
                                          </w:divBdr>
                                        </w:div>
                                        <w:div w:id="1346907908">
                                          <w:marLeft w:val="0"/>
                                          <w:marRight w:val="0"/>
                                          <w:marTop w:val="0"/>
                                          <w:marBottom w:val="0"/>
                                          <w:divBdr>
                                            <w:top w:val="none" w:sz="0" w:space="0" w:color="auto"/>
                                            <w:left w:val="none" w:sz="0" w:space="0" w:color="auto"/>
                                            <w:bottom w:val="none" w:sz="0" w:space="0" w:color="auto"/>
                                            <w:right w:val="none" w:sz="0" w:space="0" w:color="auto"/>
                                          </w:divBdr>
                                        </w:div>
                                        <w:div w:id="1243297911">
                                          <w:marLeft w:val="0"/>
                                          <w:marRight w:val="0"/>
                                          <w:marTop w:val="0"/>
                                          <w:marBottom w:val="0"/>
                                          <w:divBdr>
                                            <w:top w:val="none" w:sz="0" w:space="0" w:color="auto"/>
                                            <w:left w:val="none" w:sz="0" w:space="0" w:color="auto"/>
                                            <w:bottom w:val="none" w:sz="0" w:space="0" w:color="auto"/>
                                            <w:right w:val="none" w:sz="0" w:space="0" w:color="auto"/>
                                          </w:divBdr>
                                        </w:div>
                                        <w:div w:id="14270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848849">
      <w:bodyDiv w:val="1"/>
      <w:marLeft w:val="0"/>
      <w:marRight w:val="0"/>
      <w:marTop w:val="0"/>
      <w:marBottom w:val="0"/>
      <w:divBdr>
        <w:top w:val="none" w:sz="0" w:space="0" w:color="auto"/>
        <w:left w:val="none" w:sz="0" w:space="0" w:color="auto"/>
        <w:bottom w:val="none" w:sz="0" w:space="0" w:color="auto"/>
        <w:right w:val="none" w:sz="0" w:space="0" w:color="auto"/>
      </w:divBdr>
    </w:div>
    <w:div w:id="1603611076">
      <w:bodyDiv w:val="1"/>
      <w:marLeft w:val="0"/>
      <w:marRight w:val="0"/>
      <w:marTop w:val="0"/>
      <w:marBottom w:val="0"/>
      <w:divBdr>
        <w:top w:val="none" w:sz="0" w:space="0" w:color="auto"/>
        <w:left w:val="none" w:sz="0" w:space="0" w:color="auto"/>
        <w:bottom w:val="none" w:sz="0" w:space="0" w:color="auto"/>
        <w:right w:val="none" w:sz="0" w:space="0" w:color="auto"/>
      </w:divBdr>
      <w:divsChild>
        <w:div w:id="346176812">
          <w:marLeft w:val="0"/>
          <w:marRight w:val="0"/>
          <w:marTop w:val="0"/>
          <w:marBottom w:val="0"/>
          <w:divBdr>
            <w:top w:val="none" w:sz="0" w:space="0" w:color="auto"/>
            <w:left w:val="none" w:sz="0" w:space="0" w:color="auto"/>
            <w:bottom w:val="none" w:sz="0" w:space="0" w:color="auto"/>
            <w:right w:val="none" w:sz="0" w:space="0" w:color="auto"/>
          </w:divBdr>
          <w:divsChild>
            <w:div w:id="1712263877">
              <w:marLeft w:val="-225"/>
              <w:marRight w:val="-225"/>
              <w:marTop w:val="0"/>
              <w:marBottom w:val="0"/>
              <w:divBdr>
                <w:top w:val="none" w:sz="0" w:space="0" w:color="auto"/>
                <w:left w:val="none" w:sz="0" w:space="0" w:color="auto"/>
                <w:bottom w:val="none" w:sz="0" w:space="0" w:color="auto"/>
                <w:right w:val="none" w:sz="0" w:space="0" w:color="auto"/>
              </w:divBdr>
              <w:divsChild>
                <w:div w:id="1778676420">
                  <w:marLeft w:val="0"/>
                  <w:marRight w:val="0"/>
                  <w:marTop w:val="0"/>
                  <w:marBottom w:val="0"/>
                  <w:divBdr>
                    <w:top w:val="none" w:sz="0" w:space="0" w:color="auto"/>
                    <w:left w:val="none" w:sz="0" w:space="0" w:color="auto"/>
                    <w:bottom w:val="none" w:sz="0" w:space="0" w:color="auto"/>
                    <w:right w:val="none" w:sz="0" w:space="0" w:color="auto"/>
                  </w:divBdr>
                  <w:divsChild>
                    <w:div w:id="158346659">
                      <w:marLeft w:val="-225"/>
                      <w:marRight w:val="-225"/>
                      <w:marTop w:val="0"/>
                      <w:marBottom w:val="0"/>
                      <w:divBdr>
                        <w:top w:val="none" w:sz="0" w:space="0" w:color="auto"/>
                        <w:left w:val="none" w:sz="0" w:space="0" w:color="auto"/>
                        <w:bottom w:val="none" w:sz="0" w:space="0" w:color="auto"/>
                        <w:right w:val="none" w:sz="0" w:space="0" w:color="auto"/>
                      </w:divBdr>
                      <w:divsChild>
                        <w:div w:id="360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5359">
      <w:bodyDiv w:val="1"/>
      <w:marLeft w:val="0"/>
      <w:marRight w:val="0"/>
      <w:marTop w:val="0"/>
      <w:marBottom w:val="0"/>
      <w:divBdr>
        <w:top w:val="none" w:sz="0" w:space="0" w:color="auto"/>
        <w:left w:val="none" w:sz="0" w:space="0" w:color="auto"/>
        <w:bottom w:val="none" w:sz="0" w:space="0" w:color="auto"/>
        <w:right w:val="none" w:sz="0" w:space="0" w:color="auto"/>
      </w:divBdr>
      <w:divsChild>
        <w:div w:id="1625501325">
          <w:marLeft w:val="0"/>
          <w:marRight w:val="0"/>
          <w:marTop w:val="0"/>
          <w:marBottom w:val="0"/>
          <w:divBdr>
            <w:top w:val="none" w:sz="0" w:space="0" w:color="auto"/>
            <w:left w:val="none" w:sz="0" w:space="0" w:color="auto"/>
            <w:bottom w:val="none" w:sz="0" w:space="0" w:color="auto"/>
            <w:right w:val="none" w:sz="0" w:space="0" w:color="auto"/>
          </w:divBdr>
          <w:divsChild>
            <w:div w:id="518659240">
              <w:marLeft w:val="-225"/>
              <w:marRight w:val="-225"/>
              <w:marTop w:val="0"/>
              <w:marBottom w:val="0"/>
              <w:divBdr>
                <w:top w:val="none" w:sz="0" w:space="0" w:color="auto"/>
                <w:left w:val="none" w:sz="0" w:space="0" w:color="auto"/>
                <w:bottom w:val="none" w:sz="0" w:space="0" w:color="auto"/>
                <w:right w:val="none" w:sz="0" w:space="0" w:color="auto"/>
              </w:divBdr>
              <w:divsChild>
                <w:div w:id="1071587358">
                  <w:marLeft w:val="0"/>
                  <w:marRight w:val="0"/>
                  <w:marTop w:val="0"/>
                  <w:marBottom w:val="0"/>
                  <w:divBdr>
                    <w:top w:val="none" w:sz="0" w:space="0" w:color="auto"/>
                    <w:left w:val="none" w:sz="0" w:space="0" w:color="auto"/>
                    <w:bottom w:val="none" w:sz="0" w:space="0" w:color="auto"/>
                    <w:right w:val="none" w:sz="0" w:space="0" w:color="auto"/>
                  </w:divBdr>
                  <w:divsChild>
                    <w:div w:id="2044746733">
                      <w:marLeft w:val="-225"/>
                      <w:marRight w:val="-225"/>
                      <w:marTop w:val="0"/>
                      <w:marBottom w:val="0"/>
                      <w:divBdr>
                        <w:top w:val="none" w:sz="0" w:space="0" w:color="auto"/>
                        <w:left w:val="none" w:sz="0" w:space="0" w:color="auto"/>
                        <w:bottom w:val="none" w:sz="0" w:space="0" w:color="auto"/>
                        <w:right w:val="none" w:sz="0" w:space="0" w:color="auto"/>
                      </w:divBdr>
                      <w:divsChild>
                        <w:div w:id="19583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38741362">
      <w:bodyDiv w:val="1"/>
      <w:marLeft w:val="0"/>
      <w:marRight w:val="0"/>
      <w:marTop w:val="0"/>
      <w:marBottom w:val="0"/>
      <w:divBdr>
        <w:top w:val="none" w:sz="0" w:space="0" w:color="auto"/>
        <w:left w:val="none" w:sz="0" w:space="0" w:color="auto"/>
        <w:bottom w:val="none" w:sz="0" w:space="0" w:color="auto"/>
        <w:right w:val="none" w:sz="0" w:space="0" w:color="auto"/>
      </w:divBdr>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795714758">
      <w:bodyDiv w:val="1"/>
      <w:marLeft w:val="0"/>
      <w:marRight w:val="0"/>
      <w:marTop w:val="0"/>
      <w:marBottom w:val="0"/>
      <w:divBdr>
        <w:top w:val="none" w:sz="0" w:space="0" w:color="auto"/>
        <w:left w:val="none" w:sz="0" w:space="0" w:color="auto"/>
        <w:bottom w:val="none" w:sz="0" w:space="0" w:color="auto"/>
        <w:right w:val="none" w:sz="0" w:space="0" w:color="auto"/>
      </w:divBdr>
      <w:divsChild>
        <w:div w:id="1574314216">
          <w:marLeft w:val="0"/>
          <w:marRight w:val="0"/>
          <w:marTop w:val="0"/>
          <w:marBottom w:val="0"/>
          <w:divBdr>
            <w:top w:val="none" w:sz="0" w:space="0" w:color="auto"/>
            <w:left w:val="none" w:sz="0" w:space="0" w:color="auto"/>
            <w:bottom w:val="none" w:sz="0" w:space="0" w:color="auto"/>
            <w:right w:val="none" w:sz="0" w:space="0" w:color="auto"/>
          </w:divBdr>
          <w:divsChild>
            <w:div w:id="1956670751">
              <w:marLeft w:val="0"/>
              <w:marRight w:val="0"/>
              <w:marTop w:val="0"/>
              <w:marBottom w:val="0"/>
              <w:divBdr>
                <w:top w:val="none" w:sz="0" w:space="0" w:color="auto"/>
                <w:left w:val="none" w:sz="0" w:space="0" w:color="auto"/>
                <w:bottom w:val="none" w:sz="0" w:space="0" w:color="auto"/>
                <w:right w:val="none" w:sz="0" w:space="0" w:color="auto"/>
              </w:divBdr>
              <w:divsChild>
                <w:div w:id="1551065018">
                  <w:marLeft w:val="0"/>
                  <w:marRight w:val="0"/>
                  <w:marTop w:val="0"/>
                  <w:marBottom w:val="0"/>
                  <w:divBdr>
                    <w:top w:val="none" w:sz="0" w:space="0" w:color="auto"/>
                    <w:left w:val="none" w:sz="0" w:space="0" w:color="auto"/>
                    <w:bottom w:val="none" w:sz="0" w:space="0" w:color="auto"/>
                    <w:right w:val="none" w:sz="0" w:space="0" w:color="auto"/>
                  </w:divBdr>
                  <w:divsChild>
                    <w:div w:id="959340616">
                      <w:marLeft w:val="0"/>
                      <w:marRight w:val="0"/>
                      <w:marTop w:val="0"/>
                      <w:marBottom w:val="0"/>
                      <w:divBdr>
                        <w:top w:val="none" w:sz="0" w:space="0" w:color="auto"/>
                        <w:left w:val="none" w:sz="0" w:space="0" w:color="auto"/>
                        <w:bottom w:val="none" w:sz="0" w:space="0" w:color="auto"/>
                        <w:right w:val="none" w:sz="0" w:space="0" w:color="auto"/>
                      </w:divBdr>
                      <w:divsChild>
                        <w:div w:id="1380285056">
                          <w:marLeft w:val="0"/>
                          <w:marRight w:val="0"/>
                          <w:marTop w:val="0"/>
                          <w:marBottom w:val="0"/>
                          <w:divBdr>
                            <w:top w:val="none" w:sz="0" w:space="0" w:color="auto"/>
                            <w:left w:val="none" w:sz="0" w:space="0" w:color="auto"/>
                            <w:bottom w:val="none" w:sz="0" w:space="0" w:color="auto"/>
                            <w:right w:val="none" w:sz="0" w:space="0" w:color="auto"/>
                          </w:divBdr>
                          <w:divsChild>
                            <w:div w:id="1179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9935">
      <w:bodyDiv w:val="1"/>
      <w:marLeft w:val="0"/>
      <w:marRight w:val="0"/>
      <w:marTop w:val="0"/>
      <w:marBottom w:val="0"/>
      <w:divBdr>
        <w:top w:val="none" w:sz="0" w:space="0" w:color="auto"/>
        <w:left w:val="none" w:sz="0" w:space="0" w:color="auto"/>
        <w:bottom w:val="none" w:sz="0" w:space="0" w:color="auto"/>
        <w:right w:val="none" w:sz="0" w:space="0" w:color="auto"/>
      </w:divBdr>
      <w:divsChild>
        <w:div w:id="1661078628">
          <w:marLeft w:val="0"/>
          <w:marRight w:val="0"/>
          <w:marTop w:val="0"/>
          <w:marBottom w:val="0"/>
          <w:divBdr>
            <w:top w:val="none" w:sz="0" w:space="0" w:color="auto"/>
            <w:left w:val="none" w:sz="0" w:space="0" w:color="auto"/>
            <w:bottom w:val="none" w:sz="0" w:space="0" w:color="auto"/>
            <w:right w:val="none" w:sz="0" w:space="0" w:color="auto"/>
          </w:divBdr>
          <w:divsChild>
            <w:div w:id="1189953086">
              <w:marLeft w:val="0"/>
              <w:marRight w:val="0"/>
              <w:marTop w:val="0"/>
              <w:marBottom w:val="0"/>
              <w:divBdr>
                <w:top w:val="none" w:sz="0" w:space="0" w:color="auto"/>
                <w:left w:val="none" w:sz="0" w:space="0" w:color="auto"/>
                <w:bottom w:val="none" w:sz="0" w:space="0" w:color="auto"/>
                <w:right w:val="none" w:sz="0" w:space="0" w:color="auto"/>
              </w:divBdr>
              <w:divsChild>
                <w:div w:id="1328510049">
                  <w:marLeft w:val="0"/>
                  <w:marRight w:val="0"/>
                  <w:marTop w:val="0"/>
                  <w:marBottom w:val="0"/>
                  <w:divBdr>
                    <w:top w:val="none" w:sz="0" w:space="0" w:color="auto"/>
                    <w:left w:val="none" w:sz="0" w:space="0" w:color="auto"/>
                    <w:bottom w:val="none" w:sz="0" w:space="0" w:color="auto"/>
                    <w:right w:val="none" w:sz="0" w:space="0" w:color="auto"/>
                  </w:divBdr>
                  <w:divsChild>
                    <w:div w:id="1954552729">
                      <w:marLeft w:val="0"/>
                      <w:marRight w:val="0"/>
                      <w:marTop w:val="0"/>
                      <w:marBottom w:val="0"/>
                      <w:divBdr>
                        <w:top w:val="none" w:sz="0" w:space="0" w:color="auto"/>
                        <w:left w:val="none" w:sz="0" w:space="0" w:color="auto"/>
                        <w:bottom w:val="none" w:sz="0" w:space="0" w:color="auto"/>
                        <w:right w:val="none" w:sz="0" w:space="0" w:color="auto"/>
                      </w:divBdr>
                      <w:divsChild>
                        <w:div w:id="1479615103">
                          <w:marLeft w:val="0"/>
                          <w:marRight w:val="0"/>
                          <w:marTop w:val="0"/>
                          <w:marBottom w:val="0"/>
                          <w:divBdr>
                            <w:top w:val="none" w:sz="0" w:space="0" w:color="auto"/>
                            <w:left w:val="none" w:sz="0" w:space="0" w:color="auto"/>
                            <w:bottom w:val="none" w:sz="0" w:space="0" w:color="auto"/>
                            <w:right w:val="none" w:sz="0" w:space="0" w:color="auto"/>
                          </w:divBdr>
                          <w:divsChild>
                            <w:div w:id="12436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841635">
      <w:bodyDiv w:val="1"/>
      <w:marLeft w:val="0"/>
      <w:marRight w:val="0"/>
      <w:marTop w:val="0"/>
      <w:marBottom w:val="0"/>
      <w:divBdr>
        <w:top w:val="none" w:sz="0" w:space="0" w:color="auto"/>
        <w:left w:val="none" w:sz="0" w:space="0" w:color="auto"/>
        <w:bottom w:val="none" w:sz="0" w:space="0" w:color="auto"/>
        <w:right w:val="none" w:sz="0" w:space="0" w:color="auto"/>
      </w:divBdr>
    </w:div>
    <w:div w:id="1835099047">
      <w:bodyDiv w:val="1"/>
      <w:marLeft w:val="0"/>
      <w:marRight w:val="0"/>
      <w:marTop w:val="0"/>
      <w:marBottom w:val="0"/>
      <w:divBdr>
        <w:top w:val="none" w:sz="0" w:space="0" w:color="auto"/>
        <w:left w:val="none" w:sz="0" w:space="0" w:color="auto"/>
        <w:bottom w:val="none" w:sz="0" w:space="0" w:color="auto"/>
        <w:right w:val="none" w:sz="0" w:space="0" w:color="auto"/>
      </w:divBdr>
      <w:divsChild>
        <w:div w:id="1323315156">
          <w:marLeft w:val="0"/>
          <w:marRight w:val="0"/>
          <w:marTop w:val="0"/>
          <w:marBottom w:val="0"/>
          <w:divBdr>
            <w:top w:val="none" w:sz="0" w:space="0" w:color="auto"/>
            <w:left w:val="none" w:sz="0" w:space="0" w:color="auto"/>
            <w:bottom w:val="none" w:sz="0" w:space="0" w:color="auto"/>
            <w:right w:val="none" w:sz="0" w:space="0" w:color="auto"/>
          </w:divBdr>
          <w:divsChild>
            <w:div w:id="502354648">
              <w:marLeft w:val="-225"/>
              <w:marRight w:val="-225"/>
              <w:marTop w:val="0"/>
              <w:marBottom w:val="0"/>
              <w:divBdr>
                <w:top w:val="none" w:sz="0" w:space="0" w:color="auto"/>
                <w:left w:val="none" w:sz="0" w:space="0" w:color="auto"/>
                <w:bottom w:val="none" w:sz="0" w:space="0" w:color="auto"/>
                <w:right w:val="none" w:sz="0" w:space="0" w:color="auto"/>
              </w:divBdr>
              <w:divsChild>
                <w:div w:id="502400058">
                  <w:marLeft w:val="0"/>
                  <w:marRight w:val="0"/>
                  <w:marTop w:val="0"/>
                  <w:marBottom w:val="0"/>
                  <w:divBdr>
                    <w:top w:val="none" w:sz="0" w:space="0" w:color="auto"/>
                    <w:left w:val="none" w:sz="0" w:space="0" w:color="auto"/>
                    <w:bottom w:val="none" w:sz="0" w:space="0" w:color="auto"/>
                    <w:right w:val="none" w:sz="0" w:space="0" w:color="auto"/>
                  </w:divBdr>
                  <w:divsChild>
                    <w:div w:id="702362622">
                      <w:marLeft w:val="-225"/>
                      <w:marRight w:val="-225"/>
                      <w:marTop w:val="0"/>
                      <w:marBottom w:val="0"/>
                      <w:divBdr>
                        <w:top w:val="none" w:sz="0" w:space="0" w:color="auto"/>
                        <w:left w:val="none" w:sz="0" w:space="0" w:color="auto"/>
                        <w:bottom w:val="none" w:sz="0" w:space="0" w:color="auto"/>
                        <w:right w:val="none" w:sz="0" w:space="0" w:color="auto"/>
                      </w:divBdr>
                      <w:divsChild>
                        <w:div w:id="1999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052199">
      <w:bodyDiv w:val="1"/>
      <w:marLeft w:val="0"/>
      <w:marRight w:val="0"/>
      <w:marTop w:val="0"/>
      <w:marBottom w:val="0"/>
      <w:divBdr>
        <w:top w:val="none" w:sz="0" w:space="0" w:color="auto"/>
        <w:left w:val="none" w:sz="0" w:space="0" w:color="auto"/>
        <w:bottom w:val="none" w:sz="0" w:space="0" w:color="auto"/>
        <w:right w:val="none" w:sz="0" w:space="0" w:color="auto"/>
      </w:divBdr>
      <w:divsChild>
        <w:div w:id="841504607">
          <w:marLeft w:val="0"/>
          <w:marRight w:val="0"/>
          <w:marTop w:val="0"/>
          <w:marBottom w:val="0"/>
          <w:divBdr>
            <w:top w:val="none" w:sz="0" w:space="0" w:color="auto"/>
            <w:left w:val="none" w:sz="0" w:space="0" w:color="auto"/>
            <w:bottom w:val="none" w:sz="0" w:space="0" w:color="auto"/>
            <w:right w:val="none" w:sz="0" w:space="0" w:color="auto"/>
          </w:divBdr>
          <w:divsChild>
            <w:div w:id="799618557">
              <w:marLeft w:val="-225"/>
              <w:marRight w:val="-225"/>
              <w:marTop w:val="0"/>
              <w:marBottom w:val="0"/>
              <w:divBdr>
                <w:top w:val="none" w:sz="0" w:space="0" w:color="auto"/>
                <w:left w:val="none" w:sz="0" w:space="0" w:color="auto"/>
                <w:bottom w:val="none" w:sz="0" w:space="0" w:color="auto"/>
                <w:right w:val="none" w:sz="0" w:space="0" w:color="auto"/>
              </w:divBdr>
              <w:divsChild>
                <w:div w:id="246964779">
                  <w:marLeft w:val="0"/>
                  <w:marRight w:val="0"/>
                  <w:marTop w:val="0"/>
                  <w:marBottom w:val="0"/>
                  <w:divBdr>
                    <w:top w:val="none" w:sz="0" w:space="0" w:color="auto"/>
                    <w:left w:val="none" w:sz="0" w:space="0" w:color="auto"/>
                    <w:bottom w:val="none" w:sz="0" w:space="0" w:color="auto"/>
                    <w:right w:val="none" w:sz="0" w:space="0" w:color="auto"/>
                  </w:divBdr>
                  <w:divsChild>
                    <w:div w:id="1599216362">
                      <w:marLeft w:val="-225"/>
                      <w:marRight w:val="-225"/>
                      <w:marTop w:val="0"/>
                      <w:marBottom w:val="0"/>
                      <w:divBdr>
                        <w:top w:val="none" w:sz="0" w:space="0" w:color="auto"/>
                        <w:left w:val="none" w:sz="0" w:space="0" w:color="auto"/>
                        <w:bottom w:val="none" w:sz="0" w:space="0" w:color="auto"/>
                        <w:right w:val="none" w:sz="0" w:space="0" w:color="auto"/>
                      </w:divBdr>
                      <w:divsChild>
                        <w:div w:id="742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 w:id="2036728868">
      <w:bodyDiv w:val="1"/>
      <w:marLeft w:val="0"/>
      <w:marRight w:val="0"/>
      <w:marTop w:val="0"/>
      <w:marBottom w:val="0"/>
      <w:divBdr>
        <w:top w:val="none" w:sz="0" w:space="0" w:color="auto"/>
        <w:left w:val="none" w:sz="0" w:space="0" w:color="auto"/>
        <w:bottom w:val="none" w:sz="0" w:space="0" w:color="auto"/>
        <w:right w:val="none" w:sz="0" w:space="0" w:color="auto"/>
      </w:divBdr>
      <w:divsChild>
        <w:div w:id="1038823287">
          <w:marLeft w:val="0"/>
          <w:marRight w:val="0"/>
          <w:marTop w:val="0"/>
          <w:marBottom w:val="0"/>
          <w:divBdr>
            <w:top w:val="none" w:sz="0" w:space="0" w:color="auto"/>
            <w:left w:val="none" w:sz="0" w:space="0" w:color="auto"/>
            <w:bottom w:val="none" w:sz="0" w:space="0" w:color="auto"/>
            <w:right w:val="none" w:sz="0" w:space="0" w:color="auto"/>
          </w:divBdr>
          <w:divsChild>
            <w:div w:id="1374422802">
              <w:marLeft w:val="-225"/>
              <w:marRight w:val="-225"/>
              <w:marTop w:val="0"/>
              <w:marBottom w:val="0"/>
              <w:divBdr>
                <w:top w:val="none" w:sz="0" w:space="0" w:color="auto"/>
                <w:left w:val="none" w:sz="0" w:space="0" w:color="auto"/>
                <w:bottom w:val="none" w:sz="0" w:space="0" w:color="auto"/>
                <w:right w:val="none" w:sz="0" w:space="0" w:color="auto"/>
              </w:divBdr>
              <w:divsChild>
                <w:div w:id="603735047">
                  <w:marLeft w:val="0"/>
                  <w:marRight w:val="0"/>
                  <w:marTop w:val="0"/>
                  <w:marBottom w:val="0"/>
                  <w:divBdr>
                    <w:top w:val="none" w:sz="0" w:space="0" w:color="auto"/>
                    <w:left w:val="none" w:sz="0" w:space="0" w:color="auto"/>
                    <w:bottom w:val="none" w:sz="0" w:space="0" w:color="auto"/>
                    <w:right w:val="none" w:sz="0" w:space="0" w:color="auto"/>
                  </w:divBdr>
                  <w:divsChild>
                    <w:div w:id="1577521124">
                      <w:marLeft w:val="-225"/>
                      <w:marRight w:val="-225"/>
                      <w:marTop w:val="0"/>
                      <w:marBottom w:val="0"/>
                      <w:divBdr>
                        <w:top w:val="none" w:sz="0" w:space="0" w:color="auto"/>
                        <w:left w:val="none" w:sz="0" w:space="0" w:color="auto"/>
                        <w:bottom w:val="none" w:sz="0" w:space="0" w:color="auto"/>
                        <w:right w:val="none" w:sz="0" w:space="0" w:color="auto"/>
                      </w:divBdr>
                      <w:divsChild>
                        <w:div w:id="12558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bluegatefields-jun.towerhamlets.sch.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A2F33-C5B0-4E64-9B77-0AE1532A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5926</Words>
  <Characters>33780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Brailey, Conor</cp:lastModifiedBy>
  <cp:revision>2</cp:revision>
  <cp:lastPrinted>2017-11-09T13:19:00Z</cp:lastPrinted>
  <dcterms:created xsi:type="dcterms:W3CDTF">2018-02-27T14:52:00Z</dcterms:created>
  <dcterms:modified xsi:type="dcterms:W3CDTF">2018-02-27T14:52:00Z</dcterms:modified>
</cp:coreProperties>
</file>