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A9" w:rsidRDefault="00E66AA9"/>
    <w:p w:rsidR="00E66AA9" w:rsidRDefault="00E66AA9"/>
    <w:p w:rsidR="00E66AA9" w:rsidRDefault="00F47D1D">
      <w:pPr>
        <w:pStyle w:val="Subtitle"/>
        <w:rPr>
          <w:sz w:val="24"/>
          <w:szCs w:val="24"/>
        </w:rPr>
      </w:pPr>
      <w:r>
        <w:rPr>
          <w:noProof/>
          <w:sz w:val="24"/>
          <w:szCs w:val="24"/>
        </w:rPr>
        <w:drawing>
          <wp:inline distT="0" distB="0" distL="0" distR="0">
            <wp:extent cx="2050130" cy="1449355"/>
            <wp:effectExtent l="0" t="0" r="0" b="0"/>
            <wp:docPr id="3" name="image1.jpg" descr="Hazelwood_Full_P227_RGB.jpg"/>
            <wp:cNvGraphicFramePr/>
            <a:graphic xmlns:a="http://schemas.openxmlformats.org/drawingml/2006/main">
              <a:graphicData uri="http://schemas.openxmlformats.org/drawingml/2006/picture">
                <pic:pic xmlns:pic="http://schemas.openxmlformats.org/drawingml/2006/picture">
                  <pic:nvPicPr>
                    <pic:cNvPr id="0" name="image1.jpg" descr="Hazelwood_Full_P227_RGB.jpg"/>
                    <pic:cNvPicPr preferRelativeResize="0"/>
                  </pic:nvPicPr>
                  <pic:blipFill>
                    <a:blip r:embed="rId5"/>
                    <a:srcRect/>
                    <a:stretch>
                      <a:fillRect/>
                    </a:stretch>
                  </pic:blipFill>
                  <pic:spPr>
                    <a:xfrm>
                      <a:off x="0" y="0"/>
                      <a:ext cx="2050130" cy="1449355"/>
                    </a:xfrm>
                    <a:prstGeom prst="rect">
                      <a:avLst/>
                    </a:prstGeom>
                    <a:ln/>
                  </pic:spPr>
                </pic:pic>
              </a:graphicData>
            </a:graphic>
          </wp:inline>
        </w:drawing>
      </w:r>
    </w:p>
    <w:p w:rsidR="00E66AA9" w:rsidRDefault="00E66AA9">
      <w:pPr>
        <w:pStyle w:val="Subtitle"/>
        <w:rPr>
          <w:sz w:val="28"/>
          <w:szCs w:val="28"/>
        </w:rPr>
      </w:pPr>
    </w:p>
    <w:p w:rsidR="00E66AA9" w:rsidRDefault="00F47D1D">
      <w:pPr>
        <w:pStyle w:val="Subtitle"/>
        <w:rPr>
          <w:sz w:val="28"/>
          <w:szCs w:val="28"/>
        </w:rPr>
      </w:pPr>
      <w:r>
        <w:rPr>
          <w:sz w:val="28"/>
          <w:szCs w:val="28"/>
        </w:rPr>
        <w:t xml:space="preserve">Wolfs Hill, Limpsfield, Oxted, Surrey RH8 0QU </w:t>
      </w:r>
    </w:p>
    <w:p w:rsidR="00E66AA9" w:rsidRDefault="00F47D1D">
      <w:pPr>
        <w:jc w:val="center"/>
        <w:rPr>
          <w:rFonts w:ascii="Arial" w:eastAsia="Arial" w:hAnsi="Arial" w:cs="Arial"/>
          <w:b/>
        </w:rPr>
      </w:pPr>
      <w:r>
        <w:rPr>
          <w:rFonts w:ascii="Arial" w:eastAsia="Arial" w:hAnsi="Arial" w:cs="Arial"/>
          <w:b/>
        </w:rPr>
        <w:t>www.hazelwoodschool.co.uk</w:t>
      </w:r>
    </w:p>
    <w:p w:rsidR="00E66AA9" w:rsidRDefault="00F47D1D">
      <w:pPr>
        <w:jc w:val="center"/>
        <w:rPr>
          <w:rFonts w:ascii="Arial" w:eastAsia="Arial" w:hAnsi="Arial" w:cs="Arial"/>
        </w:rPr>
      </w:pPr>
      <w:r>
        <w:rPr>
          <w:rFonts w:ascii="Arial" w:eastAsia="Arial" w:hAnsi="Arial" w:cs="Arial"/>
        </w:rPr>
        <w:t> </w:t>
      </w:r>
    </w:p>
    <w:p w:rsidR="00E66AA9" w:rsidRDefault="00F47D1D">
      <w:pPr>
        <w:jc w:val="center"/>
        <w:rPr>
          <w:rFonts w:ascii="Arial" w:eastAsia="Arial" w:hAnsi="Arial" w:cs="Arial"/>
          <w:b/>
          <w:sz w:val="23"/>
          <w:szCs w:val="23"/>
        </w:rPr>
      </w:pPr>
      <w:r>
        <w:rPr>
          <w:rFonts w:ascii="Arial" w:eastAsia="Arial" w:hAnsi="Arial" w:cs="Arial"/>
          <w:b/>
          <w:sz w:val="23"/>
          <w:szCs w:val="23"/>
        </w:rPr>
        <w:t>SPORTS TEACHER/COACH</w:t>
      </w:r>
    </w:p>
    <w:p w:rsidR="00E66AA9" w:rsidRDefault="00F47D1D">
      <w:pPr>
        <w:ind w:left="2880" w:hanging="2880"/>
        <w:jc w:val="center"/>
        <w:rPr>
          <w:rFonts w:ascii="Arial" w:eastAsia="Arial" w:hAnsi="Arial" w:cs="Arial"/>
          <w:b/>
          <w:sz w:val="22"/>
          <w:szCs w:val="22"/>
        </w:rPr>
      </w:pPr>
      <w:r>
        <w:rPr>
          <w:rFonts w:ascii="Arial" w:eastAsia="Arial" w:hAnsi="Arial" w:cs="Arial"/>
        </w:rPr>
        <w:t>September 2021 – part time</w:t>
      </w:r>
    </w:p>
    <w:p w:rsidR="00E66AA9" w:rsidRDefault="00E66AA9">
      <w:pPr>
        <w:rPr>
          <w:rFonts w:ascii="Arial" w:eastAsia="Arial" w:hAnsi="Arial" w:cs="Arial"/>
          <w:b/>
          <w:sz w:val="23"/>
          <w:szCs w:val="23"/>
        </w:rPr>
      </w:pPr>
    </w:p>
    <w:p w:rsidR="00E66AA9" w:rsidRDefault="00F47D1D">
      <w:pPr>
        <w:pBdr>
          <w:top w:val="nil"/>
          <w:left w:val="nil"/>
          <w:bottom w:val="nil"/>
          <w:right w:val="nil"/>
          <w:between w:val="nil"/>
        </w:pBdr>
        <w:jc w:val="both"/>
        <w:rPr>
          <w:rFonts w:ascii="Arial" w:eastAsia="Arial" w:hAnsi="Arial" w:cs="Arial"/>
          <w:b/>
          <w:color w:val="D60093"/>
          <w:sz w:val="22"/>
          <w:szCs w:val="22"/>
        </w:rPr>
      </w:pPr>
      <w:r>
        <w:rPr>
          <w:rFonts w:ascii="Arial" w:eastAsia="Arial" w:hAnsi="Arial" w:cs="Arial"/>
          <w:b/>
          <w:color w:val="D60093"/>
          <w:sz w:val="22"/>
          <w:szCs w:val="22"/>
        </w:rPr>
        <w:t>Established in 1890 the school is vibrant and thriving, valuing the traditions of the past whilst embracing the best of modern education. Hazelwood is set amongst 25 acres of glorious woodlands on the Surrey Kent border, within easy reach of London and Gatwick</w:t>
      </w:r>
    </w:p>
    <w:p w:rsidR="00E66AA9" w:rsidRDefault="00E66AA9">
      <w:pPr>
        <w:pBdr>
          <w:top w:val="nil"/>
          <w:left w:val="nil"/>
          <w:bottom w:val="nil"/>
          <w:right w:val="nil"/>
          <w:between w:val="nil"/>
        </w:pBdr>
        <w:jc w:val="both"/>
        <w:rPr>
          <w:rFonts w:ascii="Arial" w:eastAsia="Arial" w:hAnsi="Arial" w:cs="Arial"/>
          <w:b/>
          <w:color w:val="D60093"/>
          <w:sz w:val="22"/>
          <w:szCs w:val="22"/>
        </w:rPr>
      </w:pPr>
    </w:p>
    <w:p w:rsidR="00E66AA9" w:rsidRDefault="00F47D1D">
      <w:pPr>
        <w:jc w:val="both"/>
        <w:rPr>
          <w:rFonts w:ascii="Arial" w:eastAsia="Arial" w:hAnsi="Arial" w:cs="Arial"/>
          <w:sz w:val="22"/>
          <w:szCs w:val="22"/>
        </w:rPr>
      </w:pPr>
      <w:r>
        <w:rPr>
          <w:rFonts w:ascii="Arial" w:eastAsia="Arial" w:hAnsi="Arial" w:cs="Arial"/>
          <w:sz w:val="22"/>
          <w:szCs w:val="22"/>
        </w:rPr>
        <w:t xml:space="preserve">We are looking for an inspirational sports teacher/coach of football, rugby and cricket, who is passionate about winning, but also values the importance of inclusive sport for all.  The successful candidate will be able to inspire children, developing in them a love of PE and games. They must be dedicated, have boundless enthusiasm and be fully involved.  </w:t>
      </w:r>
    </w:p>
    <w:p w:rsidR="00E66AA9" w:rsidRDefault="00E66AA9">
      <w:pPr>
        <w:jc w:val="both"/>
        <w:rPr>
          <w:rFonts w:ascii="Arial" w:eastAsia="Arial" w:hAnsi="Arial" w:cs="Arial"/>
          <w:b/>
          <w:sz w:val="22"/>
          <w:szCs w:val="22"/>
          <w:highlight w:val="yellow"/>
        </w:rPr>
      </w:pPr>
    </w:p>
    <w:p w:rsidR="00E66AA9" w:rsidRDefault="00F47D1D">
      <w:pPr>
        <w:jc w:val="both"/>
        <w:rPr>
          <w:rFonts w:ascii="Arial" w:eastAsia="Arial" w:hAnsi="Arial" w:cs="Arial"/>
          <w:sz w:val="22"/>
          <w:szCs w:val="22"/>
        </w:rPr>
      </w:pPr>
      <w:r>
        <w:rPr>
          <w:rFonts w:ascii="Arial" w:eastAsia="Arial" w:hAnsi="Arial" w:cs="Arial"/>
          <w:sz w:val="22"/>
          <w:szCs w:val="22"/>
        </w:rPr>
        <w:t>More information, including a detailed job description, is available on the TES and candidates are encouraged to apply using this method.</w:t>
      </w:r>
    </w:p>
    <w:p w:rsidR="00E66AA9" w:rsidRDefault="00E66AA9">
      <w:pPr>
        <w:rPr>
          <w:rFonts w:ascii="Arial" w:eastAsia="Arial" w:hAnsi="Arial" w:cs="Arial"/>
          <w:sz w:val="23"/>
          <w:szCs w:val="23"/>
        </w:rPr>
      </w:pPr>
    </w:p>
    <w:p w:rsidR="00E66AA9" w:rsidRDefault="00F47D1D">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Hazelwood School is committed to Child Protection and the successful candidate will be required to obtain an enhanced DBS Certificate, prior to starting work.  Hazelwood School promotes British values.</w:t>
      </w:r>
    </w:p>
    <w:p w:rsidR="00E66AA9" w:rsidRDefault="00E66AA9">
      <w:pPr>
        <w:rPr>
          <w:rFonts w:ascii="Arial" w:eastAsia="Arial" w:hAnsi="Arial" w:cs="Arial"/>
          <w:sz w:val="23"/>
          <w:szCs w:val="23"/>
        </w:rPr>
      </w:pPr>
    </w:p>
    <w:p w:rsidR="00E66AA9" w:rsidRDefault="00F47D1D">
      <w:pPr>
        <w:jc w:val="center"/>
        <w:rPr>
          <w:rFonts w:ascii="Arial" w:eastAsia="Arial" w:hAnsi="Arial" w:cs="Arial"/>
          <w:b/>
          <w:sz w:val="23"/>
          <w:szCs w:val="23"/>
          <w:highlight w:val="yellow"/>
        </w:rPr>
      </w:pPr>
      <w:r>
        <w:rPr>
          <w:rFonts w:ascii="Arial" w:eastAsia="Arial" w:hAnsi="Arial" w:cs="Arial"/>
          <w:b/>
          <w:sz w:val="23"/>
          <w:szCs w:val="23"/>
        </w:rPr>
        <w:t xml:space="preserve">Closing </w:t>
      </w:r>
      <w:r w:rsidR="00BA20AF">
        <w:rPr>
          <w:rFonts w:ascii="Arial" w:eastAsia="Arial" w:hAnsi="Arial" w:cs="Arial"/>
          <w:b/>
          <w:sz w:val="23"/>
          <w:szCs w:val="23"/>
        </w:rPr>
        <w:t>date for applications is Thursday 13</w:t>
      </w:r>
      <w:r w:rsidR="00BA20AF" w:rsidRPr="00BA20AF">
        <w:rPr>
          <w:rFonts w:ascii="Arial" w:eastAsia="Arial" w:hAnsi="Arial" w:cs="Arial"/>
          <w:b/>
          <w:sz w:val="23"/>
          <w:szCs w:val="23"/>
          <w:vertAlign w:val="superscript"/>
        </w:rPr>
        <w:t>th</w:t>
      </w:r>
      <w:bookmarkStart w:id="0" w:name="_GoBack"/>
      <w:bookmarkEnd w:id="0"/>
      <w:r w:rsidRPr="00BA20AF">
        <w:rPr>
          <w:rFonts w:ascii="Arial" w:eastAsia="Arial" w:hAnsi="Arial" w:cs="Arial"/>
          <w:b/>
          <w:sz w:val="23"/>
          <w:szCs w:val="23"/>
        </w:rPr>
        <w:t xml:space="preserve"> May 2018</w:t>
      </w:r>
    </w:p>
    <w:p w:rsidR="00E66AA9" w:rsidRDefault="00F47D1D">
      <w:pPr>
        <w:jc w:val="center"/>
        <w:rPr>
          <w:rFonts w:ascii="Arial" w:eastAsia="Arial" w:hAnsi="Arial" w:cs="Arial"/>
        </w:rPr>
      </w:pPr>
      <w:r>
        <w:rPr>
          <w:rFonts w:ascii="Arial" w:eastAsia="Arial" w:hAnsi="Arial" w:cs="Arial"/>
        </w:rPr>
        <w:t>We reserve the right to interview and appoint before the closing date, we therefore recommend that candidates apply early.</w:t>
      </w:r>
    </w:p>
    <w:p w:rsidR="00E66AA9" w:rsidRDefault="00E66AA9">
      <w:pPr>
        <w:jc w:val="center"/>
        <w:rPr>
          <w:rFonts w:ascii="Arial" w:eastAsia="Arial" w:hAnsi="Arial" w:cs="Arial"/>
          <w:b/>
          <w:u w:val="single"/>
        </w:rPr>
      </w:pPr>
    </w:p>
    <w:p w:rsidR="00E66AA9" w:rsidRDefault="00E66AA9">
      <w:pPr>
        <w:jc w:val="center"/>
        <w:rPr>
          <w:rFonts w:ascii="Arial" w:eastAsia="Arial" w:hAnsi="Arial" w:cs="Arial"/>
          <w:b/>
          <w:u w:val="single"/>
        </w:rPr>
      </w:pPr>
      <w:bookmarkStart w:id="1" w:name="_heading=h.gjdgxs" w:colFirst="0" w:colLast="0"/>
      <w:bookmarkEnd w:id="1"/>
    </w:p>
    <w:p w:rsidR="00E66AA9" w:rsidRDefault="00E66AA9">
      <w:pPr>
        <w:jc w:val="center"/>
        <w:rPr>
          <w:rFonts w:ascii="Arial" w:eastAsia="Arial" w:hAnsi="Arial" w:cs="Arial"/>
        </w:rPr>
      </w:pPr>
    </w:p>
    <w:sectPr w:rsidR="00E66AA9">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A9"/>
    <w:rsid w:val="00BA20AF"/>
    <w:rsid w:val="00E66AA9"/>
    <w:rsid w:val="00F4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D427"/>
  <w15:docId w15:val="{CCC87F3F-F4FE-4D45-AED1-333F4589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42"/>
  </w:style>
  <w:style w:type="paragraph" w:styleId="Heading1">
    <w:name w:val="heading 1"/>
    <w:basedOn w:val="Normal"/>
    <w:qFormat/>
    <w:rsid w:val="00217942"/>
    <w:pPr>
      <w:keepNext/>
      <w:jc w:val="center"/>
      <w:outlineLvl w:val="0"/>
    </w:pPr>
    <w:rPr>
      <w:rFonts w:eastAsia="Arial Unicode MS"/>
      <w:b/>
      <w:bCs/>
      <w:kern w:val="36"/>
      <w:sz w:val="36"/>
      <w:szCs w:val="36"/>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7942"/>
    <w:pPr>
      <w:overflowPunct w:val="0"/>
      <w:autoSpaceDE w:val="0"/>
      <w:autoSpaceDN w:val="0"/>
      <w:jc w:val="center"/>
    </w:pPr>
    <w:rPr>
      <w:rFonts w:ascii="Arial Black" w:eastAsia="Arial Unicode MS" w:hAnsi="Arial Black" w:cs="Arial Unicode MS"/>
      <w:sz w:val="37"/>
      <w:szCs w:val="37"/>
      <w:lang w:eastAsia="en-US"/>
    </w:rPr>
  </w:style>
  <w:style w:type="paragraph" w:styleId="Subtitle">
    <w:name w:val="Subtitle"/>
    <w:basedOn w:val="Normal"/>
    <w:next w:val="Normal"/>
    <w:pPr>
      <w:jc w:val="center"/>
    </w:pPr>
    <w:rPr>
      <w:rFonts w:ascii="Arial" w:eastAsia="Arial" w:hAnsi="Arial" w:cs="Arial"/>
      <w:b/>
      <w:sz w:val="32"/>
      <w:szCs w:val="32"/>
    </w:rPr>
  </w:style>
  <w:style w:type="paragraph" w:styleId="BodyText2">
    <w:name w:val="Body Text 2"/>
    <w:basedOn w:val="Normal"/>
    <w:link w:val="BodyText2Char"/>
    <w:rsid w:val="00217942"/>
    <w:pPr>
      <w:jc w:val="center"/>
    </w:pPr>
    <w:rPr>
      <w:rFonts w:eastAsia="Arial Unicode MS"/>
      <w:b/>
      <w:bCs/>
      <w:sz w:val="28"/>
      <w:szCs w:val="28"/>
      <w:lang w:eastAsia="en-US"/>
    </w:rPr>
  </w:style>
  <w:style w:type="paragraph" w:styleId="BodyText3">
    <w:name w:val="Body Text 3"/>
    <w:basedOn w:val="Normal"/>
    <w:rsid w:val="00217942"/>
    <w:pPr>
      <w:spacing w:after="120"/>
    </w:pPr>
    <w:rPr>
      <w:sz w:val="16"/>
      <w:szCs w:val="16"/>
    </w:rPr>
  </w:style>
  <w:style w:type="paragraph" w:styleId="BodyText">
    <w:name w:val="Body Text"/>
    <w:basedOn w:val="Normal"/>
    <w:link w:val="BodyTextChar"/>
    <w:rsid w:val="00217942"/>
    <w:pPr>
      <w:spacing w:after="120"/>
    </w:pPr>
  </w:style>
  <w:style w:type="character" w:styleId="Hyperlink">
    <w:name w:val="Hyperlink"/>
    <w:rsid w:val="00217942"/>
    <w:rPr>
      <w:color w:val="0000FF"/>
      <w:u w:val="single"/>
    </w:rPr>
  </w:style>
  <w:style w:type="character" w:customStyle="1" w:styleId="BodyText2Char">
    <w:name w:val="Body Text 2 Char"/>
    <w:basedOn w:val="DefaultParagraphFont"/>
    <w:link w:val="BodyText2"/>
    <w:rsid w:val="00333B75"/>
    <w:rPr>
      <w:rFonts w:eastAsia="Arial Unicode MS"/>
      <w:b/>
      <w:bCs/>
      <w:sz w:val="28"/>
      <w:szCs w:val="28"/>
      <w:lang w:eastAsia="en-US"/>
    </w:rPr>
  </w:style>
  <w:style w:type="character" w:customStyle="1" w:styleId="BodyTextChar">
    <w:name w:val="Body Text Char"/>
    <w:basedOn w:val="DefaultParagraphFont"/>
    <w:link w:val="BodyText"/>
    <w:rsid w:val="00333B75"/>
    <w:rPr>
      <w:sz w:val="24"/>
      <w:szCs w:val="24"/>
    </w:rPr>
  </w:style>
  <w:style w:type="paragraph" w:styleId="BalloonText">
    <w:name w:val="Balloon Text"/>
    <w:basedOn w:val="Normal"/>
    <w:link w:val="BalloonTextChar"/>
    <w:rsid w:val="00351A60"/>
    <w:rPr>
      <w:rFonts w:ascii="Segoe UI" w:hAnsi="Segoe UI" w:cs="Segoe UI"/>
      <w:sz w:val="18"/>
      <w:szCs w:val="18"/>
    </w:rPr>
  </w:style>
  <w:style w:type="character" w:customStyle="1" w:styleId="BalloonTextChar">
    <w:name w:val="Balloon Text Char"/>
    <w:basedOn w:val="DefaultParagraphFont"/>
    <w:link w:val="BalloonText"/>
    <w:rsid w:val="0035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0IqhP+1fPn+zmDJqbOcis10R+w==">AMUW2mUInFw+7CJAclJq7anW6w+AFtrdriOe4YFmOY5BjP0ddPeOndYVDoirmM0Z8ye2CiArV0dKGt2sMUKL9EQg05N14F3aAx9x6VvOAJI62Yh3CoKdyChDkIBOpXw66ggRG0ElaqGs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Lorraine Ashlin</cp:lastModifiedBy>
  <cp:revision>3</cp:revision>
  <dcterms:created xsi:type="dcterms:W3CDTF">2021-05-04T12:38:00Z</dcterms:created>
  <dcterms:modified xsi:type="dcterms:W3CDTF">2021-05-04T16:32:00Z</dcterms:modified>
</cp:coreProperties>
</file>