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284D5" w14:textId="369E23BD" w:rsidR="004A40E0" w:rsidRDefault="004A40E0"/>
    <w:tbl>
      <w:tblPr>
        <w:tblStyle w:val="TableGrid"/>
        <w:tblW w:w="0" w:type="auto"/>
        <w:tblLook w:val="04A0" w:firstRow="1" w:lastRow="0" w:firstColumn="1" w:lastColumn="0" w:noHBand="0" w:noVBand="1"/>
      </w:tblPr>
      <w:tblGrid>
        <w:gridCol w:w="2636"/>
        <w:gridCol w:w="7552"/>
      </w:tblGrid>
      <w:tr w:rsidR="004A40E0" w:rsidRPr="001F1708" w14:paraId="4E27E0A0" w14:textId="77777777" w:rsidTr="005A5D3D">
        <w:tc>
          <w:tcPr>
            <w:tcW w:w="10188" w:type="dxa"/>
            <w:gridSpan w:val="2"/>
          </w:tcPr>
          <w:p w14:paraId="6E3ED95C" w14:textId="72539004" w:rsidR="004A40E0" w:rsidRPr="001F1708" w:rsidRDefault="005A5D3D">
            <w:pPr>
              <w:rPr>
                <w:rFonts w:asciiTheme="majorHAnsi" w:hAnsiTheme="majorHAnsi"/>
              </w:rPr>
            </w:pPr>
            <w:r>
              <w:rPr>
                <w:rFonts w:asciiTheme="majorHAnsi" w:hAnsiTheme="majorHAnsi"/>
                <w:b/>
                <w:noProof/>
                <w:sz w:val="52"/>
                <w:szCs w:val="52"/>
                <w:lang w:val="en-GB" w:eastAsia="en-GB"/>
              </w:rPr>
              <w:drawing>
                <wp:anchor distT="0" distB="0" distL="114300" distR="114300" simplePos="0" relativeHeight="251663360" behindDoc="0" locked="0" layoutInCell="1" allowOverlap="1" wp14:anchorId="67A10623" wp14:editId="4AB252CA">
                  <wp:simplePos x="0" y="0"/>
                  <wp:positionH relativeFrom="column">
                    <wp:posOffset>78105</wp:posOffset>
                  </wp:positionH>
                  <wp:positionV relativeFrom="paragraph">
                    <wp:posOffset>190500</wp:posOffset>
                  </wp:positionV>
                  <wp:extent cx="1725930" cy="848995"/>
                  <wp:effectExtent l="0" t="0" r="127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ys/Logos/Frays%20AT-LogoFiles/Chosen-Frays-logo.jpg"/>
                          <pic:cNvPicPr>
                            <a:picLocks noChangeAspect="1" noChangeArrowheads="1"/>
                          </pic:cNvPicPr>
                        </pic:nvPicPr>
                        <pic:blipFill>
                          <a:blip r:embed="rId8"/>
                          <a:stretch>
                            <a:fillRect/>
                          </a:stretch>
                        </pic:blipFill>
                        <pic:spPr bwMode="auto">
                          <a:xfrm>
                            <a:off x="0" y="0"/>
                            <a:ext cx="172593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noProof/>
                <w:sz w:val="32"/>
                <w:szCs w:val="32"/>
                <w:lang w:val="en-GB" w:eastAsia="en-GB"/>
              </w:rPr>
              <w:drawing>
                <wp:anchor distT="0" distB="0" distL="114300" distR="114300" simplePos="0" relativeHeight="251666432" behindDoc="0" locked="0" layoutInCell="1" allowOverlap="1" wp14:anchorId="6FB55D50" wp14:editId="0AC8F01A">
                  <wp:simplePos x="0" y="0"/>
                  <wp:positionH relativeFrom="column">
                    <wp:posOffset>4903362</wp:posOffset>
                  </wp:positionH>
                  <wp:positionV relativeFrom="paragraph">
                    <wp:posOffset>109847</wp:posOffset>
                  </wp:positionV>
                  <wp:extent cx="1322961" cy="9423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artins CMYK V2.jpg"/>
                          <pic:cNvPicPr/>
                        </pic:nvPicPr>
                        <pic:blipFill>
                          <a:blip r:embed="rId9"/>
                          <a:stretch>
                            <a:fillRect/>
                          </a:stretch>
                        </pic:blipFill>
                        <pic:spPr>
                          <a:xfrm>
                            <a:off x="0" y="0"/>
                            <a:ext cx="1322961" cy="942341"/>
                          </a:xfrm>
                          <a:prstGeom prst="rect">
                            <a:avLst/>
                          </a:prstGeom>
                        </pic:spPr>
                      </pic:pic>
                    </a:graphicData>
                  </a:graphic>
                  <wp14:sizeRelH relativeFrom="page">
                    <wp14:pctWidth>0</wp14:pctWidth>
                  </wp14:sizeRelH>
                  <wp14:sizeRelV relativeFrom="page">
                    <wp14:pctHeight>0</wp14:pctHeight>
                  </wp14:sizeRelV>
                </wp:anchor>
              </w:drawing>
            </w:r>
          </w:p>
          <w:p w14:paraId="7C259388" w14:textId="329AB40C" w:rsidR="004A40E0" w:rsidRPr="0094471C" w:rsidRDefault="005A5D3D" w:rsidP="004A40E0">
            <w:pPr>
              <w:jc w:val="center"/>
              <w:rPr>
                <w:rFonts w:asciiTheme="majorHAnsi" w:hAnsiTheme="majorHAnsi"/>
                <w:b/>
                <w:sz w:val="32"/>
                <w:szCs w:val="32"/>
              </w:rPr>
            </w:pPr>
            <w:r>
              <w:rPr>
                <w:rFonts w:asciiTheme="majorHAnsi" w:hAnsiTheme="majorHAnsi"/>
                <w:b/>
                <w:sz w:val="32"/>
                <w:szCs w:val="32"/>
              </w:rPr>
              <w:t>St Martin’s Primary School</w:t>
            </w:r>
          </w:p>
          <w:p w14:paraId="014B6C5B" w14:textId="102823E1" w:rsidR="004A40E0" w:rsidRDefault="004A40E0" w:rsidP="004A40E0">
            <w:pPr>
              <w:jc w:val="center"/>
              <w:rPr>
                <w:rFonts w:asciiTheme="majorHAnsi" w:hAnsiTheme="majorHAnsi"/>
                <w:b/>
                <w:sz w:val="32"/>
                <w:szCs w:val="32"/>
              </w:rPr>
            </w:pPr>
          </w:p>
          <w:p w14:paraId="4899C503" w14:textId="1A1005DE" w:rsidR="002655FD" w:rsidRPr="002655FD" w:rsidRDefault="002655FD" w:rsidP="004A40E0">
            <w:pPr>
              <w:jc w:val="center"/>
              <w:rPr>
                <w:rFonts w:asciiTheme="majorHAnsi" w:hAnsiTheme="majorHAnsi"/>
                <w:b/>
                <w:sz w:val="52"/>
                <w:szCs w:val="52"/>
              </w:rPr>
            </w:pPr>
            <w:r w:rsidRPr="002655FD">
              <w:rPr>
                <w:rFonts w:asciiTheme="majorHAnsi" w:hAnsiTheme="majorHAnsi"/>
                <w:b/>
                <w:sz w:val="52"/>
                <w:szCs w:val="52"/>
              </w:rPr>
              <w:t>Job Description</w:t>
            </w:r>
          </w:p>
        </w:tc>
      </w:tr>
      <w:tr w:rsidR="004A40E0" w:rsidRPr="001F1708" w14:paraId="6C8C6928" w14:textId="77777777" w:rsidTr="005A5D3D">
        <w:tc>
          <w:tcPr>
            <w:tcW w:w="2636" w:type="dxa"/>
            <w:shd w:val="clear" w:color="auto" w:fill="A6A6A6"/>
          </w:tcPr>
          <w:p w14:paraId="6AE1407A" w14:textId="77777777" w:rsidR="004A40E0" w:rsidRPr="001F1708" w:rsidRDefault="001F1708">
            <w:pPr>
              <w:rPr>
                <w:rFonts w:asciiTheme="majorHAnsi" w:hAnsiTheme="majorHAnsi"/>
              </w:rPr>
            </w:pPr>
            <w:r>
              <w:rPr>
                <w:rFonts w:asciiTheme="majorHAnsi" w:hAnsiTheme="majorHAnsi"/>
              </w:rPr>
              <w:t>Post Title:</w:t>
            </w:r>
          </w:p>
        </w:tc>
        <w:tc>
          <w:tcPr>
            <w:tcW w:w="7552" w:type="dxa"/>
          </w:tcPr>
          <w:p w14:paraId="5E7366CE" w14:textId="4939AE64" w:rsidR="004A40E0" w:rsidRPr="00335204" w:rsidRDefault="005A5D3D">
            <w:pPr>
              <w:rPr>
                <w:rFonts w:asciiTheme="majorHAnsi" w:hAnsiTheme="majorHAnsi"/>
                <w:b/>
                <w:i/>
              </w:rPr>
            </w:pPr>
            <w:r>
              <w:rPr>
                <w:rFonts w:asciiTheme="majorHAnsi" w:hAnsiTheme="majorHAnsi"/>
                <w:b/>
              </w:rPr>
              <w:t>Head of School – St Martin’s Church of England Primary School</w:t>
            </w:r>
          </w:p>
          <w:p w14:paraId="0C3BC8A0" w14:textId="77777777" w:rsidR="001F1708" w:rsidRPr="001F1708" w:rsidRDefault="001F1708">
            <w:pPr>
              <w:rPr>
                <w:rFonts w:asciiTheme="majorHAnsi" w:hAnsiTheme="majorHAnsi"/>
              </w:rPr>
            </w:pPr>
          </w:p>
        </w:tc>
      </w:tr>
      <w:tr w:rsidR="004A40E0" w:rsidRPr="001F1708" w14:paraId="55D924C6" w14:textId="77777777" w:rsidTr="005A5D3D">
        <w:tc>
          <w:tcPr>
            <w:tcW w:w="2636" w:type="dxa"/>
            <w:shd w:val="clear" w:color="auto" w:fill="A6A6A6"/>
          </w:tcPr>
          <w:p w14:paraId="61AB04DD" w14:textId="77777777" w:rsidR="004A40E0" w:rsidRPr="001F1708" w:rsidRDefault="001F1708">
            <w:pPr>
              <w:rPr>
                <w:rFonts w:asciiTheme="majorHAnsi" w:hAnsiTheme="majorHAnsi"/>
              </w:rPr>
            </w:pPr>
            <w:r>
              <w:rPr>
                <w:rFonts w:asciiTheme="majorHAnsi" w:hAnsiTheme="majorHAnsi"/>
              </w:rPr>
              <w:t>Responsible to:</w:t>
            </w:r>
          </w:p>
        </w:tc>
        <w:tc>
          <w:tcPr>
            <w:tcW w:w="7552" w:type="dxa"/>
          </w:tcPr>
          <w:p w14:paraId="3A89DC67" w14:textId="2826E1C6" w:rsidR="001F1708" w:rsidRPr="001F1708" w:rsidRDefault="00761D34" w:rsidP="006308B1">
            <w:pPr>
              <w:rPr>
                <w:rFonts w:asciiTheme="majorHAnsi" w:hAnsiTheme="majorHAnsi"/>
              </w:rPr>
            </w:pPr>
            <w:r>
              <w:rPr>
                <w:rFonts w:asciiTheme="majorHAnsi" w:hAnsiTheme="majorHAnsi"/>
              </w:rPr>
              <w:t>Executive Headteacher/Chief Executive Officer</w:t>
            </w:r>
          </w:p>
        </w:tc>
      </w:tr>
      <w:tr w:rsidR="004A40E0" w:rsidRPr="001F1708" w14:paraId="06C3B9B7" w14:textId="77777777" w:rsidTr="005A5D3D">
        <w:trPr>
          <w:trHeight w:val="620"/>
        </w:trPr>
        <w:tc>
          <w:tcPr>
            <w:tcW w:w="2636" w:type="dxa"/>
            <w:shd w:val="clear" w:color="auto" w:fill="A6A6A6"/>
          </w:tcPr>
          <w:p w14:paraId="5B6C17BF" w14:textId="31752841" w:rsidR="001F1708" w:rsidRPr="001F1708" w:rsidRDefault="00AB564D">
            <w:pPr>
              <w:rPr>
                <w:rFonts w:asciiTheme="majorHAnsi" w:hAnsiTheme="majorHAnsi"/>
              </w:rPr>
            </w:pPr>
            <w:r>
              <w:rPr>
                <w:rFonts w:asciiTheme="majorHAnsi" w:hAnsiTheme="majorHAnsi"/>
              </w:rPr>
              <w:t>Salary</w:t>
            </w:r>
          </w:p>
        </w:tc>
        <w:tc>
          <w:tcPr>
            <w:tcW w:w="7552" w:type="dxa"/>
          </w:tcPr>
          <w:p w14:paraId="621D4266" w14:textId="62E3C55A" w:rsidR="001F1708" w:rsidRDefault="00AB564D">
            <w:pPr>
              <w:rPr>
                <w:rFonts w:asciiTheme="majorHAnsi" w:hAnsiTheme="majorHAnsi"/>
              </w:rPr>
            </w:pPr>
            <w:r>
              <w:rPr>
                <w:rFonts w:asciiTheme="majorHAnsi" w:hAnsiTheme="majorHAnsi"/>
              </w:rPr>
              <w:t>(including Outer London Weighting)</w:t>
            </w:r>
          </w:p>
          <w:p w14:paraId="17893BB1" w14:textId="55D78A4D" w:rsidR="001F1708" w:rsidRPr="001F1708" w:rsidRDefault="001F1708">
            <w:pPr>
              <w:rPr>
                <w:rFonts w:asciiTheme="majorHAnsi" w:hAnsiTheme="majorHAnsi"/>
              </w:rPr>
            </w:pPr>
          </w:p>
        </w:tc>
      </w:tr>
      <w:tr w:rsidR="005C7629" w:rsidRPr="001F1708" w14:paraId="20705FE6" w14:textId="77777777" w:rsidTr="005A5D3D">
        <w:tc>
          <w:tcPr>
            <w:tcW w:w="2636" w:type="dxa"/>
            <w:shd w:val="clear" w:color="auto" w:fill="A6A6A6"/>
          </w:tcPr>
          <w:p w14:paraId="50DAF004" w14:textId="7EFD9C66" w:rsidR="005C7629" w:rsidRDefault="005A5D3D">
            <w:pPr>
              <w:rPr>
                <w:rFonts w:asciiTheme="majorHAnsi" w:hAnsiTheme="majorHAnsi"/>
              </w:rPr>
            </w:pPr>
            <w:r>
              <w:rPr>
                <w:rFonts w:asciiTheme="majorHAnsi" w:hAnsiTheme="majorHAnsi"/>
              </w:rPr>
              <w:t>Terms and Conditions</w:t>
            </w:r>
          </w:p>
        </w:tc>
        <w:tc>
          <w:tcPr>
            <w:tcW w:w="7552" w:type="dxa"/>
          </w:tcPr>
          <w:p w14:paraId="7A36B951" w14:textId="01291164" w:rsidR="005C7629" w:rsidRDefault="005A5D3D">
            <w:pPr>
              <w:rPr>
                <w:rFonts w:asciiTheme="majorHAnsi" w:hAnsiTheme="majorHAnsi"/>
              </w:rPr>
            </w:pPr>
            <w:r>
              <w:rPr>
                <w:rFonts w:asciiTheme="majorHAnsi" w:hAnsiTheme="majorHAnsi"/>
              </w:rPr>
              <w:t>School Teachers Pay and Conditions</w:t>
            </w:r>
          </w:p>
        </w:tc>
      </w:tr>
      <w:tr w:rsidR="004A40E0" w:rsidRPr="001F1708" w14:paraId="71E14D0C" w14:textId="77777777" w:rsidTr="005A5D3D">
        <w:tc>
          <w:tcPr>
            <w:tcW w:w="2636" w:type="dxa"/>
            <w:shd w:val="clear" w:color="auto" w:fill="A6A6A6"/>
          </w:tcPr>
          <w:p w14:paraId="1DB84EBD" w14:textId="3C3BB9BB" w:rsidR="004A40E0" w:rsidRPr="001F1708" w:rsidRDefault="001F1708">
            <w:pPr>
              <w:rPr>
                <w:rFonts w:asciiTheme="majorHAnsi" w:hAnsiTheme="majorHAnsi"/>
              </w:rPr>
            </w:pPr>
            <w:r>
              <w:rPr>
                <w:rFonts w:asciiTheme="majorHAnsi" w:hAnsiTheme="majorHAnsi"/>
              </w:rPr>
              <w:t>Key Areas of Responsibility</w:t>
            </w:r>
          </w:p>
        </w:tc>
        <w:tc>
          <w:tcPr>
            <w:tcW w:w="7552" w:type="dxa"/>
          </w:tcPr>
          <w:p w14:paraId="3AE5B8A4" w14:textId="13147F5F" w:rsidR="005871A7" w:rsidRPr="00A93466" w:rsidRDefault="00B54B53" w:rsidP="00D00218">
            <w:pPr>
              <w:jc w:val="both"/>
              <w:rPr>
                <w:rFonts w:asciiTheme="majorHAnsi" w:hAnsiTheme="majorHAnsi"/>
              </w:rPr>
            </w:pPr>
            <w:r>
              <w:rPr>
                <w:rFonts w:asciiTheme="majorHAnsi" w:hAnsiTheme="majorHAnsi"/>
              </w:rPr>
              <w:t xml:space="preserve">The </w:t>
            </w:r>
            <w:r w:rsidR="005A5D3D">
              <w:rPr>
                <w:rFonts w:asciiTheme="majorHAnsi" w:hAnsiTheme="majorHAnsi"/>
              </w:rPr>
              <w:t>Head of School</w:t>
            </w:r>
            <w:r w:rsidR="00FB431A">
              <w:rPr>
                <w:rFonts w:asciiTheme="majorHAnsi" w:hAnsiTheme="majorHAnsi"/>
              </w:rPr>
              <w:t xml:space="preserve"> </w:t>
            </w:r>
            <w:r w:rsidR="005A5D3D">
              <w:rPr>
                <w:rFonts w:asciiTheme="majorHAnsi" w:hAnsiTheme="majorHAnsi"/>
              </w:rPr>
              <w:t>is directly responsible for the day to day management of St Martin’s Primary School</w:t>
            </w:r>
            <w:r w:rsidR="008D11E5">
              <w:rPr>
                <w:rFonts w:asciiTheme="majorHAnsi" w:hAnsiTheme="majorHAnsi"/>
              </w:rPr>
              <w:t xml:space="preserve">. The </w:t>
            </w:r>
            <w:r w:rsidR="005A5D3D">
              <w:rPr>
                <w:rFonts w:asciiTheme="majorHAnsi" w:hAnsiTheme="majorHAnsi"/>
              </w:rPr>
              <w:t>Head of School</w:t>
            </w:r>
            <w:r w:rsidR="008D11E5">
              <w:rPr>
                <w:rFonts w:asciiTheme="majorHAnsi" w:hAnsiTheme="majorHAnsi"/>
              </w:rPr>
              <w:t xml:space="preserve"> will work alongside the Chief Executive (CEO) to improve </w:t>
            </w:r>
            <w:r w:rsidR="005A5D3D">
              <w:rPr>
                <w:rFonts w:asciiTheme="majorHAnsi" w:hAnsiTheme="majorHAnsi"/>
              </w:rPr>
              <w:t>the quality of teaching and learning and outcomes for pupils in the school.</w:t>
            </w:r>
          </w:p>
          <w:p w14:paraId="2D3ECD50" w14:textId="77777777" w:rsidR="00A130C9" w:rsidRDefault="00A130C9" w:rsidP="00D00218">
            <w:pPr>
              <w:jc w:val="both"/>
              <w:rPr>
                <w:rFonts w:asciiTheme="majorHAnsi" w:hAnsiTheme="majorHAnsi"/>
              </w:rPr>
            </w:pPr>
          </w:p>
          <w:p w14:paraId="459EED7F" w14:textId="77777777" w:rsidR="00744B19" w:rsidRDefault="006308B1" w:rsidP="005A5D3D">
            <w:pPr>
              <w:jc w:val="both"/>
              <w:rPr>
                <w:rFonts w:asciiTheme="majorHAnsi" w:hAnsiTheme="majorHAnsi"/>
              </w:rPr>
            </w:pPr>
            <w:r>
              <w:rPr>
                <w:rFonts w:asciiTheme="majorHAnsi" w:hAnsiTheme="majorHAnsi"/>
              </w:rPr>
              <w:t xml:space="preserve">In addition to the core tasks, </w:t>
            </w:r>
            <w:r w:rsidR="005A5D3D">
              <w:rPr>
                <w:rFonts w:asciiTheme="majorHAnsi" w:hAnsiTheme="majorHAnsi"/>
              </w:rPr>
              <w:t>the Head of School will be willing to undertake specific tasks in the Trust and work with other Heads and senior members of the Trust.</w:t>
            </w:r>
          </w:p>
          <w:p w14:paraId="007F0E82" w14:textId="77777777" w:rsidR="00DC748D" w:rsidRDefault="00DC748D" w:rsidP="005A5D3D">
            <w:pPr>
              <w:jc w:val="both"/>
              <w:rPr>
                <w:rFonts w:asciiTheme="majorHAnsi" w:hAnsiTheme="majorHAnsi"/>
              </w:rPr>
            </w:pPr>
          </w:p>
          <w:p w14:paraId="70DA5356" w14:textId="6BD7B5D4" w:rsidR="00DC748D" w:rsidRPr="00DC748D" w:rsidRDefault="00DC748D" w:rsidP="00DC748D">
            <w:pPr>
              <w:jc w:val="both"/>
              <w:rPr>
                <w:rFonts w:asciiTheme="majorHAnsi" w:hAnsiTheme="majorHAnsi"/>
                <w:lang w:val="en-GB"/>
              </w:rPr>
            </w:pPr>
            <w:r>
              <w:rPr>
                <w:rFonts w:asciiTheme="majorHAnsi" w:hAnsiTheme="majorHAnsi"/>
                <w:lang w:val="en-GB"/>
              </w:rPr>
              <w:t>Specifically,</w:t>
            </w:r>
            <w:r w:rsidRPr="00DC748D">
              <w:rPr>
                <w:rFonts w:asciiTheme="majorHAnsi" w:hAnsiTheme="majorHAnsi"/>
                <w:lang w:val="en-GB"/>
              </w:rPr>
              <w:t xml:space="preserve"> role will be:</w:t>
            </w:r>
          </w:p>
          <w:p w14:paraId="02BBF77E" w14:textId="77777777" w:rsidR="00DC748D" w:rsidRPr="00DC748D" w:rsidRDefault="00DC748D" w:rsidP="00BB7FCA">
            <w:pPr>
              <w:numPr>
                <w:ilvl w:val="0"/>
                <w:numId w:val="10"/>
              </w:numPr>
              <w:jc w:val="both"/>
              <w:rPr>
                <w:rFonts w:asciiTheme="majorHAnsi" w:hAnsiTheme="majorHAnsi"/>
                <w:lang w:val="en-GB"/>
              </w:rPr>
            </w:pPr>
            <w:r w:rsidRPr="00DC748D">
              <w:rPr>
                <w:rFonts w:asciiTheme="majorHAnsi" w:hAnsiTheme="majorHAnsi"/>
                <w:lang w:val="en-GB"/>
              </w:rPr>
              <w:t>To work with the Executive Headteacher to establish the vision and values which enable educational excellence</w:t>
            </w:r>
          </w:p>
          <w:p w14:paraId="00125559" w14:textId="77777777" w:rsidR="00DC748D" w:rsidRPr="00DC748D" w:rsidRDefault="00DC748D" w:rsidP="00BB7FCA">
            <w:pPr>
              <w:numPr>
                <w:ilvl w:val="0"/>
                <w:numId w:val="10"/>
              </w:numPr>
              <w:jc w:val="both"/>
              <w:rPr>
                <w:rFonts w:asciiTheme="majorHAnsi" w:hAnsiTheme="majorHAnsi"/>
                <w:lang w:val="en-GB"/>
              </w:rPr>
            </w:pPr>
            <w:r w:rsidRPr="00DC748D">
              <w:rPr>
                <w:rFonts w:asciiTheme="majorHAnsi" w:hAnsiTheme="majorHAnsi"/>
                <w:lang w:val="en-GB"/>
              </w:rPr>
              <w:t>To develop highly effective leadership in the school</w:t>
            </w:r>
          </w:p>
          <w:p w14:paraId="5A60F021" w14:textId="77777777" w:rsidR="00DC748D" w:rsidRPr="00DC748D" w:rsidRDefault="00DC748D" w:rsidP="00BB7FCA">
            <w:pPr>
              <w:numPr>
                <w:ilvl w:val="0"/>
                <w:numId w:val="10"/>
              </w:numPr>
              <w:jc w:val="both"/>
              <w:rPr>
                <w:rFonts w:asciiTheme="majorHAnsi" w:hAnsiTheme="majorHAnsi"/>
                <w:lang w:val="en-GB"/>
              </w:rPr>
            </w:pPr>
            <w:r w:rsidRPr="00DC748D">
              <w:rPr>
                <w:rFonts w:asciiTheme="majorHAnsi" w:hAnsiTheme="majorHAnsi"/>
                <w:lang w:val="en-GB"/>
              </w:rPr>
              <w:t>To ensure efficient management of all resources and services</w:t>
            </w:r>
          </w:p>
          <w:p w14:paraId="53E906AF" w14:textId="77777777" w:rsidR="00DC748D" w:rsidRPr="00DC748D" w:rsidRDefault="00DC748D" w:rsidP="00BB7FCA">
            <w:pPr>
              <w:numPr>
                <w:ilvl w:val="0"/>
                <w:numId w:val="10"/>
              </w:numPr>
              <w:jc w:val="both"/>
              <w:rPr>
                <w:rFonts w:asciiTheme="majorHAnsi" w:hAnsiTheme="majorHAnsi"/>
                <w:lang w:val="en-GB"/>
              </w:rPr>
            </w:pPr>
            <w:r w:rsidRPr="00DC748D">
              <w:rPr>
                <w:rFonts w:asciiTheme="majorHAnsi" w:hAnsiTheme="majorHAnsi"/>
                <w:lang w:val="en-GB"/>
              </w:rPr>
              <w:t>To establish a vision with the Executive Headteacher which promotes excellence and success, developing effective partnerships with pupils, parent, the wider community and other key stakeholders</w:t>
            </w:r>
          </w:p>
          <w:p w14:paraId="2DB25BA4" w14:textId="77777777" w:rsidR="00DC748D" w:rsidRPr="00DC748D" w:rsidRDefault="00DC748D" w:rsidP="00BB7FCA">
            <w:pPr>
              <w:numPr>
                <w:ilvl w:val="0"/>
                <w:numId w:val="10"/>
              </w:numPr>
              <w:jc w:val="both"/>
              <w:rPr>
                <w:rFonts w:asciiTheme="majorHAnsi" w:hAnsiTheme="majorHAnsi"/>
                <w:lang w:val="en-GB"/>
              </w:rPr>
            </w:pPr>
            <w:r w:rsidRPr="00DC748D">
              <w:rPr>
                <w:rFonts w:asciiTheme="majorHAnsi" w:hAnsiTheme="majorHAnsi"/>
                <w:lang w:val="en-GB"/>
              </w:rPr>
              <w:t>To lead and motivate the staff, setting clear goals and aspirations</w:t>
            </w:r>
          </w:p>
          <w:p w14:paraId="2E7263EB" w14:textId="77777777" w:rsidR="00DC748D" w:rsidRPr="00DC748D" w:rsidRDefault="00DC748D" w:rsidP="00BB7FCA">
            <w:pPr>
              <w:numPr>
                <w:ilvl w:val="0"/>
                <w:numId w:val="10"/>
              </w:numPr>
              <w:jc w:val="both"/>
              <w:rPr>
                <w:rFonts w:asciiTheme="majorHAnsi" w:hAnsiTheme="majorHAnsi"/>
                <w:lang w:val="en-GB"/>
              </w:rPr>
            </w:pPr>
            <w:r w:rsidRPr="00DC748D">
              <w:rPr>
                <w:rFonts w:asciiTheme="majorHAnsi" w:hAnsiTheme="majorHAnsi"/>
                <w:lang w:val="en-GB"/>
              </w:rPr>
              <w:t>To establish and monitor clear lines of accountability and responsibility</w:t>
            </w:r>
          </w:p>
          <w:p w14:paraId="756FF0D4" w14:textId="77777777" w:rsidR="00DC748D" w:rsidRPr="00DC748D" w:rsidRDefault="00DC748D" w:rsidP="00BB7FCA">
            <w:pPr>
              <w:numPr>
                <w:ilvl w:val="0"/>
                <w:numId w:val="10"/>
              </w:numPr>
              <w:jc w:val="both"/>
              <w:rPr>
                <w:rFonts w:asciiTheme="majorHAnsi" w:hAnsiTheme="majorHAnsi"/>
                <w:lang w:val="en-GB"/>
              </w:rPr>
            </w:pPr>
            <w:r w:rsidRPr="00DC748D">
              <w:rPr>
                <w:rFonts w:asciiTheme="majorHAnsi" w:hAnsiTheme="majorHAnsi"/>
                <w:lang w:val="en-GB"/>
              </w:rPr>
              <w:t>To establish clear performance measures for the federation and the staff</w:t>
            </w:r>
          </w:p>
          <w:p w14:paraId="6276F9A3" w14:textId="77777777" w:rsidR="00DC748D" w:rsidRPr="00DC748D" w:rsidRDefault="00DC748D" w:rsidP="00BB7FCA">
            <w:pPr>
              <w:numPr>
                <w:ilvl w:val="0"/>
                <w:numId w:val="10"/>
              </w:numPr>
              <w:jc w:val="both"/>
              <w:rPr>
                <w:rFonts w:asciiTheme="majorHAnsi" w:hAnsiTheme="majorHAnsi"/>
                <w:lang w:val="en-GB"/>
              </w:rPr>
            </w:pPr>
            <w:r w:rsidRPr="00DC748D">
              <w:rPr>
                <w:rFonts w:asciiTheme="majorHAnsi" w:hAnsiTheme="majorHAnsi"/>
                <w:lang w:val="en-GB"/>
              </w:rPr>
              <w:t>To ensure the effective day to day management of the school</w:t>
            </w:r>
          </w:p>
          <w:p w14:paraId="0953CF8A" w14:textId="77777777" w:rsidR="00DC748D" w:rsidRPr="00DC748D" w:rsidRDefault="00DC748D" w:rsidP="00BB7FCA">
            <w:pPr>
              <w:numPr>
                <w:ilvl w:val="0"/>
                <w:numId w:val="10"/>
              </w:numPr>
              <w:jc w:val="both"/>
              <w:rPr>
                <w:rFonts w:asciiTheme="majorHAnsi" w:hAnsiTheme="majorHAnsi"/>
                <w:lang w:val="en-GB"/>
              </w:rPr>
            </w:pPr>
            <w:r w:rsidRPr="00DC748D">
              <w:rPr>
                <w:rFonts w:asciiTheme="majorHAnsi" w:hAnsiTheme="majorHAnsi"/>
                <w:lang w:val="en-GB"/>
              </w:rPr>
              <w:t>To ensure excellent pastoral support and care for all pupils, staff and members of the community</w:t>
            </w:r>
          </w:p>
          <w:p w14:paraId="62FBD32D" w14:textId="7B285A92" w:rsidR="00DC748D" w:rsidRPr="00DC748D" w:rsidRDefault="00DC748D" w:rsidP="00BB7FCA">
            <w:pPr>
              <w:numPr>
                <w:ilvl w:val="0"/>
                <w:numId w:val="10"/>
              </w:numPr>
              <w:jc w:val="both"/>
              <w:rPr>
                <w:rFonts w:asciiTheme="majorHAnsi" w:hAnsiTheme="majorHAnsi"/>
                <w:lang w:val="en-GB"/>
              </w:rPr>
            </w:pPr>
            <w:r w:rsidRPr="00DC748D">
              <w:rPr>
                <w:rFonts w:asciiTheme="majorHAnsi" w:hAnsiTheme="majorHAnsi"/>
                <w:lang w:val="en-GB"/>
              </w:rPr>
              <w:t>To work with the Executive Headteacher and other Heads within the Frays Academy Trust to ensure that there is a consistent approach and the implementation of high standards</w:t>
            </w:r>
          </w:p>
        </w:tc>
      </w:tr>
      <w:tr w:rsidR="00900D69" w:rsidRPr="001F1708" w14:paraId="0070492F" w14:textId="77777777" w:rsidTr="005A5D3D">
        <w:tc>
          <w:tcPr>
            <w:tcW w:w="2636" w:type="dxa"/>
            <w:shd w:val="clear" w:color="auto" w:fill="A6A6A6"/>
          </w:tcPr>
          <w:p w14:paraId="462E333E" w14:textId="01042944" w:rsidR="00900D69" w:rsidRPr="00FD18E8" w:rsidRDefault="00DC748D" w:rsidP="00BB7FCA">
            <w:pPr>
              <w:pStyle w:val="ListParagraph"/>
              <w:numPr>
                <w:ilvl w:val="0"/>
                <w:numId w:val="4"/>
              </w:numPr>
              <w:rPr>
                <w:rFonts w:asciiTheme="majorHAnsi" w:hAnsiTheme="majorHAnsi"/>
              </w:rPr>
            </w:pPr>
            <w:r>
              <w:rPr>
                <w:rFonts w:asciiTheme="majorHAnsi" w:hAnsiTheme="majorHAnsi"/>
              </w:rPr>
              <w:lastRenderedPageBreak/>
              <w:t>Vision and values</w:t>
            </w:r>
          </w:p>
        </w:tc>
        <w:tc>
          <w:tcPr>
            <w:tcW w:w="7552" w:type="dxa"/>
          </w:tcPr>
          <w:p w14:paraId="76B02F49" w14:textId="0E08A41C" w:rsidR="00761D34" w:rsidRDefault="00761D34" w:rsidP="00BB7FCA">
            <w:pPr>
              <w:pStyle w:val="ListParagraph"/>
              <w:numPr>
                <w:ilvl w:val="0"/>
                <w:numId w:val="7"/>
              </w:numPr>
              <w:jc w:val="both"/>
              <w:rPr>
                <w:rFonts w:asciiTheme="majorHAnsi" w:hAnsiTheme="majorHAnsi"/>
              </w:rPr>
            </w:pPr>
            <w:r>
              <w:rPr>
                <w:rFonts w:asciiTheme="majorHAnsi" w:hAnsiTheme="majorHAnsi"/>
              </w:rPr>
              <w:t xml:space="preserve">Work with the CEO to </w:t>
            </w:r>
            <w:r w:rsidR="005A5D3D">
              <w:rPr>
                <w:rFonts w:asciiTheme="majorHAnsi" w:hAnsiTheme="majorHAnsi"/>
              </w:rPr>
              <w:t>articulate clear vision and values for the school community. Work with the CEO in ensuring that the values of the Trust are embedded in the operational life of the school.</w:t>
            </w:r>
          </w:p>
          <w:p w14:paraId="7570B8D9" w14:textId="08DD0EB2" w:rsidR="00DC748D" w:rsidRPr="00DC748D" w:rsidRDefault="00DC748D" w:rsidP="00BB7FCA">
            <w:pPr>
              <w:pStyle w:val="ListParagraph"/>
              <w:numPr>
                <w:ilvl w:val="0"/>
                <w:numId w:val="7"/>
              </w:numPr>
              <w:jc w:val="both"/>
              <w:rPr>
                <w:rFonts w:asciiTheme="majorHAnsi" w:hAnsiTheme="majorHAnsi"/>
                <w:lang w:val="en-GB"/>
              </w:rPr>
            </w:pPr>
            <w:r>
              <w:rPr>
                <w:rFonts w:asciiTheme="majorHAnsi" w:hAnsiTheme="majorHAnsi"/>
                <w:lang w:val="en-GB"/>
              </w:rPr>
              <w:t>Work with all stakeholders in the school community to engage and develop the vision of the school as a growing school community.</w:t>
            </w:r>
          </w:p>
        </w:tc>
      </w:tr>
      <w:tr w:rsidR="004A40E0" w:rsidRPr="001F1708" w14:paraId="05AC36D0" w14:textId="77777777" w:rsidTr="005A5D3D">
        <w:tc>
          <w:tcPr>
            <w:tcW w:w="2636" w:type="dxa"/>
            <w:shd w:val="clear" w:color="auto" w:fill="A6A6A6"/>
          </w:tcPr>
          <w:p w14:paraId="6B55AE2F" w14:textId="3107E28E" w:rsidR="004A40E0" w:rsidRPr="001F1708" w:rsidRDefault="00DC748D" w:rsidP="00BB7FCA">
            <w:pPr>
              <w:pStyle w:val="ListParagraph"/>
              <w:numPr>
                <w:ilvl w:val="0"/>
                <w:numId w:val="4"/>
              </w:numPr>
              <w:rPr>
                <w:rFonts w:asciiTheme="majorHAnsi" w:hAnsiTheme="majorHAnsi"/>
              </w:rPr>
            </w:pPr>
            <w:r>
              <w:rPr>
                <w:rFonts w:asciiTheme="majorHAnsi" w:hAnsiTheme="majorHAnsi"/>
              </w:rPr>
              <w:t>Leadership</w:t>
            </w:r>
          </w:p>
        </w:tc>
        <w:tc>
          <w:tcPr>
            <w:tcW w:w="7552" w:type="dxa"/>
          </w:tcPr>
          <w:p w14:paraId="3E0E7AE4" w14:textId="15A212CE" w:rsidR="009E75F0" w:rsidRPr="009E75F0" w:rsidRDefault="009E75F0" w:rsidP="00BB7FCA">
            <w:pPr>
              <w:pStyle w:val="ListParagraph"/>
              <w:numPr>
                <w:ilvl w:val="0"/>
                <w:numId w:val="1"/>
              </w:numPr>
              <w:rPr>
                <w:rFonts w:asciiTheme="majorHAnsi" w:hAnsiTheme="majorHAnsi"/>
                <w:lang w:val="en-GB"/>
              </w:rPr>
            </w:pPr>
            <w:r w:rsidRPr="009E75F0">
              <w:rPr>
                <w:rFonts w:asciiTheme="majorHAnsi" w:hAnsiTheme="majorHAnsi"/>
                <w:lang w:val="en-GB"/>
              </w:rPr>
              <w:t>Coach and model excellent leadership behaviours</w:t>
            </w:r>
          </w:p>
          <w:p w14:paraId="266297C8" w14:textId="3187B3EE" w:rsidR="00FD18E8" w:rsidRDefault="00DC748D" w:rsidP="00BB7FCA">
            <w:pPr>
              <w:pStyle w:val="ListParagraph"/>
              <w:numPr>
                <w:ilvl w:val="0"/>
                <w:numId w:val="1"/>
              </w:numPr>
              <w:rPr>
                <w:rFonts w:asciiTheme="majorHAnsi" w:hAnsiTheme="majorHAnsi"/>
              </w:rPr>
            </w:pPr>
            <w:r>
              <w:rPr>
                <w:rFonts w:asciiTheme="majorHAnsi" w:hAnsiTheme="majorHAnsi"/>
              </w:rPr>
              <w:t>Develop leaders at all levels to ensure pupils make strong progress the school and in all subject areas</w:t>
            </w:r>
          </w:p>
          <w:p w14:paraId="7F2B27C2" w14:textId="77777777" w:rsidR="00DC748D" w:rsidRDefault="00DC748D" w:rsidP="00BB7FCA">
            <w:pPr>
              <w:pStyle w:val="ListParagraph"/>
              <w:numPr>
                <w:ilvl w:val="0"/>
                <w:numId w:val="1"/>
              </w:numPr>
              <w:rPr>
                <w:rFonts w:asciiTheme="majorHAnsi" w:hAnsiTheme="majorHAnsi"/>
              </w:rPr>
            </w:pPr>
            <w:r>
              <w:rPr>
                <w:rFonts w:asciiTheme="majorHAnsi" w:hAnsiTheme="majorHAnsi"/>
              </w:rPr>
              <w:t>Carefully plan school improvement activities that develops staff at all levels and maximises skills and expertise</w:t>
            </w:r>
          </w:p>
          <w:p w14:paraId="581454A8" w14:textId="77777777" w:rsidR="00DC748D" w:rsidRDefault="00DC748D" w:rsidP="00BB7FCA">
            <w:pPr>
              <w:pStyle w:val="ListParagraph"/>
              <w:numPr>
                <w:ilvl w:val="0"/>
                <w:numId w:val="1"/>
              </w:numPr>
              <w:rPr>
                <w:rFonts w:asciiTheme="majorHAnsi" w:hAnsiTheme="majorHAnsi"/>
              </w:rPr>
            </w:pPr>
            <w:r>
              <w:rPr>
                <w:rFonts w:asciiTheme="majorHAnsi" w:hAnsiTheme="majorHAnsi"/>
              </w:rPr>
              <w:t>Ensure that there are effective lines of accountability in the school and that pupils make strong progress as a result of effective appraisal and professional development</w:t>
            </w:r>
          </w:p>
          <w:p w14:paraId="772819E2" w14:textId="77777777" w:rsidR="00DC748D" w:rsidRDefault="00DC748D" w:rsidP="00BB7FCA">
            <w:pPr>
              <w:pStyle w:val="ListParagraph"/>
              <w:numPr>
                <w:ilvl w:val="0"/>
                <w:numId w:val="1"/>
              </w:numPr>
              <w:rPr>
                <w:rFonts w:asciiTheme="majorHAnsi" w:hAnsiTheme="majorHAnsi"/>
              </w:rPr>
            </w:pPr>
            <w:r>
              <w:rPr>
                <w:rFonts w:asciiTheme="majorHAnsi" w:hAnsiTheme="majorHAnsi"/>
              </w:rPr>
              <w:t>Plan effectively for development of the curriculum as the school expands</w:t>
            </w:r>
          </w:p>
          <w:p w14:paraId="6E51D48C" w14:textId="77777777" w:rsidR="00DC748D" w:rsidRDefault="00DC748D" w:rsidP="00BB7FCA">
            <w:pPr>
              <w:pStyle w:val="ListParagraph"/>
              <w:numPr>
                <w:ilvl w:val="0"/>
                <w:numId w:val="1"/>
              </w:numPr>
              <w:rPr>
                <w:rFonts w:asciiTheme="majorHAnsi" w:hAnsiTheme="majorHAnsi"/>
              </w:rPr>
            </w:pPr>
            <w:r>
              <w:rPr>
                <w:rFonts w:asciiTheme="majorHAnsi" w:hAnsiTheme="majorHAnsi"/>
              </w:rPr>
              <w:t>Work with the Executive Headteacher to monitor the effectiveness of provision and the impact on pupil outcomes</w:t>
            </w:r>
          </w:p>
          <w:p w14:paraId="6D080360" w14:textId="77777777" w:rsidR="00DC748D" w:rsidRDefault="00DC748D" w:rsidP="00BB7FCA">
            <w:pPr>
              <w:pStyle w:val="ListParagraph"/>
              <w:numPr>
                <w:ilvl w:val="0"/>
                <w:numId w:val="1"/>
              </w:numPr>
              <w:rPr>
                <w:rFonts w:asciiTheme="majorHAnsi" w:hAnsiTheme="majorHAnsi"/>
              </w:rPr>
            </w:pPr>
            <w:r>
              <w:rPr>
                <w:rFonts w:asciiTheme="majorHAnsi" w:hAnsiTheme="majorHAnsi"/>
              </w:rPr>
              <w:t>Develop effective school improvement activities and develop the vision of the school in improving outcomes for pupils</w:t>
            </w:r>
          </w:p>
          <w:p w14:paraId="423CBC3B" w14:textId="77777777" w:rsidR="009E75F0" w:rsidRPr="009E75F0" w:rsidRDefault="009E75F0" w:rsidP="00BB7FCA">
            <w:pPr>
              <w:pStyle w:val="ListParagraph"/>
              <w:numPr>
                <w:ilvl w:val="0"/>
                <w:numId w:val="1"/>
              </w:numPr>
              <w:rPr>
                <w:rFonts w:asciiTheme="majorHAnsi" w:hAnsiTheme="majorHAnsi"/>
                <w:lang w:val="en-GB"/>
              </w:rPr>
            </w:pPr>
            <w:r w:rsidRPr="009E75F0">
              <w:rPr>
                <w:rFonts w:asciiTheme="majorHAnsi" w:hAnsiTheme="majorHAnsi"/>
                <w:lang w:val="en-GB"/>
              </w:rPr>
              <w:t>Develop an effective model of succession planning where staff are empowered to take greater responsibility for pupil outcomes</w:t>
            </w:r>
          </w:p>
          <w:p w14:paraId="2F0DED04" w14:textId="77777777" w:rsidR="009E75F0" w:rsidRPr="009E75F0" w:rsidRDefault="009E75F0" w:rsidP="00BB7FCA">
            <w:pPr>
              <w:pStyle w:val="ListParagraph"/>
              <w:numPr>
                <w:ilvl w:val="0"/>
                <w:numId w:val="1"/>
              </w:numPr>
              <w:rPr>
                <w:rFonts w:asciiTheme="majorHAnsi" w:hAnsiTheme="majorHAnsi"/>
                <w:lang w:val="en-GB"/>
              </w:rPr>
            </w:pPr>
            <w:r w:rsidRPr="009E75F0">
              <w:rPr>
                <w:rFonts w:asciiTheme="majorHAnsi" w:hAnsiTheme="majorHAnsi"/>
                <w:lang w:val="en-GB"/>
              </w:rPr>
              <w:t xml:space="preserve">Through regular appraisal, ensure all staff are enabled to meet the expectations of professional standards set in the school. </w:t>
            </w:r>
          </w:p>
          <w:p w14:paraId="76DC8A22" w14:textId="5A27210A" w:rsidR="009E75F0" w:rsidRPr="009E75F0" w:rsidRDefault="009E75F0" w:rsidP="00BB7FCA">
            <w:pPr>
              <w:pStyle w:val="ListParagraph"/>
              <w:numPr>
                <w:ilvl w:val="0"/>
                <w:numId w:val="1"/>
              </w:numPr>
              <w:rPr>
                <w:rFonts w:asciiTheme="majorHAnsi" w:hAnsiTheme="majorHAnsi"/>
                <w:lang w:val="en-GB"/>
              </w:rPr>
            </w:pPr>
            <w:r w:rsidRPr="009E75F0">
              <w:rPr>
                <w:rFonts w:asciiTheme="majorHAnsi" w:hAnsiTheme="majorHAnsi"/>
                <w:lang w:val="en-GB"/>
              </w:rPr>
              <w:t>Through professional development opportunities across the school, appraisal and effective working relationships, enable all staff to make a greater impact on pupil outcomes</w:t>
            </w:r>
          </w:p>
        </w:tc>
      </w:tr>
      <w:tr w:rsidR="009E75F0" w:rsidRPr="001F1708" w14:paraId="7AE6522C" w14:textId="77777777" w:rsidTr="005A5D3D">
        <w:tc>
          <w:tcPr>
            <w:tcW w:w="2636" w:type="dxa"/>
            <w:shd w:val="clear" w:color="auto" w:fill="A6A6A6"/>
          </w:tcPr>
          <w:p w14:paraId="2E294357" w14:textId="01536E48" w:rsidR="009E75F0" w:rsidRDefault="009E75F0" w:rsidP="00BB7FCA">
            <w:pPr>
              <w:pStyle w:val="ListParagraph"/>
              <w:numPr>
                <w:ilvl w:val="0"/>
                <w:numId w:val="4"/>
              </w:numPr>
              <w:rPr>
                <w:rFonts w:asciiTheme="majorHAnsi" w:hAnsiTheme="majorHAnsi"/>
              </w:rPr>
            </w:pPr>
            <w:r>
              <w:rPr>
                <w:rFonts w:asciiTheme="majorHAnsi" w:hAnsiTheme="majorHAnsi"/>
              </w:rPr>
              <w:t>Governance</w:t>
            </w:r>
          </w:p>
        </w:tc>
        <w:tc>
          <w:tcPr>
            <w:tcW w:w="7552" w:type="dxa"/>
          </w:tcPr>
          <w:p w14:paraId="2B0D5EBC" w14:textId="1D555411" w:rsidR="009E75F0" w:rsidRPr="009E75F0" w:rsidRDefault="009E75F0" w:rsidP="00BB7FCA">
            <w:pPr>
              <w:pStyle w:val="ListParagraph"/>
              <w:numPr>
                <w:ilvl w:val="0"/>
                <w:numId w:val="11"/>
              </w:numPr>
              <w:jc w:val="both"/>
              <w:rPr>
                <w:rFonts w:asciiTheme="majorHAnsi" w:hAnsiTheme="majorHAnsi"/>
                <w:lang w:val="en-GB"/>
              </w:rPr>
            </w:pPr>
            <w:r w:rsidRPr="009E75F0">
              <w:rPr>
                <w:rFonts w:asciiTheme="majorHAnsi" w:hAnsiTheme="majorHAnsi"/>
                <w:lang w:val="en-GB"/>
              </w:rPr>
              <w:t xml:space="preserve">Work with and advise the Governing Body on the vision and </w:t>
            </w:r>
            <w:r>
              <w:rPr>
                <w:rFonts w:asciiTheme="majorHAnsi" w:hAnsiTheme="majorHAnsi"/>
                <w:lang w:val="en-GB"/>
              </w:rPr>
              <w:t>the school development</w:t>
            </w:r>
            <w:r w:rsidRPr="009E75F0">
              <w:rPr>
                <w:rFonts w:asciiTheme="majorHAnsi" w:hAnsiTheme="majorHAnsi"/>
                <w:lang w:val="en-GB"/>
              </w:rPr>
              <w:t xml:space="preserve"> plan</w:t>
            </w:r>
          </w:p>
          <w:p w14:paraId="3AF80C24" w14:textId="4CBADE4C" w:rsidR="009E75F0" w:rsidRPr="009E75F0" w:rsidRDefault="009E75F0" w:rsidP="00BB7FCA">
            <w:pPr>
              <w:pStyle w:val="ListParagraph"/>
              <w:numPr>
                <w:ilvl w:val="0"/>
                <w:numId w:val="11"/>
              </w:numPr>
              <w:jc w:val="both"/>
              <w:rPr>
                <w:rFonts w:asciiTheme="majorHAnsi" w:hAnsiTheme="majorHAnsi"/>
                <w:lang w:val="en-GB"/>
              </w:rPr>
            </w:pPr>
            <w:r w:rsidRPr="009E75F0">
              <w:rPr>
                <w:rFonts w:asciiTheme="majorHAnsi" w:hAnsiTheme="majorHAnsi"/>
                <w:lang w:val="en-GB"/>
              </w:rPr>
              <w:t xml:space="preserve">Keep governors regularly informed about the progress </w:t>
            </w:r>
            <w:r>
              <w:rPr>
                <w:rFonts w:asciiTheme="majorHAnsi" w:hAnsiTheme="majorHAnsi"/>
                <w:lang w:val="en-GB"/>
              </w:rPr>
              <w:t>of pupils and progress towards targets set in the school</w:t>
            </w:r>
          </w:p>
          <w:p w14:paraId="1FD441FC" w14:textId="77777777" w:rsidR="009E75F0" w:rsidRDefault="009E75F0" w:rsidP="00BB7FCA">
            <w:pPr>
              <w:pStyle w:val="ListParagraph"/>
              <w:numPr>
                <w:ilvl w:val="0"/>
                <w:numId w:val="11"/>
              </w:numPr>
              <w:jc w:val="both"/>
              <w:rPr>
                <w:rFonts w:asciiTheme="majorHAnsi" w:hAnsiTheme="majorHAnsi"/>
                <w:lang w:val="en-GB"/>
              </w:rPr>
            </w:pPr>
            <w:r w:rsidRPr="009E75F0">
              <w:rPr>
                <w:rFonts w:asciiTheme="majorHAnsi" w:hAnsiTheme="majorHAnsi"/>
                <w:lang w:val="en-GB"/>
              </w:rPr>
              <w:t>Work alongside governors to secure strong governance in the school</w:t>
            </w:r>
            <w:r>
              <w:rPr>
                <w:rFonts w:asciiTheme="majorHAnsi" w:hAnsiTheme="majorHAnsi"/>
                <w:lang w:val="en-GB"/>
              </w:rPr>
              <w:t xml:space="preserve"> and take an active role in working with the Chair of the Governing Body to improve governance</w:t>
            </w:r>
          </w:p>
          <w:p w14:paraId="00092BEA" w14:textId="44742D24" w:rsidR="009E75F0" w:rsidRPr="009E75F0" w:rsidRDefault="00FD314E" w:rsidP="00BB7FCA">
            <w:pPr>
              <w:pStyle w:val="ListParagraph"/>
              <w:numPr>
                <w:ilvl w:val="0"/>
                <w:numId w:val="11"/>
              </w:numPr>
              <w:jc w:val="both"/>
              <w:rPr>
                <w:rFonts w:asciiTheme="majorHAnsi" w:hAnsiTheme="majorHAnsi"/>
                <w:lang w:val="en-GB"/>
              </w:rPr>
            </w:pPr>
            <w:r>
              <w:rPr>
                <w:rFonts w:asciiTheme="majorHAnsi" w:hAnsiTheme="majorHAnsi"/>
                <w:lang w:val="en-GB"/>
              </w:rPr>
              <w:t>Take an active role in governor development and recruitment</w:t>
            </w:r>
          </w:p>
        </w:tc>
      </w:tr>
      <w:tr w:rsidR="004A40E0" w:rsidRPr="001F1708" w14:paraId="4E27C70E" w14:textId="77777777" w:rsidTr="005A5D3D">
        <w:tc>
          <w:tcPr>
            <w:tcW w:w="2636" w:type="dxa"/>
            <w:shd w:val="clear" w:color="auto" w:fill="A6A6A6"/>
          </w:tcPr>
          <w:p w14:paraId="11EF5B9A" w14:textId="30A175D7" w:rsidR="00FD18E8" w:rsidRPr="00FD18E8" w:rsidRDefault="00DC748D" w:rsidP="00BB7FCA">
            <w:pPr>
              <w:pStyle w:val="ListParagraph"/>
              <w:numPr>
                <w:ilvl w:val="0"/>
                <w:numId w:val="11"/>
              </w:numPr>
              <w:rPr>
                <w:rFonts w:asciiTheme="majorHAnsi" w:hAnsiTheme="majorHAnsi"/>
              </w:rPr>
            </w:pPr>
            <w:r>
              <w:rPr>
                <w:rFonts w:asciiTheme="majorHAnsi" w:hAnsiTheme="majorHAnsi"/>
              </w:rPr>
              <w:t>Quality of teaching and learning</w:t>
            </w:r>
          </w:p>
          <w:p w14:paraId="3ABF71CD" w14:textId="27736B7D" w:rsidR="004A40E0" w:rsidRPr="001F1708" w:rsidRDefault="004A40E0" w:rsidP="006B5888">
            <w:pPr>
              <w:rPr>
                <w:rFonts w:asciiTheme="majorHAnsi" w:hAnsiTheme="majorHAnsi"/>
              </w:rPr>
            </w:pPr>
          </w:p>
        </w:tc>
        <w:tc>
          <w:tcPr>
            <w:tcW w:w="7552" w:type="dxa"/>
          </w:tcPr>
          <w:p w14:paraId="3582A957" w14:textId="77777777" w:rsidR="004910B2" w:rsidRPr="00DC748D" w:rsidRDefault="00DC748D" w:rsidP="00BB7FCA">
            <w:pPr>
              <w:pStyle w:val="ListParagraph"/>
              <w:numPr>
                <w:ilvl w:val="0"/>
                <w:numId w:val="2"/>
              </w:numPr>
              <w:overflowPunct w:val="0"/>
              <w:autoSpaceDE w:val="0"/>
              <w:autoSpaceDN w:val="0"/>
              <w:adjustRightInd w:val="0"/>
              <w:ind w:left="360"/>
              <w:jc w:val="both"/>
              <w:textAlignment w:val="baseline"/>
              <w:rPr>
                <w:sz w:val="22"/>
                <w:szCs w:val="22"/>
              </w:rPr>
            </w:pPr>
            <w:r>
              <w:rPr>
                <w:rFonts w:asciiTheme="majorHAnsi" w:hAnsiTheme="majorHAnsi"/>
              </w:rPr>
              <w:t>Ensure that professional development is effective in improving the quality of teaching and learning across the school</w:t>
            </w:r>
          </w:p>
          <w:p w14:paraId="56F273F8" w14:textId="77777777" w:rsidR="00DC748D" w:rsidRPr="009E75F0" w:rsidRDefault="00DC748D" w:rsidP="00BB7FCA">
            <w:pPr>
              <w:pStyle w:val="ListParagraph"/>
              <w:numPr>
                <w:ilvl w:val="0"/>
                <w:numId w:val="2"/>
              </w:numPr>
              <w:overflowPunct w:val="0"/>
              <w:autoSpaceDE w:val="0"/>
              <w:autoSpaceDN w:val="0"/>
              <w:adjustRightInd w:val="0"/>
              <w:ind w:left="360"/>
              <w:jc w:val="both"/>
              <w:textAlignment w:val="baseline"/>
              <w:rPr>
                <w:sz w:val="22"/>
                <w:szCs w:val="22"/>
              </w:rPr>
            </w:pPr>
            <w:r>
              <w:rPr>
                <w:rFonts w:asciiTheme="majorHAnsi" w:hAnsiTheme="majorHAnsi"/>
              </w:rPr>
              <w:t>Ensure that all support is well managed and developed in partnership with senior leaders in the Trust</w:t>
            </w:r>
          </w:p>
          <w:p w14:paraId="0D5D2EBE" w14:textId="77777777" w:rsidR="009E75F0" w:rsidRPr="009E75F0" w:rsidRDefault="009E75F0" w:rsidP="00BB7FCA">
            <w:pPr>
              <w:pStyle w:val="ListParagraph"/>
              <w:numPr>
                <w:ilvl w:val="0"/>
                <w:numId w:val="2"/>
              </w:numPr>
              <w:overflowPunct w:val="0"/>
              <w:autoSpaceDE w:val="0"/>
              <w:autoSpaceDN w:val="0"/>
              <w:adjustRightInd w:val="0"/>
              <w:ind w:left="360"/>
              <w:jc w:val="both"/>
              <w:textAlignment w:val="baseline"/>
              <w:rPr>
                <w:sz w:val="22"/>
                <w:szCs w:val="22"/>
              </w:rPr>
            </w:pPr>
            <w:r>
              <w:rPr>
                <w:rFonts w:asciiTheme="majorHAnsi" w:hAnsiTheme="majorHAnsi"/>
              </w:rPr>
              <w:t>Develop an ethos where staff are regularly reviewing and developing provision and where staff are keen to receive feedback and develop their own practice</w:t>
            </w:r>
          </w:p>
          <w:p w14:paraId="4AD6DA2F" w14:textId="6838719F" w:rsidR="009E75F0" w:rsidRPr="009E75F0" w:rsidRDefault="009E75F0" w:rsidP="00BB7FCA">
            <w:pPr>
              <w:pStyle w:val="ListParagraph"/>
              <w:numPr>
                <w:ilvl w:val="0"/>
                <w:numId w:val="2"/>
              </w:numPr>
              <w:overflowPunct w:val="0"/>
              <w:autoSpaceDE w:val="0"/>
              <w:autoSpaceDN w:val="0"/>
              <w:adjustRightInd w:val="0"/>
              <w:ind w:left="360"/>
              <w:textAlignment w:val="baseline"/>
              <w:rPr>
                <w:rFonts w:asciiTheme="majorHAnsi" w:hAnsiTheme="majorHAnsi"/>
                <w:lang w:val="en-GB"/>
              </w:rPr>
            </w:pPr>
            <w:r w:rsidRPr="009E75F0">
              <w:rPr>
                <w:rFonts w:asciiTheme="majorHAnsi" w:hAnsiTheme="majorHAnsi"/>
                <w:lang w:val="en-GB"/>
              </w:rPr>
              <w:t xml:space="preserve">Establish </w:t>
            </w:r>
            <w:r>
              <w:rPr>
                <w:rFonts w:asciiTheme="majorHAnsi" w:hAnsiTheme="majorHAnsi"/>
                <w:lang w:val="en-GB"/>
              </w:rPr>
              <w:t>an enriched</w:t>
            </w:r>
            <w:r w:rsidRPr="009E75F0">
              <w:rPr>
                <w:rFonts w:asciiTheme="majorHAnsi" w:hAnsiTheme="majorHAnsi"/>
                <w:lang w:val="en-GB"/>
              </w:rPr>
              <w:t xml:space="preserve"> curriculum framework across the school, which inspires and motivates all pupils to achieve exceptionally well and is in line with the vision of the Trust</w:t>
            </w:r>
          </w:p>
          <w:p w14:paraId="2F7D0887" w14:textId="77777777" w:rsidR="009E75F0" w:rsidRPr="009E75F0" w:rsidRDefault="009E75F0" w:rsidP="00BB7FCA">
            <w:pPr>
              <w:pStyle w:val="ListParagraph"/>
              <w:numPr>
                <w:ilvl w:val="0"/>
                <w:numId w:val="2"/>
              </w:numPr>
              <w:overflowPunct w:val="0"/>
              <w:autoSpaceDE w:val="0"/>
              <w:autoSpaceDN w:val="0"/>
              <w:adjustRightInd w:val="0"/>
              <w:ind w:left="360"/>
              <w:textAlignment w:val="baseline"/>
              <w:rPr>
                <w:rFonts w:asciiTheme="majorHAnsi" w:hAnsiTheme="majorHAnsi"/>
                <w:lang w:val="en-GB"/>
              </w:rPr>
            </w:pPr>
            <w:r w:rsidRPr="009E75F0">
              <w:rPr>
                <w:rFonts w:asciiTheme="majorHAnsi" w:hAnsiTheme="majorHAnsi"/>
                <w:lang w:val="en-GB"/>
              </w:rPr>
              <w:lastRenderedPageBreak/>
              <w:t>Monitor the effectiveness of the curriculum and its impact on pupil outcomes</w:t>
            </w:r>
          </w:p>
          <w:p w14:paraId="6ABCF982" w14:textId="77777777" w:rsidR="009E75F0" w:rsidRPr="009E75F0" w:rsidRDefault="009E75F0" w:rsidP="00BB7FCA">
            <w:pPr>
              <w:pStyle w:val="ListParagraph"/>
              <w:numPr>
                <w:ilvl w:val="0"/>
                <w:numId w:val="2"/>
              </w:numPr>
              <w:overflowPunct w:val="0"/>
              <w:autoSpaceDE w:val="0"/>
              <w:autoSpaceDN w:val="0"/>
              <w:adjustRightInd w:val="0"/>
              <w:ind w:left="360"/>
              <w:textAlignment w:val="baseline"/>
              <w:rPr>
                <w:rFonts w:asciiTheme="majorHAnsi" w:hAnsiTheme="majorHAnsi"/>
                <w:lang w:val="en-GB"/>
              </w:rPr>
            </w:pPr>
            <w:r w:rsidRPr="009E75F0">
              <w:rPr>
                <w:rFonts w:asciiTheme="majorHAnsi" w:hAnsiTheme="majorHAnsi"/>
                <w:lang w:val="en-GB"/>
              </w:rPr>
              <w:t>Establish an ethos that enables pupils to develop confidence and resilience and which enables them to become engaged, aspirational learners</w:t>
            </w:r>
          </w:p>
          <w:p w14:paraId="7B56DB4B" w14:textId="6EA1D1AC" w:rsidR="009E75F0" w:rsidRPr="009E75F0" w:rsidRDefault="009E75F0" w:rsidP="00BB7FCA">
            <w:pPr>
              <w:pStyle w:val="ListParagraph"/>
              <w:numPr>
                <w:ilvl w:val="0"/>
                <w:numId w:val="2"/>
              </w:numPr>
              <w:overflowPunct w:val="0"/>
              <w:autoSpaceDE w:val="0"/>
              <w:autoSpaceDN w:val="0"/>
              <w:adjustRightInd w:val="0"/>
              <w:ind w:left="360"/>
              <w:textAlignment w:val="baseline"/>
              <w:rPr>
                <w:rFonts w:asciiTheme="majorHAnsi" w:hAnsiTheme="majorHAnsi"/>
                <w:lang w:val="en-GB"/>
              </w:rPr>
            </w:pPr>
            <w:r w:rsidRPr="009E75F0">
              <w:rPr>
                <w:rFonts w:asciiTheme="majorHAnsi" w:hAnsiTheme="majorHAnsi"/>
                <w:lang w:val="en-GB"/>
              </w:rPr>
              <w:t>Establish high expectations for professional learning and behaviours across the school</w:t>
            </w:r>
          </w:p>
        </w:tc>
      </w:tr>
      <w:tr w:rsidR="00F9277E" w:rsidRPr="001F1708" w14:paraId="19CBECFD" w14:textId="77777777" w:rsidTr="005A5D3D">
        <w:tc>
          <w:tcPr>
            <w:tcW w:w="2636" w:type="dxa"/>
            <w:shd w:val="clear" w:color="auto" w:fill="A6A6A6"/>
          </w:tcPr>
          <w:p w14:paraId="18408911" w14:textId="4D3334EA" w:rsidR="00F9277E" w:rsidRDefault="00FD314E" w:rsidP="00BB7FCA">
            <w:pPr>
              <w:pStyle w:val="ListParagraph"/>
              <w:numPr>
                <w:ilvl w:val="0"/>
                <w:numId w:val="11"/>
              </w:numPr>
              <w:rPr>
                <w:rFonts w:asciiTheme="majorHAnsi" w:hAnsiTheme="majorHAnsi"/>
              </w:rPr>
            </w:pPr>
            <w:r>
              <w:rPr>
                <w:rFonts w:asciiTheme="majorHAnsi" w:hAnsiTheme="majorHAnsi"/>
              </w:rPr>
              <w:lastRenderedPageBreak/>
              <w:t>Communication</w:t>
            </w:r>
          </w:p>
        </w:tc>
        <w:tc>
          <w:tcPr>
            <w:tcW w:w="7552" w:type="dxa"/>
          </w:tcPr>
          <w:p w14:paraId="7FC05534" w14:textId="0C4A09A9" w:rsidR="00FD314E" w:rsidRPr="00FD314E" w:rsidRDefault="00FD314E" w:rsidP="00BB7FCA">
            <w:pPr>
              <w:pStyle w:val="ListParagraph"/>
              <w:numPr>
                <w:ilvl w:val="0"/>
                <w:numId w:val="8"/>
              </w:numPr>
              <w:overflowPunct w:val="0"/>
              <w:autoSpaceDE w:val="0"/>
              <w:autoSpaceDN w:val="0"/>
              <w:adjustRightInd w:val="0"/>
              <w:textAlignment w:val="baseline"/>
              <w:rPr>
                <w:rFonts w:asciiTheme="majorHAnsi" w:hAnsiTheme="majorHAnsi"/>
                <w:lang w:val="en-GB"/>
              </w:rPr>
            </w:pPr>
            <w:r>
              <w:rPr>
                <w:rFonts w:asciiTheme="majorHAnsi" w:hAnsiTheme="majorHAnsi"/>
                <w:lang w:val="en-GB"/>
              </w:rPr>
              <w:t>Establish effective levels of communication with staff, governors, parents, wider community and the Trust</w:t>
            </w:r>
          </w:p>
          <w:p w14:paraId="35C937A9" w14:textId="77777777" w:rsidR="00F9277E" w:rsidRDefault="00FD314E" w:rsidP="00BB7FCA">
            <w:pPr>
              <w:pStyle w:val="ListParagraph"/>
              <w:numPr>
                <w:ilvl w:val="0"/>
                <w:numId w:val="8"/>
              </w:numPr>
              <w:jc w:val="both"/>
              <w:rPr>
                <w:rFonts w:asciiTheme="majorHAnsi" w:hAnsiTheme="majorHAnsi"/>
              </w:rPr>
            </w:pPr>
            <w:r>
              <w:rPr>
                <w:rFonts w:asciiTheme="majorHAnsi" w:hAnsiTheme="majorHAnsi"/>
              </w:rPr>
              <w:t>Develop effective systems and processes to improve the overall effectiveness of the school and the quality of education</w:t>
            </w:r>
          </w:p>
          <w:p w14:paraId="7ED70446" w14:textId="43F85B77" w:rsidR="00FD314E" w:rsidRPr="00F9277E" w:rsidRDefault="00FD314E" w:rsidP="00BB7FCA">
            <w:pPr>
              <w:pStyle w:val="ListParagraph"/>
              <w:numPr>
                <w:ilvl w:val="0"/>
                <w:numId w:val="8"/>
              </w:numPr>
              <w:jc w:val="both"/>
              <w:rPr>
                <w:rFonts w:asciiTheme="majorHAnsi" w:hAnsiTheme="majorHAnsi"/>
              </w:rPr>
            </w:pPr>
            <w:r>
              <w:rPr>
                <w:rFonts w:asciiTheme="majorHAnsi" w:hAnsiTheme="majorHAnsi"/>
              </w:rPr>
              <w:t>Establish a strong reputation within the school community with all stakeholders</w:t>
            </w:r>
          </w:p>
        </w:tc>
      </w:tr>
      <w:tr w:rsidR="00660412" w:rsidRPr="001F1708" w14:paraId="08FEDB4A" w14:textId="77777777" w:rsidTr="005A5D3D">
        <w:tc>
          <w:tcPr>
            <w:tcW w:w="2636" w:type="dxa"/>
            <w:shd w:val="clear" w:color="auto" w:fill="A6A6A6"/>
          </w:tcPr>
          <w:p w14:paraId="60919C93" w14:textId="74E2260B" w:rsidR="00660412" w:rsidRPr="00F9277E" w:rsidRDefault="00FD314E" w:rsidP="00BB7FCA">
            <w:pPr>
              <w:pStyle w:val="ListParagraph"/>
              <w:numPr>
                <w:ilvl w:val="0"/>
                <w:numId w:val="11"/>
              </w:numPr>
              <w:rPr>
                <w:rFonts w:asciiTheme="majorHAnsi" w:hAnsiTheme="majorHAnsi"/>
              </w:rPr>
            </w:pPr>
            <w:r>
              <w:rPr>
                <w:rFonts w:asciiTheme="majorHAnsi" w:hAnsiTheme="majorHAnsi"/>
              </w:rPr>
              <w:t>Partnership</w:t>
            </w:r>
          </w:p>
        </w:tc>
        <w:tc>
          <w:tcPr>
            <w:tcW w:w="7552" w:type="dxa"/>
          </w:tcPr>
          <w:p w14:paraId="4397F33B" w14:textId="77777777" w:rsidR="00F30929" w:rsidRDefault="00FD314E" w:rsidP="00BB7FCA">
            <w:pPr>
              <w:pStyle w:val="ListParagraph"/>
              <w:numPr>
                <w:ilvl w:val="0"/>
                <w:numId w:val="5"/>
              </w:numPr>
              <w:jc w:val="both"/>
              <w:rPr>
                <w:rFonts w:asciiTheme="majorHAnsi" w:hAnsiTheme="majorHAnsi"/>
              </w:rPr>
            </w:pPr>
            <w:r>
              <w:rPr>
                <w:rFonts w:asciiTheme="majorHAnsi" w:hAnsiTheme="majorHAnsi"/>
              </w:rPr>
              <w:t>Establish a strong partnership with all schools in the Trust and senior leaders</w:t>
            </w:r>
          </w:p>
          <w:p w14:paraId="16F7FCED" w14:textId="77777777" w:rsidR="00FD314E" w:rsidRDefault="00FD314E" w:rsidP="00BB7FCA">
            <w:pPr>
              <w:pStyle w:val="ListParagraph"/>
              <w:numPr>
                <w:ilvl w:val="0"/>
                <w:numId w:val="5"/>
              </w:numPr>
              <w:jc w:val="both"/>
              <w:rPr>
                <w:rFonts w:asciiTheme="majorHAnsi" w:hAnsiTheme="majorHAnsi"/>
              </w:rPr>
            </w:pPr>
            <w:r>
              <w:rPr>
                <w:rFonts w:asciiTheme="majorHAnsi" w:hAnsiTheme="majorHAnsi"/>
              </w:rPr>
              <w:t>Provide opportunities to share effective practice</w:t>
            </w:r>
          </w:p>
          <w:p w14:paraId="768AE796" w14:textId="77777777" w:rsidR="00FD314E" w:rsidRDefault="00FD314E" w:rsidP="00BB7FCA">
            <w:pPr>
              <w:pStyle w:val="ListParagraph"/>
              <w:numPr>
                <w:ilvl w:val="0"/>
                <w:numId w:val="5"/>
              </w:numPr>
              <w:jc w:val="both"/>
              <w:rPr>
                <w:rFonts w:asciiTheme="majorHAnsi" w:hAnsiTheme="majorHAnsi"/>
              </w:rPr>
            </w:pPr>
            <w:r>
              <w:rPr>
                <w:rFonts w:asciiTheme="majorHAnsi" w:hAnsiTheme="majorHAnsi"/>
              </w:rPr>
              <w:t>Ensure that staff attend relevant Trust training and development</w:t>
            </w:r>
          </w:p>
          <w:p w14:paraId="5D07E8C1" w14:textId="77777777" w:rsidR="00FD314E" w:rsidRDefault="00FD314E" w:rsidP="00BB7FCA">
            <w:pPr>
              <w:pStyle w:val="ListParagraph"/>
              <w:numPr>
                <w:ilvl w:val="0"/>
                <w:numId w:val="5"/>
              </w:numPr>
              <w:jc w:val="both"/>
              <w:rPr>
                <w:rFonts w:asciiTheme="majorHAnsi" w:hAnsiTheme="majorHAnsi"/>
              </w:rPr>
            </w:pPr>
            <w:r>
              <w:rPr>
                <w:rFonts w:asciiTheme="majorHAnsi" w:hAnsiTheme="majorHAnsi"/>
              </w:rPr>
              <w:t>Ensure that leaders moderate standards with other schools in the Trust following the cycle of monitoring and evaluation</w:t>
            </w:r>
          </w:p>
          <w:p w14:paraId="7D32484C" w14:textId="77777777" w:rsidR="00FD314E" w:rsidRDefault="00FD314E" w:rsidP="00BB7FCA">
            <w:pPr>
              <w:pStyle w:val="ListParagraph"/>
              <w:numPr>
                <w:ilvl w:val="0"/>
                <w:numId w:val="5"/>
              </w:numPr>
              <w:jc w:val="both"/>
              <w:rPr>
                <w:rFonts w:asciiTheme="majorHAnsi" w:hAnsiTheme="majorHAnsi"/>
              </w:rPr>
            </w:pPr>
            <w:r>
              <w:rPr>
                <w:rFonts w:asciiTheme="majorHAnsi" w:hAnsiTheme="majorHAnsi"/>
              </w:rPr>
              <w:t>Establish partnerships with schools outside the Trust and provide school to school support as directed by the Trust</w:t>
            </w:r>
          </w:p>
          <w:p w14:paraId="7548E825" w14:textId="610A6FDE" w:rsidR="00FD314E" w:rsidRPr="00F30929" w:rsidRDefault="00FD314E" w:rsidP="00BB7FCA">
            <w:pPr>
              <w:pStyle w:val="ListParagraph"/>
              <w:numPr>
                <w:ilvl w:val="0"/>
                <w:numId w:val="5"/>
              </w:numPr>
              <w:jc w:val="both"/>
              <w:rPr>
                <w:rFonts w:asciiTheme="majorHAnsi" w:hAnsiTheme="majorHAnsi"/>
              </w:rPr>
            </w:pPr>
            <w:r>
              <w:rPr>
                <w:rFonts w:asciiTheme="majorHAnsi" w:hAnsiTheme="majorHAnsi"/>
              </w:rPr>
              <w:t>Take an active role in the Frays Teaching School Alliance</w:t>
            </w:r>
          </w:p>
        </w:tc>
      </w:tr>
      <w:tr w:rsidR="001D6746" w:rsidRPr="001F1708" w14:paraId="5A7469D6" w14:textId="77777777" w:rsidTr="005A5D3D">
        <w:tc>
          <w:tcPr>
            <w:tcW w:w="2636" w:type="dxa"/>
            <w:tcBorders>
              <w:bottom w:val="single" w:sz="4" w:space="0" w:color="auto"/>
            </w:tcBorders>
            <w:shd w:val="clear" w:color="auto" w:fill="A6A6A6"/>
          </w:tcPr>
          <w:p w14:paraId="4FA3828E" w14:textId="10F59CF7" w:rsidR="001D6746" w:rsidRPr="001D6746" w:rsidRDefault="001D6746" w:rsidP="00BB7FCA">
            <w:pPr>
              <w:pStyle w:val="ListParagraph"/>
              <w:numPr>
                <w:ilvl w:val="0"/>
                <w:numId w:val="11"/>
              </w:numPr>
              <w:rPr>
                <w:rFonts w:asciiTheme="majorHAnsi" w:hAnsiTheme="majorHAnsi"/>
              </w:rPr>
            </w:pPr>
            <w:r w:rsidRPr="001D6746">
              <w:rPr>
                <w:rFonts w:asciiTheme="majorHAnsi" w:hAnsiTheme="majorHAnsi"/>
              </w:rPr>
              <w:t xml:space="preserve">Manage </w:t>
            </w:r>
            <w:r w:rsidR="00FD314E">
              <w:rPr>
                <w:rFonts w:asciiTheme="majorHAnsi" w:hAnsiTheme="majorHAnsi"/>
              </w:rPr>
              <w:t>resources effectively in the school</w:t>
            </w:r>
          </w:p>
        </w:tc>
        <w:tc>
          <w:tcPr>
            <w:tcW w:w="7552" w:type="dxa"/>
          </w:tcPr>
          <w:p w14:paraId="40CACEC2" w14:textId="6BA0BF07" w:rsidR="001D6746" w:rsidRDefault="00FD314E" w:rsidP="00BB7FCA">
            <w:pPr>
              <w:pStyle w:val="ListParagraph"/>
              <w:numPr>
                <w:ilvl w:val="0"/>
                <w:numId w:val="9"/>
              </w:numPr>
              <w:rPr>
                <w:rFonts w:asciiTheme="majorHAnsi" w:hAnsiTheme="majorHAnsi"/>
              </w:rPr>
            </w:pPr>
            <w:r>
              <w:rPr>
                <w:rFonts w:asciiTheme="majorHAnsi" w:hAnsiTheme="majorHAnsi"/>
              </w:rPr>
              <w:t xml:space="preserve">Work with Trust leaders </w:t>
            </w:r>
            <w:r w:rsidR="00B02DA1">
              <w:rPr>
                <w:rFonts w:asciiTheme="majorHAnsi" w:hAnsiTheme="majorHAnsi"/>
              </w:rPr>
              <w:t xml:space="preserve">to </w:t>
            </w:r>
            <w:r>
              <w:rPr>
                <w:rFonts w:asciiTheme="majorHAnsi" w:hAnsiTheme="majorHAnsi"/>
              </w:rPr>
              <w:t xml:space="preserve">establish a </w:t>
            </w:r>
            <w:r w:rsidR="00B02DA1">
              <w:rPr>
                <w:rFonts w:asciiTheme="majorHAnsi" w:hAnsiTheme="majorHAnsi"/>
              </w:rPr>
              <w:t>three year budget plan</w:t>
            </w:r>
          </w:p>
          <w:p w14:paraId="31B9FDCD" w14:textId="77777777" w:rsidR="00B02DA1" w:rsidRDefault="00B02DA1" w:rsidP="00BB7FCA">
            <w:pPr>
              <w:pStyle w:val="ListParagraph"/>
              <w:numPr>
                <w:ilvl w:val="0"/>
                <w:numId w:val="9"/>
              </w:numPr>
              <w:rPr>
                <w:rFonts w:asciiTheme="majorHAnsi" w:hAnsiTheme="majorHAnsi"/>
              </w:rPr>
            </w:pPr>
            <w:r>
              <w:rPr>
                <w:rFonts w:asciiTheme="majorHAnsi" w:hAnsiTheme="majorHAnsi"/>
              </w:rPr>
              <w:t>Ensure that effective deployment and recruitment of staff helps all pupils to make strong progress</w:t>
            </w:r>
          </w:p>
          <w:p w14:paraId="0D47984E" w14:textId="77777777" w:rsidR="00B02DA1" w:rsidRDefault="00B02DA1" w:rsidP="00BB7FCA">
            <w:pPr>
              <w:pStyle w:val="ListParagraph"/>
              <w:numPr>
                <w:ilvl w:val="0"/>
                <w:numId w:val="9"/>
              </w:numPr>
              <w:rPr>
                <w:rFonts w:asciiTheme="majorHAnsi" w:hAnsiTheme="majorHAnsi"/>
              </w:rPr>
            </w:pPr>
            <w:r>
              <w:rPr>
                <w:rFonts w:asciiTheme="majorHAnsi" w:hAnsiTheme="majorHAnsi"/>
              </w:rPr>
              <w:t>Ensure that curriculum resources are used effectively to support learning</w:t>
            </w:r>
          </w:p>
          <w:p w14:paraId="64E258C5" w14:textId="3E18B702" w:rsidR="00B02DA1" w:rsidRPr="008711C5" w:rsidRDefault="00B02DA1" w:rsidP="00BB7FCA">
            <w:pPr>
              <w:pStyle w:val="ListParagraph"/>
              <w:numPr>
                <w:ilvl w:val="0"/>
                <w:numId w:val="9"/>
              </w:numPr>
              <w:rPr>
                <w:rFonts w:asciiTheme="majorHAnsi" w:hAnsiTheme="majorHAnsi"/>
              </w:rPr>
            </w:pPr>
            <w:r>
              <w:rPr>
                <w:rFonts w:asciiTheme="majorHAnsi" w:hAnsiTheme="majorHAnsi"/>
              </w:rPr>
              <w:t>Work with site staff to ensure that the physical environment is well maintained and is an inspirational learning environment</w:t>
            </w:r>
          </w:p>
        </w:tc>
      </w:tr>
      <w:tr w:rsidR="00644790" w:rsidRPr="001F1708" w14:paraId="7E78F329" w14:textId="77777777" w:rsidTr="005A5D3D">
        <w:tc>
          <w:tcPr>
            <w:tcW w:w="2636" w:type="dxa"/>
            <w:tcBorders>
              <w:bottom w:val="single" w:sz="4" w:space="0" w:color="auto"/>
            </w:tcBorders>
            <w:shd w:val="clear" w:color="auto" w:fill="A6A6A6"/>
          </w:tcPr>
          <w:p w14:paraId="0D6791A2" w14:textId="69152257" w:rsidR="00F30929" w:rsidRPr="00F30929" w:rsidRDefault="00B02DA1" w:rsidP="00BB7FCA">
            <w:pPr>
              <w:pStyle w:val="ListParagraph"/>
              <w:numPr>
                <w:ilvl w:val="0"/>
                <w:numId w:val="11"/>
              </w:numPr>
              <w:rPr>
                <w:rFonts w:asciiTheme="majorHAnsi" w:hAnsiTheme="majorHAnsi"/>
              </w:rPr>
            </w:pPr>
            <w:r>
              <w:rPr>
                <w:rFonts w:asciiTheme="majorHAnsi" w:hAnsiTheme="majorHAnsi"/>
              </w:rPr>
              <w:t>Safeguarding</w:t>
            </w:r>
          </w:p>
          <w:p w14:paraId="33100931" w14:textId="5E877385" w:rsidR="00644790" w:rsidRPr="001F1708" w:rsidRDefault="00644790" w:rsidP="00AD4CF6">
            <w:pPr>
              <w:rPr>
                <w:rFonts w:asciiTheme="majorHAnsi" w:hAnsiTheme="majorHAnsi"/>
              </w:rPr>
            </w:pPr>
          </w:p>
        </w:tc>
        <w:tc>
          <w:tcPr>
            <w:tcW w:w="7552" w:type="dxa"/>
          </w:tcPr>
          <w:p w14:paraId="18C5E2CC" w14:textId="203A1324" w:rsidR="00B02DA1" w:rsidRPr="00B02DA1" w:rsidRDefault="00B02DA1" w:rsidP="00BB7FCA">
            <w:pPr>
              <w:pStyle w:val="ListParagraph"/>
              <w:numPr>
                <w:ilvl w:val="0"/>
                <w:numId w:val="3"/>
              </w:numPr>
              <w:rPr>
                <w:rFonts w:asciiTheme="majorHAnsi" w:hAnsiTheme="majorHAnsi"/>
                <w:lang w:val="en-GB"/>
              </w:rPr>
            </w:pPr>
            <w:r>
              <w:rPr>
                <w:rFonts w:asciiTheme="majorHAnsi" w:hAnsiTheme="majorHAnsi"/>
                <w:lang w:val="en-GB"/>
              </w:rPr>
              <w:t>I</w:t>
            </w:r>
            <w:r w:rsidRPr="00B02DA1">
              <w:rPr>
                <w:rFonts w:asciiTheme="majorHAnsi" w:hAnsiTheme="majorHAnsi"/>
                <w:lang w:val="en-GB"/>
              </w:rPr>
              <w:t xml:space="preserve">mplement and monitor the </w:t>
            </w:r>
            <w:r>
              <w:rPr>
                <w:rFonts w:asciiTheme="majorHAnsi" w:hAnsiTheme="majorHAnsi"/>
                <w:lang w:val="en-GB"/>
              </w:rPr>
              <w:t xml:space="preserve">Trust’s </w:t>
            </w:r>
            <w:r w:rsidRPr="00B02DA1">
              <w:rPr>
                <w:rFonts w:asciiTheme="majorHAnsi" w:hAnsiTheme="majorHAnsi"/>
                <w:lang w:val="en-GB"/>
              </w:rPr>
              <w:t>Safeguarding Policy, ensuring that all the statutory requirements are met and that the highest value is placed on pupil safety</w:t>
            </w:r>
          </w:p>
          <w:p w14:paraId="7A9A644D" w14:textId="73C523F4" w:rsidR="00B02DA1" w:rsidRPr="00B02DA1" w:rsidRDefault="00B02DA1" w:rsidP="00BB7FCA">
            <w:pPr>
              <w:pStyle w:val="ListParagraph"/>
              <w:numPr>
                <w:ilvl w:val="0"/>
                <w:numId w:val="3"/>
              </w:numPr>
              <w:rPr>
                <w:rFonts w:asciiTheme="majorHAnsi" w:hAnsiTheme="majorHAnsi"/>
                <w:lang w:val="en-GB"/>
              </w:rPr>
            </w:pPr>
            <w:r w:rsidRPr="00B02DA1">
              <w:rPr>
                <w:rFonts w:asciiTheme="majorHAnsi" w:hAnsiTheme="majorHAnsi"/>
                <w:lang w:val="en-GB"/>
              </w:rPr>
              <w:t xml:space="preserve">To be responsible for ensuring compliance </w:t>
            </w:r>
            <w:r>
              <w:rPr>
                <w:rFonts w:asciiTheme="majorHAnsi" w:hAnsiTheme="majorHAnsi"/>
                <w:lang w:val="en-GB"/>
              </w:rPr>
              <w:t>with the Trust’s s</w:t>
            </w:r>
            <w:r w:rsidRPr="00B02DA1">
              <w:rPr>
                <w:rFonts w:asciiTheme="majorHAnsi" w:hAnsiTheme="majorHAnsi"/>
                <w:lang w:val="en-GB"/>
              </w:rPr>
              <w:t>tatutory health and safety policies</w:t>
            </w:r>
          </w:p>
          <w:p w14:paraId="180E7A5D" w14:textId="7174EB83" w:rsidR="00F30929" w:rsidRPr="00B02DA1" w:rsidRDefault="00B02DA1" w:rsidP="00BB7FCA">
            <w:pPr>
              <w:pStyle w:val="ListParagraph"/>
              <w:numPr>
                <w:ilvl w:val="0"/>
                <w:numId w:val="3"/>
              </w:numPr>
              <w:rPr>
                <w:rFonts w:asciiTheme="majorHAnsi" w:hAnsiTheme="majorHAnsi"/>
                <w:lang w:val="en-GB"/>
              </w:rPr>
            </w:pPr>
            <w:r w:rsidRPr="00B02DA1">
              <w:rPr>
                <w:rFonts w:asciiTheme="majorHAnsi" w:hAnsiTheme="majorHAnsi"/>
                <w:lang w:val="en-GB"/>
              </w:rPr>
              <w:t>To ensure compliance with the Equalities Act 2010.</w:t>
            </w:r>
          </w:p>
        </w:tc>
      </w:tr>
      <w:tr w:rsidR="008C1203" w:rsidRPr="001F1708" w14:paraId="436160D5" w14:textId="77777777" w:rsidTr="005A5D3D">
        <w:tc>
          <w:tcPr>
            <w:tcW w:w="2636" w:type="dxa"/>
            <w:tcBorders>
              <w:bottom w:val="single" w:sz="4" w:space="0" w:color="auto"/>
            </w:tcBorders>
            <w:shd w:val="clear" w:color="auto" w:fill="A6A6A6"/>
          </w:tcPr>
          <w:p w14:paraId="59F3B6E2" w14:textId="55B321E3" w:rsidR="008C1203" w:rsidRPr="008C1203" w:rsidRDefault="00B02DA1" w:rsidP="00BB7FCA">
            <w:pPr>
              <w:pStyle w:val="ListParagraph"/>
              <w:numPr>
                <w:ilvl w:val="0"/>
                <w:numId w:val="11"/>
              </w:numPr>
              <w:rPr>
                <w:rFonts w:asciiTheme="majorHAnsi" w:hAnsiTheme="majorHAnsi"/>
              </w:rPr>
            </w:pPr>
            <w:r>
              <w:rPr>
                <w:rFonts w:asciiTheme="majorHAnsi" w:hAnsiTheme="majorHAnsi"/>
              </w:rPr>
              <w:t>Christian Character</w:t>
            </w:r>
          </w:p>
        </w:tc>
        <w:tc>
          <w:tcPr>
            <w:tcW w:w="7552" w:type="dxa"/>
          </w:tcPr>
          <w:p w14:paraId="1B006F63" w14:textId="77777777" w:rsidR="00B02DA1" w:rsidRPr="00B02DA1" w:rsidRDefault="00B02DA1" w:rsidP="00BB7FCA">
            <w:pPr>
              <w:pStyle w:val="ListParagraph"/>
              <w:numPr>
                <w:ilvl w:val="0"/>
                <w:numId w:val="6"/>
              </w:numPr>
              <w:rPr>
                <w:rFonts w:asciiTheme="majorHAnsi" w:hAnsiTheme="majorHAnsi"/>
                <w:lang w:val="en-GB"/>
              </w:rPr>
            </w:pPr>
            <w:r w:rsidRPr="00B02DA1">
              <w:rPr>
                <w:rFonts w:asciiTheme="majorHAnsi" w:hAnsiTheme="majorHAnsi"/>
                <w:lang w:val="en-GB"/>
              </w:rPr>
              <w:t>Develop and improve the Christian character of the school to support all pupils in their educational and spiritual development</w:t>
            </w:r>
          </w:p>
          <w:p w14:paraId="75BBDEDB" w14:textId="21932CD2" w:rsidR="008C1203" w:rsidRPr="00B02DA1" w:rsidRDefault="00B02DA1" w:rsidP="00BB7FCA">
            <w:pPr>
              <w:pStyle w:val="ListParagraph"/>
              <w:numPr>
                <w:ilvl w:val="0"/>
                <w:numId w:val="6"/>
              </w:numPr>
              <w:rPr>
                <w:rFonts w:asciiTheme="majorHAnsi" w:hAnsiTheme="majorHAnsi"/>
                <w:lang w:val="en-GB"/>
              </w:rPr>
            </w:pPr>
            <w:r w:rsidRPr="00B02DA1">
              <w:rPr>
                <w:rFonts w:asciiTheme="majorHAnsi" w:hAnsiTheme="majorHAnsi"/>
                <w:lang w:val="en-GB"/>
              </w:rPr>
              <w:t>Implement and develop collective worship in the school</w:t>
            </w:r>
          </w:p>
        </w:tc>
      </w:tr>
    </w:tbl>
    <w:p w14:paraId="450D697A" w14:textId="6FCEC489" w:rsidR="00D37682" w:rsidRDefault="00D37682"/>
    <w:p w14:paraId="2E9437A7" w14:textId="2243217C" w:rsidR="00D37682" w:rsidRPr="00982F14" w:rsidRDefault="00981945">
      <w:pPr>
        <w:rPr>
          <w:rFonts w:asciiTheme="majorHAnsi" w:hAnsiTheme="majorHAnsi"/>
        </w:rPr>
      </w:pPr>
      <w:r w:rsidRPr="00982F14">
        <w:rPr>
          <w:rFonts w:asciiTheme="majorHAnsi" w:hAnsiTheme="majorHAnsi" w:cs="Arial"/>
        </w:rPr>
        <w:t xml:space="preserve">This job description is intended to be a broad outline of duties and is not intended to be exhaustive. The post holder will be expected to take on other duties and responsibilities commensurate with the grade of the post as directed by the </w:t>
      </w:r>
      <w:r w:rsidR="00982F14">
        <w:rPr>
          <w:rFonts w:asciiTheme="majorHAnsi" w:hAnsiTheme="majorHAnsi" w:cs="Arial"/>
        </w:rPr>
        <w:t>CEO</w:t>
      </w:r>
      <w:r w:rsidRPr="00982F14">
        <w:rPr>
          <w:rFonts w:asciiTheme="majorHAnsi" w:hAnsiTheme="majorHAnsi" w:cs="Arial"/>
        </w:rPr>
        <w:t>.</w:t>
      </w:r>
    </w:p>
    <w:p w14:paraId="0727BC57" w14:textId="262B2DD6" w:rsidR="00D37682" w:rsidRDefault="00D37682"/>
    <w:p w14:paraId="618A3166" w14:textId="0D95FAE9" w:rsidR="00B02DA1" w:rsidRDefault="00B02DA1"/>
    <w:p w14:paraId="4DC782DA" w14:textId="79F3C699" w:rsidR="00B02DA1" w:rsidRDefault="00B02DA1"/>
    <w:p w14:paraId="1816E0E2" w14:textId="40BDF6F9" w:rsidR="00B02DA1" w:rsidRDefault="00B02DA1"/>
    <w:p w14:paraId="52B88320" w14:textId="0B8B4635" w:rsidR="00B02DA1" w:rsidRDefault="00B02DA1"/>
    <w:p w14:paraId="79112216" w14:textId="2155A719" w:rsidR="00B02DA1" w:rsidRDefault="00B02DA1"/>
    <w:p w14:paraId="6DF81C5B" w14:textId="48E18626" w:rsidR="00B02DA1" w:rsidRDefault="00B02DA1"/>
    <w:p w14:paraId="0EE43D9E" w14:textId="651C99C2" w:rsidR="00290B9B" w:rsidRDefault="00290B9B"/>
    <w:p w14:paraId="15438CA2" w14:textId="5B76DE91" w:rsidR="00290B9B" w:rsidRDefault="00290B9B"/>
    <w:p w14:paraId="7A4557F5" w14:textId="77777777" w:rsidR="00290B9B" w:rsidRDefault="00290B9B"/>
    <w:p w14:paraId="4FC0B70D" w14:textId="77777777" w:rsidR="00B02DA1" w:rsidRDefault="00B02DA1"/>
    <w:p w14:paraId="4B34966C" w14:textId="77777777" w:rsidR="00AF557C" w:rsidRDefault="00AF557C"/>
    <w:tbl>
      <w:tblPr>
        <w:tblStyle w:val="TableGrid"/>
        <w:tblW w:w="0" w:type="auto"/>
        <w:tblLook w:val="0480" w:firstRow="0" w:lastRow="0" w:firstColumn="1" w:lastColumn="0" w:noHBand="0" w:noVBand="1"/>
      </w:tblPr>
      <w:tblGrid>
        <w:gridCol w:w="3474"/>
        <w:gridCol w:w="1964"/>
        <w:gridCol w:w="1874"/>
        <w:gridCol w:w="2876"/>
      </w:tblGrid>
      <w:tr w:rsidR="00A3739B" w:rsidRPr="00F11037" w14:paraId="20E2AB3F" w14:textId="39DE103B" w:rsidTr="00B5394D">
        <w:tc>
          <w:tcPr>
            <w:tcW w:w="10188" w:type="dxa"/>
            <w:gridSpan w:val="4"/>
          </w:tcPr>
          <w:p w14:paraId="50D42A12" w14:textId="6E1107B3" w:rsidR="00A3739B" w:rsidRPr="00F11037" w:rsidRDefault="00A3739B" w:rsidP="00C56F0A">
            <w:pPr>
              <w:rPr>
                <w:rFonts w:asciiTheme="majorHAnsi" w:hAnsiTheme="majorHAnsi"/>
              </w:rPr>
            </w:pPr>
            <w:r>
              <w:rPr>
                <w:rFonts w:asciiTheme="majorHAnsi" w:hAnsiTheme="majorHAnsi"/>
                <w:b/>
                <w:noProof/>
                <w:sz w:val="32"/>
                <w:szCs w:val="32"/>
                <w:lang w:val="en-GB" w:eastAsia="en-GB"/>
              </w:rPr>
              <w:drawing>
                <wp:anchor distT="0" distB="0" distL="114300" distR="114300" simplePos="0" relativeHeight="251674624" behindDoc="0" locked="0" layoutInCell="1" allowOverlap="1" wp14:anchorId="20B213F8" wp14:editId="494453F0">
                  <wp:simplePos x="0" y="0"/>
                  <wp:positionH relativeFrom="column">
                    <wp:posOffset>4974212</wp:posOffset>
                  </wp:positionH>
                  <wp:positionV relativeFrom="paragraph">
                    <wp:posOffset>8328</wp:posOffset>
                  </wp:positionV>
                  <wp:extent cx="1322961" cy="94234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artins CMYK V2.jpg"/>
                          <pic:cNvPicPr/>
                        </pic:nvPicPr>
                        <pic:blipFill>
                          <a:blip r:embed="rId9"/>
                          <a:stretch>
                            <a:fillRect/>
                          </a:stretch>
                        </pic:blipFill>
                        <pic:spPr>
                          <a:xfrm>
                            <a:off x="0" y="0"/>
                            <a:ext cx="1322961" cy="942341"/>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noProof/>
                <w:sz w:val="52"/>
                <w:szCs w:val="52"/>
                <w:lang w:val="en-GB" w:eastAsia="en-GB"/>
              </w:rPr>
              <w:drawing>
                <wp:anchor distT="0" distB="0" distL="114300" distR="114300" simplePos="0" relativeHeight="251672576" behindDoc="0" locked="0" layoutInCell="1" allowOverlap="1" wp14:anchorId="474B4F6C" wp14:editId="5B00659C">
                  <wp:simplePos x="0" y="0"/>
                  <wp:positionH relativeFrom="column">
                    <wp:posOffset>-6350</wp:posOffset>
                  </wp:positionH>
                  <wp:positionV relativeFrom="paragraph">
                    <wp:posOffset>106126</wp:posOffset>
                  </wp:positionV>
                  <wp:extent cx="1725930" cy="848995"/>
                  <wp:effectExtent l="0" t="0" r="127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ys/Logos/Frays%20AT-LogoFiles/Chosen-Frays-logo.jpg"/>
                          <pic:cNvPicPr>
                            <a:picLocks noChangeAspect="1" noChangeArrowheads="1"/>
                          </pic:cNvPicPr>
                        </pic:nvPicPr>
                        <pic:blipFill>
                          <a:blip r:embed="rId8"/>
                          <a:stretch>
                            <a:fillRect/>
                          </a:stretch>
                        </pic:blipFill>
                        <pic:spPr bwMode="auto">
                          <a:xfrm>
                            <a:off x="0" y="0"/>
                            <a:ext cx="1725930" cy="848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F7819E" w14:textId="77777777" w:rsidR="00290B9B" w:rsidRDefault="00290B9B" w:rsidP="00C56F0A">
            <w:pPr>
              <w:jc w:val="center"/>
              <w:rPr>
                <w:rFonts w:asciiTheme="majorHAnsi" w:hAnsiTheme="majorHAnsi"/>
                <w:b/>
                <w:sz w:val="32"/>
                <w:szCs w:val="32"/>
              </w:rPr>
            </w:pPr>
          </w:p>
          <w:p w14:paraId="30D4F1BE" w14:textId="514C58CD" w:rsidR="00A3739B" w:rsidRDefault="00A3739B" w:rsidP="00C56F0A">
            <w:pPr>
              <w:jc w:val="center"/>
              <w:rPr>
                <w:rFonts w:asciiTheme="majorHAnsi" w:hAnsiTheme="majorHAnsi"/>
                <w:b/>
                <w:sz w:val="52"/>
                <w:szCs w:val="52"/>
              </w:rPr>
            </w:pPr>
            <w:r w:rsidRPr="00F11037">
              <w:rPr>
                <w:rFonts w:asciiTheme="majorHAnsi" w:hAnsiTheme="majorHAnsi"/>
                <w:b/>
                <w:sz w:val="52"/>
                <w:szCs w:val="52"/>
              </w:rPr>
              <w:t>Person Specification</w:t>
            </w:r>
          </w:p>
          <w:p w14:paraId="172179C8" w14:textId="77777777" w:rsidR="00A3739B" w:rsidRPr="00F11037" w:rsidRDefault="00A3739B" w:rsidP="00C56F0A">
            <w:pPr>
              <w:rPr>
                <w:rFonts w:asciiTheme="majorHAnsi" w:hAnsiTheme="majorHAnsi"/>
              </w:rPr>
            </w:pPr>
          </w:p>
        </w:tc>
      </w:tr>
      <w:tr w:rsidR="001F39CF" w:rsidRPr="00996614" w14:paraId="0C968DAD" w14:textId="7A49B908" w:rsidTr="00B5394D">
        <w:tc>
          <w:tcPr>
            <w:tcW w:w="3474" w:type="dxa"/>
            <w:shd w:val="clear" w:color="auto" w:fill="A6A6A6"/>
          </w:tcPr>
          <w:p w14:paraId="32D0587E" w14:textId="78B32579" w:rsidR="00A3739B" w:rsidRPr="00996614" w:rsidRDefault="00996614" w:rsidP="00996614">
            <w:pPr>
              <w:jc w:val="center"/>
              <w:rPr>
                <w:rFonts w:asciiTheme="majorHAnsi" w:hAnsiTheme="majorHAnsi"/>
                <w:b/>
              </w:rPr>
            </w:pPr>
            <w:r w:rsidRPr="00996614">
              <w:rPr>
                <w:rFonts w:asciiTheme="majorHAnsi" w:hAnsiTheme="majorHAnsi"/>
                <w:b/>
              </w:rPr>
              <w:t>Area</w:t>
            </w:r>
          </w:p>
        </w:tc>
        <w:tc>
          <w:tcPr>
            <w:tcW w:w="1964" w:type="dxa"/>
          </w:tcPr>
          <w:p w14:paraId="30EB942E" w14:textId="6A480861" w:rsidR="00A3739B" w:rsidRPr="00996614" w:rsidRDefault="00A3739B" w:rsidP="00553425">
            <w:pPr>
              <w:jc w:val="center"/>
              <w:rPr>
                <w:rFonts w:asciiTheme="majorHAnsi" w:hAnsiTheme="majorHAnsi"/>
                <w:b/>
              </w:rPr>
            </w:pPr>
            <w:r w:rsidRPr="00996614">
              <w:rPr>
                <w:rFonts w:asciiTheme="majorHAnsi" w:hAnsiTheme="majorHAnsi"/>
                <w:b/>
              </w:rPr>
              <w:t>Essential</w:t>
            </w:r>
          </w:p>
        </w:tc>
        <w:tc>
          <w:tcPr>
            <w:tcW w:w="1874" w:type="dxa"/>
          </w:tcPr>
          <w:p w14:paraId="0A08BF10" w14:textId="603C62CC" w:rsidR="00A3739B" w:rsidRPr="00996614" w:rsidRDefault="00A3739B" w:rsidP="00553425">
            <w:pPr>
              <w:jc w:val="center"/>
              <w:rPr>
                <w:rFonts w:asciiTheme="majorHAnsi" w:hAnsiTheme="majorHAnsi"/>
                <w:b/>
              </w:rPr>
            </w:pPr>
            <w:r w:rsidRPr="00996614">
              <w:rPr>
                <w:rFonts w:asciiTheme="majorHAnsi" w:hAnsiTheme="majorHAnsi"/>
                <w:b/>
              </w:rPr>
              <w:t>Desirable</w:t>
            </w:r>
          </w:p>
        </w:tc>
        <w:tc>
          <w:tcPr>
            <w:tcW w:w="2876" w:type="dxa"/>
          </w:tcPr>
          <w:p w14:paraId="794C5DC4" w14:textId="21ACC88A" w:rsidR="00A3739B" w:rsidRPr="00996614" w:rsidRDefault="00A3739B" w:rsidP="00553425">
            <w:pPr>
              <w:jc w:val="center"/>
              <w:rPr>
                <w:rFonts w:asciiTheme="majorHAnsi" w:hAnsiTheme="majorHAnsi"/>
                <w:b/>
              </w:rPr>
            </w:pPr>
            <w:r w:rsidRPr="00996614">
              <w:rPr>
                <w:rFonts w:asciiTheme="majorHAnsi" w:hAnsiTheme="majorHAnsi"/>
                <w:b/>
              </w:rPr>
              <w:t>How assessed</w:t>
            </w:r>
          </w:p>
        </w:tc>
      </w:tr>
      <w:tr w:rsidR="00996614" w:rsidRPr="00996614" w14:paraId="42D9640D" w14:textId="77777777" w:rsidTr="00B5394D">
        <w:tc>
          <w:tcPr>
            <w:tcW w:w="10188" w:type="dxa"/>
            <w:gridSpan w:val="4"/>
            <w:shd w:val="clear" w:color="auto" w:fill="A6A6A6"/>
          </w:tcPr>
          <w:p w14:paraId="79DD88E3" w14:textId="29A19B04" w:rsidR="00996614" w:rsidRPr="00996614" w:rsidRDefault="00996614" w:rsidP="00553425">
            <w:pPr>
              <w:jc w:val="center"/>
              <w:rPr>
                <w:rFonts w:asciiTheme="majorHAnsi" w:hAnsiTheme="majorHAnsi"/>
                <w:b/>
              </w:rPr>
            </w:pPr>
            <w:r>
              <w:rPr>
                <w:rFonts w:asciiTheme="majorHAnsi" w:hAnsiTheme="majorHAnsi"/>
                <w:b/>
              </w:rPr>
              <w:t>Qualifications and Personal</w:t>
            </w:r>
          </w:p>
        </w:tc>
      </w:tr>
      <w:tr w:rsidR="001F39CF" w:rsidRPr="00F11037" w14:paraId="1334BAB9" w14:textId="01B61DC5" w:rsidTr="00B5394D">
        <w:tc>
          <w:tcPr>
            <w:tcW w:w="3474" w:type="dxa"/>
            <w:shd w:val="clear" w:color="auto" w:fill="A6A6A6"/>
          </w:tcPr>
          <w:p w14:paraId="06C5D68E" w14:textId="6147230D" w:rsidR="00996614" w:rsidRPr="00F11037" w:rsidRDefault="00996614" w:rsidP="00996614">
            <w:pPr>
              <w:rPr>
                <w:rFonts w:asciiTheme="majorHAnsi" w:hAnsiTheme="majorHAnsi"/>
              </w:rPr>
            </w:pPr>
            <w:r>
              <w:rPr>
                <w:rFonts w:asciiTheme="majorHAnsi" w:hAnsiTheme="majorHAnsi"/>
              </w:rPr>
              <w:t>Qualified Teacher Status</w:t>
            </w:r>
          </w:p>
        </w:tc>
        <w:tc>
          <w:tcPr>
            <w:tcW w:w="1964" w:type="dxa"/>
          </w:tcPr>
          <w:p w14:paraId="5DE04330" w14:textId="704D0893" w:rsidR="00996614" w:rsidRPr="00996614" w:rsidRDefault="00996614" w:rsidP="00996614">
            <w:pPr>
              <w:jc w:val="center"/>
              <w:rPr>
                <w:rFonts w:asciiTheme="majorHAnsi" w:hAnsiTheme="majorHAnsi"/>
                <w:lang w:val="en-GB"/>
              </w:rPr>
            </w:pPr>
            <w:r w:rsidRPr="000658FB">
              <w:sym w:font="Wingdings" w:char="F0FC"/>
            </w:r>
          </w:p>
        </w:tc>
        <w:tc>
          <w:tcPr>
            <w:tcW w:w="1874" w:type="dxa"/>
          </w:tcPr>
          <w:p w14:paraId="0C5E2817" w14:textId="7A281F7D" w:rsidR="00996614" w:rsidRPr="00996614" w:rsidRDefault="00996614" w:rsidP="00996614">
            <w:pPr>
              <w:jc w:val="center"/>
              <w:rPr>
                <w:rFonts w:asciiTheme="majorHAnsi" w:hAnsiTheme="majorHAnsi"/>
                <w:lang w:val="en-GB"/>
              </w:rPr>
            </w:pPr>
          </w:p>
        </w:tc>
        <w:tc>
          <w:tcPr>
            <w:tcW w:w="2876" w:type="dxa"/>
          </w:tcPr>
          <w:p w14:paraId="42A0C1E4" w14:textId="7F04C262" w:rsidR="00996614" w:rsidRPr="00996614" w:rsidRDefault="00996614" w:rsidP="00996614">
            <w:pPr>
              <w:rPr>
                <w:rFonts w:asciiTheme="majorHAnsi" w:hAnsiTheme="majorHAnsi"/>
              </w:rPr>
            </w:pPr>
            <w:r>
              <w:rPr>
                <w:rFonts w:asciiTheme="majorHAnsi" w:hAnsiTheme="majorHAnsi"/>
              </w:rPr>
              <w:t>Application</w:t>
            </w:r>
          </w:p>
        </w:tc>
      </w:tr>
      <w:tr w:rsidR="001F39CF" w:rsidRPr="00F11037" w14:paraId="56F058CF" w14:textId="77777777" w:rsidTr="00B5394D">
        <w:tc>
          <w:tcPr>
            <w:tcW w:w="3474" w:type="dxa"/>
            <w:shd w:val="clear" w:color="auto" w:fill="A6A6A6"/>
          </w:tcPr>
          <w:p w14:paraId="31D2C8EE" w14:textId="1480C930" w:rsidR="00996614" w:rsidRDefault="00996614" w:rsidP="00996614">
            <w:pPr>
              <w:rPr>
                <w:rFonts w:asciiTheme="majorHAnsi" w:hAnsiTheme="majorHAnsi"/>
              </w:rPr>
            </w:pPr>
            <w:r w:rsidRPr="00996614">
              <w:rPr>
                <w:rFonts w:asciiTheme="majorHAnsi" w:hAnsiTheme="majorHAnsi"/>
              </w:rPr>
              <w:t>Degree or equivalent</w:t>
            </w:r>
          </w:p>
        </w:tc>
        <w:tc>
          <w:tcPr>
            <w:tcW w:w="1964" w:type="dxa"/>
          </w:tcPr>
          <w:p w14:paraId="7E73178B" w14:textId="564EED81" w:rsidR="00996614" w:rsidRPr="00996614" w:rsidRDefault="00996614" w:rsidP="00996614">
            <w:pPr>
              <w:jc w:val="center"/>
              <w:rPr>
                <w:rFonts w:cs="Arial"/>
                <w:sz w:val="22"/>
                <w:szCs w:val="22"/>
              </w:rPr>
            </w:pPr>
            <w:r w:rsidRPr="000658FB">
              <w:sym w:font="Wingdings" w:char="F0FC"/>
            </w:r>
          </w:p>
        </w:tc>
        <w:tc>
          <w:tcPr>
            <w:tcW w:w="1874" w:type="dxa"/>
          </w:tcPr>
          <w:p w14:paraId="205B1B78" w14:textId="77777777" w:rsidR="00996614" w:rsidRPr="00996614" w:rsidRDefault="00996614" w:rsidP="00996614">
            <w:pPr>
              <w:jc w:val="center"/>
              <w:rPr>
                <w:rFonts w:cs="Arial"/>
                <w:sz w:val="22"/>
                <w:szCs w:val="22"/>
              </w:rPr>
            </w:pPr>
          </w:p>
        </w:tc>
        <w:tc>
          <w:tcPr>
            <w:tcW w:w="2876" w:type="dxa"/>
          </w:tcPr>
          <w:p w14:paraId="62399AB1" w14:textId="5342E395" w:rsidR="00996614" w:rsidRPr="00996614" w:rsidRDefault="00996614" w:rsidP="00996614">
            <w:pPr>
              <w:rPr>
                <w:rFonts w:asciiTheme="majorHAnsi" w:hAnsiTheme="majorHAnsi"/>
              </w:rPr>
            </w:pPr>
            <w:r>
              <w:rPr>
                <w:rFonts w:asciiTheme="majorHAnsi" w:hAnsiTheme="majorHAnsi"/>
              </w:rPr>
              <w:t>Application</w:t>
            </w:r>
          </w:p>
        </w:tc>
      </w:tr>
      <w:tr w:rsidR="001F39CF" w:rsidRPr="00F11037" w14:paraId="0532A867" w14:textId="77777777" w:rsidTr="00B5394D">
        <w:tc>
          <w:tcPr>
            <w:tcW w:w="3474" w:type="dxa"/>
            <w:shd w:val="clear" w:color="auto" w:fill="A6A6A6"/>
          </w:tcPr>
          <w:p w14:paraId="743F1523" w14:textId="0193EAAF" w:rsidR="00996614" w:rsidRPr="00996614" w:rsidRDefault="00996614" w:rsidP="00996614">
            <w:pPr>
              <w:rPr>
                <w:rFonts w:asciiTheme="majorHAnsi" w:hAnsiTheme="majorHAnsi"/>
              </w:rPr>
            </w:pPr>
            <w:r>
              <w:rPr>
                <w:rFonts w:asciiTheme="majorHAnsi" w:hAnsiTheme="majorHAnsi"/>
              </w:rPr>
              <w:t>NPQH</w:t>
            </w:r>
          </w:p>
        </w:tc>
        <w:tc>
          <w:tcPr>
            <w:tcW w:w="1964" w:type="dxa"/>
          </w:tcPr>
          <w:p w14:paraId="331AD847" w14:textId="77777777" w:rsidR="00996614" w:rsidRPr="00996614" w:rsidRDefault="00996614" w:rsidP="00996614">
            <w:pPr>
              <w:jc w:val="center"/>
              <w:rPr>
                <w:rFonts w:cs="Arial"/>
                <w:sz w:val="22"/>
                <w:szCs w:val="22"/>
              </w:rPr>
            </w:pPr>
          </w:p>
        </w:tc>
        <w:tc>
          <w:tcPr>
            <w:tcW w:w="1874" w:type="dxa"/>
          </w:tcPr>
          <w:p w14:paraId="27E7D950" w14:textId="2CFA62AE" w:rsidR="00996614" w:rsidRPr="00996614" w:rsidRDefault="00996614" w:rsidP="00996614">
            <w:pPr>
              <w:jc w:val="center"/>
              <w:rPr>
                <w:rFonts w:cs="Arial"/>
                <w:sz w:val="22"/>
                <w:szCs w:val="22"/>
              </w:rPr>
            </w:pPr>
            <w:r w:rsidRPr="000658FB">
              <w:sym w:font="Wingdings" w:char="F0FC"/>
            </w:r>
          </w:p>
        </w:tc>
        <w:tc>
          <w:tcPr>
            <w:tcW w:w="2876" w:type="dxa"/>
          </w:tcPr>
          <w:p w14:paraId="04888A6A" w14:textId="4821B620" w:rsidR="00996614" w:rsidRPr="00996614" w:rsidRDefault="00996614" w:rsidP="00996614">
            <w:pPr>
              <w:rPr>
                <w:rFonts w:asciiTheme="majorHAnsi" w:hAnsiTheme="majorHAnsi"/>
              </w:rPr>
            </w:pPr>
            <w:r>
              <w:rPr>
                <w:rFonts w:asciiTheme="majorHAnsi" w:hAnsiTheme="majorHAnsi"/>
              </w:rPr>
              <w:t>Application</w:t>
            </w:r>
          </w:p>
        </w:tc>
      </w:tr>
      <w:tr w:rsidR="001F39CF" w:rsidRPr="00F11037" w14:paraId="0F5D6F03" w14:textId="77777777" w:rsidTr="00B5394D">
        <w:tc>
          <w:tcPr>
            <w:tcW w:w="3474" w:type="dxa"/>
            <w:shd w:val="clear" w:color="auto" w:fill="A6A6A6"/>
          </w:tcPr>
          <w:p w14:paraId="5294B61E" w14:textId="5F62B0C5" w:rsidR="00996614" w:rsidRDefault="00996614" w:rsidP="00996614">
            <w:pPr>
              <w:rPr>
                <w:rFonts w:asciiTheme="majorHAnsi" w:hAnsiTheme="majorHAnsi"/>
              </w:rPr>
            </w:pPr>
            <w:r w:rsidRPr="00996614">
              <w:rPr>
                <w:rFonts w:asciiTheme="majorHAnsi" w:hAnsiTheme="majorHAnsi"/>
              </w:rPr>
              <w:t>Evidence of other further professional development in preparation for senior management</w:t>
            </w:r>
          </w:p>
        </w:tc>
        <w:tc>
          <w:tcPr>
            <w:tcW w:w="1964" w:type="dxa"/>
          </w:tcPr>
          <w:p w14:paraId="2E1B8619" w14:textId="1CA86782" w:rsidR="00996614" w:rsidRPr="00996614" w:rsidRDefault="00996614" w:rsidP="00996614">
            <w:pPr>
              <w:jc w:val="center"/>
              <w:rPr>
                <w:rFonts w:cs="Arial"/>
                <w:sz w:val="22"/>
                <w:szCs w:val="22"/>
              </w:rPr>
            </w:pPr>
            <w:r w:rsidRPr="000658FB">
              <w:sym w:font="Wingdings" w:char="F0FC"/>
            </w:r>
          </w:p>
        </w:tc>
        <w:tc>
          <w:tcPr>
            <w:tcW w:w="1874" w:type="dxa"/>
          </w:tcPr>
          <w:p w14:paraId="70F447D1" w14:textId="77777777" w:rsidR="00996614" w:rsidRPr="00996614" w:rsidRDefault="00996614" w:rsidP="00996614">
            <w:pPr>
              <w:jc w:val="center"/>
              <w:rPr>
                <w:rFonts w:cs="Arial"/>
                <w:sz w:val="22"/>
                <w:szCs w:val="22"/>
              </w:rPr>
            </w:pPr>
          </w:p>
        </w:tc>
        <w:tc>
          <w:tcPr>
            <w:tcW w:w="2876" w:type="dxa"/>
          </w:tcPr>
          <w:p w14:paraId="66741BDA" w14:textId="5054D226" w:rsidR="00996614" w:rsidRPr="00996614" w:rsidRDefault="00996614" w:rsidP="00996614">
            <w:pPr>
              <w:rPr>
                <w:rFonts w:asciiTheme="majorHAnsi" w:hAnsiTheme="majorHAnsi"/>
              </w:rPr>
            </w:pPr>
            <w:r>
              <w:rPr>
                <w:rFonts w:asciiTheme="majorHAnsi" w:hAnsiTheme="majorHAnsi"/>
              </w:rPr>
              <w:t>Application</w:t>
            </w:r>
          </w:p>
        </w:tc>
      </w:tr>
      <w:tr w:rsidR="001F39CF" w:rsidRPr="00F11037" w14:paraId="6EB390B7" w14:textId="77777777" w:rsidTr="00B5394D">
        <w:tc>
          <w:tcPr>
            <w:tcW w:w="3474" w:type="dxa"/>
            <w:shd w:val="clear" w:color="auto" w:fill="A6A6A6"/>
          </w:tcPr>
          <w:p w14:paraId="5A10D7C2" w14:textId="15A57A58" w:rsidR="00996614" w:rsidRPr="00996614" w:rsidRDefault="00996614" w:rsidP="00996614">
            <w:pPr>
              <w:rPr>
                <w:rFonts w:asciiTheme="majorHAnsi" w:hAnsiTheme="majorHAnsi"/>
              </w:rPr>
            </w:pPr>
            <w:r w:rsidRPr="00996614">
              <w:rPr>
                <w:rFonts w:asciiTheme="majorHAnsi" w:hAnsiTheme="majorHAnsi"/>
              </w:rPr>
              <w:t>Committed Christian</w:t>
            </w:r>
          </w:p>
        </w:tc>
        <w:tc>
          <w:tcPr>
            <w:tcW w:w="1964" w:type="dxa"/>
          </w:tcPr>
          <w:p w14:paraId="53321062" w14:textId="77777777" w:rsidR="00996614" w:rsidRPr="00996614" w:rsidRDefault="00996614" w:rsidP="00996614">
            <w:pPr>
              <w:jc w:val="center"/>
              <w:rPr>
                <w:rFonts w:cs="Arial"/>
                <w:sz w:val="22"/>
                <w:szCs w:val="22"/>
              </w:rPr>
            </w:pPr>
          </w:p>
        </w:tc>
        <w:tc>
          <w:tcPr>
            <w:tcW w:w="1874" w:type="dxa"/>
          </w:tcPr>
          <w:p w14:paraId="42AB5073" w14:textId="0397A5D8" w:rsidR="00996614" w:rsidRPr="00996614" w:rsidRDefault="00996614" w:rsidP="00996614">
            <w:pPr>
              <w:jc w:val="center"/>
              <w:rPr>
                <w:rFonts w:cs="Arial"/>
                <w:sz w:val="22"/>
                <w:szCs w:val="22"/>
              </w:rPr>
            </w:pPr>
            <w:r w:rsidRPr="000658FB">
              <w:sym w:font="Wingdings" w:char="F0FC"/>
            </w:r>
          </w:p>
        </w:tc>
        <w:tc>
          <w:tcPr>
            <w:tcW w:w="2876" w:type="dxa"/>
          </w:tcPr>
          <w:p w14:paraId="413A253E" w14:textId="610EE48E" w:rsidR="00996614" w:rsidRPr="00996614" w:rsidRDefault="00996614" w:rsidP="00996614">
            <w:pPr>
              <w:rPr>
                <w:rFonts w:asciiTheme="majorHAnsi" w:hAnsiTheme="majorHAnsi"/>
              </w:rPr>
            </w:pPr>
            <w:r>
              <w:rPr>
                <w:rFonts w:asciiTheme="majorHAnsi" w:hAnsiTheme="majorHAnsi"/>
              </w:rPr>
              <w:t>Application</w:t>
            </w:r>
          </w:p>
        </w:tc>
      </w:tr>
      <w:tr w:rsidR="001F39CF" w:rsidRPr="00F11037" w14:paraId="4C11C4F1" w14:textId="77777777" w:rsidTr="00B5394D">
        <w:tc>
          <w:tcPr>
            <w:tcW w:w="3474" w:type="dxa"/>
            <w:shd w:val="clear" w:color="auto" w:fill="A6A6A6"/>
          </w:tcPr>
          <w:p w14:paraId="2092F220" w14:textId="60BD36ED" w:rsidR="00996614" w:rsidRPr="00996614" w:rsidRDefault="00996614" w:rsidP="00996614">
            <w:pPr>
              <w:rPr>
                <w:rFonts w:asciiTheme="majorHAnsi" w:hAnsiTheme="majorHAnsi"/>
              </w:rPr>
            </w:pPr>
            <w:r w:rsidRPr="00996614">
              <w:rPr>
                <w:rFonts w:asciiTheme="majorHAnsi" w:hAnsiTheme="majorHAnsi"/>
              </w:rPr>
              <w:t>Sympathy with the ethos of a Church of England School</w:t>
            </w:r>
          </w:p>
        </w:tc>
        <w:tc>
          <w:tcPr>
            <w:tcW w:w="1964" w:type="dxa"/>
          </w:tcPr>
          <w:p w14:paraId="405F8520" w14:textId="6BC20B1C" w:rsidR="00996614" w:rsidRPr="00996614" w:rsidRDefault="00996614" w:rsidP="00996614">
            <w:pPr>
              <w:jc w:val="center"/>
              <w:rPr>
                <w:rFonts w:cs="Arial"/>
                <w:sz w:val="22"/>
                <w:szCs w:val="22"/>
              </w:rPr>
            </w:pPr>
            <w:r w:rsidRPr="000658FB">
              <w:sym w:font="Wingdings" w:char="F0FC"/>
            </w:r>
          </w:p>
        </w:tc>
        <w:tc>
          <w:tcPr>
            <w:tcW w:w="1874" w:type="dxa"/>
          </w:tcPr>
          <w:p w14:paraId="2B82EBC0" w14:textId="77777777" w:rsidR="00996614" w:rsidRPr="00996614" w:rsidRDefault="00996614" w:rsidP="00996614">
            <w:pPr>
              <w:jc w:val="center"/>
              <w:rPr>
                <w:rFonts w:cs="Arial"/>
                <w:sz w:val="22"/>
                <w:szCs w:val="22"/>
              </w:rPr>
            </w:pPr>
          </w:p>
        </w:tc>
        <w:tc>
          <w:tcPr>
            <w:tcW w:w="2876" w:type="dxa"/>
          </w:tcPr>
          <w:p w14:paraId="589AF765" w14:textId="597C4AF1" w:rsidR="00996614" w:rsidRPr="00996614" w:rsidRDefault="00996614" w:rsidP="00996614">
            <w:pPr>
              <w:rPr>
                <w:rFonts w:asciiTheme="majorHAnsi" w:hAnsiTheme="majorHAnsi"/>
              </w:rPr>
            </w:pPr>
            <w:r>
              <w:rPr>
                <w:rFonts w:asciiTheme="majorHAnsi" w:hAnsiTheme="majorHAnsi"/>
              </w:rPr>
              <w:t>Interview</w:t>
            </w:r>
          </w:p>
        </w:tc>
      </w:tr>
      <w:tr w:rsidR="00996614" w:rsidRPr="00996614" w14:paraId="6F6DEBE1" w14:textId="77777777" w:rsidTr="00B5394D">
        <w:tc>
          <w:tcPr>
            <w:tcW w:w="10188" w:type="dxa"/>
            <w:gridSpan w:val="4"/>
            <w:shd w:val="clear" w:color="auto" w:fill="A6A6A6"/>
          </w:tcPr>
          <w:p w14:paraId="083EE1ED" w14:textId="6BA29357" w:rsidR="00996614" w:rsidRPr="00996614" w:rsidRDefault="00996614" w:rsidP="00996614">
            <w:pPr>
              <w:pStyle w:val="ListParagraph"/>
              <w:ind w:left="360"/>
              <w:jc w:val="center"/>
              <w:rPr>
                <w:rFonts w:asciiTheme="majorHAnsi" w:hAnsiTheme="majorHAnsi"/>
                <w:b/>
              </w:rPr>
            </w:pPr>
            <w:r w:rsidRPr="00996614">
              <w:rPr>
                <w:rFonts w:asciiTheme="majorHAnsi" w:hAnsiTheme="majorHAnsi"/>
                <w:b/>
              </w:rPr>
              <w:t>Experience</w:t>
            </w:r>
          </w:p>
        </w:tc>
      </w:tr>
      <w:tr w:rsidR="001F39CF" w:rsidRPr="00F11037" w14:paraId="16CF2C9E" w14:textId="2C3B31EE" w:rsidTr="00B5394D">
        <w:tc>
          <w:tcPr>
            <w:tcW w:w="3474" w:type="dxa"/>
            <w:shd w:val="clear" w:color="auto" w:fill="A6A6A6"/>
          </w:tcPr>
          <w:p w14:paraId="40C16F4E" w14:textId="2CAB41BB" w:rsidR="00996614" w:rsidRPr="00996614" w:rsidRDefault="00996614" w:rsidP="00996614">
            <w:pPr>
              <w:rPr>
                <w:rFonts w:asciiTheme="majorHAnsi" w:hAnsiTheme="majorHAnsi" w:cstheme="majorHAnsi"/>
              </w:rPr>
            </w:pPr>
            <w:r w:rsidRPr="00996614">
              <w:rPr>
                <w:rFonts w:asciiTheme="majorHAnsi" w:hAnsiTheme="majorHAnsi" w:cstheme="majorHAnsi"/>
              </w:rPr>
              <w:t>At least eight</w:t>
            </w:r>
            <w:r w:rsidRPr="00996614">
              <w:rPr>
                <w:rFonts w:asciiTheme="majorHAnsi" w:hAnsiTheme="majorHAnsi" w:cstheme="majorHAnsi"/>
                <w:color w:val="FF0000"/>
              </w:rPr>
              <w:t xml:space="preserve"> </w:t>
            </w:r>
            <w:r w:rsidRPr="00996614">
              <w:rPr>
                <w:rFonts w:asciiTheme="majorHAnsi" w:hAnsiTheme="majorHAnsi" w:cstheme="majorHAnsi"/>
              </w:rPr>
              <w:t xml:space="preserve">years successful teaching in the Primary year age </w:t>
            </w:r>
            <w:r w:rsidRPr="00996614">
              <w:rPr>
                <w:rFonts w:asciiTheme="majorHAnsi" w:hAnsiTheme="majorHAnsi" w:cstheme="majorHAnsi"/>
              </w:rPr>
              <w:lastRenderedPageBreak/>
              <w:t>range and a minimum of three years senior management experience</w:t>
            </w:r>
          </w:p>
        </w:tc>
        <w:tc>
          <w:tcPr>
            <w:tcW w:w="1964" w:type="dxa"/>
          </w:tcPr>
          <w:p w14:paraId="2C0F2ADB" w14:textId="29793F91" w:rsidR="00996614" w:rsidRPr="00A41C2A" w:rsidRDefault="00A41C2A" w:rsidP="00A41C2A">
            <w:pPr>
              <w:ind w:left="360"/>
              <w:jc w:val="center"/>
              <w:rPr>
                <w:rFonts w:asciiTheme="majorHAnsi" w:hAnsiTheme="majorHAnsi"/>
              </w:rPr>
            </w:pPr>
            <w:r w:rsidRPr="000658FB">
              <w:lastRenderedPageBreak/>
              <w:sym w:font="Wingdings" w:char="F0FC"/>
            </w:r>
          </w:p>
        </w:tc>
        <w:tc>
          <w:tcPr>
            <w:tcW w:w="1874" w:type="dxa"/>
          </w:tcPr>
          <w:p w14:paraId="3544431B" w14:textId="3225624F" w:rsidR="00996614" w:rsidRPr="00A41C2A" w:rsidRDefault="00996614" w:rsidP="00A41C2A">
            <w:pPr>
              <w:ind w:left="360"/>
              <w:jc w:val="center"/>
              <w:rPr>
                <w:rFonts w:asciiTheme="majorHAnsi" w:hAnsiTheme="majorHAnsi"/>
              </w:rPr>
            </w:pPr>
          </w:p>
        </w:tc>
        <w:tc>
          <w:tcPr>
            <w:tcW w:w="2876" w:type="dxa"/>
          </w:tcPr>
          <w:p w14:paraId="75F749BB" w14:textId="6351A17D" w:rsidR="00996614" w:rsidRPr="00A41C2A" w:rsidRDefault="00A41C2A" w:rsidP="00A41C2A">
            <w:pPr>
              <w:rPr>
                <w:rFonts w:asciiTheme="majorHAnsi" w:hAnsiTheme="majorHAnsi"/>
              </w:rPr>
            </w:pPr>
            <w:r>
              <w:rPr>
                <w:rFonts w:asciiTheme="majorHAnsi" w:hAnsiTheme="majorHAnsi"/>
              </w:rPr>
              <w:t>Application</w:t>
            </w:r>
          </w:p>
        </w:tc>
      </w:tr>
      <w:tr w:rsidR="001F39CF" w:rsidRPr="00F11037" w14:paraId="55D8559B" w14:textId="2AD475B5" w:rsidTr="00B5394D">
        <w:tc>
          <w:tcPr>
            <w:tcW w:w="3474" w:type="dxa"/>
            <w:shd w:val="clear" w:color="auto" w:fill="A6A6A6"/>
          </w:tcPr>
          <w:p w14:paraId="06D354AC" w14:textId="267C649B" w:rsidR="00996614" w:rsidRPr="00996614" w:rsidRDefault="00996614" w:rsidP="00996614">
            <w:pPr>
              <w:pStyle w:val="Header"/>
              <w:rPr>
                <w:rFonts w:asciiTheme="majorHAnsi" w:hAnsiTheme="majorHAnsi" w:cstheme="majorHAnsi"/>
              </w:rPr>
            </w:pPr>
            <w:r w:rsidRPr="00996614">
              <w:rPr>
                <w:rFonts w:asciiTheme="majorHAnsi" w:hAnsiTheme="majorHAnsi" w:cstheme="majorHAnsi"/>
              </w:rPr>
              <w:t xml:space="preserve">Successful experience as a Deputy or Assistant Head in </w:t>
            </w:r>
            <w:r>
              <w:rPr>
                <w:rFonts w:asciiTheme="majorHAnsi" w:hAnsiTheme="majorHAnsi" w:cstheme="majorHAnsi"/>
              </w:rPr>
              <w:t>improving outcomes</w:t>
            </w:r>
            <w:r w:rsidRPr="00996614">
              <w:rPr>
                <w:rFonts w:asciiTheme="majorHAnsi" w:hAnsiTheme="majorHAnsi" w:cstheme="majorHAnsi"/>
              </w:rPr>
              <w:t xml:space="preserve"> of all pupils across the ability range.</w:t>
            </w:r>
          </w:p>
          <w:p w14:paraId="24EF59A7" w14:textId="410563D2" w:rsidR="00996614" w:rsidRPr="00F11037" w:rsidRDefault="00996614" w:rsidP="00996614">
            <w:pPr>
              <w:rPr>
                <w:rFonts w:asciiTheme="majorHAnsi" w:hAnsiTheme="majorHAnsi"/>
              </w:rPr>
            </w:pPr>
          </w:p>
        </w:tc>
        <w:tc>
          <w:tcPr>
            <w:tcW w:w="1964" w:type="dxa"/>
          </w:tcPr>
          <w:p w14:paraId="4164E9B9" w14:textId="2B885739" w:rsidR="00996614" w:rsidRPr="00A41C2A" w:rsidRDefault="00A41C2A" w:rsidP="00A41C2A">
            <w:pPr>
              <w:ind w:left="360"/>
              <w:jc w:val="center"/>
              <w:rPr>
                <w:rFonts w:asciiTheme="majorHAnsi" w:hAnsiTheme="majorHAnsi"/>
              </w:rPr>
            </w:pPr>
            <w:r w:rsidRPr="000658FB">
              <w:sym w:font="Wingdings" w:char="F0FC"/>
            </w:r>
          </w:p>
        </w:tc>
        <w:tc>
          <w:tcPr>
            <w:tcW w:w="1874" w:type="dxa"/>
          </w:tcPr>
          <w:p w14:paraId="713693FD" w14:textId="0D2C599D" w:rsidR="00996614" w:rsidRPr="00A41C2A" w:rsidRDefault="00996614" w:rsidP="00A41C2A">
            <w:pPr>
              <w:ind w:left="360"/>
              <w:jc w:val="center"/>
              <w:rPr>
                <w:rFonts w:asciiTheme="majorHAnsi" w:hAnsiTheme="majorHAnsi"/>
              </w:rPr>
            </w:pPr>
          </w:p>
        </w:tc>
        <w:tc>
          <w:tcPr>
            <w:tcW w:w="2876" w:type="dxa"/>
          </w:tcPr>
          <w:p w14:paraId="33B47473" w14:textId="2E145C96" w:rsidR="00996614" w:rsidRPr="00A41C2A" w:rsidRDefault="00A41C2A" w:rsidP="00A41C2A">
            <w:pPr>
              <w:rPr>
                <w:rFonts w:asciiTheme="majorHAnsi" w:hAnsiTheme="majorHAnsi"/>
              </w:rPr>
            </w:pPr>
            <w:r>
              <w:rPr>
                <w:rFonts w:asciiTheme="majorHAnsi" w:hAnsiTheme="majorHAnsi"/>
              </w:rPr>
              <w:t>Application</w:t>
            </w:r>
          </w:p>
        </w:tc>
      </w:tr>
      <w:tr w:rsidR="001F39CF" w:rsidRPr="00F11037" w14:paraId="61ECB52D" w14:textId="2CE4357F" w:rsidTr="00B5394D">
        <w:trPr>
          <w:trHeight w:val="1431"/>
        </w:trPr>
        <w:tc>
          <w:tcPr>
            <w:tcW w:w="3474" w:type="dxa"/>
            <w:shd w:val="clear" w:color="auto" w:fill="A6A6A6"/>
          </w:tcPr>
          <w:p w14:paraId="54E069A0" w14:textId="4F391E2F" w:rsidR="00996614" w:rsidRPr="00A41C2A" w:rsidRDefault="00996614" w:rsidP="00996614">
            <w:pPr>
              <w:rPr>
                <w:rFonts w:asciiTheme="majorHAnsi" w:hAnsiTheme="majorHAnsi" w:cstheme="majorHAnsi"/>
              </w:rPr>
            </w:pPr>
            <w:r w:rsidRPr="00A41C2A">
              <w:rPr>
                <w:rFonts w:asciiTheme="majorHAnsi" w:hAnsiTheme="majorHAnsi" w:cstheme="majorHAnsi"/>
              </w:rPr>
              <w:t>Successful experience of the promotion of high standards of behaviour and safety and a positive ethos in a school</w:t>
            </w:r>
            <w:r w:rsidR="00A41C2A">
              <w:rPr>
                <w:rFonts w:asciiTheme="majorHAnsi" w:hAnsiTheme="majorHAnsi" w:cstheme="majorHAnsi"/>
              </w:rPr>
              <w:t>.</w:t>
            </w:r>
          </w:p>
        </w:tc>
        <w:tc>
          <w:tcPr>
            <w:tcW w:w="1964" w:type="dxa"/>
          </w:tcPr>
          <w:p w14:paraId="1858B9F5" w14:textId="2886EC5E" w:rsidR="00996614" w:rsidRPr="00A41C2A" w:rsidRDefault="00A41C2A" w:rsidP="00A41C2A">
            <w:pPr>
              <w:ind w:left="360"/>
              <w:jc w:val="center"/>
              <w:rPr>
                <w:rFonts w:asciiTheme="majorHAnsi" w:hAnsiTheme="majorHAnsi"/>
              </w:rPr>
            </w:pPr>
            <w:r w:rsidRPr="000658FB">
              <w:sym w:font="Wingdings" w:char="F0FC"/>
            </w:r>
          </w:p>
        </w:tc>
        <w:tc>
          <w:tcPr>
            <w:tcW w:w="1874" w:type="dxa"/>
          </w:tcPr>
          <w:p w14:paraId="5368435A" w14:textId="2B7A92A6" w:rsidR="00996614" w:rsidRPr="00A41C2A" w:rsidRDefault="00996614" w:rsidP="00A41C2A">
            <w:pPr>
              <w:ind w:left="360"/>
              <w:jc w:val="center"/>
              <w:rPr>
                <w:rFonts w:asciiTheme="majorHAnsi" w:hAnsiTheme="majorHAnsi"/>
              </w:rPr>
            </w:pPr>
          </w:p>
        </w:tc>
        <w:tc>
          <w:tcPr>
            <w:tcW w:w="2876" w:type="dxa"/>
          </w:tcPr>
          <w:p w14:paraId="49E51B2F" w14:textId="2B1891CC" w:rsidR="00996614" w:rsidRPr="00A41C2A" w:rsidRDefault="00A41C2A" w:rsidP="00A41C2A">
            <w:pPr>
              <w:rPr>
                <w:rFonts w:asciiTheme="majorHAnsi" w:hAnsiTheme="majorHAnsi"/>
              </w:rPr>
            </w:pPr>
            <w:r>
              <w:rPr>
                <w:rFonts w:asciiTheme="majorHAnsi" w:hAnsiTheme="majorHAnsi"/>
              </w:rPr>
              <w:t>Application and interview</w:t>
            </w:r>
          </w:p>
        </w:tc>
      </w:tr>
      <w:tr w:rsidR="001F39CF" w:rsidRPr="00F11037" w14:paraId="1D5E5F7E" w14:textId="77777777" w:rsidTr="00B5394D">
        <w:trPr>
          <w:trHeight w:val="1692"/>
        </w:trPr>
        <w:tc>
          <w:tcPr>
            <w:tcW w:w="3474" w:type="dxa"/>
            <w:shd w:val="clear" w:color="auto" w:fill="A6A6A6"/>
          </w:tcPr>
          <w:p w14:paraId="0CDDFB99" w14:textId="7EA3B855" w:rsidR="00996614" w:rsidRPr="00A41C2A" w:rsidRDefault="00996614" w:rsidP="00996614">
            <w:pPr>
              <w:rPr>
                <w:rFonts w:asciiTheme="majorHAnsi" w:hAnsiTheme="majorHAnsi" w:cstheme="majorHAnsi"/>
              </w:rPr>
            </w:pPr>
            <w:r w:rsidRPr="00A41C2A">
              <w:rPr>
                <w:rFonts w:asciiTheme="majorHAnsi" w:hAnsiTheme="majorHAnsi" w:cstheme="majorHAnsi"/>
              </w:rPr>
              <w:t>Successful experience of developing, monitoring and evaluating the curriculum so it is matched to pupil needs and leads to improved outcomes.</w:t>
            </w:r>
          </w:p>
        </w:tc>
        <w:tc>
          <w:tcPr>
            <w:tcW w:w="1964" w:type="dxa"/>
          </w:tcPr>
          <w:p w14:paraId="3B09E02B" w14:textId="5B2690A3" w:rsidR="00996614" w:rsidRPr="00A41C2A" w:rsidRDefault="00A41C2A" w:rsidP="00A41C2A">
            <w:pPr>
              <w:ind w:left="360"/>
              <w:jc w:val="center"/>
              <w:rPr>
                <w:rFonts w:asciiTheme="majorHAnsi" w:hAnsiTheme="majorHAnsi"/>
              </w:rPr>
            </w:pPr>
            <w:r w:rsidRPr="000658FB">
              <w:sym w:font="Wingdings" w:char="F0FC"/>
            </w:r>
          </w:p>
        </w:tc>
        <w:tc>
          <w:tcPr>
            <w:tcW w:w="1874" w:type="dxa"/>
          </w:tcPr>
          <w:p w14:paraId="04E9A552" w14:textId="77777777" w:rsidR="00996614" w:rsidRPr="00A41C2A" w:rsidRDefault="00996614" w:rsidP="00A41C2A">
            <w:pPr>
              <w:ind w:left="360"/>
              <w:jc w:val="center"/>
              <w:rPr>
                <w:rFonts w:asciiTheme="majorHAnsi" w:hAnsiTheme="majorHAnsi"/>
              </w:rPr>
            </w:pPr>
          </w:p>
        </w:tc>
        <w:tc>
          <w:tcPr>
            <w:tcW w:w="2876" w:type="dxa"/>
          </w:tcPr>
          <w:p w14:paraId="1277EA26" w14:textId="305AB068" w:rsidR="00996614" w:rsidRPr="00A41C2A" w:rsidRDefault="00A41C2A" w:rsidP="00A41C2A">
            <w:pPr>
              <w:rPr>
                <w:rFonts w:asciiTheme="majorHAnsi" w:hAnsiTheme="majorHAnsi"/>
              </w:rPr>
            </w:pPr>
            <w:r>
              <w:rPr>
                <w:rFonts w:asciiTheme="majorHAnsi" w:hAnsiTheme="majorHAnsi"/>
              </w:rPr>
              <w:t>Application and interview</w:t>
            </w:r>
          </w:p>
        </w:tc>
      </w:tr>
      <w:tr w:rsidR="001F39CF" w:rsidRPr="00F11037" w14:paraId="4792295C" w14:textId="77777777" w:rsidTr="00B5394D">
        <w:trPr>
          <w:trHeight w:val="71"/>
        </w:trPr>
        <w:tc>
          <w:tcPr>
            <w:tcW w:w="3474" w:type="dxa"/>
            <w:shd w:val="clear" w:color="auto" w:fill="A6A6A6"/>
          </w:tcPr>
          <w:p w14:paraId="1F7B8822" w14:textId="62CA8702" w:rsidR="00996614" w:rsidRPr="00A41C2A" w:rsidRDefault="00996614" w:rsidP="00996614">
            <w:pPr>
              <w:rPr>
                <w:rFonts w:asciiTheme="majorHAnsi" w:hAnsiTheme="majorHAnsi" w:cstheme="majorHAnsi"/>
              </w:rPr>
            </w:pPr>
            <w:r w:rsidRPr="00A41C2A">
              <w:rPr>
                <w:rFonts w:asciiTheme="majorHAnsi" w:hAnsiTheme="majorHAnsi" w:cstheme="majorHAnsi"/>
              </w:rPr>
              <w:t xml:space="preserve">Experience of working in collaboration with a group of schools or in a </w:t>
            </w:r>
            <w:r w:rsidR="00A41C2A">
              <w:rPr>
                <w:rFonts w:asciiTheme="majorHAnsi" w:hAnsiTheme="majorHAnsi" w:cstheme="majorHAnsi"/>
              </w:rPr>
              <w:t>multi academy trust.</w:t>
            </w:r>
          </w:p>
        </w:tc>
        <w:tc>
          <w:tcPr>
            <w:tcW w:w="1964" w:type="dxa"/>
          </w:tcPr>
          <w:p w14:paraId="612237B9" w14:textId="77777777" w:rsidR="00996614" w:rsidRPr="00A41C2A" w:rsidRDefault="00996614" w:rsidP="00A41C2A">
            <w:pPr>
              <w:ind w:left="360"/>
              <w:jc w:val="center"/>
              <w:rPr>
                <w:rFonts w:asciiTheme="majorHAnsi" w:hAnsiTheme="majorHAnsi"/>
              </w:rPr>
            </w:pPr>
          </w:p>
        </w:tc>
        <w:tc>
          <w:tcPr>
            <w:tcW w:w="1874" w:type="dxa"/>
          </w:tcPr>
          <w:p w14:paraId="78C096F6" w14:textId="7187A9C9" w:rsidR="00996614" w:rsidRPr="00A41C2A" w:rsidRDefault="00A41C2A" w:rsidP="00A41C2A">
            <w:pPr>
              <w:ind w:left="360"/>
              <w:jc w:val="center"/>
              <w:rPr>
                <w:rFonts w:asciiTheme="majorHAnsi" w:hAnsiTheme="majorHAnsi"/>
              </w:rPr>
            </w:pPr>
            <w:r w:rsidRPr="000658FB">
              <w:sym w:font="Wingdings" w:char="F0FC"/>
            </w:r>
          </w:p>
        </w:tc>
        <w:tc>
          <w:tcPr>
            <w:tcW w:w="2876" w:type="dxa"/>
          </w:tcPr>
          <w:p w14:paraId="0F6C44A5" w14:textId="03CDC656" w:rsidR="00996614" w:rsidRPr="00A41C2A" w:rsidRDefault="00A41C2A" w:rsidP="00A41C2A">
            <w:pPr>
              <w:rPr>
                <w:rFonts w:asciiTheme="majorHAnsi" w:hAnsiTheme="majorHAnsi"/>
              </w:rPr>
            </w:pPr>
            <w:r>
              <w:rPr>
                <w:rFonts w:asciiTheme="majorHAnsi" w:hAnsiTheme="majorHAnsi"/>
              </w:rPr>
              <w:t>Application</w:t>
            </w:r>
          </w:p>
        </w:tc>
      </w:tr>
      <w:tr w:rsidR="001F39CF" w:rsidRPr="00F11037" w14:paraId="06ABADB8" w14:textId="77777777" w:rsidTr="00B5394D">
        <w:trPr>
          <w:trHeight w:val="71"/>
        </w:trPr>
        <w:tc>
          <w:tcPr>
            <w:tcW w:w="10188" w:type="dxa"/>
            <w:gridSpan w:val="4"/>
            <w:shd w:val="clear" w:color="auto" w:fill="A6A6A6"/>
          </w:tcPr>
          <w:p w14:paraId="29358E95" w14:textId="4AC1AA0B" w:rsidR="001F39CF" w:rsidRPr="001F39CF" w:rsidRDefault="001F39CF" w:rsidP="001F39CF">
            <w:pPr>
              <w:jc w:val="center"/>
              <w:rPr>
                <w:rFonts w:asciiTheme="majorHAnsi" w:hAnsiTheme="majorHAnsi"/>
                <w:b/>
              </w:rPr>
            </w:pPr>
            <w:r w:rsidRPr="001F39CF">
              <w:rPr>
                <w:rFonts w:asciiTheme="majorHAnsi" w:hAnsiTheme="majorHAnsi" w:cstheme="majorHAnsi"/>
                <w:b/>
              </w:rPr>
              <w:t>Qualities and Knowledge</w:t>
            </w:r>
          </w:p>
        </w:tc>
      </w:tr>
      <w:tr w:rsidR="001F39CF" w:rsidRPr="00F11037" w14:paraId="24792CBC" w14:textId="77777777" w:rsidTr="00B5394D">
        <w:trPr>
          <w:trHeight w:val="71"/>
        </w:trPr>
        <w:tc>
          <w:tcPr>
            <w:tcW w:w="3474" w:type="dxa"/>
            <w:shd w:val="clear" w:color="auto" w:fill="A6A6A6"/>
          </w:tcPr>
          <w:p w14:paraId="4708D5B1" w14:textId="060F3F16" w:rsidR="00A41C2A" w:rsidRPr="00A41C2A" w:rsidRDefault="00A41C2A" w:rsidP="00A41C2A">
            <w:pPr>
              <w:rPr>
                <w:rFonts w:asciiTheme="majorHAnsi" w:hAnsiTheme="majorHAnsi" w:cstheme="majorHAnsi"/>
                <w:lang w:val="en-GB"/>
              </w:rPr>
            </w:pPr>
            <w:r>
              <w:rPr>
                <w:rFonts w:asciiTheme="majorHAnsi" w:hAnsiTheme="majorHAnsi" w:cstheme="majorHAnsi"/>
                <w:lang w:val="en-GB"/>
              </w:rPr>
              <w:t>Ability to articulate values and moral purpose, focused on providing high quality education for all pupils</w:t>
            </w:r>
            <w:r w:rsidR="009C50D0">
              <w:rPr>
                <w:rFonts w:asciiTheme="majorHAnsi" w:hAnsiTheme="majorHAnsi" w:cstheme="majorHAnsi"/>
                <w:lang w:val="en-GB"/>
              </w:rPr>
              <w:t>.</w:t>
            </w:r>
          </w:p>
          <w:p w14:paraId="2CD28AC5" w14:textId="77777777" w:rsidR="00A41C2A" w:rsidRDefault="00A41C2A" w:rsidP="00996614">
            <w:pPr>
              <w:rPr>
                <w:rFonts w:asciiTheme="majorHAnsi" w:hAnsiTheme="majorHAnsi" w:cstheme="majorHAnsi"/>
              </w:rPr>
            </w:pPr>
          </w:p>
        </w:tc>
        <w:tc>
          <w:tcPr>
            <w:tcW w:w="1964" w:type="dxa"/>
          </w:tcPr>
          <w:p w14:paraId="24227951" w14:textId="02A53374" w:rsidR="00A41C2A" w:rsidRPr="00A41C2A" w:rsidRDefault="001F39CF" w:rsidP="00A41C2A">
            <w:pPr>
              <w:ind w:left="360"/>
              <w:jc w:val="center"/>
              <w:rPr>
                <w:rFonts w:asciiTheme="majorHAnsi" w:hAnsiTheme="majorHAnsi"/>
              </w:rPr>
            </w:pPr>
            <w:r w:rsidRPr="000658FB">
              <w:sym w:font="Wingdings" w:char="F0FC"/>
            </w:r>
          </w:p>
        </w:tc>
        <w:tc>
          <w:tcPr>
            <w:tcW w:w="1874" w:type="dxa"/>
          </w:tcPr>
          <w:p w14:paraId="5994D26B" w14:textId="77777777" w:rsidR="00A41C2A" w:rsidRPr="000658FB" w:rsidRDefault="00A41C2A" w:rsidP="00A41C2A">
            <w:pPr>
              <w:ind w:left="360"/>
              <w:jc w:val="center"/>
            </w:pPr>
          </w:p>
        </w:tc>
        <w:tc>
          <w:tcPr>
            <w:tcW w:w="2876" w:type="dxa"/>
          </w:tcPr>
          <w:p w14:paraId="3D594357" w14:textId="074D19DD" w:rsidR="00A41C2A" w:rsidRDefault="001F39CF" w:rsidP="00A41C2A">
            <w:pPr>
              <w:rPr>
                <w:rFonts w:asciiTheme="majorHAnsi" w:hAnsiTheme="majorHAnsi"/>
              </w:rPr>
            </w:pPr>
            <w:r>
              <w:rPr>
                <w:rFonts w:asciiTheme="majorHAnsi" w:hAnsiTheme="majorHAnsi"/>
              </w:rPr>
              <w:t>Application and interview</w:t>
            </w:r>
          </w:p>
        </w:tc>
      </w:tr>
      <w:tr w:rsidR="001F39CF" w:rsidRPr="00F11037" w14:paraId="58B0A63F" w14:textId="77777777" w:rsidTr="00B5394D">
        <w:trPr>
          <w:trHeight w:val="71"/>
        </w:trPr>
        <w:tc>
          <w:tcPr>
            <w:tcW w:w="3474" w:type="dxa"/>
            <w:shd w:val="clear" w:color="auto" w:fill="A6A6A6"/>
          </w:tcPr>
          <w:p w14:paraId="7A1C63EA" w14:textId="65C945EA" w:rsidR="009C50D0" w:rsidRPr="009C50D0" w:rsidRDefault="009C50D0" w:rsidP="009C50D0">
            <w:pPr>
              <w:rPr>
                <w:rFonts w:asciiTheme="majorHAnsi" w:hAnsiTheme="majorHAnsi" w:cstheme="majorHAnsi"/>
                <w:lang w:val="en-GB"/>
              </w:rPr>
            </w:pPr>
            <w:r w:rsidRPr="009C50D0">
              <w:rPr>
                <w:rFonts w:asciiTheme="majorHAnsi" w:hAnsiTheme="majorHAnsi" w:cstheme="majorHAnsi"/>
                <w:lang w:val="en-GB"/>
              </w:rPr>
              <w:t>Demonstrate</w:t>
            </w:r>
            <w:r>
              <w:rPr>
                <w:rFonts w:asciiTheme="majorHAnsi" w:hAnsiTheme="majorHAnsi" w:cstheme="majorHAnsi"/>
                <w:lang w:val="en-GB"/>
              </w:rPr>
              <w:t xml:space="preserve">s </w:t>
            </w:r>
            <w:r w:rsidRPr="009C50D0">
              <w:rPr>
                <w:rFonts w:asciiTheme="majorHAnsi" w:hAnsiTheme="majorHAnsi" w:cstheme="majorHAnsi"/>
                <w:lang w:val="en-GB"/>
              </w:rPr>
              <w:t>optimistic</w:t>
            </w:r>
            <w:r>
              <w:rPr>
                <w:rFonts w:asciiTheme="majorHAnsi" w:hAnsiTheme="majorHAnsi" w:cstheme="majorHAnsi"/>
                <w:lang w:val="en-GB"/>
              </w:rPr>
              <w:t xml:space="preserve"> </w:t>
            </w:r>
            <w:r w:rsidRPr="009C50D0">
              <w:rPr>
                <w:rFonts w:asciiTheme="majorHAnsi" w:hAnsiTheme="majorHAnsi" w:cstheme="majorHAnsi"/>
                <w:lang w:val="en-GB"/>
              </w:rPr>
              <w:t>behaviour,</w:t>
            </w:r>
            <w:r>
              <w:rPr>
                <w:rFonts w:asciiTheme="majorHAnsi" w:hAnsiTheme="majorHAnsi" w:cstheme="majorHAnsi"/>
                <w:lang w:val="en-GB"/>
              </w:rPr>
              <w:t xml:space="preserve"> </w:t>
            </w:r>
            <w:r w:rsidRPr="009C50D0">
              <w:rPr>
                <w:rFonts w:asciiTheme="majorHAnsi" w:hAnsiTheme="majorHAnsi" w:cstheme="majorHAnsi"/>
                <w:lang w:val="en-GB"/>
              </w:rPr>
              <w:t>positive</w:t>
            </w:r>
            <w:r>
              <w:rPr>
                <w:rFonts w:asciiTheme="majorHAnsi" w:hAnsiTheme="majorHAnsi" w:cstheme="majorHAnsi"/>
                <w:lang w:val="en-GB"/>
              </w:rPr>
              <w:t xml:space="preserve"> </w:t>
            </w:r>
            <w:r w:rsidRPr="009C50D0">
              <w:rPr>
                <w:rFonts w:asciiTheme="majorHAnsi" w:hAnsiTheme="majorHAnsi" w:cstheme="majorHAnsi"/>
                <w:lang w:val="en-GB"/>
              </w:rPr>
              <w:t>relationships</w:t>
            </w:r>
            <w:r>
              <w:rPr>
                <w:rFonts w:asciiTheme="majorHAnsi" w:hAnsiTheme="majorHAnsi" w:cstheme="majorHAnsi"/>
                <w:lang w:val="en-GB"/>
              </w:rPr>
              <w:t xml:space="preserve"> </w:t>
            </w:r>
            <w:r w:rsidRPr="009C50D0">
              <w:rPr>
                <w:rFonts w:asciiTheme="majorHAnsi" w:hAnsiTheme="majorHAnsi" w:cstheme="majorHAnsi"/>
                <w:lang w:val="en-GB"/>
              </w:rPr>
              <w:t>and</w:t>
            </w:r>
            <w:r>
              <w:rPr>
                <w:rFonts w:asciiTheme="majorHAnsi" w:hAnsiTheme="majorHAnsi" w:cstheme="majorHAnsi"/>
                <w:lang w:val="en-GB"/>
              </w:rPr>
              <w:t xml:space="preserve"> </w:t>
            </w:r>
            <w:r w:rsidRPr="009C50D0">
              <w:rPr>
                <w:rFonts w:asciiTheme="majorHAnsi" w:hAnsiTheme="majorHAnsi" w:cstheme="majorHAnsi"/>
                <w:lang w:val="en-GB"/>
              </w:rPr>
              <w:t xml:space="preserve">attitudes towards pupils and staff, and towards parents, governors and members of the local community. </w:t>
            </w:r>
          </w:p>
          <w:p w14:paraId="12E7D48A" w14:textId="77777777" w:rsidR="00A41C2A" w:rsidRDefault="00A41C2A" w:rsidP="00996614">
            <w:pPr>
              <w:rPr>
                <w:rFonts w:asciiTheme="majorHAnsi" w:hAnsiTheme="majorHAnsi" w:cstheme="majorHAnsi"/>
              </w:rPr>
            </w:pPr>
          </w:p>
        </w:tc>
        <w:tc>
          <w:tcPr>
            <w:tcW w:w="1964" w:type="dxa"/>
          </w:tcPr>
          <w:p w14:paraId="62D16B00" w14:textId="6D925A40" w:rsidR="00A41C2A" w:rsidRPr="00A41C2A" w:rsidRDefault="001F39CF" w:rsidP="00A41C2A">
            <w:pPr>
              <w:ind w:left="360"/>
              <w:jc w:val="center"/>
              <w:rPr>
                <w:rFonts w:asciiTheme="majorHAnsi" w:hAnsiTheme="majorHAnsi"/>
              </w:rPr>
            </w:pPr>
            <w:r w:rsidRPr="000658FB">
              <w:sym w:font="Wingdings" w:char="F0FC"/>
            </w:r>
          </w:p>
        </w:tc>
        <w:tc>
          <w:tcPr>
            <w:tcW w:w="1874" w:type="dxa"/>
          </w:tcPr>
          <w:p w14:paraId="1702DA09" w14:textId="77777777" w:rsidR="00A41C2A" w:rsidRPr="000658FB" w:rsidRDefault="00A41C2A" w:rsidP="00A41C2A">
            <w:pPr>
              <w:ind w:left="360"/>
              <w:jc w:val="center"/>
            </w:pPr>
          </w:p>
        </w:tc>
        <w:tc>
          <w:tcPr>
            <w:tcW w:w="2876" w:type="dxa"/>
          </w:tcPr>
          <w:p w14:paraId="6373487C" w14:textId="4D804A09" w:rsidR="00A41C2A" w:rsidRDefault="001F39CF" w:rsidP="00A41C2A">
            <w:pPr>
              <w:rPr>
                <w:rFonts w:asciiTheme="majorHAnsi" w:hAnsiTheme="majorHAnsi"/>
              </w:rPr>
            </w:pPr>
            <w:r>
              <w:rPr>
                <w:rFonts w:asciiTheme="majorHAnsi" w:hAnsiTheme="majorHAnsi"/>
              </w:rPr>
              <w:t>Application and interview</w:t>
            </w:r>
          </w:p>
        </w:tc>
      </w:tr>
      <w:tr w:rsidR="001F39CF" w:rsidRPr="00F11037" w14:paraId="413ED72E" w14:textId="77777777" w:rsidTr="00B5394D">
        <w:trPr>
          <w:trHeight w:val="71"/>
        </w:trPr>
        <w:tc>
          <w:tcPr>
            <w:tcW w:w="3474" w:type="dxa"/>
            <w:shd w:val="clear" w:color="auto" w:fill="A6A6A6"/>
          </w:tcPr>
          <w:p w14:paraId="034155FB" w14:textId="393CF32E" w:rsidR="009C50D0" w:rsidRPr="009C50D0" w:rsidRDefault="009C50D0" w:rsidP="009C50D0">
            <w:pPr>
              <w:rPr>
                <w:rFonts w:asciiTheme="majorHAnsi" w:hAnsiTheme="majorHAnsi" w:cstheme="majorHAnsi"/>
                <w:lang w:val="en-GB"/>
              </w:rPr>
            </w:pPr>
            <w:r w:rsidRPr="009C50D0">
              <w:rPr>
                <w:rFonts w:asciiTheme="majorHAnsi" w:hAnsiTheme="majorHAnsi" w:cstheme="majorHAnsi"/>
                <w:lang w:val="en-GB"/>
              </w:rPr>
              <w:t>Lead</w:t>
            </w:r>
            <w:r>
              <w:rPr>
                <w:rFonts w:asciiTheme="majorHAnsi" w:hAnsiTheme="majorHAnsi" w:cstheme="majorHAnsi"/>
                <w:lang w:val="en-GB"/>
              </w:rPr>
              <w:t xml:space="preserve"> by example </w:t>
            </w:r>
            <w:r w:rsidRPr="009C50D0">
              <w:rPr>
                <w:rFonts w:asciiTheme="majorHAnsi" w:hAnsiTheme="majorHAnsi" w:cstheme="majorHAnsi"/>
                <w:lang w:val="en-GB"/>
              </w:rPr>
              <w:t>with</w:t>
            </w:r>
            <w:r>
              <w:rPr>
                <w:rFonts w:asciiTheme="majorHAnsi" w:hAnsiTheme="majorHAnsi" w:cstheme="majorHAnsi"/>
                <w:lang w:val="en-GB"/>
              </w:rPr>
              <w:t xml:space="preserve"> </w:t>
            </w:r>
            <w:r w:rsidRPr="009C50D0">
              <w:rPr>
                <w:rFonts w:asciiTheme="majorHAnsi" w:hAnsiTheme="majorHAnsi" w:cstheme="majorHAnsi"/>
                <w:lang w:val="en-GB"/>
              </w:rPr>
              <w:t>integrity,</w:t>
            </w:r>
            <w:r>
              <w:rPr>
                <w:rFonts w:asciiTheme="majorHAnsi" w:hAnsiTheme="majorHAnsi" w:cstheme="majorHAnsi"/>
                <w:lang w:val="en-GB"/>
              </w:rPr>
              <w:t xml:space="preserve"> </w:t>
            </w:r>
            <w:r w:rsidRPr="009C50D0">
              <w:rPr>
                <w:rFonts w:asciiTheme="majorHAnsi" w:hAnsiTheme="majorHAnsi" w:cstheme="majorHAnsi"/>
                <w:lang w:val="en-GB"/>
              </w:rPr>
              <w:t>creativity,</w:t>
            </w:r>
            <w:r>
              <w:rPr>
                <w:rFonts w:asciiTheme="majorHAnsi" w:hAnsiTheme="majorHAnsi" w:cstheme="majorHAnsi"/>
                <w:lang w:val="en-GB"/>
              </w:rPr>
              <w:t xml:space="preserve"> resilience and clarity </w:t>
            </w:r>
            <w:r w:rsidRPr="009C50D0">
              <w:rPr>
                <w:rFonts w:asciiTheme="majorHAnsi" w:hAnsiTheme="majorHAnsi" w:cstheme="majorHAnsi"/>
                <w:lang w:val="en-GB"/>
              </w:rPr>
              <w:t>drawing</w:t>
            </w:r>
            <w:r>
              <w:rPr>
                <w:rFonts w:asciiTheme="majorHAnsi" w:hAnsiTheme="majorHAnsi" w:cstheme="majorHAnsi"/>
                <w:lang w:val="en-GB"/>
              </w:rPr>
              <w:t xml:space="preserve"> experience and</w:t>
            </w:r>
            <w:r w:rsidRPr="009C50D0">
              <w:rPr>
                <w:rFonts w:asciiTheme="majorHAnsi" w:hAnsiTheme="majorHAnsi" w:cstheme="majorHAnsi"/>
                <w:lang w:val="en-GB"/>
              </w:rPr>
              <w:t xml:space="preserve"> expertise and skills</w:t>
            </w:r>
            <w:r>
              <w:rPr>
                <w:rFonts w:asciiTheme="majorHAnsi" w:hAnsiTheme="majorHAnsi" w:cstheme="majorHAnsi"/>
                <w:lang w:val="en-GB"/>
              </w:rPr>
              <w:t xml:space="preserve"> of others.</w:t>
            </w:r>
            <w:r w:rsidRPr="009C50D0">
              <w:rPr>
                <w:rFonts w:asciiTheme="majorHAnsi" w:hAnsiTheme="majorHAnsi" w:cstheme="majorHAnsi"/>
                <w:lang w:val="en-GB"/>
              </w:rPr>
              <w:t xml:space="preserve"> </w:t>
            </w:r>
          </w:p>
          <w:p w14:paraId="52D3ECFA" w14:textId="77777777" w:rsidR="00A41C2A" w:rsidRDefault="00A41C2A" w:rsidP="00996614">
            <w:pPr>
              <w:rPr>
                <w:rFonts w:asciiTheme="majorHAnsi" w:hAnsiTheme="majorHAnsi" w:cstheme="majorHAnsi"/>
              </w:rPr>
            </w:pPr>
          </w:p>
        </w:tc>
        <w:tc>
          <w:tcPr>
            <w:tcW w:w="1964" w:type="dxa"/>
          </w:tcPr>
          <w:p w14:paraId="27371427" w14:textId="4DC393E0" w:rsidR="00A41C2A" w:rsidRPr="00A41C2A" w:rsidRDefault="001F39CF" w:rsidP="00A41C2A">
            <w:pPr>
              <w:ind w:left="360"/>
              <w:jc w:val="center"/>
              <w:rPr>
                <w:rFonts w:asciiTheme="majorHAnsi" w:hAnsiTheme="majorHAnsi"/>
              </w:rPr>
            </w:pPr>
            <w:r w:rsidRPr="000658FB">
              <w:sym w:font="Wingdings" w:char="F0FC"/>
            </w:r>
          </w:p>
        </w:tc>
        <w:tc>
          <w:tcPr>
            <w:tcW w:w="1874" w:type="dxa"/>
          </w:tcPr>
          <w:p w14:paraId="070CF423" w14:textId="77777777" w:rsidR="00A41C2A" w:rsidRPr="000658FB" w:rsidRDefault="00A41C2A" w:rsidP="00A41C2A">
            <w:pPr>
              <w:ind w:left="360"/>
              <w:jc w:val="center"/>
            </w:pPr>
          </w:p>
        </w:tc>
        <w:tc>
          <w:tcPr>
            <w:tcW w:w="2876" w:type="dxa"/>
          </w:tcPr>
          <w:p w14:paraId="16FE9FA2" w14:textId="5BE09EF6" w:rsidR="00A41C2A" w:rsidRDefault="001F39CF" w:rsidP="00A41C2A">
            <w:pPr>
              <w:rPr>
                <w:rFonts w:asciiTheme="majorHAnsi" w:hAnsiTheme="majorHAnsi"/>
              </w:rPr>
            </w:pPr>
            <w:r>
              <w:rPr>
                <w:rFonts w:asciiTheme="majorHAnsi" w:hAnsiTheme="majorHAnsi"/>
              </w:rPr>
              <w:t>Interview</w:t>
            </w:r>
          </w:p>
        </w:tc>
      </w:tr>
      <w:tr w:rsidR="001F39CF" w:rsidRPr="00F11037" w14:paraId="4F8A0A7D" w14:textId="77777777" w:rsidTr="00B5394D">
        <w:trPr>
          <w:trHeight w:val="71"/>
        </w:trPr>
        <w:tc>
          <w:tcPr>
            <w:tcW w:w="3474" w:type="dxa"/>
            <w:shd w:val="clear" w:color="auto" w:fill="A6A6A6"/>
          </w:tcPr>
          <w:p w14:paraId="2DB7C562" w14:textId="69EFC192" w:rsidR="00105493" w:rsidRPr="00105493" w:rsidRDefault="00105493" w:rsidP="00105493">
            <w:pPr>
              <w:rPr>
                <w:rFonts w:asciiTheme="majorHAnsi" w:hAnsiTheme="majorHAnsi" w:cstheme="majorHAnsi"/>
                <w:lang w:val="en-GB"/>
              </w:rPr>
            </w:pPr>
            <w:r>
              <w:rPr>
                <w:rFonts w:asciiTheme="majorHAnsi" w:hAnsiTheme="majorHAnsi" w:cstheme="majorHAnsi"/>
                <w:lang w:val="en-GB"/>
              </w:rPr>
              <w:t>Understand the current educational landscape and development and pursue professional development.</w:t>
            </w:r>
          </w:p>
          <w:p w14:paraId="6C63167D" w14:textId="77777777" w:rsidR="00A41C2A" w:rsidRDefault="00A41C2A" w:rsidP="00996614">
            <w:pPr>
              <w:rPr>
                <w:rFonts w:asciiTheme="majorHAnsi" w:hAnsiTheme="majorHAnsi" w:cstheme="majorHAnsi"/>
              </w:rPr>
            </w:pPr>
          </w:p>
        </w:tc>
        <w:tc>
          <w:tcPr>
            <w:tcW w:w="1964" w:type="dxa"/>
          </w:tcPr>
          <w:p w14:paraId="3062BABD" w14:textId="630CD895" w:rsidR="00A41C2A" w:rsidRPr="00A41C2A" w:rsidRDefault="001F39CF" w:rsidP="00A41C2A">
            <w:pPr>
              <w:ind w:left="360"/>
              <w:jc w:val="center"/>
              <w:rPr>
                <w:rFonts w:asciiTheme="majorHAnsi" w:hAnsiTheme="majorHAnsi"/>
              </w:rPr>
            </w:pPr>
            <w:r w:rsidRPr="000658FB">
              <w:lastRenderedPageBreak/>
              <w:sym w:font="Wingdings" w:char="F0FC"/>
            </w:r>
          </w:p>
        </w:tc>
        <w:tc>
          <w:tcPr>
            <w:tcW w:w="1874" w:type="dxa"/>
          </w:tcPr>
          <w:p w14:paraId="56A2ABEA" w14:textId="77777777" w:rsidR="00A41C2A" w:rsidRPr="000658FB" w:rsidRDefault="00A41C2A" w:rsidP="00A41C2A">
            <w:pPr>
              <w:ind w:left="360"/>
              <w:jc w:val="center"/>
            </w:pPr>
          </w:p>
        </w:tc>
        <w:tc>
          <w:tcPr>
            <w:tcW w:w="2876" w:type="dxa"/>
          </w:tcPr>
          <w:p w14:paraId="39AA263F" w14:textId="4526509F" w:rsidR="00A41C2A" w:rsidRDefault="00105493" w:rsidP="00A41C2A">
            <w:pPr>
              <w:rPr>
                <w:rFonts w:asciiTheme="majorHAnsi" w:hAnsiTheme="majorHAnsi"/>
              </w:rPr>
            </w:pPr>
            <w:r>
              <w:rPr>
                <w:rFonts w:asciiTheme="majorHAnsi" w:hAnsiTheme="majorHAnsi"/>
              </w:rPr>
              <w:t>Application</w:t>
            </w:r>
          </w:p>
        </w:tc>
      </w:tr>
      <w:tr w:rsidR="001F39CF" w:rsidRPr="00F11037" w14:paraId="35B2EF99" w14:textId="77777777" w:rsidTr="00B5394D">
        <w:trPr>
          <w:trHeight w:val="71"/>
        </w:trPr>
        <w:tc>
          <w:tcPr>
            <w:tcW w:w="3474" w:type="dxa"/>
            <w:shd w:val="clear" w:color="auto" w:fill="A6A6A6"/>
          </w:tcPr>
          <w:p w14:paraId="252D12D0" w14:textId="0C384DE4" w:rsidR="00A41C2A" w:rsidRDefault="007D3CA4" w:rsidP="007D3CA4">
            <w:pPr>
              <w:rPr>
                <w:rFonts w:asciiTheme="majorHAnsi" w:hAnsiTheme="majorHAnsi" w:cstheme="majorHAnsi"/>
              </w:rPr>
            </w:pPr>
            <w:r>
              <w:rPr>
                <w:rFonts w:asciiTheme="majorHAnsi" w:hAnsiTheme="majorHAnsi" w:cstheme="majorHAnsi"/>
                <w:lang w:val="en-GB"/>
              </w:rPr>
              <w:t>Have a clear understanding of budget creation and monitoring.</w:t>
            </w:r>
          </w:p>
        </w:tc>
        <w:tc>
          <w:tcPr>
            <w:tcW w:w="1964" w:type="dxa"/>
          </w:tcPr>
          <w:p w14:paraId="4D378F07" w14:textId="77777777" w:rsidR="00A41C2A" w:rsidRPr="00A41C2A" w:rsidRDefault="00A41C2A" w:rsidP="00A41C2A">
            <w:pPr>
              <w:ind w:left="360"/>
              <w:jc w:val="center"/>
              <w:rPr>
                <w:rFonts w:asciiTheme="majorHAnsi" w:hAnsiTheme="majorHAnsi"/>
              </w:rPr>
            </w:pPr>
          </w:p>
        </w:tc>
        <w:tc>
          <w:tcPr>
            <w:tcW w:w="1874" w:type="dxa"/>
          </w:tcPr>
          <w:p w14:paraId="6776D4BC" w14:textId="7EDDAEA8" w:rsidR="00A41C2A" w:rsidRPr="000658FB" w:rsidRDefault="001F39CF" w:rsidP="00A41C2A">
            <w:pPr>
              <w:ind w:left="360"/>
              <w:jc w:val="center"/>
            </w:pPr>
            <w:r w:rsidRPr="000658FB">
              <w:sym w:font="Wingdings" w:char="F0FC"/>
            </w:r>
          </w:p>
        </w:tc>
        <w:tc>
          <w:tcPr>
            <w:tcW w:w="2876" w:type="dxa"/>
          </w:tcPr>
          <w:p w14:paraId="54CC1E4A" w14:textId="6F4C73B5" w:rsidR="00A41C2A" w:rsidRDefault="001F39CF" w:rsidP="00A41C2A">
            <w:pPr>
              <w:rPr>
                <w:rFonts w:asciiTheme="majorHAnsi" w:hAnsiTheme="majorHAnsi"/>
              </w:rPr>
            </w:pPr>
            <w:r>
              <w:rPr>
                <w:rFonts w:asciiTheme="majorHAnsi" w:hAnsiTheme="majorHAnsi"/>
              </w:rPr>
              <w:t>Application</w:t>
            </w:r>
          </w:p>
        </w:tc>
      </w:tr>
      <w:tr w:rsidR="001F39CF" w:rsidRPr="00F11037" w14:paraId="3175FAB1" w14:textId="77777777" w:rsidTr="00B5394D">
        <w:trPr>
          <w:trHeight w:val="71"/>
        </w:trPr>
        <w:tc>
          <w:tcPr>
            <w:tcW w:w="10188" w:type="dxa"/>
            <w:gridSpan w:val="4"/>
            <w:shd w:val="clear" w:color="auto" w:fill="A6A6A6"/>
          </w:tcPr>
          <w:p w14:paraId="55762BAA" w14:textId="191224E2" w:rsidR="001F39CF" w:rsidRPr="001F39CF" w:rsidRDefault="001F39CF" w:rsidP="001F39CF">
            <w:pPr>
              <w:jc w:val="center"/>
              <w:rPr>
                <w:rFonts w:asciiTheme="majorHAnsi" w:hAnsiTheme="majorHAnsi"/>
                <w:b/>
              </w:rPr>
            </w:pPr>
            <w:r w:rsidRPr="001F39CF">
              <w:rPr>
                <w:rFonts w:asciiTheme="majorHAnsi" w:hAnsiTheme="majorHAnsi" w:cstheme="majorHAnsi"/>
                <w:b/>
                <w:lang w:val="en-GB"/>
              </w:rPr>
              <w:t>Pupils and Staff</w:t>
            </w:r>
          </w:p>
        </w:tc>
      </w:tr>
      <w:tr w:rsidR="001F39CF" w:rsidRPr="00F11037" w14:paraId="08B5E197" w14:textId="77777777" w:rsidTr="00B5394D">
        <w:trPr>
          <w:trHeight w:val="71"/>
        </w:trPr>
        <w:tc>
          <w:tcPr>
            <w:tcW w:w="3474" w:type="dxa"/>
            <w:shd w:val="clear" w:color="auto" w:fill="A6A6A6"/>
          </w:tcPr>
          <w:p w14:paraId="71F12E8C" w14:textId="31566025" w:rsidR="007D3CA4" w:rsidRDefault="007D3CA4" w:rsidP="007D3CA4">
            <w:pPr>
              <w:rPr>
                <w:rFonts w:asciiTheme="majorHAnsi" w:hAnsiTheme="majorHAnsi" w:cstheme="majorHAnsi"/>
                <w:lang w:val="en-GB"/>
              </w:rPr>
            </w:pPr>
            <w:r>
              <w:rPr>
                <w:rFonts w:asciiTheme="majorHAnsi" w:hAnsiTheme="majorHAnsi" w:cstheme="majorHAnsi"/>
                <w:lang w:val="en-GB"/>
              </w:rPr>
              <w:t>Set high expectations for pupils and staff through effective levels of accountability</w:t>
            </w:r>
          </w:p>
        </w:tc>
        <w:tc>
          <w:tcPr>
            <w:tcW w:w="1964" w:type="dxa"/>
          </w:tcPr>
          <w:p w14:paraId="4C939E68" w14:textId="681DB828" w:rsidR="007D3CA4" w:rsidRPr="00A41C2A" w:rsidRDefault="001F39CF" w:rsidP="00A41C2A">
            <w:pPr>
              <w:ind w:left="360"/>
              <w:jc w:val="center"/>
              <w:rPr>
                <w:rFonts w:asciiTheme="majorHAnsi" w:hAnsiTheme="majorHAnsi"/>
              </w:rPr>
            </w:pPr>
            <w:r w:rsidRPr="000658FB">
              <w:sym w:font="Wingdings" w:char="F0FC"/>
            </w:r>
          </w:p>
        </w:tc>
        <w:tc>
          <w:tcPr>
            <w:tcW w:w="1874" w:type="dxa"/>
          </w:tcPr>
          <w:p w14:paraId="5630D039" w14:textId="77777777" w:rsidR="007D3CA4" w:rsidRPr="000658FB" w:rsidRDefault="007D3CA4" w:rsidP="00A41C2A">
            <w:pPr>
              <w:ind w:left="360"/>
              <w:jc w:val="center"/>
            </w:pPr>
          </w:p>
        </w:tc>
        <w:tc>
          <w:tcPr>
            <w:tcW w:w="2876" w:type="dxa"/>
          </w:tcPr>
          <w:p w14:paraId="29B10FBF" w14:textId="61F4B5D9" w:rsidR="007D3CA4" w:rsidRDefault="001F39CF" w:rsidP="00A41C2A">
            <w:pPr>
              <w:rPr>
                <w:rFonts w:asciiTheme="majorHAnsi" w:hAnsiTheme="majorHAnsi"/>
              </w:rPr>
            </w:pPr>
            <w:r>
              <w:rPr>
                <w:rFonts w:asciiTheme="majorHAnsi" w:hAnsiTheme="majorHAnsi"/>
              </w:rPr>
              <w:t>Application and interview</w:t>
            </w:r>
          </w:p>
        </w:tc>
      </w:tr>
      <w:tr w:rsidR="001F39CF" w:rsidRPr="00F11037" w14:paraId="38317885" w14:textId="77777777" w:rsidTr="00B5394D">
        <w:trPr>
          <w:trHeight w:val="71"/>
        </w:trPr>
        <w:tc>
          <w:tcPr>
            <w:tcW w:w="3474" w:type="dxa"/>
            <w:shd w:val="clear" w:color="auto" w:fill="A6A6A6"/>
          </w:tcPr>
          <w:p w14:paraId="53F45B1B" w14:textId="182B2135" w:rsidR="007D3CA4" w:rsidRDefault="007D3CA4" w:rsidP="007D3CA4">
            <w:pPr>
              <w:rPr>
                <w:rFonts w:asciiTheme="majorHAnsi" w:hAnsiTheme="majorHAnsi" w:cstheme="majorHAnsi"/>
                <w:lang w:val="en-GB"/>
              </w:rPr>
            </w:pPr>
            <w:r>
              <w:rPr>
                <w:rFonts w:asciiTheme="majorHAnsi" w:hAnsiTheme="majorHAnsi" w:cstheme="majorHAnsi"/>
                <w:lang w:val="en-GB"/>
              </w:rPr>
              <w:t>Secure strong teaching and learning</w:t>
            </w:r>
          </w:p>
        </w:tc>
        <w:tc>
          <w:tcPr>
            <w:tcW w:w="1964" w:type="dxa"/>
          </w:tcPr>
          <w:p w14:paraId="6057F6BE" w14:textId="29578E77" w:rsidR="007D3CA4" w:rsidRPr="00A41C2A" w:rsidRDefault="001F39CF" w:rsidP="00A41C2A">
            <w:pPr>
              <w:ind w:left="360"/>
              <w:jc w:val="center"/>
              <w:rPr>
                <w:rFonts w:asciiTheme="majorHAnsi" w:hAnsiTheme="majorHAnsi"/>
              </w:rPr>
            </w:pPr>
            <w:r w:rsidRPr="000658FB">
              <w:sym w:font="Wingdings" w:char="F0FC"/>
            </w:r>
          </w:p>
        </w:tc>
        <w:tc>
          <w:tcPr>
            <w:tcW w:w="1874" w:type="dxa"/>
          </w:tcPr>
          <w:p w14:paraId="29A1D25B" w14:textId="77777777" w:rsidR="007D3CA4" w:rsidRPr="000658FB" w:rsidRDefault="007D3CA4" w:rsidP="00A41C2A">
            <w:pPr>
              <w:ind w:left="360"/>
              <w:jc w:val="center"/>
            </w:pPr>
          </w:p>
        </w:tc>
        <w:tc>
          <w:tcPr>
            <w:tcW w:w="2876" w:type="dxa"/>
          </w:tcPr>
          <w:p w14:paraId="400FC626" w14:textId="1F1642D8" w:rsidR="007D3CA4" w:rsidRDefault="001F39CF" w:rsidP="00A41C2A">
            <w:pPr>
              <w:rPr>
                <w:rFonts w:asciiTheme="majorHAnsi" w:hAnsiTheme="majorHAnsi"/>
              </w:rPr>
            </w:pPr>
            <w:r>
              <w:rPr>
                <w:rFonts w:asciiTheme="majorHAnsi" w:hAnsiTheme="majorHAnsi"/>
              </w:rPr>
              <w:t>Application and interview</w:t>
            </w:r>
          </w:p>
        </w:tc>
      </w:tr>
      <w:tr w:rsidR="001F39CF" w:rsidRPr="00F11037" w14:paraId="527BB898" w14:textId="77777777" w:rsidTr="00B5394D">
        <w:trPr>
          <w:trHeight w:val="71"/>
        </w:trPr>
        <w:tc>
          <w:tcPr>
            <w:tcW w:w="3474" w:type="dxa"/>
            <w:shd w:val="clear" w:color="auto" w:fill="A6A6A6"/>
          </w:tcPr>
          <w:p w14:paraId="78D199E0" w14:textId="3358C8CA" w:rsidR="007D3CA4" w:rsidRDefault="007D3CA4" w:rsidP="007D3CA4">
            <w:pPr>
              <w:rPr>
                <w:rFonts w:asciiTheme="majorHAnsi" w:hAnsiTheme="majorHAnsi" w:cstheme="majorHAnsi"/>
                <w:lang w:val="en-GB"/>
              </w:rPr>
            </w:pPr>
            <w:r>
              <w:rPr>
                <w:rFonts w:asciiTheme="majorHAnsi" w:hAnsiTheme="majorHAnsi" w:cstheme="majorHAnsi"/>
                <w:lang w:val="en-GB"/>
              </w:rPr>
              <w:t>Create a supportive working ethos</w:t>
            </w:r>
          </w:p>
        </w:tc>
        <w:tc>
          <w:tcPr>
            <w:tcW w:w="1964" w:type="dxa"/>
          </w:tcPr>
          <w:p w14:paraId="1C09217C" w14:textId="1F0122FB" w:rsidR="007D3CA4" w:rsidRPr="00A41C2A" w:rsidRDefault="001F39CF" w:rsidP="00A41C2A">
            <w:pPr>
              <w:ind w:left="360"/>
              <w:jc w:val="center"/>
              <w:rPr>
                <w:rFonts w:asciiTheme="majorHAnsi" w:hAnsiTheme="majorHAnsi"/>
              </w:rPr>
            </w:pPr>
            <w:r w:rsidRPr="000658FB">
              <w:sym w:font="Wingdings" w:char="F0FC"/>
            </w:r>
          </w:p>
        </w:tc>
        <w:tc>
          <w:tcPr>
            <w:tcW w:w="1874" w:type="dxa"/>
          </w:tcPr>
          <w:p w14:paraId="2556564F" w14:textId="77777777" w:rsidR="007D3CA4" w:rsidRPr="000658FB" w:rsidRDefault="007D3CA4" w:rsidP="00A41C2A">
            <w:pPr>
              <w:ind w:left="360"/>
              <w:jc w:val="center"/>
            </w:pPr>
          </w:p>
        </w:tc>
        <w:tc>
          <w:tcPr>
            <w:tcW w:w="2876" w:type="dxa"/>
          </w:tcPr>
          <w:p w14:paraId="7C39DA61" w14:textId="3296953A" w:rsidR="007D3CA4" w:rsidRDefault="001F39CF" w:rsidP="00A41C2A">
            <w:pPr>
              <w:rPr>
                <w:rFonts w:asciiTheme="majorHAnsi" w:hAnsiTheme="majorHAnsi"/>
              </w:rPr>
            </w:pPr>
            <w:r>
              <w:rPr>
                <w:rFonts w:asciiTheme="majorHAnsi" w:hAnsiTheme="majorHAnsi"/>
              </w:rPr>
              <w:t>Application</w:t>
            </w:r>
          </w:p>
        </w:tc>
      </w:tr>
      <w:tr w:rsidR="001F39CF" w:rsidRPr="00F11037" w14:paraId="31F62146" w14:textId="77777777" w:rsidTr="00B5394D">
        <w:trPr>
          <w:trHeight w:val="71"/>
        </w:trPr>
        <w:tc>
          <w:tcPr>
            <w:tcW w:w="3474" w:type="dxa"/>
            <w:shd w:val="clear" w:color="auto" w:fill="A6A6A6"/>
          </w:tcPr>
          <w:p w14:paraId="2F50EEB1" w14:textId="2B3A666B" w:rsidR="007D3CA4" w:rsidRDefault="007D3CA4" w:rsidP="007D3CA4">
            <w:pPr>
              <w:rPr>
                <w:rFonts w:asciiTheme="majorHAnsi" w:hAnsiTheme="majorHAnsi" w:cstheme="majorHAnsi"/>
                <w:lang w:val="en-GB"/>
              </w:rPr>
            </w:pPr>
            <w:r>
              <w:rPr>
                <w:rFonts w:asciiTheme="majorHAnsi" w:hAnsiTheme="majorHAnsi" w:cstheme="majorHAnsi"/>
                <w:lang w:val="en-GB"/>
              </w:rPr>
              <w:t>Develop leaders through succession planning</w:t>
            </w:r>
          </w:p>
        </w:tc>
        <w:tc>
          <w:tcPr>
            <w:tcW w:w="1964" w:type="dxa"/>
          </w:tcPr>
          <w:p w14:paraId="4EE1DBA5" w14:textId="77777777" w:rsidR="007D3CA4" w:rsidRPr="00A41C2A" w:rsidRDefault="007D3CA4" w:rsidP="00A41C2A">
            <w:pPr>
              <w:ind w:left="360"/>
              <w:jc w:val="center"/>
              <w:rPr>
                <w:rFonts w:asciiTheme="majorHAnsi" w:hAnsiTheme="majorHAnsi"/>
              </w:rPr>
            </w:pPr>
          </w:p>
        </w:tc>
        <w:tc>
          <w:tcPr>
            <w:tcW w:w="1874" w:type="dxa"/>
          </w:tcPr>
          <w:p w14:paraId="49B43B3F" w14:textId="7207DD75" w:rsidR="007D3CA4" w:rsidRPr="000658FB" w:rsidRDefault="001F39CF" w:rsidP="00A41C2A">
            <w:pPr>
              <w:ind w:left="360"/>
              <w:jc w:val="center"/>
            </w:pPr>
            <w:r w:rsidRPr="000658FB">
              <w:sym w:font="Wingdings" w:char="F0FC"/>
            </w:r>
          </w:p>
        </w:tc>
        <w:tc>
          <w:tcPr>
            <w:tcW w:w="2876" w:type="dxa"/>
          </w:tcPr>
          <w:p w14:paraId="2251AA11" w14:textId="0FE57D62" w:rsidR="007D3CA4" w:rsidRDefault="001F39CF" w:rsidP="00A41C2A">
            <w:pPr>
              <w:rPr>
                <w:rFonts w:asciiTheme="majorHAnsi" w:hAnsiTheme="majorHAnsi"/>
              </w:rPr>
            </w:pPr>
            <w:r>
              <w:rPr>
                <w:rFonts w:asciiTheme="majorHAnsi" w:hAnsiTheme="majorHAnsi"/>
              </w:rPr>
              <w:t>Application</w:t>
            </w:r>
          </w:p>
        </w:tc>
      </w:tr>
      <w:tr w:rsidR="001F39CF" w:rsidRPr="00F11037" w14:paraId="6DC0073C" w14:textId="77777777" w:rsidTr="00B5394D">
        <w:trPr>
          <w:trHeight w:val="71"/>
        </w:trPr>
        <w:tc>
          <w:tcPr>
            <w:tcW w:w="10188" w:type="dxa"/>
            <w:gridSpan w:val="4"/>
            <w:shd w:val="clear" w:color="auto" w:fill="A6A6A6"/>
          </w:tcPr>
          <w:p w14:paraId="16FC7277" w14:textId="154FD639" w:rsidR="001F39CF" w:rsidRPr="001F39CF" w:rsidRDefault="001F39CF" w:rsidP="001F39CF">
            <w:pPr>
              <w:jc w:val="center"/>
              <w:rPr>
                <w:rFonts w:asciiTheme="majorHAnsi" w:hAnsiTheme="majorHAnsi"/>
                <w:b/>
              </w:rPr>
            </w:pPr>
            <w:r w:rsidRPr="001F39CF">
              <w:rPr>
                <w:rFonts w:asciiTheme="majorHAnsi" w:hAnsiTheme="majorHAnsi" w:cstheme="majorHAnsi"/>
                <w:b/>
                <w:lang w:val="en-GB"/>
              </w:rPr>
              <w:t>Systems and Processes</w:t>
            </w:r>
          </w:p>
        </w:tc>
      </w:tr>
      <w:tr w:rsidR="001F39CF" w:rsidRPr="00F11037" w14:paraId="4C956B40" w14:textId="77777777" w:rsidTr="00B5394D">
        <w:trPr>
          <w:trHeight w:val="71"/>
        </w:trPr>
        <w:tc>
          <w:tcPr>
            <w:tcW w:w="3474" w:type="dxa"/>
            <w:shd w:val="clear" w:color="auto" w:fill="A6A6A6"/>
          </w:tcPr>
          <w:p w14:paraId="7CAF6B1E" w14:textId="34FAD7D7" w:rsidR="007D3CA4" w:rsidRDefault="00EC26D3" w:rsidP="007D3CA4">
            <w:pPr>
              <w:rPr>
                <w:rFonts w:asciiTheme="majorHAnsi" w:hAnsiTheme="majorHAnsi" w:cstheme="majorHAnsi"/>
                <w:lang w:val="en-GB"/>
              </w:rPr>
            </w:pPr>
            <w:r>
              <w:rPr>
                <w:rFonts w:asciiTheme="majorHAnsi" w:hAnsiTheme="majorHAnsi" w:cstheme="majorHAnsi"/>
                <w:lang w:val="en-GB"/>
              </w:rPr>
              <w:t>Systems and processes are effective in ensuring that the school is well organised and enables effective communication.</w:t>
            </w:r>
          </w:p>
        </w:tc>
        <w:tc>
          <w:tcPr>
            <w:tcW w:w="1964" w:type="dxa"/>
          </w:tcPr>
          <w:p w14:paraId="70AD4FC9" w14:textId="77777777" w:rsidR="007D3CA4" w:rsidRPr="00A41C2A" w:rsidRDefault="007D3CA4" w:rsidP="00A41C2A">
            <w:pPr>
              <w:ind w:left="360"/>
              <w:jc w:val="center"/>
              <w:rPr>
                <w:rFonts w:asciiTheme="majorHAnsi" w:hAnsiTheme="majorHAnsi"/>
              </w:rPr>
            </w:pPr>
          </w:p>
        </w:tc>
        <w:tc>
          <w:tcPr>
            <w:tcW w:w="1874" w:type="dxa"/>
          </w:tcPr>
          <w:p w14:paraId="43DAD5D2" w14:textId="2270BE69" w:rsidR="007D3CA4" w:rsidRPr="000658FB" w:rsidRDefault="001F39CF" w:rsidP="00A41C2A">
            <w:pPr>
              <w:ind w:left="360"/>
              <w:jc w:val="center"/>
            </w:pPr>
            <w:r w:rsidRPr="000658FB">
              <w:sym w:font="Wingdings" w:char="F0FC"/>
            </w:r>
          </w:p>
        </w:tc>
        <w:tc>
          <w:tcPr>
            <w:tcW w:w="2876" w:type="dxa"/>
          </w:tcPr>
          <w:p w14:paraId="3D49A03F" w14:textId="0906CCA4" w:rsidR="007D3CA4" w:rsidRDefault="00290B9B" w:rsidP="00A41C2A">
            <w:pPr>
              <w:rPr>
                <w:rFonts w:asciiTheme="majorHAnsi" w:hAnsiTheme="majorHAnsi"/>
              </w:rPr>
            </w:pPr>
            <w:r>
              <w:rPr>
                <w:rFonts w:asciiTheme="majorHAnsi" w:hAnsiTheme="majorHAnsi"/>
              </w:rPr>
              <w:t>Application</w:t>
            </w:r>
          </w:p>
        </w:tc>
      </w:tr>
      <w:tr w:rsidR="001F39CF" w:rsidRPr="00F11037" w14:paraId="0A303029" w14:textId="77777777" w:rsidTr="00B5394D">
        <w:trPr>
          <w:trHeight w:val="71"/>
        </w:trPr>
        <w:tc>
          <w:tcPr>
            <w:tcW w:w="3474" w:type="dxa"/>
            <w:shd w:val="clear" w:color="auto" w:fill="A6A6A6"/>
          </w:tcPr>
          <w:p w14:paraId="512A7EDA" w14:textId="368336CF" w:rsidR="00EC26D3" w:rsidRPr="00EC26D3" w:rsidRDefault="00EC26D3" w:rsidP="00EC26D3">
            <w:pPr>
              <w:rPr>
                <w:rFonts w:asciiTheme="majorHAnsi" w:hAnsiTheme="majorHAnsi" w:cstheme="majorHAnsi"/>
                <w:lang w:val="en-GB"/>
              </w:rPr>
            </w:pPr>
            <w:r w:rsidRPr="00EC26D3">
              <w:rPr>
                <w:rFonts w:asciiTheme="majorHAnsi" w:hAnsiTheme="majorHAnsi" w:cstheme="majorHAnsi"/>
                <w:lang w:val="en-GB"/>
              </w:rPr>
              <w:t>Provide</w:t>
            </w:r>
            <w:r>
              <w:rPr>
                <w:rFonts w:asciiTheme="majorHAnsi" w:hAnsiTheme="majorHAnsi" w:cstheme="majorHAnsi"/>
                <w:lang w:val="en-GB"/>
              </w:rPr>
              <w:t xml:space="preserve"> </w:t>
            </w:r>
            <w:r w:rsidRPr="00EC26D3">
              <w:rPr>
                <w:rFonts w:asciiTheme="majorHAnsi" w:hAnsiTheme="majorHAnsi" w:cstheme="majorHAnsi"/>
                <w:lang w:val="en-GB"/>
              </w:rPr>
              <w:t>a</w:t>
            </w:r>
            <w:r>
              <w:rPr>
                <w:rFonts w:asciiTheme="majorHAnsi" w:hAnsiTheme="majorHAnsi" w:cstheme="majorHAnsi"/>
                <w:lang w:val="en-GB"/>
              </w:rPr>
              <w:t xml:space="preserve"> </w:t>
            </w:r>
            <w:r w:rsidRPr="00EC26D3">
              <w:rPr>
                <w:rFonts w:asciiTheme="majorHAnsi" w:hAnsiTheme="majorHAnsi" w:cstheme="majorHAnsi"/>
                <w:lang w:val="en-GB"/>
              </w:rPr>
              <w:t>safe,</w:t>
            </w:r>
            <w:r>
              <w:rPr>
                <w:rFonts w:asciiTheme="majorHAnsi" w:hAnsiTheme="majorHAnsi" w:cstheme="majorHAnsi"/>
                <w:lang w:val="en-GB"/>
              </w:rPr>
              <w:t xml:space="preserve"> </w:t>
            </w:r>
            <w:r w:rsidRPr="00EC26D3">
              <w:rPr>
                <w:rFonts w:asciiTheme="majorHAnsi" w:hAnsiTheme="majorHAnsi" w:cstheme="majorHAnsi"/>
                <w:lang w:val="en-GB"/>
              </w:rPr>
              <w:t>calm</w:t>
            </w:r>
            <w:r>
              <w:rPr>
                <w:rFonts w:asciiTheme="majorHAnsi" w:hAnsiTheme="majorHAnsi" w:cstheme="majorHAnsi"/>
                <w:lang w:val="en-GB"/>
              </w:rPr>
              <w:t xml:space="preserve"> </w:t>
            </w:r>
            <w:r w:rsidRPr="00EC26D3">
              <w:rPr>
                <w:rFonts w:asciiTheme="majorHAnsi" w:hAnsiTheme="majorHAnsi" w:cstheme="majorHAnsi"/>
                <w:lang w:val="en-GB"/>
              </w:rPr>
              <w:t>and</w:t>
            </w:r>
            <w:r>
              <w:rPr>
                <w:rFonts w:asciiTheme="majorHAnsi" w:hAnsiTheme="majorHAnsi" w:cstheme="majorHAnsi"/>
                <w:lang w:val="en-GB"/>
              </w:rPr>
              <w:t xml:space="preserve"> </w:t>
            </w:r>
            <w:r w:rsidRPr="00EC26D3">
              <w:rPr>
                <w:rFonts w:asciiTheme="majorHAnsi" w:hAnsiTheme="majorHAnsi" w:cstheme="majorHAnsi"/>
                <w:lang w:val="en-GB"/>
              </w:rPr>
              <w:t>well-ordered</w:t>
            </w:r>
            <w:r>
              <w:rPr>
                <w:rFonts w:asciiTheme="majorHAnsi" w:hAnsiTheme="majorHAnsi" w:cstheme="majorHAnsi"/>
                <w:lang w:val="en-GB"/>
              </w:rPr>
              <w:t xml:space="preserve"> </w:t>
            </w:r>
            <w:r w:rsidRPr="00EC26D3">
              <w:rPr>
                <w:rFonts w:asciiTheme="majorHAnsi" w:hAnsiTheme="majorHAnsi" w:cstheme="majorHAnsi"/>
                <w:lang w:val="en-GB"/>
              </w:rPr>
              <w:t>environment</w:t>
            </w:r>
            <w:r>
              <w:rPr>
                <w:rFonts w:asciiTheme="majorHAnsi" w:hAnsiTheme="majorHAnsi" w:cstheme="majorHAnsi"/>
                <w:lang w:val="en-GB"/>
              </w:rPr>
              <w:t xml:space="preserve"> </w:t>
            </w:r>
            <w:r w:rsidRPr="00EC26D3">
              <w:rPr>
                <w:rFonts w:asciiTheme="majorHAnsi" w:hAnsiTheme="majorHAnsi" w:cstheme="majorHAnsi"/>
                <w:lang w:val="en-GB"/>
              </w:rPr>
              <w:t>for</w:t>
            </w:r>
            <w:r>
              <w:rPr>
                <w:rFonts w:asciiTheme="majorHAnsi" w:hAnsiTheme="majorHAnsi" w:cstheme="majorHAnsi"/>
                <w:lang w:val="en-GB"/>
              </w:rPr>
              <w:t xml:space="preserve"> </w:t>
            </w:r>
            <w:r w:rsidRPr="00EC26D3">
              <w:rPr>
                <w:rFonts w:asciiTheme="majorHAnsi" w:hAnsiTheme="majorHAnsi" w:cstheme="majorHAnsi"/>
                <w:lang w:val="en-GB"/>
              </w:rPr>
              <w:t>all</w:t>
            </w:r>
            <w:r>
              <w:rPr>
                <w:rFonts w:asciiTheme="majorHAnsi" w:hAnsiTheme="majorHAnsi" w:cstheme="majorHAnsi"/>
                <w:lang w:val="en-GB"/>
              </w:rPr>
              <w:t xml:space="preserve"> </w:t>
            </w:r>
            <w:r w:rsidRPr="00EC26D3">
              <w:rPr>
                <w:rFonts w:asciiTheme="majorHAnsi" w:hAnsiTheme="majorHAnsi" w:cstheme="majorHAnsi"/>
                <w:lang w:val="en-GB"/>
              </w:rPr>
              <w:t>pupils</w:t>
            </w:r>
            <w:r>
              <w:rPr>
                <w:rFonts w:asciiTheme="majorHAnsi" w:hAnsiTheme="majorHAnsi" w:cstheme="majorHAnsi"/>
                <w:lang w:val="en-GB"/>
              </w:rPr>
              <w:t xml:space="preserve"> </w:t>
            </w:r>
            <w:r w:rsidRPr="00EC26D3">
              <w:rPr>
                <w:rFonts w:asciiTheme="majorHAnsi" w:hAnsiTheme="majorHAnsi" w:cstheme="majorHAnsi"/>
                <w:lang w:val="en-GB"/>
              </w:rPr>
              <w:t>and</w:t>
            </w:r>
            <w:r>
              <w:rPr>
                <w:rFonts w:asciiTheme="majorHAnsi" w:hAnsiTheme="majorHAnsi" w:cstheme="majorHAnsi"/>
                <w:lang w:val="en-GB"/>
              </w:rPr>
              <w:t xml:space="preserve"> </w:t>
            </w:r>
            <w:r w:rsidRPr="00EC26D3">
              <w:rPr>
                <w:rFonts w:asciiTheme="majorHAnsi" w:hAnsiTheme="majorHAnsi" w:cstheme="majorHAnsi"/>
                <w:lang w:val="en-GB"/>
              </w:rPr>
              <w:t>staff,</w:t>
            </w:r>
            <w:r>
              <w:rPr>
                <w:rFonts w:asciiTheme="majorHAnsi" w:hAnsiTheme="majorHAnsi" w:cstheme="majorHAnsi"/>
                <w:lang w:val="en-GB"/>
              </w:rPr>
              <w:t xml:space="preserve"> </w:t>
            </w:r>
            <w:r w:rsidRPr="00EC26D3">
              <w:rPr>
                <w:rFonts w:asciiTheme="majorHAnsi" w:hAnsiTheme="majorHAnsi" w:cstheme="majorHAnsi"/>
                <w:lang w:val="en-GB"/>
              </w:rPr>
              <w:t>focused</w:t>
            </w:r>
            <w:r>
              <w:rPr>
                <w:rFonts w:asciiTheme="majorHAnsi" w:hAnsiTheme="majorHAnsi" w:cstheme="majorHAnsi"/>
                <w:lang w:val="en-GB"/>
              </w:rPr>
              <w:t xml:space="preserve"> </w:t>
            </w:r>
            <w:r w:rsidRPr="00EC26D3">
              <w:rPr>
                <w:rFonts w:asciiTheme="majorHAnsi" w:hAnsiTheme="majorHAnsi" w:cstheme="majorHAnsi"/>
                <w:lang w:val="en-GB"/>
              </w:rPr>
              <w:t xml:space="preserve">on safeguarding pupils and developing their exemplary behaviour in school and in the wider society. </w:t>
            </w:r>
          </w:p>
          <w:p w14:paraId="33B220B5" w14:textId="77777777" w:rsidR="00EC26D3" w:rsidRDefault="00EC26D3" w:rsidP="007D3CA4">
            <w:pPr>
              <w:rPr>
                <w:rFonts w:asciiTheme="majorHAnsi" w:hAnsiTheme="majorHAnsi" w:cstheme="majorHAnsi"/>
                <w:lang w:val="en-GB"/>
              </w:rPr>
            </w:pPr>
          </w:p>
        </w:tc>
        <w:tc>
          <w:tcPr>
            <w:tcW w:w="1964" w:type="dxa"/>
          </w:tcPr>
          <w:p w14:paraId="539D83A3" w14:textId="26DEE7A8" w:rsidR="00EC26D3" w:rsidRPr="00A41C2A" w:rsidRDefault="00290B9B" w:rsidP="00A41C2A">
            <w:pPr>
              <w:ind w:left="360"/>
              <w:jc w:val="center"/>
              <w:rPr>
                <w:rFonts w:asciiTheme="majorHAnsi" w:hAnsiTheme="majorHAnsi"/>
              </w:rPr>
            </w:pPr>
            <w:r w:rsidRPr="000658FB">
              <w:sym w:font="Wingdings" w:char="F0FC"/>
            </w:r>
          </w:p>
        </w:tc>
        <w:tc>
          <w:tcPr>
            <w:tcW w:w="1874" w:type="dxa"/>
          </w:tcPr>
          <w:p w14:paraId="5CCFF3C8" w14:textId="77777777" w:rsidR="00EC26D3" w:rsidRPr="000658FB" w:rsidRDefault="00EC26D3" w:rsidP="00A41C2A">
            <w:pPr>
              <w:ind w:left="360"/>
              <w:jc w:val="center"/>
            </w:pPr>
          </w:p>
        </w:tc>
        <w:tc>
          <w:tcPr>
            <w:tcW w:w="2876" w:type="dxa"/>
          </w:tcPr>
          <w:p w14:paraId="30C82B41" w14:textId="2133171E" w:rsidR="00EC26D3" w:rsidRDefault="00290B9B" w:rsidP="00A41C2A">
            <w:pPr>
              <w:rPr>
                <w:rFonts w:asciiTheme="majorHAnsi" w:hAnsiTheme="majorHAnsi"/>
              </w:rPr>
            </w:pPr>
            <w:r>
              <w:rPr>
                <w:rFonts w:asciiTheme="majorHAnsi" w:hAnsiTheme="majorHAnsi"/>
              </w:rPr>
              <w:t>Application and interview</w:t>
            </w:r>
          </w:p>
        </w:tc>
      </w:tr>
      <w:tr w:rsidR="001F39CF" w:rsidRPr="00F11037" w14:paraId="333A1441" w14:textId="77777777" w:rsidTr="00B5394D">
        <w:trPr>
          <w:trHeight w:val="71"/>
        </w:trPr>
        <w:tc>
          <w:tcPr>
            <w:tcW w:w="3474" w:type="dxa"/>
            <w:shd w:val="clear" w:color="auto" w:fill="A6A6A6"/>
          </w:tcPr>
          <w:p w14:paraId="063A20D4" w14:textId="0506B28A" w:rsidR="00EC26D3" w:rsidRPr="00EC26D3" w:rsidRDefault="00EC26D3" w:rsidP="00EC26D3">
            <w:pPr>
              <w:rPr>
                <w:rFonts w:asciiTheme="majorHAnsi" w:hAnsiTheme="majorHAnsi" w:cstheme="majorHAnsi"/>
                <w:lang w:val="en-GB"/>
              </w:rPr>
            </w:pPr>
            <w:r>
              <w:rPr>
                <w:rFonts w:asciiTheme="majorHAnsi" w:hAnsiTheme="majorHAnsi" w:cstheme="majorHAnsi"/>
                <w:lang w:val="en-GB"/>
              </w:rPr>
              <w:t>Developing strong governance</w:t>
            </w:r>
          </w:p>
        </w:tc>
        <w:tc>
          <w:tcPr>
            <w:tcW w:w="1964" w:type="dxa"/>
          </w:tcPr>
          <w:p w14:paraId="7F0A1DBC" w14:textId="77777777" w:rsidR="00EC26D3" w:rsidRPr="00A41C2A" w:rsidRDefault="00EC26D3" w:rsidP="00A41C2A">
            <w:pPr>
              <w:ind w:left="360"/>
              <w:jc w:val="center"/>
              <w:rPr>
                <w:rFonts w:asciiTheme="majorHAnsi" w:hAnsiTheme="majorHAnsi"/>
              </w:rPr>
            </w:pPr>
          </w:p>
        </w:tc>
        <w:tc>
          <w:tcPr>
            <w:tcW w:w="1874" w:type="dxa"/>
          </w:tcPr>
          <w:p w14:paraId="4223A265" w14:textId="400A9DB5" w:rsidR="00EC26D3" w:rsidRPr="000658FB" w:rsidRDefault="00290B9B" w:rsidP="00A41C2A">
            <w:pPr>
              <w:ind w:left="360"/>
              <w:jc w:val="center"/>
            </w:pPr>
            <w:r w:rsidRPr="000658FB">
              <w:sym w:font="Wingdings" w:char="F0FC"/>
            </w:r>
          </w:p>
        </w:tc>
        <w:tc>
          <w:tcPr>
            <w:tcW w:w="2876" w:type="dxa"/>
          </w:tcPr>
          <w:p w14:paraId="6C19C226" w14:textId="7496A748" w:rsidR="00EC26D3" w:rsidRDefault="00290B9B" w:rsidP="00A41C2A">
            <w:pPr>
              <w:rPr>
                <w:rFonts w:asciiTheme="majorHAnsi" w:hAnsiTheme="majorHAnsi"/>
              </w:rPr>
            </w:pPr>
            <w:r>
              <w:rPr>
                <w:rFonts w:asciiTheme="majorHAnsi" w:hAnsiTheme="majorHAnsi"/>
              </w:rPr>
              <w:t>Application and interview</w:t>
            </w:r>
          </w:p>
        </w:tc>
      </w:tr>
      <w:tr w:rsidR="001F39CF" w:rsidRPr="00F11037" w14:paraId="2AD89290" w14:textId="77777777" w:rsidTr="00B5394D">
        <w:trPr>
          <w:trHeight w:val="71"/>
        </w:trPr>
        <w:tc>
          <w:tcPr>
            <w:tcW w:w="3474" w:type="dxa"/>
            <w:shd w:val="clear" w:color="auto" w:fill="A6A6A6"/>
          </w:tcPr>
          <w:p w14:paraId="1D38659E" w14:textId="678E1F1F" w:rsidR="00EC26D3" w:rsidRDefault="00EC26D3" w:rsidP="00EC26D3">
            <w:pPr>
              <w:rPr>
                <w:rFonts w:asciiTheme="majorHAnsi" w:hAnsiTheme="majorHAnsi" w:cstheme="majorHAnsi"/>
                <w:lang w:val="en-GB"/>
              </w:rPr>
            </w:pPr>
            <w:r>
              <w:rPr>
                <w:rFonts w:asciiTheme="majorHAnsi" w:hAnsiTheme="majorHAnsi" w:cstheme="majorHAnsi"/>
                <w:lang w:val="en-GB"/>
              </w:rPr>
              <w:t>Effective in developing curriculum led planning that enables strong pupil outcomes</w:t>
            </w:r>
          </w:p>
        </w:tc>
        <w:tc>
          <w:tcPr>
            <w:tcW w:w="1964" w:type="dxa"/>
          </w:tcPr>
          <w:p w14:paraId="179F16E6" w14:textId="529C5DAE" w:rsidR="00EC26D3" w:rsidRPr="00A41C2A" w:rsidRDefault="00290B9B" w:rsidP="00A41C2A">
            <w:pPr>
              <w:ind w:left="360"/>
              <w:jc w:val="center"/>
              <w:rPr>
                <w:rFonts w:asciiTheme="majorHAnsi" w:hAnsiTheme="majorHAnsi"/>
              </w:rPr>
            </w:pPr>
            <w:r w:rsidRPr="000658FB">
              <w:sym w:font="Wingdings" w:char="F0FC"/>
            </w:r>
          </w:p>
        </w:tc>
        <w:tc>
          <w:tcPr>
            <w:tcW w:w="1874" w:type="dxa"/>
          </w:tcPr>
          <w:p w14:paraId="4D3E2762" w14:textId="77777777" w:rsidR="00EC26D3" w:rsidRPr="000658FB" w:rsidRDefault="00EC26D3" w:rsidP="00A41C2A">
            <w:pPr>
              <w:ind w:left="360"/>
              <w:jc w:val="center"/>
            </w:pPr>
          </w:p>
        </w:tc>
        <w:tc>
          <w:tcPr>
            <w:tcW w:w="2876" w:type="dxa"/>
          </w:tcPr>
          <w:p w14:paraId="6479AC6C" w14:textId="5ECC23B9" w:rsidR="00EC26D3" w:rsidRDefault="00290B9B" w:rsidP="00A41C2A">
            <w:pPr>
              <w:rPr>
                <w:rFonts w:asciiTheme="majorHAnsi" w:hAnsiTheme="majorHAnsi"/>
              </w:rPr>
            </w:pPr>
            <w:r>
              <w:rPr>
                <w:rFonts w:asciiTheme="majorHAnsi" w:hAnsiTheme="majorHAnsi"/>
              </w:rPr>
              <w:t>Application</w:t>
            </w:r>
          </w:p>
        </w:tc>
      </w:tr>
      <w:tr w:rsidR="001F39CF" w:rsidRPr="00F11037" w14:paraId="206219CE" w14:textId="77777777" w:rsidTr="00B5394D">
        <w:trPr>
          <w:trHeight w:val="71"/>
        </w:trPr>
        <w:tc>
          <w:tcPr>
            <w:tcW w:w="3474" w:type="dxa"/>
            <w:shd w:val="clear" w:color="auto" w:fill="A6A6A6"/>
          </w:tcPr>
          <w:p w14:paraId="152DC517" w14:textId="26A4EE12" w:rsidR="00EC26D3" w:rsidRPr="00EC26D3" w:rsidRDefault="00EC26D3" w:rsidP="00EC26D3">
            <w:pPr>
              <w:rPr>
                <w:rFonts w:asciiTheme="majorHAnsi" w:hAnsiTheme="majorHAnsi" w:cstheme="majorHAnsi"/>
                <w:lang w:val="en-GB"/>
              </w:rPr>
            </w:pPr>
            <w:r w:rsidRPr="00EC26D3">
              <w:rPr>
                <w:rFonts w:asciiTheme="majorHAnsi" w:hAnsiTheme="majorHAnsi" w:cstheme="majorHAnsi"/>
                <w:lang w:val="en-GB"/>
              </w:rPr>
              <w:t>Distribute</w:t>
            </w:r>
            <w:r>
              <w:rPr>
                <w:rFonts w:asciiTheme="majorHAnsi" w:hAnsiTheme="majorHAnsi" w:cstheme="majorHAnsi"/>
                <w:lang w:val="en-GB"/>
              </w:rPr>
              <w:t xml:space="preserve"> </w:t>
            </w:r>
            <w:r w:rsidRPr="00EC26D3">
              <w:rPr>
                <w:rFonts w:asciiTheme="majorHAnsi" w:hAnsiTheme="majorHAnsi" w:cstheme="majorHAnsi"/>
                <w:lang w:val="en-GB"/>
              </w:rPr>
              <w:t>leadership</w:t>
            </w:r>
            <w:r>
              <w:rPr>
                <w:rFonts w:asciiTheme="majorHAnsi" w:hAnsiTheme="majorHAnsi" w:cstheme="majorHAnsi"/>
                <w:lang w:val="en-GB"/>
              </w:rPr>
              <w:t xml:space="preserve"> </w:t>
            </w:r>
            <w:r w:rsidRPr="00EC26D3">
              <w:rPr>
                <w:rFonts w:asciiTheme="majorHAnsi" w:hAnsiTheme="majorHAnsi" w:cstheme="majorHAnsi"/>
                <w:lang w:val="en-GB"/>
              </w:rPr>
              <w:t>throughout</w:t>
            </w:r>
            <w:r>
              <w:rPr>
                <w:rFonts w:asciiTheme="majorHAnsi" w:hAnsiTheme="majorHAnsi" w:cstheme="majorHAnsi"/>
                <w:lang w:val="en-GB"/>
              </w:rPr>
              <w:t xml:space="preserve"> </w:t>
            </w:r>
            <w:r w:rsidRPr="00EC26D3">
              <w:rPr>
                <w:rFonts w:asciiTheme="majorHAnsi" w:hAnsiTheme="majorHAnsi" w:cstheme="majorHAnsi"/>
                <w:lang w:val="en-GB"/>
              </w:rPr>
              <w:t>the</w:t>
            </w:r>
            <w:r>
              <w:rPr>
                <w:rFonts w:asciiTheme="majorHAnsi" w:hAnsiTheme="majorHAnsi" w:cstheme="majorHAnsi"/>
                <w:lang w:val="en-GB"/>
              </w:rPr>
              <w:t xml:space="preserve"> school</w:t>
            </w:r>
            <w:r w:rsidRPr="00EC26D3">
              <w:rPr>
                <w:rFonts w:asciiTheme="majorHAnsi" w:hAnsiTheme="majorHAnsi" w:cstheme="majorHAnsi"/>
                <w:lang w:val="en-GB"/>
              </w:rPr>
              <w:t>,</w:t>
            </w:r>
            <w:r w:rsidR="00B5394D">
              <w:rPr>
                <w:rFonts w:asciiTheme="majorHAnsi" w:hAnsiTheme="majorHAnsi" w:cstheme="majorHAnsi"/>
                <w:lang w:val="en-GB"/>
              </w:rPr>
              <w:t xml:space="preserve"> </w:t>
            </w:r>
            <w:bookmarkStart w:id="0" w:name="_GoBack"/>
            <w:bookmarkEnd w:id="0"/>
            <w:r w:rsidRPr="00EC26D3">
              <w:rPr>
                <w:rFonts w:asciiTheme="majorHAnsi" w:hAnsiTheme="majorHAnsi" w:cstheme="majorHAnsi"/>
                <w:lang w:val="en-GB"/>
              </w:rPr>
              <w:t>forging</w:t>
            </w:r>
            <w:r>
              <w:rPr>
                <w:rFonts w:asciiTheme="majorHAnsi" w:hAnsiTheme="majorHAnsi" w:cstheme="majorHAnsi"/>
                <w:lang w:val="en-GB"/>
              </w:rPr>
              <w:t xml:space="preserve"> </w:t>
            </w:r>
            <w:r w:rsidRPr="00EC26D3">
              <w:rPr>
                <w:rFonts w:asciiTheme="majorHAnsi" w:hAnsiTheme="majorHAnsi" w:cstheme="majorHAnsi"/>
                <w:lang w:val="en-GB"/>
              </w:rPr>
              <w:t>teams</w:t>
            </w:r>
            <w:r>
              <w:rPr>
                <w:rFonts w:asciiTheme="majorHAnsi" w:hAnsiTheme="majorHAnsi" w:cstheme="majorHAnsi"/>
                <w:lang w:val="en-GB"/>
              </w:rPr>
              <w:t xml:space="preserve"> </w:t>
            </w:r>
            <w:r w:rsidRPr="00EC26D3">
              <w:rPr>
                <w:rFonts w:asciiTheme="majorHAnsi" w:hAnsiTheme="majorHAnsi" w:cstheme="majorHAnsi"/>
                <w:lang w:val="en-GB"/>
              </w:rPr>
              <w:t>of</w:t>
            </w:r>
            <w:r>
              <w:rPr>
                <w:rFonts w:asciiTheme="majorHAnsi" w:hAnsiTheme="majorHAnsi" w:cstheme="majorHAnsi"/>
                <w:lang w:val="en-GB"/>
              </w:rPr>
              <w:t xml:space="preserve"> </w:t>
            </w:r>
            <w:r w:rsidRPr="00EC26D3">
              <w:rPr>
                <w:rFonts w:asciiTheme="majorHAnsi" w:hAnsiTheme="majorHAnsi" w:cstheme="majorHAnsi"/>
                <w:lang w:val="en-GB"/>
              </w:rPr>
              <w:t>colleagues</w:t>
            </w:r>
            <w:r>
              <w:rPr>
                <w:rFonts w:asciiTheme="majorHAnsi" w:hAnsiTheme="majorHAnsi" w:cstheme="majorHAnsi"/>
                <w:lang w:val="en-GB"/>
              </w:rPr>
              <w:t xml:space="preserve"> </w:t>
            </w:r>
            <w:r w:rsidRPr="00EC26D3">
              <w:rPr>
                <w:rFonts w:asciiTheme="majorHAnsi" w:hAnsiTheme="majorHAnsi" w:cstheme="majorHAnsi"/>
                <w:lang w:val="en-GB"/>
              </w:rPr>
              <w:t>who</w:t>
            </w:r>
            <w:r>
              <w:rPr>
                <w:rFonts w:asciiTheme="majorHAnsi" w:hAnsiTheme="majorHAnsi" w:cstheme="majorHAnsi"/>
                <w:lang w:val="en-GB"/>
              </w:rPr>
              <w:t xml:space="preserve"> </w:t>
            </w:r>
            <w:r w:rsidRPr="00EC26D3">
              <w:rPr>
                <w:rFonts w:asciiTheme="majorHAnsi" w:hAnsiTheme="majorHAnsi" w:cstheme="majorHAnsi"/>
                <w:lang w:val="en-GB"/>
              </w:rPr>
              <w:t xml:space="preserve">have distinct roles and responsibilities and hold each other to account for their decision making. </w:t>
            </w:r>
          </w:p>
          <w:p w14:paraId="52A3D27B" w14:textId="77777777" w:rsidR="00EC26D3" w:rsidRDefault="00EC26D3" w:rsidP="00EC26D3">
            <w:pPr>
              <w:rPr>
                <w:rFonts w:asciiTheme="majorHAnsi" w:hAnsiTheme="majorHAnsi" w:cstheme="majorHAnsi"/>
                <w:lang w:val="en-GB"/>
              </w:rPr>
            </w:pPr>
          </w:p>
        </w:tc>
        <w:tc>
          <w:tcPr>
            <w:tcW w:w="1964" w:type="dxa"/>
          </w:tcPr>
          <w:p w14:paraId="71CE991D" w14:textId="58836638" w:rsidR="00EC26D3" w:rsidRPr="00A41C2A" w:rsidRDefault="00290B9B" w:rsidP="00A41C2A">
            <w:pPr>
              <w:ind w:left="360"/>
              <w:jc w:val="center"/>
              <w:rPr>
                <w:rFonts w:asciiTheme="majorHAnsi" w:hAnsiTheme="majorHAnsi"/>
              </w:rPr>
            </w:pPr>
            <w:r w:rsidRPr="000658FB">
              <w:sym w:font="Wingdings" w:char="F0FC"/>
            </w:r>
          </w:p>
        </w:tc>
        <w:tc>
          <w:tcPr>
            <w:tcW w:w="1874" w:type="dxa"/>
          </w:tcPr>
          <w:p w14:paraId="1DD4E4F9" w14:textId="77777777" w:rsidR="00EC26D3" w:rsidRPr="000658FB" w:rsidRDefault="00EC26D3" w:rsidP="00A41C2A">
            <w:pPr>
              <w:ind w:left="360"/>
              <w:jc w:val="center"/>
            </w:pPr>
          </w:p>
        </w:tc>
        <w:tc>
          <w:tcPr>
            <w:tcW w:w="2876" w:type="dxa"/>
          </w:tcPr>
          <w:p w14:paraId="0B60EC9E" w14:textId="50E09D62" w:rsidR="00EC26D3" w:rsidRDefault="00290B9B" w:rsidP="00A41C2A">
            <w:pPr>
              <w:rPr>
                <w:rFonts w:asciiTheme="majorHAnsi" w:hAnsiTheme="majorHAnsi"/>
              </w:rPr>
            </w:pPr>
            <w:r>
              <w:rPr>
                <w:rFonts w:asciiTheme="majorHAnsi" w:hAnsiTheme="majorHAnsi"/>
              </w:rPr>
              <w:t>Application and interview</w:t>
            </w:r>
          </w:p>
        </w:tc>
      </w:tr>
      <w:tr w:rsidR="00290B9B" w:rsidRPr="00F11037" w14:paraId="2C5846CC" w14:textId="77777777" w:rsidTr="00B5394D">
        <w:trPr>
          <w:trHeight w:val="71"/>
        </w:trPr>
        <w:tc>
          <w:tcPr>
            <w:tcW w:w="10188" w:type="dxa"/>
            <w:gridSpan w:val="4"/>
            <w:shd w:val="clear" w:color="auto" w:fill="A6A6A6"/>
          </w:tcPr>
          <w:p w14:paraId="16B4ACDD" w14:textId="2EC6D688" w:rsidR="00290B9B" w:rsidRPr="00290B9B" w:rsidRDefault="00290B9B" w:rsidP="00290B9B">
            <w:pPr>
              <w:jc w:val="center"/>
              <w:rPr>
                <w:rFonts w:asciiTheme="majorHAnsi" w:hAnsiTheme="majorHAnsi" w:cstheme="majorHAnsi"/>
                <w:lang w:val="en-GB"/>
              </w:rPr>
            </w:pPr>
            <w:r>
              <w:rPr>
                <w:rFonts w:asciiTheme="majorHAnsi" w:hAnsiTheme="majorHAnsi" w:cstheme="majorHAnsi"/>
                <w:b/>
                <w:bCs/>
                <w:lang w:val="en-GB"/>
              </w:rPr>
              <w:t>T</w:t>
            </w:r>
            <w:r w:rsidRPr="00EC26D3">
              <w:rPr>
                <w:rFonts w:asciiTheme="majorHAnsi" w:hAnsiTheme="majorHAnsi" w:cstheme="majorHAnsi"/>
                <w:b/>
                <w:bCs/>
                <w:lang w:val="en-GB"/>
              </w:rPr>
              <w:t>he self-improving school system</w:t>
            </w:r>
          </w:p>
        </w:tc>
      </w:tr>
      <w:tr w:rsidR="001F39CF" w:rsidRPr="00F11037" w14:paraId="351A6BBD" w14:textId="77777777" w:rsidTr="00B5394D">
        <w:trPr>
          <w:trHeight w:val="71"/>
        </w:trPr>
        <w:tc>
          <w:tcPr>
            <w:tcW w:w="3474" w:type="dxa"/>
            <w:shd w:val="clear" w:color="auto" w:fill="A6A6A6"/>
          </w:tcPr>
          <w:p w14:paraId="75B3C22A" w14:textId="646DAAD0" w:rsidR="00EC26D3" w:rsidRPr="00EC26D3" w:rsidRDefault="00EC26D3" w:rsidP="00EC26D3">
            <w:pPr>
              <w:rPr>
                <w:rFonts w:asciiTheme="majorHAnsi" w:hAnsiTheme="majorHAnsi" w:cstheme="majorHAnsi"/>
                <w:lang w:val="en-GB"/>
              </w:rPr>
            </w:pPr>
            <w:r w:rsidRPr="00EC26D3">
              <w:rPr>
                <w:rFonts w:asciiTheme="majorHAnsi" w:hAnsiTheme="majorHAnsi" w:cstheme="majorHAnsi"/>
                <w:lang w:val="en-GB"/>
              </w:rPr>
              <w:t>Create</w:t>
            </w:r>
            <w:r>
              <w:rPr>
                <w:rFonts w:asciiTheme="majorHAnsi" w:hAnsiTheme="majorHAnsi" w:cstheme="majorHAnsi"/>
                <w:lang w:val="en-GB"/>
              </w:rPr>
              <w:t xml:space="preserve"> an </w:t>
            </w:r>
            <w:r w:rsidRPr="00EC26D3">
              <w:rPr>
                <w:rFonts w:asciiTheme="majorHAnsi" w:hAnsiTheme="majorHAnsi" w:cstheme="majorHAnsi"/>
                <w:lang w:val="en-GB"/>
              </w:rPr>
              <w:t>outward-facing</w:t>
            </w:r>
            <w:r>
              <w:rPr>
                <w:rFonts w:asciiTheme="majorHAnsi" w:hAnsiTheme="majorHAnsi" w:cstheme="majorHAnsi"/>
                <w:lang w:val="en-GB"/>
              </w:rPr>
              <w:t xml:space="preserve"> school </w:t>
            </w:r>
            <w:r w:rsidRPr="00EC26D3">
              <w:rPr>
                <w:rFonts w:asciiTheme="majorHAnsi" w:hAnsiTheme="majorHAnsi" w:cstheme="majorHAnsi"/>
                <w:lang w:val="en-GB"/>
              </w:rPr>
              <w:t>which</w:t>
            </w:r>
            <w:r>
              <w:rPr>
                <w:rFonts w:asciiTheme="majorHAnsi" w:hAnsiTheme="majorHAnsi" w:cstheme="majorHAnsi"/>
                <w:lang w:val="en-GB"/>
              </w:rPr>
              <w:t xml:space="preserve"> </w:t>
            </w:r>
            <w:r w:rsidRPr="00EC26D3">
              <w:rPr>
                <w:rFonts w:asciiTheme="majorHAnsi" w:hAnsiTheme="majorHAnsi" w:cstheme="majorHAnsi"/>
                <w:lang w:val="en-GB"/>
              </w:rPr>
              <w:t>work</w:t>
            </w:r>
            <w:r>
              <w:rPr>
                <w:rFonts w:asciiTheme="majorHAnsi" w:hAnsiTheme="majorHAnsi" w:cstheme="majorHAnsi"/>
                <w:lang w:val="en-GB"/>
              </w:rPr>
              <w:t xml:space="preserve">s </w:t>
            </w:r>
            <w:r w:rsidRPr="00EC26D3">
              <w:rPr>
                <w:rFonts w:asciiTheme="majorHAnsi" w:hAnsiTheme="majorHAnsi" w:cstheme="majorHAnsi"/>
                <w:lang w:val="en-GB"/>
              </w:rPr>
              <w:t>with</w:t>
            </w:r>
            <w:r>
              <w:rPr>
                <w:rFonts w:asciiTheme="majorHAnsi" w:hAnsiTheme="majorHAnsi" w:cstheme="majorHAnsi"/>
                <w:lang w:val="en-GB"/>
              </w:rPr>
              <w:t xml:space="preserve"> </w:t>
            </w:r>
            <w:r w:rsidRPr="00EC26D3">
              <w:rPr>
                <w:rFonts w:asciiTheme="majorHAnsi" w:hAnsiTheme="majorHAnsi" w:cstheme="majorHAnsi"/>
                <w:lang w:val="en-GB"/>
              </w:rPr>
              <w:t>other</w:t>
            </w:r>
            <w:r>
              <w:rPr>
                <w:rFonts w:asciiTheme="majorHAnsi" w:hAnsiTheme="majorHAnsi" w:cstheme="majorHAnsi"/>
                <w:lang w:val="en-GB"/>
              </w:rPr>
              <w:t xml:space="preserve"> </w:t>
            </w:r>
            <w:r w:rsidRPr="00EC26D3">
              <w:rPr>
                <w:rFonts w:asciiTheme="majorHAnsi" w:hAnsiTheme="majorHAnsi" w:cstheme="majorHAnsi"/>
                <w:lang w:val="en-GB"/>
              </w:rPr>
              <w:t>schools</w:t>
            </w:r>
            <w:r>
              <w:rPr>
                <w:rFonts w:asciiTheme="majorHAnsi" w:hAnsiTheme="majorHAnsi" w:cstheme="majorHAnsi"/>
                <w:lang w:val="en-GB"/>
              </w:rPr>
              <w:t xml:space="preserve"> </w:t>
            </w:r>
            <w:r w:rsidRPr="00EC26D3">
              <w:rPr>
                <w:rFonts w:asciiTheme="majorHAnsi" w:hAnsiTheme="majorHAnsi" w:cstheme="majorHAnsi"/>
                <w:lang w:val="en-GB"/>
              </w:rPr>
              <w:t>and</w:t>
            </w:r>
            <w:r>
              <w:rPr>
                <w:rFonts w:asciiTheme="majorHAnsi" w:hAnsiTheme="majorHAnsi" w:cstheme="majorHAnsi"/>
                <w:lang w:val="en-GB"/>
              </w:rPr>
              <w:t xml:space="preserve"> organisations </w:t>
            </w:r>
            <w:r w:rsidRPr="00EC26D3">
              <w:rPr>
                <w:rFonts w:asciiTheme="majorHAnsi" w:hAnsiTheme="majorHAnsi" w:cstheme="majorHAnsi"/>
                <w:lang w:val="en-GB"/>
              </w:rPr>
              <w:t xml:space="preserve">to champion best practice and secure excellent </w:t>
            </w:r>
            <w:r>
              <w:rPr>
                <w:rFonts w:asciiTheme="majorHAnsi" w:hAnsiTheme="majorHAnsi" w:cstheme="majorHAnsi"/>
                <w:lang w:val="en-GB"/>
              </w:rPr>
              <w:t>outcomes</w:t>
            </w:r>
            <w:r w:rsidRPr="00EC26D3">
              <w:rPr>
                <w:rFonts w:asciiTheme="majorHAnsi" w:hAnsiTheme="majorHAnsi" w:cstheme="majorHAnsi"/>
                <w:lang w:val="en-GB"/>
              </w:rPr>
              <w:t xml:space="preserve"> for all pupils. </w:t>
            </w:r>
          </w:p>
          <w:p w14:paraId="4539DC89" w14:textId="77777777" w:rsidR="00EC26D3" w:rsidRDefault="00EC26D3" w:rsidP="00EC26D3">
            <w:pPr>
              <w:rPr>
                <w:rFonts w:asciiTheme="majorHAnsi" w:hAnsiTheme="majorHAnsi" w:cstheme="majorHAnsi"/>
                <w:lang w:val="en-GB"/>
              </w:rPr>
            </w:pPr>
          </w:p>
        </w:tc>
        <w:tc>
          <w:tcPr>
            <w:tcW w:w="1964" w:type="dxa"/>
          </w:tcPr>
          <w:p w14:paraId="57CE3A6D" w14:textId="77777777" w:rsidR="00EC26D3" w:rsidRPr="00A41C2A" w:rsidRDefault="00EC26D3" w:rsidP="00A41C2A">
            <w:pPr>
              <w:ind w:left="360"/>
              <w:jc w:val="center"/>
              <w:rPr>
                <w:rFonts w:asciiTheme="majorHAnsi" w:hAnsiTheme="majorHAnsi"/>
              </w:rPr>
            </w:pPr>
          </w:p>
        </w:tc>
        <w:tc>
          <w:tcPr>
            <w:tcW w:w="1874" w:type="dxa"/>
          </w:tcPr>
          <w:p w14:paraId="1DA44C74" w14:textId="1D20E7A4" w:rsidR="00EC26D3" w:rsidRPr="000658FB" w:rsidRDefault="00290B9B" w:rsidP="00A41C2A">
            <w:pPr>
              <w:ind w:left="360"/>
              <w:jc w:val="center"/>
            </w:pPr>
            <w:r w:rsidRPr="000658FB">
              <w:sym w:font="Wingdings" w:char="F0FC"/>
            </w:r>
          </w:p>
        </w:tc>
        <w:tc>
          <w:tcPr>
            <w:tcW w:w="2876" w:type="dxa"/>
          </w:tcPr>
          <w:p w14:paraId="4315C459" w14:textId="69997534" w:rsidR="00EC26D3" w:rsidRDefault="00290B9B" w:rsidP="00A41C2A">
            <w:pPr>
              <w:rPr>
                <w:rFonts w:asciiTheme="majorHAnsi" w:hAnsiTheme="majorHAnsi"/>
              </w:rPr>
            </w:pPr>
            <w:r>
              <w:rPr>
                <w:rFonts w:asciiTheme="majorHAnsi" w:hAnsiTheme="majorHAnsi"/>
              </w:rPr>
              <w:t>Application</w:t>
            </w:r>
          </w:p>
        </w:tc>
      </w:tr>
      <w:tr w:rsidR="001F39CF" w:rsidRPr="00F11037" w14:paraId="493E4D29" w14:textId="77777777" w:rsidTr="00B5394D">
        <w:trPr>
          <w:trHeight w:val="71"/>
        </w:trPr>
        <w:tc>
          <w:tcPr>
            <w:tcW w:w="3474" w:type="dxa"/>
            <w:shd w:val="clear" w:color="auto" w:fill="A6A6A6"/>
          </w:tcPr>
          <w:p w14:paraId="4EC5DD36" w14:textId="7A070CA2" w:rsidR="00EC26D3" w:rsidRPr="00EC26D3" w:rsidRDefault="00EC26D3" w:rsidP="00EC26D3">
            <w:pPr>
              <w:rPr>
                <w:rFonts w:asciiTheme="majorHAnsi" w:hAnsiTheme="majorHAnsi" w:cstheme="majorHAnsi"/>
                <w:lang w:val="en-GB"/>
              </w:rPr>
            </w:pPr>
            <w:r w:rsidRPr="00EC26D3">
              <w:rPr>
                <w:rFonts w:asciiTheme="majorHAnsi" w:hAnsiTheme="majorHAnsi" w:cstheme="majorHAnsi"/>
                <w:lang w:val="en-GB"/>
              </w:rPr>
              <w:t>Develop</w:t>
            </w:r>
            <w:r>
              <w:rPr>
                <w:rFonts w:asciiTheme="majorHAnsi" w:hAnsiTheme="majorHAnsi" w:cstheme="majorHAnsi"/>
                <w:lang w:val="en-GB"/>
              </w:rPr>
              <w:t xml:space="preserve"> effective r</w:t>
            </w:r>
            <w:r w:rsidRPr="00EC26D3">
              <w:rPr>
                <w:rFonts w:asciiTheme="majorHAnsi" w:hAnsiTheme="majorHAnsi" w:cstheme="majorHAnsi"/>
                <w:lang w:val="en-GB"/>
              </w:rPr>
              <w:t>elationships</w:t>
            </w:r>
            <w:r>
              <w:rPr>
                <w:rFonts w:asciiTheme="majorHAnsi" w:hAnsiTheme="majorHAnsi" w:cstheme="majorHAnsi"/>
                <w:lang w:val="en-GB"/>
              </w:rPr>
              <w:t xml:space="preserve"> </w:t>
            </w:r>
            <w:r w:rsidRPr="00EC26D3">
              <w:rPr>
                <w:rFonts w:asciiTheme="majorHAnsi" w:hAnsiTheme="majorHAnsi" w:cstheme="majorHAnsi"/>
                <w:lang w:val="en-GB"/>
              </w:rPr>
              <w:t>with</w:t>
            </w:r>
            <w:r>
              <w:rPr>
                <w:rFonts w:asciiTheme="majorHAnsi" w:hAnsiTheme="majorHAnsi" w:cstheme="majorHAnsi"/>
                <w:lang w:val="en-GB"/>
              </w:rPr>
              <w:t xml:space="preserve"> </w:t>
            </w:r>
            <w:r w:rsidRPr="00EC26D3">
              <w:rPr>
                <w:rFonts w:asciiTheme="majorHAnsi" w:hAnsiTheme="majorHAnsi" w:cstheme="majorHAnsi"/>
                <w:lang w:val="en-GB"/>
              </w:rPr>
              <w:t>professionals</w:t>
            </w:r>
            <w:r>
              <w:rPr>
                <w:rFonts w:asciiTheme="majorHAnsi" w:hAnsiTheme="majorHAnsi" w:cstheme="majorHAnsi"/>
                <w:lang w:val="en-GB"/>
              </w:rPr>
              <w:t xml:space="preserve"> </w:t>
            </w:r>
            <w:r w:rsidRPr="00EC26D3">
              <w:rPr>
                <w:rFonts w:asciiTheme="majorHAnsi" w:hAnsiTheme="majorHAnsi" w:cstheme="majorHAnsi"/>
                <w:lang w:val="en-GB"/>
              </w:rPr>
              <w:t>and</w:t>
            </w:r>
            <w:r>
              <w:rPr>
                <w:rFonts w:asciiTheme="majorHAnsi" w:hAnsiTheme="majorHAnsi" w:cstheme="majorHAnsi"/>
                <w:lang w:val="en-GB"/>
              </w:rPr>
              <w:t xml:space="preserve"> </w:t>
            </w:r>
            <w:r w:rsidRPr="00EC26D3">
              <w:rPr>
                <w:rFonts w:asciiTheme="majorHAnsi" w:hAnsiTheme="majorHAnsi" w:cstheme="majorHAnsi"/>
                <w:lang w:val="en-GB"/>
              </w:rPr>
              <w:t>colleagues</w:t>
            </w:r>
            <w:r>
              <w:rPr>
                <w:rFonts w:asciiTheme="majorHAnsi" w:hAnsiTheme="majorHAnsi" w:cstheme="majorHAnsi"/>
                <w:lang w:val="en-GB"/>
              </w:rPr>
              <w:t xml:space="preserve"> </w:t>
            </w:r>
            <w:r w:rsidRPr="00EC26D3">
              <w:rPr>
                <w:rFonts w:asciiTheme="majorHAnsi" w:hAnsiTheme="majorHAnsi" w:cstheme="majorHAnsi"/>
                <w:lang w:val="en-GB"/>
              </w:rPr>
              <w:t>in</w:t>
            </w:r>
            <w:r>
              <w:rPr>
                <w:rFonts w:asciiTheme="majorHAnsi" w:hAnsiTheme="majorHAnsi" w:cstheme="majorHAnsi"/>
                <w:lang w:val="en-GB"/>
              </w:rPr>
              <w:t xml:space="preserve"> </w:t>
            </w:r>
            <w:r w:rsidRPr="00EC26D3">
              <w:rPr>
                <w:rFonts w:asciiTheme="majorHAnsi" w:hAnsiTheme="majorHAnsi" w:cstheme="majorHAnsi"/>
                <w:lang w:val="en-GB"/>
              </w:rPr>
              <w:t>other</w:t>
            </w:r>
            <w:r>
              <w:rPr>
                <w:rFonts w:asciiTheme="majorHAnsi" w:hAnsiTheme="majorHAnsi" w:cstheme="majorHAnsi"/>
                <w:lang w:val="en-GB"/>
              </w:rPr>
              <w:t xml:space="preserve"> </w:t>
            </w:r>
            <w:r w:rsidRPr="00EC26D3">
              <w:rPr>
                <w:rFonts w:asciiTheme="majorHAnsi" w:hAnsiTheme="majorHAnsi" w:cstheme="majorHAnsi"/>
                <w:lang w:val="en-GB"/>
              </w:rPr>
              <w:t xml:space="preserve">public services to improve academic and social outcomes for all pupils. </w:t>
            </w:r>
          </w:p>
          <w:p w14:paraId="5DBA52B1" w14:textId="77777777" w:rsidR="00EC26D3" w:rsidRPr="00EC26D3" w:rsidRDefault="00EC26D3" w:rsidP="00EC26D3">
            <w:pPr>
              <w:rPr>
                <w:rFonts w:asciiTheme="majorHAnsi" w:hAnsiTheme="majorHAnsi" w:cstheme="majorHAnsi"/>
                <w:lang w:val="en-GB"/>
              </w:rPr>
            </w:pPr>
          </w:p>
        </w:tc>
        <w:tc>
          <w:tcPr>
            <w:tcW w:w="1964" w:type="dxa"/>
          </w:tcPr>
          <w:p w14:paraId="5003415E" w14:textId="3F323577" w:rsidR="00EC26D3" w:rsidRPr="00A41C2A" w:rsidRDefault="00290B9B" w:rsidP="00A41C2A">
            <w:pPr>
              <w:ind w:left="360"/>
              <w:jc w:val="center"/>
              <w:rPr>
                <w:rFonts w:asciiTheme="majorHAnsi" w:hAnsiTheme="majorHAnsi"/>
              </w:rPr>
            </w:pPr>
            <w:r w:rsidRPr="000658FB">
              <w:sym w:font="Wingdings" w:char="F0FC"/>
            </w:r>
          </w:p>
        </w:tc>
        <w:tc>
          <w:tcPr>
            <w:tcW w:w="1874" w:type="dxa"/>
          </w:tcPr>
          <w:p w14:paraId="27EF90A9" w14:textId="77777777" w:rsidR="00EC26D3" w:rsidRPr="000658FB" w:rsidRDefault="00EC26D3" w:rsidP="00A41C2A">
            <w:pPr>
              <w:ind w:left="360"/>
              <w:jc w:val="center"/>
            </w:pPr>
          </w:p>
        </w:tc>
        <w:tc>
          <w:tcPr>
            <w:tcW w:w="2876" w:type="dxa"/>
          </w:tcPr>
          <w:p w14:paraId="2C8D713F" w14:textId="1F2D9709" w:rsidR="00EC26D3" w:rsidRDefault="00290B9B" w:rsidP="00A41C2A">
            <w:pPr>
              <w:rPr>
                <w:rFonts w:asciiTheme="majorHAnsi" w:hAnsiTheme="majorHAnsi"/>
              </w:rPr>
            </w:pPr>
            <w:r>
              <w:rPr>
                <w:rFonts w:asciiTheme="majorHAnsi" w:hAnsiTheme="majorHAnsi"/>
              </w:rPr>
              <w:t>Application and interview</w:t>
            </w:r>
          </w:p>
        </w:tc>
      </w:tr>
      <w:tr w:rsidR="001F39CF" w:rsidRPr="00F11037" w14:paraId="61A5567B" w14:textId="77777777" w:rsidTr="00B5394D">
        <w:trPr>
          <w:trHeight w:val="71"/>
        </w:trPr>
        <w:tc>
          <w:tcPr>
            <w:tcW w:w="3474" w:type="dxa"/>
            <w:shd w:val="clear" w:color="auto" w:fill="A6A6A6"/>
          </w:tcPr>
          <w:p w14:paraId="709EA240" w14:textId="3149D799" w:rsidR="00EC26D3" w:rsidRPr="00EC26D3" w:rsidRDefault="00EC26D3" w:rsidP="00EC26D3">
            <w:pPr>
              <w:rPr>
                <w:rFonts w:asciiTheme="majorHAnsi" w:hAnsiTheme="majorHAnsi" w:cstheme="majorHAnsi"/>
                <w:lang w:val="en-GB"/>
              </w:rPr>
            </w:pPr>
            <w:r w:rsidRPr="00EC26D3">
              <w:rPr>
                <w:rFonts w:asciiTheme="majorHAnsi" w:hAnsiTheme="majorHAnsi" w:cstheme="majorHAnsi"/>
                <w:lang w:val="en-GB"/>
              </w:rPr>
              <w:t>Challenge</w:t>
            </w:r>
            <w:r>
              <w:rPr>
                <w:rFonts w:asciiTheme="majorHAnsi" w:hAnsiTheme="majorHAnsi" w:cstheme="majorHAnsi"/>
                <w:lang w:val="en-GB"/>
              </w:rPr>
              <w:t xml:space="preserve"> </w:t>
            </w:r>
            <w:r w:rsidRPr="00EC26D3">
              <w:rPr>
                <w:rFonts w:asciiTheme="majorHAnsi" w:hAnsiTheme="majorHAnsi" w:cstheme="majorHAnsi"/>
                <w:lang w:val="en-GB"/>
              </w:rPr>
              <w:t>educational</w:t>
            </w:r>
            <w:r>
              <w:rPr>
                <w:rFonts w:asciiTheme="majorHAnsi" w:hAnsiTheme="majorHAnsi" w:cstheme="majorHAnsi"/>
                <w:lang w:val="en-GB"/>
              </w:rPr>
              <w:t xml:space="preserve"> </w:t>
            </w:r>
            <w:r w:rsidR="001F39CF">
              <w:rPr>
                <w:rFonts w:asciiTheme="majorHAnsi" w:hAnsiTheme="majorHAnsi" w:cstheme="majorHAnsi"/>
                <w:lang w:val="en-GB"/>
              </w:rPr>
              <w:t>practices</w:t>
            </w:r>
            <w:r>
              <w:rPr>
                <w:rFonts w:asciiTheme="majorHAnsi" w:hAnsiTheme="majorHAnsi" w:cstheme="majorHAnsi"/>
                <w:lang w:val="en-GB"/>
              </w:rPr>
              <w:t xml:space="preserve"> </w:t>
            </w:r>
            <w:r w:rsidRPr="00EC26D3">
              <w:rPr>
                <w:rFonts w:asciiTheme="majorHAnsi" w:hAnsiTheme="majorHAnsi" w:cstheme="majorHAnsi"/>
                <w:lang w:val="en-GB"/>
              </w:rPr>
              <w:t>in</w:t>
            </w:r>
            <w:r w:rsidR="001F39CF">
              <w:rPr>
                <w:rFonts w:asciiTheme="majorHAnsi" w:hAnsiTheme="majorHAnsi" w:cstheme="majorHAnsi"/>
                <w:lang w:val="en-GB"/>
              </w:rPr>
              <w:t xml:space="preserve"> </w:t>
            </w:r>
            <w:r w:rsidRPr="00EC26D3">
              <w:rPr>
                <w:rFonts w:asciiTheme="majorHAnsi" w:hAnsiTheme="majorHAnsi" w:cstheme="majorHAnsi"/>
                <w:lang w:val="en-GB"/>
              </w:rPr>
              <w:t>the</w:t>
            </w:r>
            <w:r w:rsidR="001F39CF">
              <w:rPr>
                <w:rFonts w:asciiTheme="majorHAnsi" w:hAnsiTheme="majorHAnsi" w:cstheme="majorHAnsi"/>
                <w:lang w:val="en-GB"/>
              </w:rPr>
              <w:t xml:space="preserve"> </w:t>
            </w:r>
            <w:r w:rsidRPr="00EC26D3">
              <w:rPr>
                <w:rFonts w:asciiTheme="majorHAnsi" w:hAnsiTheme="majorHAnsi" w:cstheme="majorHAnsi"/>
                <w:lang w:val="en-GB"/>
              </w:rPr>
              <w:t>best</w:t>
            </w:r>
            <w:r w:rsidR="001F39CF">
              <w:rPr>
                <w:rFonts w:asciiTheme="majorHAnsi" w:hAnsiTheme="majorHAnsi" w:cstheme="majorHAnsi"/>
                <w:lang w:val="en-GB"/>
              </w:rPr>
              <w:t xml:space="preserve"> </w:t>
            </w:r>
            <w:r w:rsidRPr="00EC26D3">
              <w:rPr>
                <w:rFonts w:asciiTheme="majorHAnsi" w:hAnsiTheme="majorHAnsi" w:cstheme="majorHAnsi"/>
                <w:lang w:val="en-GB"/>
              </w:rPr>
              <w:t>interests</w:t>
            </w:r>
            <w:r w:rsidR="001F39CF">
              <w:rPr>
                <w:rFonts w:asciiTheme="majorHAnsi" w:hAnsiTheme="majorHAnsi" w:cstheme="majorHAnsi"/>
                <w:lang w:val="en-GB"/>
              </w:rPr>
              <w:t xml:space="preserve"> </w:t>
            </w:r>
            <w:r w:rsidRPr="00EC26D3">
              <w:rPr>
                <w:rFonts w:asciiTheme="majorHAnsi" w:hAnsiTheme="majorHAnsi" w:cstheme="majorHAnsi"/>
                <w:lang w:val="en-GB"/>
              </w:rPr>
              <w:t>of</w:t>
            </w:r>
            <w:r w:rsidR="001F39CF">
              <w:rPr>
                <w:rFonts w:asciiTheme="majorHAnsi" w:hAnsiTheme="majorHAnsi" w:cstheme="majorHAnsi"/>
                <w:lang w:val="en-GB"/>
              </w:rPr>
              <w:t xml:space="preserve"> </w:t>
            </w:r>
            <w:r w:rsidRPr="00EC26D3">
              <w:rPr>
                <w:rFonts w:asciiTheme="majorHAnsi" w:hAnsiTheme="majorHAnsi" w:cstheme="majorHAnsi"/>
                <w:lang w:val="en-GB"/>
              </w:rPr>
              <w:t>achieving</w:t>
            </w:r>
            <w:r w:rsidR="001F39CF">
              <w:rPr>
                <w:rFonts w:asciiTheme="majorHAnsi" w:hAnsiTheme="majorHAnsi" w:cstheme="majorHAnsi"/>
                <w:lang w:val="en-GB"/>
              </w:rPr>
              <w:t xml:space="preserve"> </w:t>
            </w:r>
            <w:r w:rsidRPr="00EC26D3">
              <w:rPr>
                <w:rFonts w:asciiTheme="majorHAnsi" w:hAnsiTheme="majorHAnsi" w:cstheme="majorHAnsi"/>
                <w:lang w:val="en-GB"/>
              </w:rPr>
              <w:t>excellence</w:t>
            </w:r>
            <w:r w:rsidR="001F39CF">
              <w:rPr>
                <w:rFonts w:asciiTheme="majorHAnsi" w:hAnsiTheme="majorHAnsi" w:cstheme="majorHAnsi"/>
                <w:lang w:val="en-GB"/>
              </w:rPr>
              <w:t>.</w:t>
            </w:r>
          </w:p>
          <w:p w14:paraId="47828B71" w14:textId="77777777" w:rsidR="00EC26D3" w:rsidRPr="00EC26D3" w:rsidRDefault="00EC26D3" w:rsidP="00EC26D3">
            <w:pPr>
              <w:rPr>
                <w:rFonts w:asciiTheme="majorHAnsi" w:hAnsiTheme="majorHAnsi" w:cstheme="majorHAnsi"/>
                <w:lang w:val="en-GB"/>
              </w:rPr>
            </w:pPr>
          </w:p>
        </w:tc>
        <w:tc>
          <w:tcPr>
            <w:tcW w:w="1964" w:type="dxa"/>
          </w:tcPr>
          <w:p w14:paraId="762C433E" w14:textId="3307F1C9" w:rsidR="00EC26D3" w:rsidRPr="00A41C2A" w:rsidRDefault="00290B9B" w:rsidP="00A41C2A">
            <w:pPr>
              <w:ind w:left="360"/>
              <w:jc w:val="center"/>
              <w:rPr>
                <w:rFonts w:asciiTheme="majorHAnsi" w:hAnsiTheme="majorHAnsi"/>
              </w:rPr>
            </w:pPr>
            <w:r w:rsidRPr="000658FB">
              <w:sym w:font="Wingdings" w:char="F0FC"/>
            </w:r>
          </w:p>
        </w:tc>
        <w:tc>
          <w:tcPr>
            <w:tcW w:w="1874" w:type="dxa"/>
          </w:tcPr>
          <w:p w14:paraId="1B1C8F85" w14:textId="77777777" w:rsidR="00EC26D3" w:rsidRPr="000658FB" w:rsidRDefault="00EC26D3" w:rsidP="00A41C2A">
            <w:pPr>
              <w:ind w:left="360"/>
              <w:jc w:val="center"/>
            </w:pPr>
          </w:p>
        </w:tc>
        <w:tc>
          <w:tcPr>
            <w:tcW w:w="2876" w:type="dxa"/>
          </w:tcPr>
          <w:p w14:paraId="31BAADAB" w14:textId="3D213611" w:rsidR="00EC26D3" w:rsidRDefault="00290B9B" w:rsidP="00A41C2A">
            <w:pPr>
              <w:rPr>
                <w:rFonts w:asciiTheme="majorHAnsi" w:hAnsiTheme="majorHAnsi"/>
              </w:rPr>
            </w:pPr>
            <w:r>
              <w:rPr>
                <w:rFonts w:asciiTheme="majorHAnsi" w:hAnsiTheme="majorHAnsi"/>
              </w:rPr>
              <w:t>Application and interview</w:t>
            </w:r>
          </w:p>
        </w:tc>
      </w:tr>
      <w:tr w:rsidR="001F39CF" w:rsidRPr="00F11037" w14:paraId="43420FB3" w14:textId="77777777" w:rsidTr="00B5394D">
        <w:trPr>
          <w:trHeight w:val="71"/>
        </w:trPr>
        <w:tc>
          <w:tcPr>
            <w:tcW w:w="3474" w:type="dxa"/>
            <w:shd w:val="clear" w:color="auto" w:fill="A6A6A6"/>
          </w:tcPr>
          <w:p w14:paraId="42CAACB6" w14:textId="2C8673F7" w:rsidR="001F39CF" w:rsidRPr="001F39CF" w:rsidRDefault="001F39CF" w:rsidP="001F39CF">
            <w:pPr>
              <w:rPr>
                <w:rFonts w:asciiTheme="majorHAnsi" w:hAnsiTheme="majorHAnsi" w:cstheme="majorHAnsi"/>
                <w:lang w:val="en-GB"/>
              </w:rPr>
            </w:pPr>
            <w:r w:rsidRPr="001F39CF">
              <w:rPr>
                <w:rFonts w:asciiTheme="majorHAnsi" w:hAnsiTheme="majorHAnsi" w:cstheme="majorHAnsi"/>
                <w:lang w:val="en-GB"/>
              </w:rPr>
              <w:t>Shape</w:t>
            </w:r>
            <w:r>
              <w:rPr>
                <w:rFonts w:asciiTheme="majorHAnsi" w:hAnsiTheme="majorHAnsi" w:cstheme="majorHAnsi"/>
                <w:lang w:val="en-GB"/>
              </w:rPr>
              <w:t xml:space="preserve"> </w:t>
            </w:r>
            <w:r w:rsidRPr="001F39CF">
              <w:rPr>
                <w:rFonts w:asciiTheme="majorHAnsi" w:hAnsiTheme="majorHAnsi" w:cstheme="majorHAnsi"/>
                <w:lang w:val="en-GB"/>
              </w:rPr>
              <w:t>the</w:t>
            </w:r>
            <w:r>
              <w:rPr>
                <w:rFonts w:asciiTheme="majorHAnsi" w:hAnsiTheme="majorHAnsi" w:cstheme="majorHAnsi"/>
                <w:lang w:val="en-GB"/>
              </w:rPr>
              <w:t xml:space="preserve"> </w:t>
            </w:r>
            <w:r w:rsidRPr="001F39CF">
              <w:rPr>
                <w:rFonts w:asciiTheme="majorHAnsi" w:hAnsiTheme="majorHAnsi" w:cstheme="majorHAnsi"/>
                <w:lang w:val="en-GB"/>
              </w:rPr>
              <w:t>quality</w:t>
            </w:r>
            <w:r>
              <w:rPr>
                <w:rFonts w:asciiTheme="majorHAnsi" w:hAnsiTheme="majorHAnsi" w:cstheme="majorHAnsi"/>
                <w:lang w:val="en-GB"/>
              </w:rPr>
              <w:t xml:space="preserve"> </w:t>
            </w:r>
            <w:r w:rsidRPr="001F39CF">
              <w:rPr>
                <w:rFonts w:asciiTheme="majorHAnsi" w:hAnsiTheme="majorHAnsi" w:cstheme="majorHAnsi"/>
                <w:lang w:val="en-GB"/>
              </w:rPr>
              <w:t>of</w:t>
            </w:r>
            <w:r>
              <w:rPr>
                <w:rFonts w:asciiTheme="majorHAnsi" w:hAnsiTheme="majorHAnsi" w:cstheme="majorHAnsi"/>
                <w:lang w:val="en-GB"/>
              </w:rPr>
              <w:t xml:space="preserve"> </w:t>
            </w:r>
            <w:r w:rsidRPr="001F39CF">
              <w:rPr>
                <w:rFonts w:asciiTheme="majorHAnsi" w:hAnsiTheme="majorHAnsi" w:cstheme="majorHAnsi"/>
                <w:lang w:val="en-GB"/>
              </w:rPr>
              <w:t>the</w:t>
            </w:r>
            <w:r>
              <w:rPr>
                <w:rFonts w:asciiTheme="majorHAnsi" w:hAnsiTheme="majorHAnsi" w:cstheme="majorHAnsi"/>
                <w:lang w:val="en-GB"/>
              </w:rPr>
              <w:t xml:space="preserve"> </w:t>
            </w:r>
            <w:r w:rsidRPr="001F39CF">
              <w:rPr>
                <w:rFonts w:asciiTheme="majorHAnsi" w:hAnsiTheme="majorHAnsi" w:cstheme="majorHAnsi"/>
                <w:lang w:val="en-GB"/>
              </w:rPr>
              <w:t>teaching</w:t>
            </w:r>
            <w:r>
              <w:rPr>
                <w:rFonts w:asciiTheme="majorHAnsi" w:hAnsiTheme="majorHAnsi" w:cstheme="majorHAnsi"/>
                <w:lang w:val="en-GB"/>
              </w:rPr>
              <w:t xml:space="preserve"> </w:t>
            </w:r>
            <w:r w:rsidRPr="001F39CF">
              <w:rPr>
                <w:rFonts w:asciiTheme="majorHAnsi" w:hAnsiTheme="majorHAnsi" w:cstheme="majorHAnsi"/>
                <w:lang w:val="en-GB"/>
              </w:rPr>
              <w:t>profession</w:t>
            </w:r>
            <w:r>
              <w:rPr>
                <w:rFonts w:asciiTheme="majorHAnsi" w:hAnsiTheme="majorHAnsi" w:cstheme="majorHAnsi"/>
                <w:lang w:val="en-GB"/>
              </w:rPr>
              <w:t xml:space="preserve"> </w:t>
            </w:r>
            <w:r w:rsidRPr="001F39CF">
              <w:rPr>
                <w:rFonts w:asciiTheme="majorHAnsi" w:hAnsiTheme="majorHAnsi" w:cstheme="majorHAnsi"/>
                <w:lang w:val="en-GB"/>
              </w:rPr>
              <w:t>through</w:t>
            </w:r>
            <w:r>
              <w:rPr>
                <w:rFonts w:asciiTheme="majorHAnsi" w:hAnsiTheme="majorHAnsi" w:cstheme="majorHAnsi"/>
                <w:lang w:val="en-GB"/>
              </w:rPr>
              <w:t xml:space="preserve"> </w:t>
            </w:r>
            <w:r w:rsidRPr="001F39CF">
              <w:rPr>
                <w:rFonts w:asciiTheme="majorHAnsi" w:hAnsiTheme="majorHAnsi" w:cstheme="majorHAnsi"/>
                <w:lang w:val="en-GB"/>
              </w:rPr>
              <w:t>high</w:t>
            </w:r>
            <w:r>
              <w:rPr>
                <w:rFonts w:asciiTheme="majorHAnsi" w:hAnsiTheme="majorHAnsi" w:cstheme="majorHAnsi"/>
                <w:lang w:val="en-GB"/>
              </w:rPr>
              <w:t xml:space="preserve"> </w:t>
            </w:r>
            <w:r w:rsidRPr="001F39CF">
              <w:rPr>
                <w:rFonts w:asciiTheme="majorHAnsi" w:hAnsiTheme="majorHAnsi" w:cstheme="majorHAnsi"/>
                <w:lang w:val="en-GB"/>
              </w:rPr>
              <w:t xml:space="preserve">quality training and sustained professional development for all staff. </w:t>
            </w:r>
          </w:p>
          <w:p w14:paraId="3D24157C" w14:textId="77777777" w:rsidR="001F39CF" w:rsidRPr="00EC26D3" w:rsidRDefault="001F39CF" w:rsidP="00EC26D3">
            <w:pPr>
              <w:rPr>
                <w:rFonts w:asciiTheme="majorHAnsi" w:hAnsiTheme="majorHAnsi" w:cstheme="majorHAnsi"/>
                <w:lang w:val="en-GB"/>
              </w:rPr>
            </w:pPr>
          </w:p>
        </w:tc>
        <w:tc>
          <w:tcPr>
            <w:tcW w:w="1964" w:type="dxa"/>
          </w:tcPr>
          <w:p w14:paraId="2C5902C6" w14:textId="3E23F973" w:rsidR="001F39CF" w:rsidRPr="00A41C2A" w:rsidRDefault="00290B9B" w:rsidP="00A41C2A">
            <w:pPr>
              <w:ind w:left="360"/>
              <w:jc w:val="center"/>
              <w:rPr>
                <w:rFonts w:asciiTheme="majorHAnsi" w:hAnsiTheme="majorHAnsi"/>
              </w:rPr>
            </w:pPr>
            <w:r w:rsidRPr="000658FB">
              <w:sym w:font="Wingdings" w:char="F0FC"/>
            </w:r>
          </w:p>
        </w:tc>
        <w:tc>
          <w:tcPr>
            <w:tcW w:w="1874" w:type="dxa"/>
          </w:tcPr>
          <w:p w14:paraId="6DCC3FC4" w14:textId="77777777" w:rsidR="001F39CF" w:rsidRPr="000658FB" w:rsidRDefault="001F39CF" w:rsidP="00A41C2A">
            <w:pPr>
              <w:ind w:left="360"/>
              <w:jc w:val="center"/>
            </w:pPr>
          </w:p>
        </w:tc>
        <w:tc>
          <w:tcPr>
            <w:tcW w:w="2876" w:type="dxa"/>
          </w:tcPr>
          <w:p w14:paraId="4FB73A3D" w14:textId="26C6BA66" w:rsidR="001F39CF" w:rsidRDefault="00290B9B" w:rsidP="00A41C2A">
            <w:pPr>
              <w:rPr>
                <w:rFonts w:asciiTheme="majorHAnsi" w:hAnsiTheme="majorHAnsi"/>
              </w:rPr>
            </w:pPr>
            <w:r>
              <w:rPr>
                <w:rFonts w:asciiTheme="majorHAnsi" w:hAnsiTheme="majorHAnsi"/>
              </w:rPr>
              <w:t>Application</w:t>
            </w:r>
          </w:p>
        </w:tc>
      </w:tr>
      <w:tr w:rsidR="001F39CF" w:rsidRPr="00F11037" w14:paraId="2DEBF307" w14:textId="77777777" w:rsidTr="00B5394D">
        <w:trPr>
          <w:trHeight w:val="71"/>
        </w:trPr>
        <w:tc>
          <w:tcPr>
            <w:tcW w:w="3474" w:type="dxa"/>
            <w:shd w:val="clear" w:color="auto" w:fill="A6A6A6"/>
          </w:tcPr>
          <w:p w14:paraId="4711D343" w14:textId="434A233E" w:rsidR="001F39CF" w:rsidRPr="001F39CF" w:rsidRDefault="001F39CF" w:rsidP="001F39CF">
            <w:pPr>
              <w:rPr>
                <w:rFonts w:asciiTheme="majorHAnsi" w:hAnsiTheme="majorHAnsi" w:cstheme="majorHAnsi"/>
                <w:lang w:val="en-GB"/>
              </w:rPr>
            </w:pPr>
            <w:r w:rsidRPr="001F39CF">
              <w:rPr>
                <w:rFonts w:asciiTheme="majorHAnsi" w:hAnsiTheme="majorHAnsi" w:cstheme="majorHAnsi"/>
                <w:lang w:val="en-GB"/>
              </w:rPr>
              <w:t>Model</w:t>
            </w:r>
            <w:r>
              <w:rPr>
                <w:rFonts w:asciiTheme="majorHAnsi" w:hAnsiTheme="majorHAnsi" w:cstheme="majorHAnsi"/>
                <w:lang w:val="en-GB"/>
              </w:rPr>
              <w:t xml:space="preserve"> </w:t>
            </w:r>
            <w:r w:rsidRPr="001F39CF">
              <w:rPr>
                <w:rFonts w:asciiTheme="majorHAnsi" w:hAnsiTheme="majorHAnsi" w:cstheme="majorHAnsi"/>
                <w:lang w:val="en-GB"/>
              </w:rPr>
              <w:t>innovative</w:t>
            </w:r>
            <w:r>
              <w:rPr>
                <w:rFonts w:asciiTheme="majorHAnsi" w:hAnsiTheme="majorHAnsi" w:cstheme="majorHAnsi"/>
                <w:lang w:val="en-GB"/>
              </w:rPr>
              <w:t xml:space="preserve"> </w:t>
            </w:r>
            <w:r w:rsidRPr="001F39CF">
              <w:rPr>
                <w:rFonts w:asciiTheme="majorHAnsi" w:hAnsiTheme="majorHAnsi" w:cstheme="majorHAnsi"/>
                <w:lang w:val="en-GB"/>
              </w:rPr>
              <w:t>approaches</w:t>
            </w:r>
            <w:r>
              <w:rPr>
                <w:rFonts w:asciiTheme="majorHAnsi" w:hAnsiTheme="majorHAnsi" w:cstheme="majorHAnsi"/>
                <w:lang w:val="en-GB"/>
              </w:rPr>
              <w:t xml:space="preserve"> </w:t>
            </w:r>
            <w:r w:rsidRPr="001F39CF">
              <w:rPr>
                <w:rFonts w:asciiTheme="majorHAnsi" w:hAnsiTheme="majorHAnsi" w:cstheme="majorHAnsi"/>
                <w:lang w:val="en-GB"/>
              </w:rPr>
              <w:t>to</w:t>
            </w:r>
            <w:r>
              <w:rPr>
                <w:rFonts w:asciiTheme="majorHAnsi" w:hAnsiTheme="majorHAnsi" w:cstheme="majorHAnsi"/>
                <w:lang w:val="en-GB"/>
              </w:rPr>
              <w:t xml:space="preserve"> </w:t>
            </w:r>
            <w:r w:rsidRPr="001F39CF">
              <w:rPr>
                <w:rFonts w:asciiTheme="majorHAnsi" w:hAnsiTheme="majorHAnsi" w:cstheme="majorHAnsi"/>
                <w:lang w:val="en-GB"/>
              </w:rPr>
              <w:t>school</w:t>
            </w:r>
            <w:r>
              <w:rPr>
                <w:rFonts w:asciiTheme="majorHAnsi" w:hAnsiTheme="majorHAnsi" w:cstheme="majorHAnsi"/>
                <w:lang w:val="en-GB"/>
              </w:rPr>
              <w:t xml:space="preserve"> improvement and </w:t>
            </w:r>
            <w:r w:rsidRPr="001F39CF">
              <w:rPr>
                <w:rFonts w:asciiTheme="majorHAnsi" w:hAnsiTheme="majorHAnsi" w:cstheme="majorHAnsi"/>
                <w:lang w:val="en-GB"/>
              </w:rPr>
              <w:t>leadership</w:t>
            </w:r>
            <w:r>
              <w:rPr>
                <w:rFonts w:asciiTheme="majorHAnsi" w:hAnsiTheme="majorHAnsi" w:cstheme="majorHAnsi"/>
                <w:lang w:val="en-GB"/>
              </w:rPr>
              <w:t>.</w:t>
            </w:r>
          </w:p>
          <w:p w14:paraId="08369445" w14:textId="77777777" w:rsidR="001F39CF" w:rsidRPr="001F39CF" w:rsidRDefault="001F39CF" w:rsidP="001F39CF">
            <w:pPr>
              <w:rPr>
                <w:rFonts w:asciiTheme="majorHAnsi" w:hAnsiTheme="majorHAnsi" w:cstheme="majorHAnsi"/>
                <w:lang w:val="en-GB"/>
              </w:rPr>
            </w:pPr>
          </w:p>
        </w:tc>
        <w:tc>
          <w:tcPr>
            <w:tcW w:w="1964" w:type="dxa"/>
          </w:tcPr>
          <w:p w14:paraId="30E2D6EF" w14:textId="77777777" w:rsidR="001F39CF" w:rsidRPr="00A41C2A" w:rsidRDefault="001F39CF" w:rsidP="00A41C2A">
            <w:pPr>
              <w:ind w:left="360"/>
              <w:jc w:val="center"/>
              <w:rPr>
                <w:rFonts w:asciiTheme="majorHAnsi" w:hAnsiTheme="majorHAnsi"/>
              </w:rPr>
            </w:pPr>
          </w:p>
        </w:tc>
        <w:tc>
          <w:tcPr>
            <w:tcW w:w="1874" w:type="dxa"/>
          </w:tcPr>
          <w:p w14:paraId="095C6DB0" w14:textId="30E9A41C" w:rsidR="001F39CF" w:rsidRPr="000658FB" w:rsidRDefault="00290B9B" w:rsidP="00A41C2A">
            <w:pPr>
              <w:ind w:left="360"/>
              <w:jc w:val="center"/>
            </w:pPr>
            <w:r w:rsidRPr="000658FB">
              <w:sym w:font="Wingdings" w:char="F0FC"/>
            </w:r>
          </w:p>
        </w:tc>
        <w:tc>
          <w:tcPr>
            <w:tcW w:w="2876" w:type="dxa"/>
          </w:tcPr>
          <w:p w14:paraId="39E8AAC4" w14:textId="0001EA46" w:rsidR="001F39CF" w:rsidRDefault="00290B9B" w:rsidP="00A41C2A">
            <w:pPr>
              <w:rPr>
                <w:rFonts w:asciiTheme="majorHAnsi" w:hAnsiTheme="majorHAnsi"/>
              </w:rPr>
            </w:pPr>
            <w:r>
              <w:rPr>
                <w:rFonts w:asciiTheme="majorHAnsi" w:hAnsiTheme="majorHAnsi"/>
              </w:rPr>
              <w:t>Application</w:t>
            </w:r>
          </w:p>
        </w:tc>
      </w:tr>
      <w:tr w:rsidR="001F39CF" w:rsidRPr="00F11037" w14:paraId="49D2F639" w14:textId="77777777" w:rsidTr="00B5394D">
        <w:trPr>
          <w:trHeight w:val="71"/>
        </w:trPr>
        <w:tc>
          <w:tcPr>
            <w:tcW w:w="3474" w:type="dxa"/>
            <w:tcBorders>
              <w:bottom w:val="single" w:sz="4" w:space="0" w:color="auto"/>
            </w:tcBorders>
            <w:shd w:val="clear" w:color="auto" w:fill="A6A6A6"/>
          </w:tcPr>
          <w:p w14:paraId="12826D06" w14:textId="6218368C" w:rsidR="001F39CF" w:rsidRPr="001F39CF" w:rsidRDefault="001F39CF" w:rsidP="001F39CF">
            <w:pPr>
              <w:rPr>
                <w:rFonts w:asciiTheme="majorHAnsi" w:hAnsiTheme="majorHAnsi" w:cstheme="majorHAnsi"/>
                <w:lang w:val="en-GB"/>
              </w:rPr>
            </w:pPr>
            <w:r w:rsidRPr="001F39CF">
              <w:rPr>
                <w:rFonts w:asciiTheme="majorHAnsi" w:hAnsiTheme="majorHAnsi" w:cstheme="majorHAnsi"/>
                <w:lang w:val="en-GB"/>
              </w:rPr>
              <w:t>Inspire</w:t>
            </w:r>
            <w:r>
              <w:rPr>
                <w:rFonts w:asciiTheme="majorHAnsi" w:hAnsiTheme="majorHAnsi" w:cstheme="majorHAnsi"/>
                <w:lang w:val="en-GB"/>
              </w:rPr>
              <w:t xml:space="preserve"> </w:t>
            </w:r>
            <w:r w:rsidRPr="001F39CF">
              <w:rPr>
                <w:rFonts w:asciiTheme="majorHAnsi" w:hAnsiTheme="majorHAnsi" w:cstheme="majorHAnsi"/>
                <w:lang w:val="en-GB"/>
              </w:rPr>
              <w:t>and</w:t>
            </w:r>
            <w:r>
              <w:rPr>
                <w:rFonts w:asciiTheme="majorHAnsi" w:hAnsiTheme="majorHAnsi" w:cstheme="majorHAnsi"/>
                <w:lang w:val="en-GB"/>
              </w:rPr>
              <w:t xml:space="preserve"> </w:t>
            </w:r>
            <w:r w:rsidRPr="001F39CF">
              <w:rPr>
                <w:rFonts w:asciiTheme="majorHAnsi" w:hAnsiTheme="majorHAnsi" w:cstheme="majorHAnsi"/>
                <w:lang w:val="en-GB"/>
              </w:rPr>
              <w:t>influence</w:t>
            </w:r>
            <w:r>
              <w:rPr>
                <w:rFonts w:asciiTheme="majorHAnsi" w:hAnsiTheme="majorHAnsi" w:cstheme="majorHAnsi"/>
                <w:lang w:val="en-GB"/>
              </w:rPr>
              <w:t xml:space="preserve"> others </w:t>
            </w:r>
            <w:r w:rsidRPr="001F39CF">
              <w:rPr>
                <w:rFonts w:asciiTheme="majorHAnsi" w:hAnsiTheme="majorHAnsi" w:cstheme="majorHAnsi"/>
                <w:lang w:val="en-GB"/>
              </w:rPr>
              <w:t>to</w:t>
            </w:r>
            <w:r>
              <w:rPr>
                <w:rFonts w:asciiTheme="majorHAnsi" w:hAnsiTheme="majorHAnsi" w:cstheme="majorHAnsi"/>
                <w:lang w:val="en-GB"/>
              </w:rPr>
              <w:t xml:space="preserve"> </w:t>
            </w:r>
            <w:r w:rsidRPr="001F39CF">
              <w:rPr>
                <w:rFonts w:asciiTheme="majorHAnsi" w:hAnsiTheme="majorHAnsi" w:cstheme="majorHAnsi"/>
                <w:lang w:val="en-GB"/>
              </w:rPr>
              <w:t>believe</w:t>
            </w:r>
            <w:r>
              <w:rPr>
                <w:rFonts w:asciiTheme="majorHAnsi" w:hAnsiTheme="majorHAnsi" w:cstheme="majorHAnsi"/>
                <w:lang w:val="en-GB"/>
              </w:rPr>
              <w:t xml:space="preserve"> </w:t>
            </w:r>
            <w:r w:rsidRPr="001F39CF">
              <w:rPr>
                <w:rFonts w:asciiTheme="majorHAnsi" w:hAnsiTheme="majorHAnsi" w:cstheme="majorHAnsi"/>
                <w:lang w:val="en-GB"/>
              </w:rPr>
              <w:t>in</w:t>
            </w:r>
            <w:r>
              <w:rPr>
                <w:rFonts w:asciiTheme="majorHAnsi" w:hAnsiTheme="majorHAnsi" w:cstheme="majorHAnsi"/>
                <w:lang w:val="en-GB"/>
              </w:rPr>
              <w:t xml:space="preserve"> </w:t>
            </w:r>
            <w:r w:rsidRPr="001F39CF">
              <w:rPr>
                <w:rFonts w:asciiTheme="majorHAnsi" w:hAnsiTheme="majorHAnsi" w:cstheme="majorHAnsi"/>
                <w:lang w:val="en-GB"/>
              </w:rPr>
              <w:t>the</w:t>
            </w:r>
            <w:r>
              <w:rPr>
                <w:rFonts w:asciiTheme="majorHAnsi" w:hAnsiTheme="majorHAnsi" w:cstheme="majorHAnsi"/>
                <w:lang w:val="en-GB"/>
              </w:rPr>
              <w:t xml:space="preserve"> </w:t>
            </w:r>
            <w:r w:rsidRPr="001F39CF">
              <w:rPr>
                <w:rFonts w:asciiTheme="majorHAnsi" w:hAnsiTheme="majorHAnsi" w:cstheme="majorHAnsi"/>
                <w:lang w:val="en-GB"/>
              </w:rPr>
              <w:t xml:space="preserve">fundamental importance of education in young people’s lives and to promote the value of education. </w:t>
            </w:r>
          </w:p>
          <w:p w14:paraId="74585E36" w14:textId="77777777" w:rsidR="001F39CF" w:rsidRPr="001F39CF" w:rsidRDefault="001F39CF" w:rsidP="001F39CF">
            <w:pPr>
              <w:rPr>
                <w:rFonts w:asciiTheme="majorHAnsi" w:hAnsiTheme="majorHAnsi" w:cstheme="majorHAnsi"/>
                <w:lang w:val="en-GB"/>
              </w:rPr>
            </w:pPr>
          </w:p>
        </w:tc>
        <w:tc>
          <w:tcPr>
            <w:tcW w:w="1964" w:type="dxa"/>
          </w:tcPr>
          <w:p w14:paraId="7D234229" w14:textId="6485402A" w:rsidR="001F39CF" w:rsidRPr="00A41C2A" w:rsidRDefault="00290B9B" w:rsidP="00A41C2A">
            <w:pPr>
              <w:ind w:left="360"/>
              <w:jc w:val="center"/>
              <w:rPr>
                <w:rFonts w:asciiTheme="majorHAnsi" w:hAnsiTheme="majorHAnsi"/>
              </w:rPr>
            </w:pPr>
            <w:r w:rsidRPr="000658FB">
              <w:sym w:font="Wingdings" w:char="F0FC"/>
            </w:r>
          </w:p>
        </w:tc>
        <w:tc>
          <w:tcPr>
            <w:tcW w:w="1874" w:type="dxa"/>
          </w:tcPr>
          <w:p w14:paraId="4CAE2B89" w14:textId="77777777" w:rsidR="001F39CF" w:rsidRPr="000658FB" w:rsidRDefault="001F39CF" w:rsidP="00A41C2A">
            <w:pPr>
              <w:ind w:left="360"/>
              <w:jc w:val="center"/>
            </w:pPr>
          </w:p>
        </w:tc>
        <w:tc>
          <w:tcPr>
            <w:tcW w:w="2876" w:type="dxa"/>
          </w:tcPr>
          <w:p w14:paraId="50C8FE5C" w14:textId="2F1F10E2" w:rsidR="001F39CF" w:rsidRDefault="00290B9B" w:rsidP="00A41C2A">
            <w:pPr>
              <w:rPr>
                <w:rFonts w:asciiTheme="majorHAnsi" w:hAnsiTheme="majorHAnsi"/>
              </w:rPr>
            </w:pPr>
            <w:r>
              <w:rPr>
                <w:rFonts w:asciiTheme="majorHAnsi" w:hAnsiTheme="majorHAnsi"/>
              </w:rPr>
              <w:t>Application and interview</w:t>
            </w:r>
          </w:p>
        </w:tc>
      </w:tr>
    </w:tbl>
    <w:p w14:paraId="33393AE5" w14:textId="77777777" w:rsidR="00C56F0A" w:rsidRDefault="00C56F0A"/>
    <w:p w14:paraId="7E991902" w14:textId="66ED4968" w:rsidR="007150F9" w:rsidRPr="00B54B53" w:rsidRDefault="007150F9" w:rsidP="00B54B53">
      <w:pPr>
        <w:rPr>
          <w:rFonts w:asciiTheme="majorHAnsi" w:hAnsiTheme="majorHAnsi"/>
        </w:rPr>
      </w:pPr>
    </w:p>
    <w:sectPr w:rsidR="007150F9" w:rsidRPr="00B54B53" w:rsidSect="004A40E0">
      <w:footerReference w:type="even" r:id="rId10"/>
      <w:footerReference w:type="default" r:id="rId11"/>
      <w:pgSz w:w="11900" w:h="16840"/>
      <w:pgMar w:top="851" w:right="851" w:bottom="851"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B2178" w14:textId="77777777" w:rsidR="00BB7FCA" w:rsidRDefault="00BB7FCA" w:rsidP="004D4CA5">
      <w:pPr>
        <w:spacing w:after="0"/>
      </w:pPr>
      <w:r>
        <w:separator/>
      </w:r>
    </w:p>
  </w:endnote>
  <w:endnote w:type="continuationSeparator" w:id="0">
    <w:p w14:paraId="2EF365D4" w14:textId="77777777" w:rsidR="00BB7FCA" w:rsidRDefault="00BB7FCA" w:rsidP="004D4C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28E0A" w14:textId="77777777" w:rsidR="00793D9A" w:rsidRDefault="00793D9A" w:rsidP="005871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43B48E" w14:textId="77777777" w:rsidR="00793D9A" w:rsidRDefault="00793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6060B" w14:textId="585BAC7B" w:rsidR="00793D9A" w:rsidRDefault="00793D9A" w:rsidP="005871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394D">
      <w:rPr>
        <w:rStyle w:val="PageNumber"/>
        <w:noProof/>
      </w:rPr>
      <w:t>6</w:t>
    </w:r>
    <w:r>
      <w:rPr>
        <w:rStyle w:val="PageNumber"/>
      </w:rPr>
      <w:fldChar w:fldCharType="end"/>
    </w:r>
  </w:p>
  <w:p w14:paraId="553559E2" w14:textId="77777777" w:rsidR="00793D9A" w:rsidRDefault="00793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F60B4" w14:textId="77777777" w:rsidR="00BB7FCA" w:rsidRDefault="00BB7FCA" w:rsidP="004D4CA5">
      <w:pPr>
        <w:spacing w:after="0"/>
      </w:pPr>
      <w:r>
        <w:separator/>
      </w:r>
    </w:p>
  </w:footnote>
  <w:footnote w:type="continuationSeparator" w:id="0">
    <w:p w14:paraId="0D18D02F" w14:textId="77777777" w:rsidR="00BB7FCA" w:rsidRDefault="00BB7FCA" w:rsidP="004D4CA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7A5A"/>
    <w:multiLevelType w:val="hybridMultilevel"/>
    <w:tmpl w:val="FC82A0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D333AC"/>
    <w:multiLevelType w:val="hybridMultilevel"/>
    <w:tmpl w:val="B256F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743EE"/>
    <w:multiLevelType w:val="hybridMultilevel"/>
    <w:tmpl w:val="C024A3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C21E53"/>
    <w:multiLevelType w:val="hybridMultilevel"/>
    <w:tmpl w:val="A2AA06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5E1825"/>
    <w:multiLevelType w:val="hybridMultilevel"/>
    <w:tmpl w:val="A2AA06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1E5487"/>
    <w:multiLevelType w:val="hybridMultilevel"/>
    <w:tmpl w:val="086451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357542"/>
    <w:multiLevelType w:val="hybridMultilevel"/>
    <w:tmpl w:val="79E257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F12B48"/>
    <w:multiLevelType w:val="hybridMultilevel"/>
    <w:tmpl w:val="DB0ACC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D30936"/>
    <w:multiLevelType w:val="hybridMultilevel"/>
    <w:tmpl w:val="CA8E61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F20F03"/>
    <w:multiLevelType w:val="hybridMultilevel"/>
    <w:tmpl w:val="AFC6D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1B3F24"/>
    <w:multiLevelType w:val="hybridMultilevel"/>
    <w:tmpl w:val="A2AA06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10"/>
  </w:num>
  <w:num w:numId="4">
    <w:abstractNumId w:val="9"/>
  </w:num>
  <w:num w:numId="5">
    <w:abstractNumId w:val="0"/>
  </w:num>
  <w:num w:numId="6">
    <w:abstractNumId w:val="3"/>
  </w:num>
  <w:num w:numId="7">
    <w:abstractNumId w:val="2"/>
  </w:num>
  <w:num w:numId="8">
    <w:abstractNumId w:val="8"/>
  </w:num>
  <w:num w:numId="9">
    <w:abstractNumId w:val="4"/>
  </w:num>
  <w:num w:numId="10">
    <w:abstractNumId w:val="5"/>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E0"/>
    <w:rsid w:val="000408BC"/>
    <w:rsid w:val="000A5D53"/>
    <w:rsid w:val="00105493"/>
    <w:rsid w:val="00135E77"/>
    <w:rsid w:val="001738D9"/>
    <w:rsid w:val="00192167"/>
    <w:rsid w:val="001C07C5"/>
    <w:rsid w:val="001D14DA"/>
    <w:rsid w:val="001D6746"/>
    <w:rsid w:val="001F1708"/>
    <w:rsid w:val="001F39CF"/>
    <w:rsid w:val="001F5EE5"/>
    <w:rsid w:val="001F6EB3"/>
    <w:rsid w:val="00213126"/>
    <w:rsid w:val="00241535"/>
    <w:rsid w:val="002655FD"/>
    <w:rsid w:val="00290B9B"/>
    <w:rsid w:val="00297A7E"/>
    <w:rsid w:val="00303ADD"/>
    <w:rsid w:val="00335204"/>
    <w:rsid w:val="00376076"/>
    <w:rsid w:val="003949B1"/>
    <w:rsid w:val="003D53BD"/>
    <w:rsid w:val="00467CF0"/>
    <w:rsid w:val="00473088"/>
    <w:rsid w:val="004910B2"/>
    <w:rsid w:val="004A40E0"/>
    <w:rsid w:val="004D4CA5"/>
    <w:rsid w:val="004F236A"/>
    <w:rsid w:val="0055147B"/>
    <w:rsid w:val="00553425"/>
    <w:rsid w:val="005871A7"/>
    <w:rsid w:val="005A5D3D"/>
    <w:rsid w:val="005C7629"/>
    <w:rsid w:val="00611F6D"/>
    <w:rsid w:val="006308B1"/>
    <w:rsid w:val="00644790"/>
    <w:rsid w:val="00660412"/>
    <w:rsid w:val="0066522F"/>
    <w:rsid w:val="006B5888"/>
    <w:rsid w:val="006C0C09"/>
    <w:rsid w:val="006D281C"/>
    <w:rsid w:val="006E0603"/>
    <w:rsid w:val="006F3B3B"/>
    <w:rsid w:val="00700154"/>
    <w:rsid w:val="00700627"/>
    <w:rsid w:val="007150F9"/>
    <w:rsid w:val="00733019"/>
    <w:rsid w:val="00743677"/>
    <w:rsid w:val="00744B19"/>
    <w:rsid w:val="00747B90"/>
    <w:rsid w:val="00761D34"/>
    <w:rsid w:val="0076331B"/>
    <w:rsid w:val="00793D9A"/>
    <w:rsid w:val="007A5FB2"/>
    <w:rsid w:val="007B486C"/>
    <w:rsid w:val="007D3CA4"/>
    <w:rsid w:val="007E000E"/>
    <w:rsid w:val="00885093"/>
    <w:rsid w:val="008A6379"/>
    <w:rsid w:val="008C1203"/>
    <w:rsid w:val="008D11E5"/>
    <w:rsid w:val="008D3D14"/>
    <w:rsid w:val="008E5E73"/>
    <w:rsid w:val="00900D69"/>
    <w:rsid w:val="00943D38"/>
    <w:rsid w:val="0094471C"/>
    <w:rsid w:val="00981945"/>
    <w:rsid w:val="00982F14"/>
    <w:rsid w:val="00984BC5"/>
    <w:rsid w:val="00996614"/>
    <w:rsid w:val="009C50D0"/>
    <w:rsid w:val="009E75F0"/>
    <w:rsid w:val="00A12AF4"/>
    <w:rsid w:val="00A130C9"/>
    <w:rsid w:val="00A3739B"/>
    <w:rsid w:val="00A41C2A"/>
    <w:rsid w:val="00A706A9"/>
    <w:rsid w:val="00A76DAE"/>
    <w:rsid w:val="00A8309A"/>
    <w:rsid w:val="00A93466"/>
    <w:rsid w:val="00AA6882"/>
    <w:rsid w:val="00AB564D"/>
    <w:rsid w:val="00AC0B89"/>
    <w:rsid w:val="00AC6732"/>
    <w:rsid w:val="00AD2B11"/>
    <w:rsid w:val="00AD4CF6"/>
    <w:rsid w:val="00AF557C"/>
    <w:rsid w:val="00B02DA1"/>
    <w:rsid w:val="00B047BC"/>
    <w:rsid w:val="00B20D84"/>
    <w:rsid w:val="00B31E9E"/>
    <w:rsid w:val="00B433B1"/>
    <w:rsid w:val="00B5394D"/>
    <w:rsid w:val="00B54B53"/>
    <w:rsid w:val="00B73763"/>
    <w:rsid w:val="00BB7FCA"/>
    <w:rsid w:val="00BC1F12"/>
    <w:rsid w:val="00C038CA"/>
    <w:rsid w:val="00C33974"/>
    <w:rsid w:val="00C447FC"/>
    <w:rsid w:val="00C56F0A"/>
    <w:rsid w:val="00CE1B1E"/>
    <w:rsid w:val="00D00218"/>
    <w:rsid w:val="00D37682"/>
    <w:rsid w:val="00D54451"/>
    <w:rsid w:val="00DC44E3"/>
    <w:rsid w:val="00DC748D"/>
    <w:rsid w:val="00DD44B9"/>
    <w:rsid w:val="00DF4430"/>
    <w:rsid w:val="00E06249"/>
    <w:rsid w:val="00E24F09"/>
    <w:rsid w:val="00E56D69"/>
    <w:rsid w:val="00E57668"/>
    <w:rsid w:val="00E64BA1"/>
    <w:rsid w:val="00E67926"/>
    <w:rsid w:val="00EB35B1"/>
    <w:rsid w:val="00EC26D3"/>
    <w:rsid w:val="00ED22C6"/>
    <w:rsid w:val="00F07EED"/>
    <w:rsid w:val="00F11037"/>
    <w:rsid w:val="00F30929"/>
    <w:rsid w:val="00F52D85"/>
    <w:rsid w:val="00F9277E"/>
    <w:rsid w:val="00FB431A"/>
    <w:rsid w:val="00FD18E8"/>
    <w:rsid w:val="00FD31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EA45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0E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40E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40E0"/>
    <w:rPr>
      <w:rFonts w:ascii="Lucida Grande" w:hAnsi="Lucida Grande" w:cs="Lucida Grande"/>
      <w:sz w:val="18"/>
      <w:szCs w:val="18"/>
    </w:rPr>
  </w:style>
  <w:style w:type="paragraph" w:styleId="ListParagraph">
    <w:name w:val="List Paragraph"/>
    <w:basedOn w:val="Normal"/>
    <w:uiPriority w:val="34"/>
    <w:qFormat/>
    <w:rsid w:val="00A130C9"/>
    <w:pPr>
      <w:ind w:left="720"/>
      <w:contextualSpacing/>
    </w:pPr>
  </w:style>
  <w:style w:type="paragraph" w:styleId="Footer">
    <w:name w:val="footer"/>
    <w:basedOn w:val="Normal"/>
    <w:link w:val="FooterChar"/>
    <w:uiPriority w:val="99"/>
    <w:unhideWhenUsed/>
    <w:rsid w:val="004D4CA5"/>
    <w:pPr>
      <w:tabs>
        <w:tab w:val="center" w:pos="4320"/>
        <w:tab w:val="right" w:pos="8640"/>
      </w:tabs>
      <w:spacing w:after="0"/>
    </w:pPr>
  </w:style>
  <w:style w:type="character" w:customStyle="1" w:styleId="FooterChar">
    <w:name w:val="Footer Char"/>
    <w:basedOn w:val="DefaultParagraphFont"/>
    <w:link w:val="Footer"/>
    <w:uiPriority w:val="99"/>
    <w:rsid w:val="004D4CA5"/>
  </w:style>
  <w:style w:type="character" w:styleId="PageNumber">
    <w:name w:val="page number"/>
    <w:basedOn w:val="DefaultParagraphFont"/>
    <w:unhideWhenUsed/>
    <w:rsid w:val="004D4CA5"/>
  </w:style>
  <w:style w:type="paragraph" w:styleId="NormalWeb">
    <w:name w:val="Normal (Web)"/>
    <w:basedOn w:val="Normal"/>
    <w:rsid w:val="00C038CA"/>
    <w:pPr>
      <w:spacing w:before="100" w:beforeAutospacing="1" w:after="100" w:afterAutospacing="1"/>
    </w:pPr>
    <w:rPr>
      <w:rFonts w:ascii="Times New Roman" w:eastAsia="Times New Roman" w:hAnsi="Times New Roman" w:cs="Times New Roman"/>
      <w:lang w:val="en-GB" w:eastAsia="en-GB"/>
    </w:rPr>
  </w:style>
  <w:style w:type="paragraph" w:customStyle="1" w:styleId="Default">
    <w:name w:val="Default"/>
    <w:rsid w:val="00C038CA"/>
    <w:pPr>
      <w:autoSpaceDE w:val="0"/>
      <w:autoSpaceDN w:val="0"/>
      <w:adjustRightInd w:val="0"/>
      <w:spacing w:after="0"/>
    </w:pPr>
    <w:rPr>
      <w:rFonts w:ascii="Century Gothic" w:eastAsia="Times New Roman" w:hAnsi="Century Gothic" w:cs="Century Gothic"/>
      <w:color w:val="000000"/>
      <w:lang w:val="en-GB" w:eastAsia="en-GB"/>
    </w:rPr>
  </w:style>
  <w:style w:type="character" w:customStyle="1" w:styleId="normalchar">
    <w:name w:val="normal__char"/>
    <w:basedOn w:val="DefaultParagraphFont"/>
    <w:rsid w:val="00981945"/>
  </w:style>
  <w:style w:type="paragraph" w:styleId="Header">
    <w:name w:val="header"/>
    <w:basedOn w:val="Normal"/>
    <w:link w:val="HeaderChar"/>
    <w:rsid w:val="00996614"/>
    <w:pPr>
      <w:tabs>
        <w:tab w:val="center" w:pos="4320"/>
        <w:tab w:val="right" w:pos="8640"/>
      </w:tabs>
      <w:spacing w:after="0"/>
    </w:pPr>
    <w:rPr>
      <w:rFonts w:ascii="Times New Roman" w:eastAsia="MS Mincho" w:hAnsi="Times New Roman" w:cs="Times New Roman"/>
    </w:rPr>
  </w:style>
  <w:style w:type="character" w:customStyle="1" w:styleId="HeaderChar">
    <w:name w:val="Header Char"/>
    <w:basedOn w:val="DefaultParagraphFont"/>
    <w:link w:val="Header"/>
    <w:rsid w:val="00996614"/>
    <w:rPr>
      <w:rFonts w:ascii="Times New Roman" w:eastAsia="MS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7080">
      <w:bodyDiv w:val="1"/>
      <w:marLeft w:val="0"/>
      <w:marRight w:val="0"/>
      <w:marTop w:val="0"/>
      <w:marBottom w:val="0"/>
      <w:divBdr>
        <w:top w:val="none" w:sz="0" w:space="0" w:color="auto"/>
        <w:left w:val="none" w:sz="0" w:space="0" w:color="auto"/>
        <w:bottom w:val="none" w:sz="0" w:space="0" w:color="auto"/>
        <w:right w:val="none" w:sz="0" w:space="0" w:color="auto"/>
      </w:divBdr>
      <w:divsChild>
        <w:div w:id="497161911">
          <w:marLeft w:val="0"/>
          <w:marRight w:val="0"/>
          <w:marTop w:val="0"/>
          <w:marBottom w:val="0"/>
          <w:divBdr>
            <w:top w:val="none" w:sz="0" w:space="0" w:color="auto"/>
            <w:left w:val="none" w:sz="0" w:space="0" w:color="auto"/>
            <w:bottom w:val="none" w:sz="0" w:space="0" w:color="auto"/>
            <w:right w:val="none" w:sz="0" w:space="0" w:color="auto"/>
          </w:divBdr>
          <w:divsChild>
            <w:div w:id="501317538">
              <w:marLeft w:val="0"/>
              <w:marRight w:val="0"/>
              <w:marTop w:val="0"/>
              <w:marBottom w:val="0"/>
              <w:divBdr>
                <w:top w:val="none" w:sz="0" w:space="0" w:color="auto"/>
                <w:left w:val="none" w:sz="0" w:space="0" w:color="auto"/>
                <w:bottom w:val="none" w:sz="0" w:space="0" w:color="auto"/>
                <w:right w:val="none" w:sz="0" w:space="0" w:color="auto"/>
              </w:divBdr>
              <w:divsChild>
                <w:div w:id="35311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2998">
      <w:bodyDiv w:val="1"/>
      <w:marLeft w:val="0"/>
      <w:marRight w:val="0"/>
      <w:marTop w:val="0"/>
      <w:marBottom w:val="0"/>
      <w:divBdr>
        <w:top w:val="none" w:sz="0" w:space="0" w:color="auto"/>
        <w:left w:val="none" w:sz="0" w:space="0" w:color="auto"/>
        <w:bottom w:val="none" w:sz="0" w:space="0" w:color="auto"/>
        <w:right w:val="none" w:sz="0" w:space="0" w:color="auto"/>
      </w:divBdr>
      <w:divsChild>
        <w:div w:id="1195071150">
          <w:marLeft w:val="0"/>
          <w:marRight w:val="0"/>
          <w:marTop w:val="0"/>
          <w:marBottom w:val="0"/>
          <w:divBdr>
            <w:top w:val="none" w:sz="0" w:space="0" w:color="auto"/>
            <w:left w:val="none" w:sz="0" w:space="0" w:color="auto"/>
            <w:bottom w:val="none" w:sz="0" w:space="0" w:color="auto"/>
            <w:right w:val="none" w:sz="0" w:space="0" w:color="auto"/>
          </w:divBdr>
          <w:divsChild>
            <w:div w:id="753742350">
              <w:marLeft w:val="0"/>
              <w:marRight w:val="0"/>
              <w:marTop w:val="0"/>
              <w:marBottom w:val="0"/>
              <w:divBdr>
                <w:top w:val="none" w:sz="0" w:space="0" w:color="auto"/>
                <w:left w:val="none" w:sz="0" w:space="0" w:color="auto"/>
                <w:bottom w:val="none" w:sz="0" w:space="0" w:color="auto"/>
                <w:right w:val="none" w:sz="0" w:space="0" w:color="auto"/>
              </w:divBdr>
              <w:divsChild>
                <w:div w:id="12343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5847">
      <w:bodyDiv w:val="1"/>
      <w:marLeft w:val="0"/>
      <w:marRight w:val="0"/>
      <w:marTop w:val="0"/>
      <w:marBottom w:val="0"/>
      <w:divBdr>
        <w:top w:val="none" w:sz="0" w:space="0" w:color="auto"/>
        <w:left w:val="none" w:sz="0" w:space="0" w:color="auto"/>
        <w:bottom w:val="none" w:sz="0" w:space="0" w:color="auto"/>
        <w:right w:val="none" w:sz="0" w:space="0" w:color="auto"/>
      </w:divBdr>
      <w:divsChild>
        <w:div w:id="1263489277">
          <w:marLeft w:val="0"/>
          <w:marRight w:val="0"/>
          <w:marTop w:val="0"/>
          <w:marBottom w:val="0"/>
          <w:divBdr>
            <w:top w:val="none" w:sz="0" w:space="0" w:color="auto"/>
            <w:left w:val="none" w:sz="0" w:space="0" w:color="auto"/>
            <w:bottom w:val="none" w:sz="0" w:space="0" w:color="auto"/>
            <w:right w:val="none" w:sz="0" w:space="0" w:color="auto"/>
          </w:divBdr>
          <w:divsChild>
            <w:div w:id="323364945">
              <w:marLeft w:val="0"/>
              <w:marRight w:val="0"/>
              <w:marTop w:val="0"/>
              <w:marBottom w:val="0"/>
              <w:divBdr>
                <w:top w:val="none" w:sz="0" w:space="0" w:color="auto"/>
                <w:left w:val="none" w:sz="0" w:space="0" w:color="auto"/>
                <w:bottom w:val="none" w:sz="0" w:space="0" w:color="auto"/>
                <w:right w:val="none" w:sz="0" w:space="0" w:color="auto"/>
              </w:divBdr>
              <w:divsChild>
                <w:div w:id="3408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07552">
      <w:bodyDiv w:val="1"/>
      <w:marLeft w:val="0"/>
      <w:marRight w:val="0"/>
      <w:marTop w:val="0"/>
      <w:marBottom w:val="0"/>
      <w:divBdr>
        <w:top w:val="none" w:sz="0" w:space="0" w:color="auto"/>
        <w:left w:val="none" w:sz="0" w:space="0" w:color="auto"/>
        <w:bottom w:val="none" w:sz="0" w:space="0" w:color="auto"/>
        <w:right w:val="none" w:sz="0" w:space="0" w:color="auto"/>
      </w:divBdr>
      <w:divsChild>
        <w:div w:id="93403624">
          <w:marLeft w:val="0"/>
          <w:marRight w:val="0"/>
          <w:marTop w:val="0"/>
          <w:marBottom w:val="0"/>
          <w:divBdr>
            <w:top w:val="none" w:sz="0" w:space="0" w:color="auto"/>
            <w:left w:val="none" w:sz="0" w:space="0" w:color="auto"/>
            <w:bottom w:val="none" w:sz="0" w:space="0" w:color="auto"/>
            <w:right w:val="none" w:sz="0" w:space="0" w:color="auto"/>
          </w:divBdr>
          <w:divsChild>
            <w:div w:id="1061173963">
              <w:marLeft w:val="0"/>
              <w:marRight w:val="0"/>
              <w:marTop w:val="0"/>
              <w:marBottom w:val="0"/>
              <w:divBdr>
                <w:top w:val="none" w:sz="0" w:space="0" w:color="auto"/>
                <w:left w:val="none" w:sz="0" w:space="0" w:color="auto"/>
                <w:bottom w:val="none" w:sz="0" w:space="0" w:color="auto"/>
                <w:right w:val="none" w:sz="0" w:space="0" w:color="auto"/>
              </w:divBdr>
              <w:divsChild>
                <w:div w:id="15051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7209">
      <w:bodyDiv w:val="1"/>
      <w:marLeft w:val="0"/>
      <w:marRight w:val="0"/>
      <w:marTop w:val="0"/>
      <w:marBottom w:val="0"/>
      <w:divBdr>
        <w:top w:val="none" w:sz="0" w:space="0" w:color="auto"/>
        <w:left w:val="none" w:sz="0" w:space="0" w:color="auto"/>
        <w:bottom w:val="none" w:sz="0" w:space="0" w:color="auto"/>
        <w:right w:val="none" w:sz="0" w:space="0" w:color="auto"/>
      </w:divBdr>
      <w:divsChild>
        <w:div w:id="683481374">
          <w:marLeft w:val="0"/>
          <w:marRight w:val="0"/>
          <w:marTop w:val="0"/>
          <w:marBottom w:val="0"/>
          <w:divBdr>
            <w:top w:val="none" w:sz="0" w:space="0" w:color="auto"/>
            <w:left w:val="none" w:sz="0" w:space="0" w:color="auto"/>
            <w:bottom w:val="none" w:sz="0" w:space="0" w:color="auto"/>
            <w:right w:val="none" w:sz="0" w:space="0" w:color="auto"/>
          </w:divBdr>
          <w:divsChild>
            <w:div w:id="57171412">
              <w:marLeft w:val="0"/>
              <w:marRight w:val="0"/>
              <w:marTop w:val="0"/>
              <w:marBottom w:val="0"/>
              <w:divBdr>
                <w:top w:val="none" w:sz="0" w:space="0" w:color="auto"/>
                <w:left w:val="none" w:sz="0" w:space="0" w:color="auto"/>
                <w:bottom w:val="none" w:sz="0" w:space="0" w:color="auto"/>
                <w:right w:val="none" w:sz="0" w:space="0" w:color="auto"/>
              </w:divBdr>
              <w:divsChild>
                <w:div w:id="201545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92067">
      <w:bodyDiv w:val="1"/>
      <w:marLeft w:val="0"/>
      <w:marRight w:val="0"/>
      <w:marTop w:val="0"/>
      <w:marBottom w:val="0"/>
      <w:divBdr>
        <w:top w:val="none" w:sz="0" w:space="0" w:color="auto"/>
        <w:left w:val="none" w:sz="0" w:space="0" w:color="auto"/>
        <w:bottom w:val="none" w:sz="0" w:space="0" w:color="auto"/>
        <w:right w:val="none" w:sz="0" w:space="0" w:color="auto"/>
      </w:divBdr>
      <w:divsChild>
        <w:div w:id="1171483006">
          <w:marLeft w:val="0"/>
          <w:marRight w:val="0"/>
          <w:marTop w:val="0"/>
          <w:marBottom w:val="0"/>
          <w:divBdr>
            <w:top w:val="none" w:sz="0" w:space="0" w:color="auto"/>
            <w:left w:val="none" w:sz="0" w:space="0" w:color="auto"/>
            <w:bottom w:val="none" w:sz="0" w:space="0" w:color="auto"/>
            <w:right w:val="none" w:sz="0" w:space="0" w:color="auto"/>
          </w:divBdr>
          <w:divsChild>
            <w:div w:id="575669680">
              <w:marLeft w:val="0"/>
              <w:marRight w:val="0"/>
              <w:marTop w:val="0"/>
              <w:marBottom w:val="0"/>
              <w:divBdr>
                <w:top w:val="none" w:sz="0" w:space="0" w:color="auto"/>
                <w:left w:val="none" w:sz="0" w:space="0" w:color="auto"/>
                <w:bottom w:val="none" w:sz="0" w:space="0" w:color="auto"/>
                <w:right w:val="none" w:sz="0" w:space="0" w:color="auto"/>
              </w:divBdr>
              <w:divsChild>
                <w:div w:id="162885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4025">
      <w:bodyDiv w:val="1"/>
      <w:marLeft w:val="0"/>
      <w:marRight w:val="0"/>
      <w:marTop w:val="0"/>
      <w:marBottom w:val="0"/>
      <w:divBdr>
        <w:top w:val="none" w:sz="0" w:space="0" w:color="auto"/>
        <w:left w:val="none" w:sz="0" w:space="0" w:color="auto"/>
        <w:bottom w:val="none" w:sz="0" w:space="0" w:color="auto"/>
        <w:right w:val="none" w:sz="0" w:space="0" w:color="auto"/>
      </w:divBdr>
      <w:divsChild>
        <w:div w:id="1226526894">
          <w:marLeft w:val="0"/>
          <w:marRight w:val="0"/>
          <w:marTop w:val="0"/>
          <w:marBottom w:val="0"/>
          <w:divBdr>
            <w:top w:val="none" w:sz="0" w:space="0" w:color="auto"/>
            <w:left w:val="none" w:sz="0" w:space="0" w:color="auto"/>
            <w:bottom w:val="none" w:sz="0" w:space="0" w:color="auto"/>
            <w:right w:val="none" w:sz="0" w:space="0" w:color="auto"/>
          </w:divBdr>
          <w:divsChild>
            <w:div w:id="806778857">
              <w:marLeft w:val="0"/>
              <w:marRight w:val="0"/>
              <w:marTop w:val="0"/>
              <w:marBottom w:val="0"/>
              <w:divBdr>
                <w:top w:val="none" w:sz="0" w:space="0" w:color="auto"/>
                <w:left w:val="none" w:sz="0" w:space="0" w:color="auto"/>
                <w:bottom w:val="none" w:sz="0" w:space="0" w:color="auto"/>
                <w:right w:val="none" w:sz="0" w:space="0" w:color="auto"/>
              </w:divBdr>
              <w:divsChild>
                <w:div w:id="1752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38362">
      <w:bodyDiv w:val="1"/>
      <w:marLeft w:val="0"/>
      <w:marRight w:val="0"/>
      <w:marTop w:val="0"/>
      <w:marBottom w:val="0"/>
      <w:divBdr>
        <w:top w:val="none" w:sz="0" w:space="0" w:color="auto"/>
        <w:left w:val="none" w:sz="0" w:space="0" w:color="auto"/>
        <w:bottom w:val="none" w:sz="0" w:space="0" w:color="auto"/>
        <w:right w:val="none" w:sz="0" w:space="0" w:color="auto"/>
      </w:divBdr>
      <w:divsChild>
        <w:div w:id="88282459">
          <w:marLeft w:val="0"/>
          <w:marRight w:val="0"/>
          <w:marTop w:val="0"/>
          <w:marBottom w:val="0"/>
          <w:divBdr>
            <w:top w:val="none" w:sz="0" w:space="0" w:color="auto"/>
            <w:left w:val="none" w:sz="0" w:space="0" w:color="auto"/>
            <w:bottom w:val="none" w:sz="0" w:space="0" w:color="auto"/>
            <w:right w:val="none" w:sz="0" w:space="0" w:color="auto"/>
          </w:divBdr>
          <w:divsChild>
            <w:div w:id="1351253758">
              <w:marLeft w:val="0"/>
              <w:marRight w:val="0"/>
              <w:marTop w:val="0"/>
              <w:marBottom w:val="0"/>
              <w:divBdr>
                <w:top w:val="none" w:sz="0" w:space="0" w:color="auto"/>
                <w:left w:val="none" w:sz="0" w:space="0" w:color="auto"/>
                <w:bottom w:val="none" w:sz="0" w:space="0" w:color="auto"/>
                <w:right w:val="none" w:sz="0" w:space="0" w:color="auto"/>
              </w:divBdr>
              <w:divsChild>
                <w:div w:id="11733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21768">
      <w:bodyDiv w:val="1"/>
      <w:marLeft w:val="0"/>
      <w:marRight w:val="0"/>
      <w:marTop w:val="0"/>
      <w:marBottom w:val="0"/>
      <w:divBdr>
        <w:top w:val="none" w:sz="0" w:space="0" w:color="auto"/>
        <w:left w:val="none" w:sz="0" w:space="0" w:color="auto"/>
        <w:bottom w:val="none" w:sz="0" w:space="0" w:color="auto"/>
        <w:right w:val="none" w:sz="0" w:space="0" w:color="auto"/>
      </w:divBdr>
      <w:divsChild>
        <w:div w:id="1030110681">
          <w:marLeft w:val="0"/>
          <w:marRight w:val="0"/>
          <w:marTop w:val="0"/>
          <w:marBottom w:val="0"/>
          <w:divBdr>
            <w:top w:val="none" w:sz="0" w:space="0" w:color="auto"/>
            <w:left w:val="none" w:sz="0" w:space="0" w:color="auto"/>
            <w:bottom w:val="none" w:sz="0" w:space="0" w:color="auto"/>
            <w:right w:val="none" w:sz="0" w:space="0" w:color="auto"/>
          </w:divBdr>
          <w:divsChild>
            <w:div w:id="15695152">
              <w:marLeft w:val="0"/>
              <w:marRight w:val="0"/>
              <w:marTop w:val="0"/>
              <w:marBottom w:val="0"/>
              <w:divBdr>
                <w:top w:val="none" w:sz="0" w:space="0" w:color="auto"/>
                <w:left w:val="none" w:sz="0" w:space="0" w:color="auto"/>
                <w:bottom w:val="none" w:sz="0" w:space="0" w:color="auto"/>
                <w:right w:val="none" w:sz="0" w:space="0" w:color="auto"/>
              </w:divBdr>
              <w:divsChild>
                <w:div w:id="11438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751519">
      <w:bodyDiv w:val="1"/>
      <w:marLeft w:val="0"/>
      <w:marRight w:val="0"/>
      <w:marTop w:val="0"/>
      <w:marBottom w:val="0"/>
      <w:divBdr>
        <w:top w:val="none" w:sz="0" w:space="0" w:color="auto"/>
        <w:left w:val="none" w:sz="0" w:space="0" w:color="auto"/>
        <w:bottom w:val="none" w:sz="0" w:space="0" w:color="auto"/>
        <w:right w:val="none" w:sz="0" w:space="0" w:color="auto"/>
      </w:divBdr>
      <w:divsChild>
        <w:div w:id="5064494">
          <w:marLeft w:val="0"/>
          <w:marRight w:val="0"/>
          <w:marTop w:val="0"/>
          <w:marBottom w:val="0"/>
          <w:divBdr>
            <w:top w:val="none" w:sz="0" w:space="0" w:color="auto"/>
            <w:left w:val="none" w:sz="0" w:space="0" w:color="auto"/>
            <w:bottom w:val="none" w:sz="0" w:space="0" w:color="auto"/>
            <w:right w:val="none" w:sz="0" w:space="0" w:color="auto"/>
          </w:divBdr>
          <w:divsChild>
            <w:div w:id="1246497656">
              <w:marLeft w:val="0"/>
              <w:marRight w:val="0"/>
              <w:marTop w:val="0"/>
              <w:marBottom w:val="0"/>
              <w:divBdr>
                <w:top w:val="none" w:sz="0" w:space="0" w:color="auto"/>
                <w:left w:val="none" w:sz="0" w:space="0" w:color="auto"/>
                <w:bottom w:val="none" w:sz="0" w:space="0" w:color="auto"/>
                <w:right w:val="none" w:sz="0" w:space="0" w:color="auto"/>
              </w:divBdr>
              <w:divsChild>
                <w:div w:id="63642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98152">
      <w:bodyDiv w:val="1"/>
      <w:marLeft w:val="0"/>
      <w:marRight w:val="0"/>
      <w:marTop w:val="0"/>
      <w:marBottom w:val="0"/>
      <w:divBdr>
        <w:top w:val="none" w:sz="0" w:space="0" w:color="auto"/>
        <w:left w:val="none" w:sz="0" w:space="0" w:color="auto"/>
        <w:bottom w:val="none" w:sz="0" w:space="0" w:color="auto"/>
        <w:right w:val="none" w:sz="0" w:space="0" w:color="auto"/>
      </w:divBdr>
      <w:divsChild>
        <w:div w:id="576668986">
          <w:marLeft w:val="0"/>
          <w:marRight w:val="0"/>
          <w:marTop w:val="0"/>
          <w:marBottom w:val="0"/>
          <w:divBdr>
            <w:top w:val="none" w:sz="0" w:space="0" w:color="auto"/>
            <w:left w:val="none" w:sz="0" w:space="0" w:color="auto"/>
            <w:bottom w:val="none" w:sz="0" w:space="0" w:color="auto"/>
            <w:right w:val="none" w:sz="0" w:space="0" w:color="auto"/>
          </w:divBdr>
          <w:divsChild>
            <w:div w:id="1745687210">
              <w:marLeft w:val="0"/>
              <w:marRight w:val="0"/>
              <w:marTop w:val="0"/>
              <w:marBottom w:val="0"/>
              <w:divBdr>
                <w:top w:val="none" w:sz="0" w:space="0" w:color="auto"/>
                <w:left w:val="none" w:sz="0" w:space="0" w:color="auto"/>
                <w:bottom w:val="none" w:sz="0" w:space="0" w:color="auto"/>
                <w:right w:val="none" w:sz="0" w:space="0" w:color="auto"/>
              </w:divBdr>
              <w:divsChild>
                <w:div w:id="8598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30205">
      <w:bodyDiv w:val="1"/>
      <w:marLeft w:val="0"/>
      <w:marRight w:val="0"/>
      <w:marTop w:val="0"/>
      <w:marBottom w:val="0"/>
      <w:divBdr>
        <w:top w:val="none" w:sz="0" w:space="0" w:color="auto"/>
        <w:left w:val="none" w:sz="0" w:space="0" w:color="auto"/>
        <w:bottom w:val="none" w:sz="0" w:space="0" w:color="auto"/>
        <w:right w:val="none" w:sz="0" w:space="0" w:color="auto"/>
      </w:divBdr>
      <w:divsChild>
        <w:div w:id="1596787755">
          <w:marLeft w:val="0"/>
          <w:marRight w:val="0"/>
          <w:marTop w:val="0"/>
          <w:marBottom w:val="0"/>
          <w:divBdr>
            <w:top w:val="none" w:sz="0" w:space="0" w:color="auto"/>
            <w:left w:val="none" w:sz="0" w:space="0" w:color="auto"/>
            <w:bottom w:val="none" w:sz="0" w:space="0" w:color="auto"/>
            <w:right w:val="none" w:sz="0" w:space="0" w:color="auto"/>
          </w:divBdr>
          <w:divsChild>
            <w:div w:id="1257061046">
              <w:marLeft w:val="0"/>
              <w:marRight w:val="0"/>
              <w:marTop w:val="0"/>
              <w:marBottom w:val="0"/>
              <w:divBdr>
                <w:top w:val="none" w:sz="0" w:space="0" w:color="auto"/>
                <w:left w:val="none" w:sz="0" w:space="0" w:color="auto"/>
                <w:bottom w:val="none" w:sz="0" w:space="0" w:color="auto"/>
                <w:right w:val="none" w:sz="0" w:space="0" w:color="auto"/>
              </w:divBdr>
              <w:divsChild>
                <w:div w:id="3836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29464">
      <w:bodyDiv w:val="1"/>
      <w:marLeft w:val="0"/>
      <w:marRight w:val="0"/>
      <w:marTop w:val="0"/>
      <w:marBottom w:val="0"/>
      <w:divBdr>
        <w:top w:val="none" w:sz="0" w:space="0" w:color="auto"/>
        <w:left w:val="none" w:sz="0" w:space="0" w:color="auto"/>
        <w:bottom w:val="none" w:sz="0" w:space="0" w:color="auto"/>
        <w:right w:val="none" w:sz="0" w:space="0" w:color="auto"/>
      </w:divBdr>
      <w:divsChild>
        <w:div w:id="941375548">
          <w:marLeft w:val="0"/>
          <w:marRight w:val="0"/>
          <w:marTop w:val="0"/>
          <w:marBottom w:val="0"/>
          <w:divBdr>
            <w:top w:val="none" w:sz="0" w:space="0" w:color="auto"/>
            <w:left w:val="none" w:sz="0" w:space="0" w:color="auto"/>
            <w:bottom w:val="none" w:sz="0" w:space="0" w:color="auto"/>
            <w:right w:val="none" w:sz="0" w:space="0" w:color="auto"/>
          </w:divBdr>
          <w:divsChild>
            <w:div w:id="877474417">
              <w:marLeft w:val="0"/>
              <w:marRight w:val="0"/>
              <w:marTop w:val="0"/>
              <w:marBottom w:val="0"/>
              <w:divBdr>
                <w:top w:val="none" w:sz="0" w:space="0" w:color="auto"/>
                <w:left w:val="none" w:sz="0" w:space="0" w:color="auto"/>
                <w:bottom w:val="none" w:sz="0" w:space="0" w:color="auto"/>
                <w:right w:val="none" w:sz="0" w:space="0" w:color="auto"/>
              </w:divBdr>
              <w:divsChild>
                <w:div w:id="3885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380064">
      <w:bodyDiv w:val="1"/>
      <w:marLeft w:val="0"/>
      <w:marRight w:val="0"/>
      <w:marTop w:val="0"/>
      <w:marBottom w:val="0"/>
      <w:divBdr>
        <w:top w:val="none" w:sz="0" w:space="0" w:color="auto"/>
        <w:left w:val="none" w:sz="0" w:space="0" w:color="auto"/>
        <w:bottom w:val="none" w:sz="0" w:space="0" w:color="auto"/>
        <w:right w:val="none" w:sz="0" w:space="0" w:color="auto"/>
      </w:divBdr>
      <w:divsChild>
        <w:div w:id="1005550967">
          <w:marLeft w:val="0"/>
          <w:marRight w:val="0"/>
          <w:marTop w:val="0"/>
          <w:marBottom w:val="0"/>
          <w:divBdr>
            <w:top w:val="none" w:sz="0" w:space="0" w:color="auto"/>
            <w:left w:val="none" w:sz="0" w:space="0" w:color="auto"/>
            <w:bottom w:val="none" w:sz="0" w:space="0" w:color="auto"/>
            <w:right w:val="none" w:sz="0" w:space="0" w:color="auto"/>
          </w:divBdr>
          <w:divsChild>
            <w:div w:id="2112385934">
              <w:marLeft w:val="0"/>
              <w:marRight w:val="0"/>
              <w:marTop w:val="0"/>
              <w:marBottom w:val="0"/>
              <w:divBdr>
                <w:top w:val="none" w:sz="0" w:space="0" w:color="auto"/>
                <w:left w:val="none" w:sz="0" w:space="0" w:color="auto"/>
                <w:bottom w:val="none" w:sz="0" w:space="0" w:color="auto"/>
                <w:right w:val="none" w:sz="0" w:space="0" w:color="auto"/>
              </w:divBdr>
              <w:divsChild>
                <w:div w:id="12617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404194">
      <w:bodyDiv w:val="1"/>
      <w:marLeft w:val="0"/>
      <w:marRight w:val="0"/>
      <w:marTop w:val="0"/>
      <w:marBottom w:val="0"/>
      <w:divBdr>
        <w:top w:val="none" w:sz="0" w:space="0" w:color="auto"/>
        <w:left w:val="none" w:sz="0" w:space="0" w:color="auto"/>
        <w:bottom w:val="none" w:sz="0" w:space="0" w:color="auto"/>
        <w:right w:val="none" w:sz="0" w:space="0" w:color="auto"/>
      </w:divBdr>
      <w:divsChild>
        <w:div w:id="519248540">
          <w:marLeft w:val="0"/>
          <w:marRight w:val="0"/>
          <w:marTop w:val="0"/>
          <w:marBottom w:val="0"/>
          <w:divBdr>
            <w:top w:val="none" w:sz="0" w:space="0" w:color="auto"/>
            <w:left w:val="none" w:sz="0" w:space="0" w:color="auto"/>
            <w:bottom w:val="none" w:sz="0" w:space="0" w:color="auto"/>
            <w:right w:val="none" w:sz="0" w:space="0" w:color="auto"/>
          </w:divBdr>
          <w:divsChild>
            <w:div w:id="697514452">
              <w:marLeft w:val="0"/>
              <w:marRight w:val="0"/>
              <w:marTop w:val="0"/>
              <w:marBottom w:val="0"/>
              <w:divBdr>
                <w:top w:val="none" w:sz="0" w:space="0" w:color="auto"/>
                <w:left w:val="none" w:sz="0" w:space="0" w:color="auto"/>
                <w:bottom w:val="none" w:sz="0" w:space="0" w:color="auto"/>
                <w:right w:val="none" w:sz="0" w:space="0" w:color="auto"/>
              </w:divBdr>
              <w:divsChild>
                <w:div w:id="161640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136149">
      <w:bodyDiv w:val="1"/>
      <w:marLeft w:val="0"/>
      <w:marRight w:val="0"/>
      <w:marTop w:val="0"/>
      <w:marBottom w:val="0"/>
      <w:divBdr>
        <w:top w:val="none" w:sz="0" w:space="0" w:color="auto"/>
        <w:left w:val="none" w:sz="0" w:space="0" w:color="auto"/>
        <w:bottom w:val="none" w:sz="0" w:space="0" w:color="auto"/>
        <w:right w:val="none" w:sz="0" w:space="0" w:color="auto"/>
      </w:divBdr>
      <w:divsChild>
        <w:div w:id="1886986785">
          <w:marLeft w:val="0"/>
          <w:marRight w:val="0"/>
          <w:marTop w:val="0"/>
          <w:marBottom w:val="0"/>
          <w:divBdr>
            <w:top w:val="none" w:sz="0" w:space="0" w:color="auto"/>
            <w:left w:val="none" w:sz="0" w:space="0" w:color="auto"/>
            <w:bottom w:val="none" w:sz="0" w:space="0" w:color="auto"/>
            <w:right w:val="none" w:sz="0" w:space="0" w:color="auto"/>
          </w:divBdr>
          <w:divsChild>
            <w:div w:id="179439823">
              <w:marLeft w:val="0"/>
              <w:marRight w:val="0"/>
              <w:marTop w:val="0"/>
              <w:marBottom w:val="0"/>
              <w:divBdr>
                <w:top w:val="none" w:sz="0" w:space="0" w:color="auto"/>
                <w:left w:val="none" w:sz="0" w:space="0" w:color="auto"/>
                <w:bottom w:val="none" w:sz="0" w:space="0" w:color="auto"/>
                <w:right w:val="none" w:sz="0" w:space="0" w:color="auto"/>
              </w:divBdr>
              <w:divsChild>
                <w:div w:id="666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32996">
      <w:bodyDiv w:val="1"/>
      <w:marLeft w:val="0"/>
      <w:marRight w:val="0"/>
      <w:marTop w:val="0"/>
      <w:marBottom w:val="0"/>
      <w:divBdr>
        <w:top w:val="none" w:sz="0" w:space="0" w:color="auto"/>
        <w:left w:val="none" w:sz="0" w:space="0" w:color="auto"/>
        <w:bottom w:val="none" w:sz="0" w:space="0" w:color="auto"/>
        <w:right w:val="none" w:sz="0" w:space="0" w:color="auto"/>
      </w:divBdr>
      <w:divsChild>
        <w:div w:id="324170546">
          <w:marLeft w:val="0"/>
          <w:marRight w:val="0"/>
          <w:marTop w:val="0"/>
          <w:marBottom w:val="0"/>
          <w:divBdr>
            <w:top w:val="none" w:sz="0" w:space="0" w:color="auto"/>
            <w:left w:val="none" w:sz="0" w:space="0" w:color="auto"/>
            <w:bottom w:val="none" w:sz="0" w:space="0" w:color="auto"/>
            <w:right w:val="none" w:sz="0" w:space="0" w:color="auto"/>
          </w:divBdr>
          <w:divsChild>
            <w:div w:id="251477797">
              <w:marLeft w:val="0"/>
              <w:marRight w:val="0"/>
              <w:marTop w:val="0"/>
              <w:marBottom w:val="0"/>
              <w:divBdr>
                <w:top w:val="none" w:sz="0" w:space="0" w:color="auto"/>
                <w:left w:val="none" w:sz="0" w:space="0" w:color="auto"/>
                <w:bottom w:val="none" w:sz="0" w:space="0" w:color="auto"/>
                <w:right w:val="none" w:sz="0" w:space="0" w:color="auto"/>
              </w:divBdr>
              <w:divsChild>
                <w:div w:id="38059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046167">
      <w:bodyDiv w:val="1"/>
      <w:marLeft w:val="0"/>
      <w:marRight w:val="0"/>
      <w:marTop w:val="0"/>
      <w:marBottom w:val="0"/>
      <w:divBdr>
        <w:top w:val="none" w:sz="0" w:space="0" w:color="auto"/>
        <w:left w:val="none" w:sz="0" w:space="0" w:color="auto"/>
        <w:bottom w:val="none" w:sz="0" w:space="0" w:color="auto"/>
        <w:right w:val="none" w:sz="0" w:space="0" w:color="auto"/>
      </w:divBdr>
      <w:divsChild>
        <w:div w:id="1288782332">
          <w:marLeft w:val="0"/>
          <w:marRight w:val="0"/>
          <w:marTop w:val="0"/>
          <w:marBottom w:val="0"/>
          <w:divBdr>
            <w:top w:val="none" w:sz="0" w:space="0" w:color="auto"/>
            <w:left w:val="none" w:sz="0" w:space="0" w:color="auto"/>
            <w:bottom w:val="none" w:sz="0" w:space="0" w:color="auto"/>
            <w:right w:val="none" w:sz="0" w:space="0" w:color="auto"/>
          </w:divBdr>
          <w:divsChild>
            <w:div w:id="212809790">
              <w:marLeft w:val="0"/>
              <w:marRight w:val="0"/>
              <w:marTop w:val="0"/>
              <w:marBottom w:val="0"/>
              <w:divBdr>
                <w:top w:val="none" w:sz="0" w:space="0" w:color="auto"/>
                <w:left w:val="none" w:sz="0" w:space="0" w:color="auto"/>
                <w:bottom w:val="none" w:sz="0" w:space="0" w:color="auto"/>
                <w:right w:val="none" w:sz="0" w:space="0" w:color="auto"/>
              </w:divBdr>
              <w:divsChild>
                <w:div w:id="120286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1A8C2-A5D9-4452-AFD3-0F13F0CE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E1439FE9</Template>
  <TotalTime>0</TotalTime>
  <Pages>6</Pages>
  <Words>1543</Words>
  <Characters>8798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 Matthew's Primary School</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Cole</dc:creator>
  <cp:keywords/>
  <dc:description/>
  <cp:lastModifiedBy>jgaffney5.312</cp:lastModifiedBy>
  <cp:revision>2</cp:revision>
  <cp:lastPrinted>2016-03-14T10:11:00Z</cp:lastPrinted>
  <dcterms:created xsi:type="dcterms:W3CDTF">2018-09-05T12:52:00Z</dcterms:created>
  <dcterms:modified xsi:type="dcterms:W3CDTF">2018-09-05T12:52:00Z</dcterms:modified>
</cp:coreProperties>
</file>