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E619E" w14:textId="77777777" w:rsidR="0004225C" w:rsidRDefault="0004225C">
      <w:pPr>
        <w:rPr>
          <w:sz w:val="20"/>
        </w:rPr>
        <w:sectPr w:rsidR="0004225C">
          <w:headerReference w:type="default" r:id="rId7"/>
          <w:footerReference w:type="default" r:id="rId8"/>
          <w:pgSz w:w="11910" w:h="16840"/>
          <w:pgMar w:top="1180" w:right="940" w:bottom="1200" w:left="800" w:header="273" w:footer="1006" w:gutter="0"/>
          <w:cols w:space="720"/>
        </w:sectPr>
      </w:pPr>
    </w:p>
    <w:p w14:paraId="1443F9F7" w14:textId="77777777" w:rsidR="0004225C" w:rsidRDefault="0004225C">
      <w:pPr>
        <w:pStyle w:val="BodyText"/>
        <w:spacing w:before="184"/>
        <w:rPr>
          <w:sz w:val="32"/>
        </w:rPr>
      </w:pPr>
    </w:p>
    <w:p w14:paraId="0ED92D1C" w14:textId="77777777" w:rsidR="0004225C" w:rsidRDefault="00000000">
      <w:pPr>
        <w:spacing w:before="1"/>
        <w:ind w:left="277"/>
        <w:rPr>
          <w:sz w:val="32"/>
        </w:rPr>
      </w:pPr>
      <w:r>
        <w:rPr>
          <w:color w:val="365F91"/>
          <w:sz w:val="32"/>
        </w:rPr>
        <w:t>Job</w:t>
      </w:r>
      <w:r>
        <w:rPr>
          <w:color w:val="365F91"/>
          <w:spacing w:val="-10"/>
          <w:sz w:val="32"/>
        </w:rPr>
        <w:t xml:space="preserve"> </w:t>
      </w:r>
      <w:r>
        <w:rPr>
          <w:color w:val="365F91"/>
          <w:sz w:val="32"/>
        </w:rPr>
        <w:t>description:</w:t>
      </w:r>
      <w:r>
        <w:rPr>
          <w:color w:val="365F91"/>
          <w:spacing w:val="-9"/>
          <w:sz w:val="32"/>
        </w:rPr>
        <w:t xml:space="preserve"> </w:t>
      </w:r>
      <w:r>
        <w:rPr>
          <w:color w:val="365F91"/>
          <w:sz w:val="32"/>
        </w:rPr>
        <w:t>Data</w:t>
      </w:r>
      <w:r>
        <w:rPr>
          <w:color w:val="365F91"/>
          <w:spacing w:val="-10"/>
          <w:sz w:val="32"/>
        </w:rPr>
        <w:t xml:space="preserve"> </w:t>
      </w:r>
      <w:r>
        <w:rPr>
          <w:color w:val="365F91"/>
          <w:sz w:val="32"/>
        </w:rPr>
        <w:t>&amp;</w:t>
      </w:r>
      <w:r>
        <w:rPr>
          <w:color w:val="365F91"/>
          <w:spacing w:val="-9"/>
          <w:sz w:val="32"/>
        </w:rPr>
        <w:t xml:space="preserve"> </w:t>
      </w:r>
      <w:r>
        <w:rPr>
          <w:color w:val="365F91"/>
          <w:sz w:val="32"/>
        </w:rPr>
        <w:t>Exams</w:t>
      </w:r>
      <w:r>
        <w:rPr>
          <w:color w:val="365F91"/>
          <w:spacing w:val="-8"/>
          <w:sz w:val="32"/>
        </w:rPr>
        <w:t xml:space="preserve"> </w:t>
      </w:r>
      <w:r>
        <w:rPr>
          <w:color w:val="365F91"/>
          <w:spacing w:val="-2"/>
          <w:sz w:val="32"/>
        </w:rPr>
        <w:t>Manager</w:t>
      </w:r>
    </w:p>
    <w:p w14:paraId="3CA43D60" w14:textId="77777777" w:rsidR="0004225C" w:rsidRDefault="0004225C">
      <w:pPr>
        <w:pStyle w:val="BodyText"/>
        <w:spacing w:before="40"/>
        <w:rPr>
          <w:sz w:val="20"/>
        </w:rPr>
      </w:pPr>
    </w:p>
    <w:tbl>
      <w:tblPr>
        <w:tblW w:w="0" w:type="auto"/>
        <w:tblInd w:w="287"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CellMar>
          <w:left w:w="0" w:type="dxa"/>
          <w:right w:w="0" w:type="dxa"/>
        </w:tblCellMar>
        <w:tblLook w:val="01E0" w:firstRow="1" w:lastRow="1" w:firstColumn="1" w:lastColumn="1" w:noHBand="0" w:noVBand="0"/>
      </w:tblPr>
      <w:tblGrid>
        <w:gridCol w:w="2408"/>
        <w:gridCol w:w="7336"/>
      </w:tblGrid>
      <w:tr w:rsidR="0004225C" w14:paraId="0914D166" w14:textId="77777777">
        <w:trPr>
          <w:trHeight w:val="347"/>
        </w:trPr>
        <w:tc>
          <w:tcPr>
            <w:tcW w:w="2408" w:type="dxa"/>
          </w:tcPr>
          <w:p w14:paraId="03D35A2E" w14:textId="77777777" w:rsidR="0004225C" w:rsidRDefault="00000000">
            <w:pPr>
              <w:pStyle w:val="TableParagraph"/>
              <w:spacing w:before="28"/>
              <w:ind w:left="12" w:right="2"/>
              <w:rPr>
                <w:b/>
              </w:rPr>
            </w:pPr>
            <w:r>
              <w:rPr>
                <w:b/>
                <w:color w:val="1F487C"/>
                <w:spacing w:val="-2"/>
              </w:rPr>
              <w:t>Location</w:t>
            </w:r>
          </w:p>
        </w:tc>
        <w:tc>
          <w:tcPr>
            <w:tcW w:w="7336" w:type="dxa"/>
          </w:tcPr>
          <w:p w14:paraId="5E374311" w14:textId="77777777" w:rsidR="0004225C" w:rsidRDefault="00000000">
            <w:pPr>
              <w:pStyle w:val="TableParagraph"/>
              <w:spacing w:before="28"/>
              <w:ind w:left="10" w:right="2"/>
            </w:pPr>
            <w:r>
              <w:t>Oakbank</w:t>
            </w:r>
            <w:r>
              <w:rPr>
                <w:spacing w:val="-7"/>
              </w:rPr>
              <w:t xml:space="preserve"> </w:t>
            </w:r>
            <w:r>
              <w:rPr>
                <w:spacing w:val="-2"/>
              </w:rPr>
              <w:t>School</w:t>
            </w:r>
          </w:p>
        </w:tc>
      </w:tr>
      <w:tr w:rsidR="0004225C" w14:paraId="32A143E8" w14:textId="77777777">
        <w:trPr>
          <w:trHeight w:val="345"/>
        </w:trPr>
        <w:tc>
          <w:tcPr>
            <w:tcW w:w="2408" w:type="dxa"/>
          </w:tcPr>
          <w:p w14:paraId="7EB1F0F2" w14:textId="77777777" w:rsidR="0004225C" w:rsidRDefault="00000000">
            <w:pPr>
              <w:pStyle w:val="TableParagraph"/>
              <w:spacing w:before="28"/>
              <w:ind w:left="12" w:right="1"/>
              <w:rPr>
                <w:b/>
              </w:rPr>
            </w:pPr>
            <w:r>
              <w:rPr>
                <w:b/>
                <w:color w:val="1F487C"/>
              </w:rPr>
              <w:t>Contract</w:t>
            </w:r>
            <w:r>
              <w:rPr>
                <w:b/>
                <w:color w:val="1F487C"/>
                <w:spacing w:val="-7"/>
              </w:rPr>
              <w:t xml:space="preserve"> </w:t>
            </w:r>
            <w:r>
              <w:rPr>
                <w:b/>
                <w:color w:val="1F487C"/>
                <w:spacing w:val="-4"/>
              </w:rPr>
              <w:t>term</w:t>
            </w:r>
          </w:p>
        </w:tc>
        <w:tc>
          <w:tcPr>
            <w:tcW w:w="7336" w:type="dxa"/>
          </w:tcPr>
          <w:p w14:paraId="0B756B47" w14:textId="77777777" w:rsidR="0004225C" w:rsidRDefault="00000000">
            <w:pPr>
              <w:pStyle w:val="TableParagraph"/>
              <w:spacing w:before="28"/>
              <w:ind w:left="10"/>
            </w:pPr>
            <w:r>
              <w:rPr>
                <w:spacing w:val="-2"/>
              </w:rPr>
              <w:t>Permanent</w:t>
            </w:r>
          </w:p>
        </w:tc>
      </w:tr>
      <w:tr w:rsidR="0004225C" w14:paraId="14D937EE" w14:textId="77777777">
        <w:trPr>
          <w:trHeight w:val="347"/>
        </w:trPr>
        <w:tc>
          <w:tcPr>
            <w:tcW w:w="2408" w:type="dxa"/>
          </w:tcPr>
          <w:p w14:paraId="6FB6EF33" w14:textId="77777777" w:rsidR="0004225C" w:rsidRDefault="00000000">
            <w:pPr>
              <w:pStyle w:val="TableParagraph"/>
              <w:spacing w:before="28"/>
              <w:ind w:left="12" w:right="1"/>
              <w:rPr>
                <w:b/>
              </w:rPr>
            </w:pPr>
            <w:r>
              <w:rPr>
                <w:b/>
                <w:color w:val="1F487C"/>
              </w:rPr>
              <w:t>Full</w:t>
            </w:r>
            <w:r>
              <w:rPr>
                <w:b/>
                <w:color w:val="1F487C"/>
                <w:spacing w:val="-9"/>
              </w:rPr>
              <w:t xml:space="preserve"> </w:t>
            </w:r>
            <w:r>
              <w:rPr>
                <w:b/>
                <w:color w:val="1F487C"/>
              </w:rPr>
              <w:t>time/term</w:t>
            </w:r>
            <w:r>
              <w:rPr>
                <w:b/>
                <w:color w:val="1F487C"/>
                <w:spacing w:val="-7"/>
              </w:rPr>
              <w:t xml:space="preserve"> </w:t>
            </w:r>
            <w:r>
              <w:rPr>
                <w:b/>
                <w:color w:val="1F487C"/>
                <w:spacing w:val="-4"/>
              </w:rPr>
              <w:t>time</w:t>
            </w:r>
          </w:p>
        </w:tc>
        <w:tc>
          <w:tcPr>
            <w:tcW w:w="7336" w:type="dxa"/>
          </w:tcPr>
          <w:p w14:paraId="58036226" w14:textId="77777777" w:rsidR="0004225C" w:rsidRDefault="00000000">
            <w:pPr>
              <w:pStyle w:val="TableParagraph"/>
              <w:spacing w:before="28"/>
              <w:ind w:left="10" w:right="3"/>
            </w:pPr>
            <w:r>
              <w:t>Full</w:t>
            </w:r>
            <w:r>
              <w:rPr>
                <w:spacing w:val="-7"/>
              </w:rPr>
              <w:t xml:space="preserve"> </w:t>
            </w:r>
            <w:r>
              <w:t>Time,</w:t>
            </w:r>
            <w:r>
              <w:rPr>
                <w:spacing w:val="-2"/>
              </w:rPr>
              <w:t xml:space="preserve"> </w:t>
            </w:r>
            <w:r>
              <w:t>Term</w:t>
            </w:r>
            <w:r>
              <w:rPr>
                <w:spacing w:val="-5"/>
              </w:rPr>
              <w:t xml:space="preserve"> </w:t>
            </w:r>
            <w:r>
              <w:t>time</w:t>
            </w:r>
            <w:r>
              <w:rPr>
                <w:spacing w:val="-4"/>
              </w:rPr>
              <w:t xml:space="preserve"> only</w:t>
            </w:r>
          </w:p>
        </w:tc>
      </w:tr>
      <w:tr w:rsidR="0004225C" w14:paraId="4B8F515F" w14:textId="77777777">
        <w:trPr>
          <w:trHeight w:val="347"/>
        </w:trPr>
        <w:tc>
          <w:tcPr>
            <w:tcW w:w="2408" w:type="dxa"/>
          </w:tcPr>
          <w:p w14:paraId="6C435D0E" w14:textId="77777777" w:rsidR="0004225C" w:rsidRDefault="00000000">
            <w:pPr>
              <w:pStyle w:val="TableParagraph"/>
              <w:spacing w:before="28"/>
              <w:ind w:left="12" w:right="2"/>
              <w:rPr>
                <w:b/>
              </w:rPr>
            </w:pPr>
            <w:r>
              <w:rPr>
                <w:b/>
                <w:color w:val="1F487C"/>
              </w:rPr>
              <w:t>Pay</w:t>
            </w:r>
            <w:r>
              <w:rPr>
                <w:b/>
                <w:color w:val="1F487C"/>
                <w:spacing w:val="-2"/>
              </w:rPr>
              <w:t xml:space="preserve"> range</w:t>
            </w:r>
          </w:p>
        </w:tc>
        <w:tc>
          <w:tcPr>
            <w:tcW w:w="7336" w:type="dxa"/>
          </w:tcPr>
          <w:p w14:paraId="6F55D9BE" w14:textId="77777777" w:rsidR="0004225C" w:rsidRDefault="00000000">
            <w:pPr>
              <w:pStyle w:val="TableParagraph"/>
              <w:spacing w:before="28"/>
              <w:ind w:left="10" w:right="1"/>
            </w:pPr>
            <w:r>
              <w:t>RG6,</w:t>
            </w:r>
            <w:r>
              <w:rPr>
                <w:spacing w:val="-4"/>
              </w:rPr>
              <w:t xml:space="preserve"> </w:t>
            </w:r>
            <w:r>
              <w:t>SP</w:t>
            </w:r>
            <w:r>
              <w:rPr>
                <w:spacing w:val="-1"/>
              </w:rPr>
              <w:t xml:space="preserve"> </w:t>
            </w:r>
            <w:r>
              <w:t>28</w:t>
            </w:r>
            <w:r>
              <w:rPr>
                <w:spacing w:val="-1"/>
              </w:rPr>
              <w:t xml:space="preserve"> </w:t>
            </w:r>
            <w:r>
              <w:rPr>
                <w:spacing w:val="-4"/>
              </w:rPr>
              <w:t>SP31</w:t>
            </w:r>
          </w:p>
        </w:tc>
      </w:tr>
      <w:tr w:rsidR="0004225C" w14:paraId="6FB0A523" w14:textId="77777777">
        <w:trPr>
          <w:trHeight w:val="347"/>
        </w:trPr>
        <w:tc>
          <w:tcPr>
            <w:tcW w:w="2408" w:type="dxa"/>
          </w:tcPr>
          <w:p w14:paraId="54319362" w14:textId="77777777" w:rsidR="0004225C" w:rsidRDefault="00000000">
            <w:pPr>
              <w:pStyle w:val="TableParagraph"/>
              <w:spacing w:before="28"/>
              <w:ind w:left="12"/>
              <w:rPr>
                <w:b/>
              </w:rPr>
            </w:pPr>
            <w:r>
              <w:rPr>
                <w:b/>
                <w:color w:val="1F487C"/>
              </w:rPr>
              <w:t>Reporting</w:t>
            </w:r>
            <w:r>
              <w:rPr>
                <w:b/>
                <w:color w:val="1F487C"/>
                <w:spacing w:val="-6"/>
              </w:rPr>
              <w:t xml:space="preserve"> </w:t>
            </w:r>
            <w:r>
              <w:rPr>
                <w:b/>
                <w:color w:val="1F487C"/>
                <w:spacing w:val="-5"/>
              </w:rPr>
              <w:t>to</w:t>
            </w:r>
          </w:p>
        </w:tc>
        <w:tc>
          <w:tcPr>
            <w:tcW w:w="7336" w:type="dxa"/>
          </w:tcPr>
          <w:p w14:paraId="0CF009B2" w14:textId="77777777" w:rsidR="0004225C" w:rsidRDefault="00000000">
            <w:pPr>
              <w:pStyle w:val="TableParagraph"/>
              <w:spacing w:before="28"/>
              <w:ind w:left="10" w:right="3"/>
            </w:pPr>
            <w:r>
              <w:t>Danielle</w:t>
            </w:r>
            <w:r>
              <w:rPr>
                <w:spacing w:val="-8"/>
              </w:rPr>
              <w:t xml:space="preserve"> </w:t>
            </w:r>
            <w:r>
              <w:t>Finlay,</w:t>
            </w:r>
            <w:r>
              <w:rPr>
                <w:spacing w:val="-6"/>
              </w:rPr>
              <w:t xml:space="preserve"> </w:t>
            </w:r>
            <w:r>
              <w:rPr>
                <w:spacing w:val="-2"/>
              </w:rPr>
              <w:t>Headteacher</w:t>
            </w:r>
          </w:p>
        </w:tc>
      </w:tr>
    </w:tbl>
    <w:p w14:paraId="66BC27BF" w14:textId="77777777" w:rsidR="0004225C" w:rsidRDefault="0004225C">
      <w:pPr>
        <w:pStyle w:val="BodyText"/>
        <w:spacing w:before="165"/>
        <w:rPr>
          <w:sz w:val="32"/>
        </w:rPr>
      </w:pPr>
    </w:p>
    <w:p w14:paraId="5B4DCA4A" w14:textId="77777777" w:rsidR="0004225C" w:rsidRDefault="00000000">
      <w:pPr>
        <w:pStyle w:val="Heading1"/>
      </w:pPr>
      <w:r>
        <w:t>Job</w:t>
      </w:r>
      <w:r>
        <w:rPr>
          <w:spacing w:val="-2"/>
        </w:rPr>
        <w:t xml:space="preserve"> purpose</w:t>
      </w:r>
    </w:p>
    <w:p w14:paraId="5256550B" w14:textId="77777777" w:rsidR="0004225C" w:rsidRDefault="0004225C">
      <w:pPr>
        <w:pStyle w:val="BodyText"/>
        <w:spacing w:before="5"/>
        <w:rPr>
          <w:b/>
          <w:i/>
          <w:sz w:val="24"/>
        </w:rPr>
      </w:pPr>
    </w:p>
    <w:p w14:paraId="550970DE" w14:textId="77777777" w:rsidR="0004225C" w:rsidRDefault="00000000">
      <w:pPr>
        <w:pStyle w:val="BodyText"/>
        <w:spacing w:line="276" w:lineRule="auto"/>
        <w:ind w:left="277"/>
      </w:pPr>
      <w:r>
        <w:t>The</w:t>
      </w:r>
      <w:r>
        <w:rPr>
          <w:spacing w:val="-2"/>
        </w:rPr>
        <w:t xml:space="preserve"> </w:t>
      </w:r>
      <w:r>
        <w:t>Data</w:t>
      </w:r>
      <w:r>
        <w:rPr>
          <w:spacing w:val="-2"/>
        </w:rPr>
        <w:t xml:space="preserve"> </w:t>
      </w:r>
      <w:r>
        <w:t>and</w:t>
      </w:r>
      <w:r>
        <w:rPr>
          <w:spacing w:val="-4"/>
        </w:rPr>
        <w:t xml:space="preserve"> </w:t>
      </w:r>
      <w:r>
        <w:t>Exams</w:t>
      </w:r>
      <w:r>
        <w:rPr>
          <w:spacing w:val="-4"/>
        </w:rPr>
        <w:t xml:space="preserve"> </w:t>
      </w:r>
      <w:r>
        <w:t>Manager</w:t>
      </w:r>
      <w:r>
        <w:rPr>
          <w:spacing w:val="-1"/>
        </w:rPr>
        <w:t xml:space="preserve"> </w:t>
      </w:r>
      <w:r>
        <w:t>will</w:t>
      </w:r>
      <w:r>
        <w:rPr>
          <w:spacing w:val="-2"/>
        </w:rPr>
        <w:t xml:space="preserve"> </w:t>
      </w:r>
      <w:r>
        <w:t>play</w:t>
      </w:r>
      <w:r>
        <w:rPr>
          <w:spacing w:val="-2"/>
        </w:rPr>
        <w:t xml:space="preserve"> </w:t>
      </w:r>
      <w:r>
        <w:t>a</w:t>
      </w:r>
      <w:r>
        <w:rPr>
          <w:spacing w:val="-1"/>
        </w:rPr>
        <w:t xml:space="preserve"> </w:t>
      </w:r>
      <w:r>
        <w:t>crucial</w:t>
      </w:r>
      <w:r>
        <w:rPr>
          <w:spacing w:val="-3"/>
        </w:rPr>
        <w:t xml:space="preserve"> </w:t>
      </w:r>
      <w:r>
        <w:t>role</w:t>
      </w:r>
      <w:r>
        <w:rPr>
          <w:spacing w:val="-2"/>
        </w:rPr>
        <w:t xml:space="preserve"> </w:t>
      </w:r>
      <w:r>
        <w:t>in</w:t>
      </w:r>
      <w:r>
        <w:rPr>
          <w:spacing w:val="-2"/>
        </w:rPr>
        <w:t xml:space="preserve"> </w:t>
      </w:r>
      <w:r>
        <w:t>supporting</w:t>
      </w:r>
      <w:r>
        <w:rPr>
          <w:spacing w:val="-2"/>
        </w:rPr>
        <w:t xml:space="preserve"> </w:t>
      </w:r>
      <w:r>
        <w:t>the</w:t>
      </w:r>
      <w:r>
        <w:rPr>
          <w:spacing w:val="-4"/>
        </w:rPr>
        <w:t xml:space="preserve"> </w:t>
      </w:r>
      <w:r>
        <w:t>academic</w:t>
      </w:r>
      <w:r>
        <w:rPr>
          <w:spacing w:val="-1"/>
        </w:rPr>
        <w:t xml:space="preserve"> </w:t>
      </w:r>
      <w:r>
        <w:t>and</w:t>
      </w:r>
      <w:r>
        <w:rPr>
          <w:spacing w:val="-4"/>
        </w:rPr>
        <w:t xml:space="preserve"> </w:t>
      </w:r>
      <w:r>
        <w:t>administrative functions of Oakbank School and be part of a vibrant data community within the Anthem Schools Trust. The successful candidate will be responsible for managing all aspects of data related to the school, students, and their performance, as well as overseeing the administration of internal and external examinations.</w:t>
      </w:r>
    </w:p>
    <w:p w14:paraId="663BE7BC" w14:textId="77777777" w:rsidR="0004225C" w:rsidRDefault="0004225C">
      <w:pPr>
        <w:pStyle w:val="BodyText"/>
        <w:spacing w:before="25"/>
      </w:pPr>
    </w:p>
    <w:p w14:paraId="23361780" w14:textId="77777777" w:rsidR="0004225C" w:rsidRDefault="00000000">
      <w:pPr>
        <w:pStyle w:val="BodyText"/>
        <w:spacing w:line="276" w:lineRule="auto"/>
        <w:ind w:left="277" w:right="220"/>
      </w:pPr>
      <w:r>
        <w:t xml:space="preserve">This position requires a meticulous and </w:t>
      </w:r>
      <w:proofErr w:type="spellStart"/>
      <w:r>
        <w:t>organised</w:t>
      </w:r>
      <w:proofErr w:type="spellEnd"/>
      <w:r>
        <w:t xml:space="preserve"> individual with a strong background in data management</w:t>
      </w:r>
      <w:r>
        <w:rPr>
          <w:spacing w:val="-1"/>
        </w:rPr>
        <w:t xml:space="preserve"> </w:t>
      </w:r>
      <w:r>
        <w:t>and</w:t>
      </w:r>
      <w:r>
        <w:rPr>
          <w:spacing w:val="-5"/>
        </w:rPr>
        <w:t xml:space="preserve"> </w:t>
      </w:r>
      <w:r>
        <w:t>a</w:t>
      </w:r>
      <w:r>
        <w:rPr>
          <w:spacing w:val="-5"/>
        </w:rPr>
        <w:t xml:space="preserve"> </w:t>
      </w:r>
      <w:r>
        <w:t>comprehensive</w:t>
      </w:r>
      <w:r>
        <w:rPr>
          <w:spacing w:val="-3"/>
        </w:rPr>
        <w:t xml:space="preserve"> </w:t>
      </w:r>
      <w:r>
        <w:t>understanding</w:t>
      </w:r>
      <w:r>
        <w:rPr>
          <w:spacing w:val="-3"/>
        </w:rPr>
        <w:t xml:space="preserve"> </w:t>
      </w:r>
      <w:r>
        <w:t>of</w:t>
      </w:r>
      <w:r>
        <w:rPr>
          <w:spacing w:val="-3"/>
        </w:rPr>
        <w:t xml:space="preserve"> </w:t>
      </w:r>
      <w:r>
        <w:t>examination</w:t>
      </w:r>
      <w:r>
        <w:rPr>
          <w:spacing w:val="-3"/>
        </w:rPr>
        <w:t xml:space="preserve"> </w:t>
      </w:r>
      <w:r>
        <w:t>processes</w:t>
      </w:r>
      <w:r>
        <w:rPr>
          <w:spacing w:val="-3"/>
        </w:rPr>
        <w:t xml:space="preserve"> </w:t>
      </w:r>
      <w:r>
        <w:t>in</w:t>
      </w:r>
      <w:r>
        <w:rPr>
          <w:spacing w:val="-3"/>
        </w:rPr>
        <w:t xml:space="preserve"> </w:t>
      </w:r>
      <w:r>
        <w:t>education. As</w:t>
      </w:r>
      <w:r>
        <w:rPr>
          <w:spacing w:val="-5"/>
        </w:rPr>
        <w:t xml:space="preserve"> </w:t>
      </w:r>
      <w:r>
        <w:t xml:space="preserve">well as overseeing data and examination management, the successful candidate will also manage our core systems which include </w:t>
      </w:r>
      <w:proofErr w:type="spellStart"/>
      <w:r>
        <w:t>Bromcom</w:t>
      </w:r>
      <w:proofErr w:type="spellEnd"/>
      <w:r>
        <w:t>, our Management Information System (MIS).</w:t>
      </w:r>
    </w:p>
    <w:p w14:paraId="6D305B2B" w14:textId="77777777" w:rsidR="0004225C" w:rsidRDefault="0004225C">
      <w:pPr>
        <w:pStyle w:val="BodyText"/>
        <w:spacing w:before="28"/>
      </w:pPr>
    </w:p>
    <w:p w14:paraId="7326805F" w14:textId="77777777" w:rsidR="0004225C" w:rsidRDefault="00000000">
      <w:pPr>
        <w:pStyle w:val="Heading1"/>
        <w:spacing w:before="1"/>
      </w:pPr>
      <w:r>
        <w:t>Main</w:t>
      </w:r>
      <w:r>
        <w:rPr>
          <w:spacing w:val="-8"/>
        </w:rPr>
        <w:t xml:space="preserve"> </w:t>
      </w:r>
      <w:r>
        <w:t>duties</w:t>
      </w:r>
      <w:r>
        <w:rPr>
          <w:spacing w:val="-10"/>
        </w:rPr>
        <w:t xml:space="preserve"> </w:t>
      </w:r>
      <w:r>
        <w:t>and</w:t>
      </w:r>
      <w:r>
        <w:rPr>
          <w:spacing w:val="-8"/>
        </w:rPr>
        <w:t xml:space="preserve"> </w:t>
      </w:r>
      <w:r>
        <w:rPr>
          <w:spacing w:val="-2"/>
        </w:rPr>
        <w:t>responsibilities</w:t>
      </w:r>
    </w:p>
    <w:p w14:paraId="2717B12D" w14:textId="77777777" w:rsidR="0004225C" w:rsidRDefault="00000000">
      <w:pPr>
        <w:pStyle w:val="Heading2"/>
        <w:spacing w:before="60"/>
      </w:pPr>
      <w:r>
        <w:t>Data</w:t>
      </w:r>
      <w:r>
        <w:rPr>
          <w:spacing w:val="-3"/>
        </w:rPr>
        <w:t xml:space="preserve"> </w:t>
      </w:r>
      <w:r>
        <w:rPr>
          <w:spacing w:val="-2"/>
        </w:rPr>
        <w:t>Management</w:t>
      </w:r>
    </w:p>
    <w:p w14:paraId="52F4DE25" w14:textId="77777777" w:rsidR="0004225C" w:rsidRDefault="00000000">
      <w:pPr>
        <w:pStyle w:val="ListParagraph"/>
        <w:numPr>
          <w:ilvl w:val="1"/>
          <w:numId w:val="1"/>
        </w:numPr>
        <w:tabs>
          <w:tab w:val="left" w:pos="998"/>
        </w:tabs>
        <w:spacing w:before="56" w:line="280" w:lineRule="auto"/>
        <w:ind w:right="298"/>
        <w:rPr>
          <w:rFonts w:ascii="Symbol" w:hAnsi="Symbol"/>
        </w:rPr>
      </w:pPr>
      <w:r>
        <w:t>Collect,</w:t>
      </w:r>
      <w:r>
        <w:rPr>
          <w:spacing w:val="-1"/>
        </w:rPr>
        <w:t xml:space="preserve"> </w:t>
      </w:r>
      <w:r>
        <w:t>maintain,</w:t>
      </w:r>
      <w:r>
        <w:rPr>
          <w:spacing w:val="-2"/>
        </w:rPr>
        <w:t xml:space="preserve"> </w:t>
      </w:r>
      <w:proofErr w:type="spellStart"/>
      <w:r>
        <w:t>analyse</w:t>
      </w:r>
      <w:proofErr w:type="spellEnd"/>
      <w:r>
        <w:t>,</w:t>
      </w:r>
      <w:r>
        <w:rPr>
          <w:spacing w:val="-2"/>
        </w:rPr>
        <w:t xml:space="preserve"> </w:t>
      </w:r>
      <w:r>
        <w:t>and</w:t>
      </w:r>
      <w:r>
        <w:rPr>
          <w:spacing w:val="-4"/>
        </w:rPr>
        <w:t xml:space="preserve"> </w:t>
      </w:r>
      <w:r>
        <w:t>report</w:t>
      </w:r>
      <w:r>
        <w:rPr>
          <w:spacing w:val="-3"/>
        </w:rPr>
        <w:t xml:space="preserve"> </w:t>
      </w:r>
      <w:r>
        <w:t>on</w:t>
      </w:r>
      <w:r>
        <w:rPr>
          <w:spacing w:val="-2"/>
        </w:rPr>
        <w:t xml:space="preserve"> </w:t>
      </w:r>
      <w:r>
        <w:t>student</w:t>
      </w:r>
      <w:r>
        <w:rPr>
          <w:spacing w:val="-3"/>
        </w:rPr>
        <w:t xml:space="preserve"> </w:t>
      </w:r>
      <w:r>
        <w:t>performance</w:t>
      </w:r>
      <w:r>
        <w:rPr>
          <w:spacing w:val="-4"/>
        </w:rPr>
        <w:t xml:space="preserve"> </w:t>
      </w:r>
      <w:r>
        <w:t>data</w:t>
      </w:r>
      <w:r>
        <w:rPr>
          <w:spacing w:val="-6"/>
        </w:rPr>
        <w:t xml:space="preserve"> </w:t>
      </w:r>
      <w:r>
        <w:t>to</w:t>
      </w:r>
      <w:r>
        <w:rPr>
          <w:spacing w:val="-2"/>
        </w:rPr>
        <w:t xml:space="preserve"> </w:t>
      </w:r>
      <w:r>
        <w:t>support</w:t>
      </w:r>
      <w:r>
        <w:rPr>
          <w:spacing w:val="-3"/>
        </w:rPr>
        <w:t xml:space="preserve"> </w:t>
      </w:r>
      <w:r>
        <w:t>teaching</w:t>
      </w:r>
      <w:r>
        <w:rPr>
          <w:spacing w:val="-4"/>
        </w:rPr>
        <w:t xml:space="preserve"> </w:t>
      </w:r>
      <w:r>
        <w:t xml:space="preserve">and </w:t>
      </w:r>
      <w:r>
        <w:rPr>
          <w:spacing w:val="-2"/>
        </w:rPr>
        <w:t>learning.</w:t>
      </w:r>
    </w:p>
    <w:p w14:paraId="16FB0045" w14:textId="77777777" w:rsidR="0004225C" w:rsidRDefault="00000000">
      <w:pPr>
        <w:pStyle w:val="ListParagraph"/>
        <w:numPr>
          <w:ilvl w:val="1"/>
          <w:numId w:val="1"/>
        </w:numPr>
        <w:tabs>
          <w:tab w:val="left" w:pos="998"/>
        </w:tabs>
        <w:spacing w:line="280" w:lineRule="auto"/>
        <w:ind w:right="443"/>
        <w:rPr>
          <w:rFonts w:ascii="Symbol" w:hAnsi="Symbol"/>
        </w:rPr>
      </w:pPr>
      <w:r>
        <w:t>Maintain</w:t>
      </w:r>
      <w:r>
        <w:rPr>
          <w:spacing w:val="-3"/>
        </w:rPr>
        <w:t xml:space="preserve"> </w:t>
      </w:r>
      <w:r>
        <w:t>accurate</w:t>
      </w:r>
      <w:r>
        <w:rPr>
          <w:spacing w:val="-5"/>
        </w:rPr>
        <w:t xml:space="preserve"> </w:t>
      </w:r>
      <w:r>
        <w:t>and</w:t>
      </w:r>
      <w:r>
        <w:rPr>
          <w:spacing w:val="-5"/>
        </w:rPr>
        <w:t xml:space="preserve"> </w:t>
      </w:r>
      <w:r>
        <w:t>up-to-date</w:t>
      </w:r>
      <w:r>
        <w:rPr>
          <w:spacing w:val="-5"/>
        </w:rPr>
        <w:t xml:space="preserve"> </w:t>
      </w:r>
      <w:r>
        <w:t>records</w:t>
      </w:r>
      <w:r>
        <w:rPr>
          <w:spacing w:val="-3"/>
        </w:rPr>
        <w:t xml:space="preserve"> </w:t>
      </w:r>
      <w:r>
        <w:t>in</w:t>
      </w:r>
      <w:r>
        <w:rPr>
          <w:spacing w:val="-5"/>
        </w:rPr>
        <w:t xml:space="preserve"> </w:t>
      </w:r>
      <w:r>
        <w:t>the</w:t>
      </w:r>
      <w:r>
        <w:rPr>
          <w:spacing w:val="-5"/>
        </w:rPr>
        <w:t xml:space="preserve"> </w:t>
      </w:r>
      <w:r>
        <w:t>school's</w:t>
      </w:r>
      <w:r>
        <w:rPr>
          <w:spacing w:val="-5"/>
        </w:rPr>
        <w:t xml:space="preserve"> </w:t>
      </w:r>
      <w:r>
        <w:t>management information</w:t>
      </w:r>
      <w:r>
        <w:rPr>
          <w:spacing w:val="-3"/>
        </w:rPr>
        <w:t xml:space="preserve"> </w:t>
      </w:r>
      <w:r>
        <w:t xml:space="preserve">system </w:t>
      </w:r>
      <w:r>
        <w:rPr>
          <w:spacing w:val="-2"/>
        </w:rPr>
        <w:t>(MIS).</w:t>
      </w:r>
    </w:p>
    <w:p w14:paraId="36460DD7" w14:textId="77777777" w:rsidR="0004225C" w:rsidRDefault="00000000">
      <w:pPr>
        <w:pStyle w:val="ListParagraph"/>
        <w:numPr>
          <w:ilvl w:val="1"/>
          <w:numId w:val="1"/>
        </w:numPr>
        <w:tabs>
          <w:tab w:val="left" w:pos="998"/>
        </w:tabs>
        <w:spacing w:line="280" w:lineRule="auto"/>
        <w:ind w:right="274"/>
        <w:rPr>
          <w:rFonts w:ascii="Symbol" w:hAnsi="Symbol"/>
        </w:rPr>
      </w:pPr>
      <w:r>
        <w:t>Day</w:t>
      </w:r>
      <w:r>
        <w:rPr>
          <w:spacing w:val="-3"/>
        </w:rPr>
        <w:t xml:space="preserve"> </w:t>
      </w:r>
      <w:r>
        <w:t>to</w:t>
      </w:r>
      <w:r>
        <w:rPr>
          <w:spacing w:val="-5"/>
        </w:rPr>
        <w:t xml:space="preserve"> </w:t>
      </w:r>
      <w:r>
        <w:t>day</w:t>
      </w:r>
      <w:r>
        <w:rPr>
          <w:spacing w:val="-2"/>
        </w:rPr>
        <w:t xml:space="preserve"> </w:t>
      </w:r>
      <w:r>
        <w:t>handling</w:t>
      </w:r>
      <w:r>
        <w:rPr>
          <w:spacing w:val="-3"/>
        </w:rPr>
        <w:t xml:space="preserve"> </w:t>
      </w:r>
      <w:r>
        <w:t>of</w:t>
      </w:r>
      <w:r>
        <w:rPr>
          <w:spacing w:val="-1"/>
        </w:rPr>
        <w:t xml:space="preserve"> </w:t>
      </w:r>
      <w:r>
        <w:t>in-house</w:t>
      </w:r>
      <w:r>
        <w:rPr>
          <w:spacing w:val="-3"/>
        </w:rPr>
        <w:t xml:space="preserve"> </w:t>
      </w:r>
      <w:r>
        <w:t>systems,</w:t>
      </w:r>
      <w:r>
        <w:rPr>
          <w:spacing w:val="-1"/>
        </w:rPr>
        <w:t xml:space="preserve"> </w:t>
      </w:r>
      <w:r>
        <w:t>including</w:t>
      </w:r>
      <w:r>
        <w:rPr>
          <w:spacing w:val="-3"/>
        </w:rPr>
        <w:t xml:space="preserve"> </w:t>
      </w:r>
      <w:r>
        <w:t>but</w:t>
      </w:r>
      <w:r>
        <w:rPr>
          <w:spacing w:val="-4"/>
        </w:rPr>
        <w:t xml:space="preserve"> </w:t>
      </w:r>
      <w:r>
        <w:t>not</w:t>
      </w:r>
      <w:r>
        <w:rPr>
          <w:spacing w:val="-4"/>
        </w:rPr>
        <w:t xml:space="preserve"> </w:t>
      </w:r>
      <w:r>
        <w:t>limited</w:t>
      </w:r>
      <w:r>
        <w:rPr>
          <w:spacing w:val="-5"/>
        </w:rPr>
        <w:t xml:space="preserve"> </w:t>
      </w:r>
      <w:r>
        <w:t>to</w:t>
      </w:r>
      <w:r>
        <w:rPr>
          <w:spacing w:val="-5"/>
        </w:rPr>
        <w:t xml:space="preserve"> </w:t>
      </w:r>
      <w:r>
        <w:t>managing</w:t>
      </w:r>
      <w:r>
        <w:rPr>
          <w:spacing w:val="-3"/>
        </w:rPr>
        <w:t xml:space="preserve"> </w:t>
      </w:r>
      <w:r>
        <w:t>assessment sheets, student records, timetable changes, ad hoc reporting, and so on.</w:t>
      </w:r>
    </w:p>
    <w:p w14:paraId="388DC27A" w14:textId="77777777" w:rsidR="0004225C" w:rsidRDefault="00000000">
      <w:pPr>
        <w:pStyle w:val="ListParagraph"/>
        <w:numPr>
          <w:ilvl w:val="1"/>
          <w:numId w:val="1"/>
        </w:numPr>
        <w:tabs>
          <w:tab w:val="left" w:pos="997"/>
        </w:tabs>
        <w:spacing w:line="258" w:lineRule="exact"/>
        <w:ind w:left="997" w:hanging="359"/>
        <w:rPr>
          <w:rFonts w:ascii="Symbol" w:hAnsi="Symbol"/>
        </w:rPr>
      </w:pPr>
      <w:r>
        <w:t>Produce</w:t>
      </w:r>
      <w:r>
        <w:rPr>
          <w:spacing w:val="-10"/>
        </w:rPr>
        <w:t xml:space="preserve"> </w:t>
      </w:r>
      <w:r>
        <w:t>reports</w:t>
      </w:r>
      <w:r>
        <w:rPr>
          <w:spacing w:val="-7"/>
        </w:rPr>
        <w:t xml:space="preserve"> </w:t>
      </w:r>
      <w:r>
        <w:t>for</w:t>
      </w:r>
      <w:r>
        <w:rPr>
          <w:spacing w:val="-6"/>
        </w:rPr>
        <w:t xml:space="preserve"> </w:t>
      </w:r>
      <w:r>
        <w:t>parents</w:t>
      </w:r>
      <w:r>
        <w:rPr>
          <w:spacing w:val="-5"/>
        </w:rPr>
        <w:t xml:space="preserve"> </w:t>
      </w:r>
      <w:r>
        <w:t>around</w:t>
      </w:r>
      <w:r>
        <w:rPr>
          <w:spacing w:val="-5"/>
        </w:rPr>
        <w:t xml:space="preserve"> </w:t>
      </w:r>
      <w:r>
        <w:t>student</w:t>
      </w:r>
      <w:r>
        <w:rPr>
          <w:spacing w:val="-4"/>
        </w:rPr>
        <w:t xml:space="preserve"> </w:t>
      </w:r>
      <w:r>
        <w:t>attainment</w:t>
      </w:r>
      <w:r>
        <w:rPr>
          <w:spacing w:val="-6"/>
        </w:rPr>
        <w:t xml:space="preserve"> </w:t>
      </w:r>
      <w:r>
        <w:t>and</w:t>
      </w:r>
      <w:r>
        <w:rPr>
          <w:spacing w:val="-5"/>
        </w:rPr>
        <w:t xml:space="preserve"> </w:t>
      </w:r>
      <w:r>
        <w:rPr>
          <w:spacing w:val="-2"/>
        </w:rPr>
        <w:t>progress.</w:t>
      </w:r>
    </w:p>
    <w:p w14:paraId="316AA633" w14:textId="77777777" w:rsidR="0004225C" w:rsidRDefault="00000000">
      <w:pPr>
        <w:pStyle w:val="ListParagraph"/>
        <w:numPr>
          <w:ilvl w:val="1"/>
          <w:numId w:val="1"/>
        </w:numPr>
        <w:tabs>
          <w:tab w:val="left" w:pos="998"/>
        </w:tabs>
        <w:spacing w:before="8" w:line="280" w:lineRule="auto"/>
        <w:ind w:right="1461"/>
        <w:rPr>
          <w:rFonts w:ascii="Symbol" w:hAnsi="Symbol"/>
        </w:rPr>
      </w:pPr>
      <w:r>
        <w:t>Champion</w:t>
      </w:r>
      <w:r>
        <w:rPr>
          <w:spacing w:val="-2"/>
        </w:rPr>
        <w:t xml:space="preserve"> </w:t>
      </w:r>
      <w:r>
        <w:t>the</w:t>
      </w:r>
      <w:r>
        <w:rPr>
          <w:spacing w:val="-4"/>
        </w:rPr>
        <w:t xml:space="preserve"> </w:t>
      </w:r>
      <w:r>
        <w:t>use</w:t>
      </w:r>
      <w:r>
        <w:rPr>
          <w:spacing w:val="-4"/>
        </w:rPr>
        <w:t xml:space="preserve"> </w:t>
      </w:r>
      <w:r>
        <w:t>of</w:t>
      </w:r>
      <w:r>
        <w:rPr>
          <w:spacing w:val="-3"/>
        </w:rPr>
        <w:t xml:space="preserve"> </w:t>
      </w:r>
      <w:r>
        <w:t>automation</w:t>
      </w:r>
      <w:r>
        <w:rPr>
          <w:spacing w:val="-2"/>
        </w:rPr>
        <w:t xml:space="preserve"> </w:t>
      </w:r>
      <w:r>
        <w:t>and</w:t>
      </w:r>
      <w:r>
        <w:rPr>
          <w:spacing w:val="-4"/>
        </w:rPr>
        <w:t xml:space="preserve"> </w:t>
      </w:r>
      <w:r>
        <w:t>scheduling</w:t>
      </w:r>
      <w:r>
        <w:rPr>
          <w:spacing w:val="-4"/>
        </w:rPr>
        <w:t xml:space="preserve"> </w:t>
      </w:r>
      <w:r>
        <w:t>to</w:t>
      </w:r>
      <w:r>
        <w:rPr>
          <w:spacing w:val="-2"/>
        </w:rPr>
        <w:t xml:space="preserve"> </w:t>
      </w:r>
      <w:r>
        <w:t>save</w:t>
      </w:r>
      <w:r>
        <w:rPr>
          <w:spacing w:val="-4"/>
        </w:rPr>
        <w:t xml:space="preserve"> </w:t>
      </w:r>
      <w:r>
        <w:t>time</w:t>
      </w:r>
      <w:r>
        <w:rPr>
          <w:spacing w:val="-4"/>
        </w:rPr>
        <w:t xml:space="preserve"> </w:t>
      </w:r>
      <w:r>
        <w:t>for</w:t>
      </w:r>
      <w:r>
        <w:rPr>
          <w:spacing w:val="-1"/>
        </w:rPr>
        <w:t xml:space="preserve"> </w:t>
      </w:r>
      <w:r>
        <w:t>colleagues</w:t>
      </w:r>
      <w:r>
        <w:rPr>
          <w:spacing w:val="-2"/>
        </w:rPr>
        <w:t xml:space="preserve"> </w:t>
      </w:r>
      <w:r>
        <w:t>on administrative tasks.</w:t>
      </w:r>
    </w:p>
    <w:p w14:paraId="6376D13C" w14:textId="77777777" w:rsidR="0004225C" w:rsidRDefault="00000000">
      <w:pPr>
        <w:pStyle w:val="ListParagraph"/>
        <w:numPr>
          <w:ilvl w:val="1"/>
          <w:numId w:val="1"/>
        </w:numPr>
        <w:tabs>
          <w:tab w:val="left" w:pos="998"/>
        </w:tabs>
        <w:spacing w:line="280" w:lineRule="auto"/>
        <w:ind w:right="853"/>
        <w:rPr>
          <w:rFonts w:ascii="Symbol" w:hAnsi="Symbol"/>
        </w:rPr>
      </w:pPr>
      <w:r>
        <w:t>Working</w:t>
      </w:r>
      <w:r>
        <w:rPr>
          <w:spacing w:val="-4"/>
        </w:rPr>
        <w:t xml:space="preserve"> </w:t>
      </w:r>
      <w:r>
        <w:t>alongside</w:t>
      </w:r>
      <w:r>
        <w:rPr>
          <w:spacing w:val="-6"/>
        </w:rPr>
        <w:t xml:space="preserve"> </w:t>
      </w:r>
      <w:r>
        <w:t>the</w:t>
      </w:r>
      <w:r>
        <w:rPr>
          <w:spacing w:val="-4"/>
        </w:rPr>
        <w:t xml:space="preserve"> </w:t>
      </w:r>
      <w:r>
        <w:t>Trust</w:t>
      </w:r>
      <w:r>
        <w:rPr>
          <w:spacing w:val="-3"/>
        </w:rPr>
        <w:t xml:space="preserve"> </w:t>
      </w:r>
      <w:r>
        <w:t>Data</w:t>
      </w:r>
      <w:r>
        <w:rPr>
          <w:spacing w:val="-6"/>
        </w:rPr>
        <w:t xml:space="preserve"> </w:t>
      </w:r>
      <w:r>
        <w:t>Manager,</w:t>
      </w:r>
      <w:r>
        <w:rPr>
          <w:spacing w:val="-2"/>
        </w:rPr>
        <w:t xml:space="preserve"> </w:t>
      </w:r>
      <w:r>
        <w:t>generating</w:t>
      </w:r>
      <w:r>
        <w:rPr>
          <w:spacing w:val="-4"/>
        </w:rPr>
        <w:t xml:space="preserve"> </w:t>
      </w:r>
      <w:r>
        <w:t>regular</w:t>
      </w:r>
      <w:r>
        <w:rPr>
          <w:spacing w:val="-5"/>
        </w:rPr>
        <w:t xml:space="preserve"> </w:t>
      </w:r>
      <w:r>
        <w:t>data</w:t>
      </w:r>
      <w:r>
        <w:rPr>
          <w:spacing w:val="-6"/>
        </w:rPr>
        <w:t xml:space="preserve"> </w:t>
      </w:r>
      <w:r>
        <w:t>reports</w:t>
      </w:r>
      <w:r>
        <w:rPr>
          <w:spacing w:val="-3"/>
        </w:rPr>
        <w:t xml:space="preserve"> </w:t>
      </w:r>
      <w:r>
        <w:t>for</w:t>
      </w:r>
      <w:r>
        <w:rPr>
          <w:spacing w:val="-3"/>
        </w:rPr>
        <w:t xml:space="preserve"> </w:t>
      </w:r>
      <w:r>
        <w:t>senior leadership, teachers, and other stakeholders.</w:t>
      </w:r>
    </w:p>
    <w:p w14:paraId="6045DB6A" w14:textId="77777777" w:rsidR="0004225C" w:rsidRDefault="00000000">
      <w:pPr>
        <w:pStyle w:val="ListParagraph"/>
        <w:numPr>
          <w:ilvl w:val="1"/>
          <w:numId w:val="1"/>
        </w:numPr>
        <w:tabs>
          <w:tab w:val="left" w:pos="997"/>
        </w:tabs>
        <w:spacing w:line="259" w:lineRule="exact"/>
        <w:ind w:left="997" w:hanging="359"/>
        <w:rPr>
          <w:rFonts w:ascii="Symbol" w:hAnsi="Symbol"/>
        </w:rPr>
      </w:pPr>
      <w:r>
        <w:t>Ensure</w:t>
      </w:r>
      <w:r>
        <w:rPr>
          <w:spacing w:val="-8"/>
        </w:rPr>
        <w:t xml:space="preserve"> </w:t>
      </w:r>
      <w:r>
        <w:t>compliance</w:t>
      </w:r>
      <w:r>
        <w:rPr>
          <w:spacing w:val="-6"/>
        </w:rPr>
        <w:t xml:space="preserve"> </w:t>
      </w:r>
      <w:r>
        <w:t>with</w:t>
      </w:r>
      <w:r>
        <w:rPr>
          <w:spacing w:val="-8"/>
        </w:rPr>
        <w:t xml:space="preserve"> </w:t>
      </w:r>
      <w:r>
        <w:t>data</w:t>
      </w:r>
      <w:r>
        <w:rPr>
          <w:spacing w:val="-6"/>
        </w:rPr>
        <w:t xml:space="preserve"> </w:t>
      </w:r>
      <w:r>
        <w:t>protection</w:t>
      </w:r>
      <w:r>
        <w:rPr>
          <w:spacing w:val="-8"/>
        </w:rPr>
        <w:t xml:space="preserve"> </w:t>
      </w:r>
      <w:r>
        <w:t>regulations</w:t>
      </w:r>
      <w:r>
        <w:rPr>
          <w:spacing w:val="-6"/>
        </w:rPr>
        <w:t xml:space="preserve"> </w:t>
      </w:r>
      <w:r>
        <w:t>and</w:t>
      </w:r>
      <w:r>
        <w:rPr>
          <w:spacing w:val="-6"/>
        </w:rPr>
        <w:t xml:space="preserve"> </w:t>
      </w:r>
      <w:r>
        <w:t>school</w:t>
      </w:r>
      <w:r>
        <w:rPr>
          <w:spacing w:val="-6"/>
        </w:rPr>
        <w:t xml:space="preserve"> </w:t>
      </w:r>
      <w:r>
        <w:rPr>
          <w:spacing w:val="-2"/>
        </w:rPr>
        <w:t>policies.</w:t>
      </w:r>
    </w:p>
    <w:p w14:paraId="72FF4B92" w14:textId="77777777" w:rsidR="0004225C" w:rsidRDefault="00000000">
      <w:pPr>
        <w:pStyle w:val="ListParagraph"/>
        <w:numPr>
          <w:ilvl w:val="1"/>
          <w:numId w:val="1"/>
        </w:numPr>
        <w:tabs>
          <w:tab w:val="left" w:pos="997"/>
        </w:tabs>
        <w:spacing w:before="19"/>
        <w:ind w:left="997" w:hanging="359"/>
        <w:rPr>
          <w:rFonts w:ascii="Symbol" w:hAnsi="Symbol"/>
        </w:rPr>
      </w:pPr>
      <w:r>
        <w:t>Provide</w:t>
      </w:r>
      <w:r>
        <w:rPr>
          <w:spacing w:val="-5"/>
        </w:rPr>
        <w:t xml:space="preserve"> </w:t>
      </w:r>
      <w:r>
        <w:t>training</w:t>
      </w:r>
      <w:r>
        <w:rPr>
          <w:spacing w:val="-4"/>
        </w:rPr>
        <w:t xml:space="preserve"> </w:t>
      </w:r>
      <w:r>
        <w:t>and</w:t>
      </w:r>
      <w:r>
        <w:rPr>
          <w:spacing w:val="-4"/>
        </w:rPr>
        <w:t xml:space="preserve"> </w:t>
      </w:r>
      <w:r>
        <w:t>support</w:t>
      </w:r>
      <w:r>
        <w:rPr>
          <w:spacing w:val="-5"/>
        </w:rPr>
        <w:t xml:space="preserve"> </w:t>
      </w:r>
      <w:r>
        <w:t>to</w:t>
      </w:r>
      <w:r>
        <w:rPr>
          <w:spacing w:val="-6"/>
        </w:rPr>
        <w:t xml:space="preserve"> </w:t>
      </w:r>
      <w:r>
        <w:t>staff</w:t>
      </w:r>
      <w:r>
        <w:rPr>
          <w:spacing w:val="-5"/>
        </w:rPr>
        <w:t xml:space="preserve"> </w:t>
      </w:r>
      <w:r>
        <w:t>on</w:t>
      </w:r>
      <w:r>
        <w:rPr>
          <w:spacing w:val="-5"/>
        </w:rPr>
        <w:t xml:space="preserve"> </w:t>
      </w:r>
      <w:r>
        <w:t>the</w:t>
      </w:r>
      <w:r>
        <w:rPr>
          <w:spacing w:val="-6"/>
        </w:rPr>
        <w:t xml:space="preserve"> </w:t>
      </w:r>
      <w:r>
        <w:t>use</w:t>
      </w:r>
      <w:r>
        <w:rPr>
          <w:spacing w:val="-4"/>
        </w:rPr>
        <w:t xml:space="preserve"> </w:t>
      </w:r>
      <w:r>
        <w:t>of</w:t>
      </w:r>
      <w:r>
        <w:rPr>
          <w:spacing w:val="-5"/>
        </w:rPr>
        <w:t xml:space="preserve"> </w:t>
      </w:r>
      <w:r>
        <w:t>data</w:t>
      </w:r>
      <w:r>
        <w:rPr>
          <w:spacing w:val="-6"/>
        </w:rPr>
        <w:t xml:space="preserve"> </w:t>
      </w:r>
      <w:r>
        <w:t>management</w:t>
      </w:r>
      <w:r>
        <w:rPr>
          <w:spacing w:val="-2"/>
        </w:rPr>
        <w:t xml:space="preserve"> systems.</w:t>
      </w:r>
    </w:p>
    <w:p w14:paraId="4703069E" w14:textId="77777777" w:rsidR="0004225C" w:rsidRDefault="00000000">
      <w:pPr>
        <w:pStyle w:val="ListParagraph"/>
        <w:numPr>
          <w:ilvl w:val="1"/>
          <w:numId w:val="1"/>
        </w:numPr>
        <w:tabs>
          <w:tab w:val="left" w:pos="998"/>
        </w:tabs>
        <w:spacing w:before="30" w:line="280" w:lineRule="auto"/>
        <w:ind w:right="726"/>
        <w:rPr>
          <w:rFonts w:ascii="Symbol" w:hAnsi="Symbol"/>
        </w:rPr>
      </w:pPr>
      <w:r>
        <w:t>Working</w:t>
      </w:r>
      <w:r>
        <w:rPr>
          <w:spacing w:val="-2"/>
        </w:rPr>
        <w:t xml:space="preserve"> </w:t>
      </w:r>
      <w:r>
        <w:t>closely</w:t>
      </w:r>
      <w:r>
        <w:rPr>
          <w:spacing w:val="-4"/>
        </w:rPr>
        <w:t xml:space="preserve"> </w:t>
      </w:r>
      <w:r>
        <w:t>with</w:t>
      </w:r>
      <w:r>
        <w:rPr>
          <w:spacing w:val="-4"/>
        </w:rPr>
        <w:t xml:space="preserve"> </w:t>
      </w:r>
      <w:r>
        <w:t>the</w:t>
      </w:r>
      <w:r>
        <w:rPr>
          <w:spacing w:val="-4"/>
        </w:rPr>
        <w:t xml:space="preserve"> </w:t>
      </w:r>
      <w:r>
        <w:t>Senior</w:t>
      </w:r>
      <w:r>
        <w:rPr>
          <w:spacing w:val="-1"/>
        </w:rPr>
        <w:t xml:space="preserve"> </w:t>
      </w:r>
      <w:r>
        <w:t>Leadership</w:t>
      </w:r>
      <w:r>
        <w:rPr>
          <w:spacing w:val="-4"/>
        </w:rPr>
        <w:t xml:space="preserve"> </w:t>
      </w:r>
      <w:r>
        <w:t>team</w:t>
      </w:r>
      <w:r>
        <w:rPr>
          <w:spacing w:val="-3"/>
        </w:rPr>
        <w:t xml:space="preserve"> </w:t>
      </w:r>
      <w:r>
        <w:t>to</w:t>
      </w:r>
      <w:r>
        <w:rPr>
          <w:spacing w:val="-2"/>
        </w:rPr>
        <w:t xml:space="preserve"> </w:t>
      </w:r>
      <w:r>
        <w:t>contribute</w:t>
      </w:r>
      <w:r>
        <w:rPr>
          <w:spacing w:val="-6"/>
        </w:rPr>
        <w:t xml:space="preserve"> </w:t>
      </w:r>
      <w:r>
        <w:t>to</w:t>
      </w:r>
      <w:r>
        <w:rPr>
          <w:spacing w:val="-4"/>
        </w:rPr>
        <w:t xml:space="preserve"> </w:t>
      </w:r>
      <w:r>
        <w:t>the</w:t>
      </w:r>
      <w:r>
        <w:rPr>
          <w:spacing w:val="-4"/>
        </w:rPr>
        <w:t xml:space="preserve"> </w:t>
      </w:r>
      <w:r>
        <w:t>raising</w:t>
      </w:r>
      <w:r>
        <w:rPr>
          <w:spacing w:val="-2"/>
        </w:rPr>
        <w:t xml:space="preserve"> </w:t>
      </w:r>
      <w:r>
        <w:t>attainment strategy through highly effective and timely data analysis.</w:t>
      </w:r>
    </w:p>
    <w:p w14:paraId="5A21A880" w14:textId="77777777" w:rsidR="0004225C" w:rsidRDefault="00000000">
      <w:pPr>
        <w:pStyle w:val="ListParagraph"/>
        <w:numPr>
          <w:ilvl w:val="1"/>
          <w:numId w:val="1"/>
        </w:numPr>
        <w:tabs>
          <w:tab w:val="left" w:pos="997"/>
        </w:tabs>
        <w:spacing w:line="258" w:lineRule="exact"/>
        <w:ind w:left="997" w:hanging="359"/>
        <w:rPr>
          <w:rFonts w:ascii="Symbol" w:hAnsi="Symbol"/>
        </w:rPr>
      </w:pPr>
      <w:r>
        <w:t>Ensure</w:t>
      </w:r>
      <w:r>
        <w:rPr>
          <w:spacing w:val="-6"/>
        </w:rPr>
        <w:t xml:space="preserve"> </w:t>
      </w:r>
      <w:r>
        <w:t>accurate</w:t>
      </w:r>
      <w:r>
        <w:rPr>
          <w:spacing w:val="-7"/>
        </w:rPr>
        <w:t xml:space="preserve"> </w:t>
      </w:r>
      <w:r>
        <w:t>and</w:t>
      </w:r>
      <w:r>
        <w:rPr>
          <w:spacing w:val="-7"/>
        </w:rPr>
        <w:t xml:space="preserve"> </w:t>
      </w:r>
      <w:r>
        <w:t>timely</w:t>
      </w:r>
      <w:r>
        <w:rPr>
          <w:spacing w:val="-5"/>
        </w:rPr>
        <w:t xml:space="preserve"> </w:t>
      </w:r>
      <w:r>
        <w:t>submission</w:t>
      </w:r>
      <w:r>
        <w:rPr>
          <w:spacing w:val="-5"/>
        </w:rPr>
        <w:t xml:space="preserve"> </w:t>
      </w:r>
      <w:r>
        <w:t>of</w:t>
      </w:r>
      <w:r>
        <w:rPr>
          <w:spacing w:val="-6"/>
        </w:rPr>
        <w:t xml:space="preserve"> </w:t>
      </w:r>
      <w:r>
        <w:t>school</w:t>
      </w:r>
      <w:r>
        <w:rPr>
          <w:spacing w:val="-8"/>
        </w:rPr>
        <w:t xml:space="preserve"> </w:t>
      </w:r>
      <w:r>
        <w:t>census</w:t>
      </w:r>
      <w:r>
        <w:rPr>
          <w:spacing w:val="-5"/>
        </w:rPr>
        <w:t xml:space="preserve"> </w:t>
      </w:r>
      <w:r>
        <w:rPr>
          <w:spacing w:val="-2"/>
        </w:rPr>
        <w:t>data.</w:t>
      </w:r>
    </w:p>
    <w:p w14:paraId="584A0CD1" w14:textId="77777777" w:rsidR="0004225C" w:rsidRDefault="00000000">
      <w:pPr>
        <w:pStyle w:val="ListParagraph"/>
        <w:numPr>
          <w:ilvl w:val="1"/>
          <w:numId w:val="1"/>
        </w:numPr>
        <w:tabs>
          <w:tab w:val="left" w:pos="998"/>
        </w:tabs>
        <w:spacing w:before="31" w:line="280" w:lineRule="auto"/>
        <w:ind w:right="302"/>
        <w:rPr>
          <w:rFonts w:ascii="Symbol" w:hAnsi="Symbol"/>
        </w:rPr>
      </w:pPr>
      <w:r>
        <w:t>Work</w:t>
      </w:r>
      <w:r>
        <w:rPr>
          <w:spacing w:val="-4"/>
        </w:rPr>
        <w:t xml:space="preserve"> </w:t>
      </w:r>
      <w:r>
        <w:t>closely</w:t>
      </w:r>
      <w:r>
        <w:rPr>
          <w:spacing w:val="-2"/>
        </w:rPr>
        <w:t xml:space="preserve"> </w:t>
      </w:r>
      <w:r>
        <w:t>with</w:t>
      </w:r>
      <w:r>
        <w:rPr>
          <w:spacing w:val="-4"/>
        </w:rPr>
        <w:t xml:space="preserve"> </w:t>
      </w:r>
      <w:r>
        <w:t>the</w:t>
      </w:r>
      <w:r>
        <w:rPr>
          <w:spacing w:val="-4"/>
        </w:rPr>
        <w:t xml:space="preserve"> </w:t>
      </w:r>
      <w:r>
        <w:t>SLT</w:t>
      </w:r>
      <w:r>
        <w:rPr>
          <w:spacing w:val="-2"/>
        </w:rPr>
        <w:t xml:space="preserve"> </w:t>
      </w:r>
      <w:r>
        <w:t>lead</w:t>
      </w:r>
      <w:r>
        <w:rPr>
          <w:spacing w:val="-2"/>
        </w:rPr>
        <w:t xml:space="preserve"> </w:t>
      </w:r>
      <w:r>
        <w:t>for</w:t>
      </w:r>
      <w:r>
        <w:rPr>
          <w:spacing w:val="-2"/>
        </w:rPr>
        <w:t xml:space="preserve"> </w:t>
      </w:r>
      <w:r>
        <w:t>Raising</w:t>
      </w:r>
      <w:r>
        <w:rPr>
          <w:spacing w:val="-2"/>
        </w:rPr>
        <w:t xml:space="preserve"> </w:t>
      </w:r>
      <w:r>
        <w:t>Attainment</w:t>
      </w:r>
      <w:r>
        <w:rPr>
          <w:spacing w:val="-3"/>
        </w:rPr>
        <w:t xml:space="preserve"> </w:t>
      </w:r>
      <w:r>
        <w:t>to</w:t>
      </w:r>
      <w:r>
        <w:rPr>
          <w:spacing w:val="-4"/>
        </w:rPr>
        <w:t xml:space="preserve"> </w:t>
      </w:r>
      <w:r>
        <w:t>support</w:t>
      </w:r>
      <w:r>
        <w:rPr>
          <w:spacing w:val="-3"/>
        </w:rPr>
        <w:t xml:space="preserve"> </w:t>
      </w:r>
      <w:r>
        <w:t>and</w:t>
      </w:r>
      <w:r>
        <w:rPr>
          <w:spacing w:val="-2"/>
        </w:rPr>
        <w:t xml:space="preserve"> </w:t>
      </w:r>
      <w:r>
        <w:t>upskill</w:t>
      </w:r>
      <w:r>
        <w:rPr>
          <w:spacing w:val="-2"/>
        </w:rPr>
        <w:t xml:space="preserve"> </w:t>
      </w:r>
      <w:r>
        <w:t>middle</w:t>
      </w:r>
      <w:r>
        <w:rPr>
          <w:spacing w:val="-2"/>
        </w:rPr>
        <w:t xml:space="preserve"> </w:t>
      </w:r>
      <w:r>
        <w:t>leaders to interrogate data effectively.</w:t>
      </w:r>
    </w:p>
    <w:p w14:paraId="2BDA915B" w14:textId="77777777" w:rsidR="0004225C" w:rsidRDefault="00000000">
      <w:pPr>
        <w:pStyle w:val="ListParagraph"/>
        <w:numPr>
          <w:ilvl w:val="1"/>
          <w:numId w:val="1"/>
        </w:numPr>
        <w:tabs>
          <w:tab w:val="left" w:pos="998"/>
        </w:tabs>
        <w:spacing w:line="280" w:lineRule="auto"/>
        <w:ind w:right="825"/>
        <w:rPr>
          <w:rFonts w:ascii="Symbol" w:hAnsi="Symbol"/>
        </w:rPr>
      </w:pPr>
      <w:r>
        <w:t>Support</w:t>
      </w:r>
      <w:r>
        <w:rPr>
          <w:spacing w:val="-3"/>
        </w:rPr>
        <w:t xml:space="preserve"> </w:t>
      </w:r>
      <w:r>
        <w:t>the</w:t>
      </w:r>
      <w:r>
        <w:rPr>
          <w:spacing w:val="-4"/>
        </w:rPr>
        <w:t xml:space="preserve"> </w:t>
      </w:r>
      <w:r>
        <w:t>effective</w:t>
      </w:r>
      <w:r>
        <w:rPr>
          <w:spacing w:val="-4"/>
        </w:rPr>
        <w:t xml:space="preserve"> </w:t>
      </w:r>
      <w:r>
        <w:t>administration</w:t>
      </w:r>
      <w:r>
        <w:rPr>
          <w:spacing w:val="-2"/>
        </w:rPr>
        <w:t xml:space="preserve"> </w:t>
      </w:r>
      <w:r>
        <w:t>of</w:t>
      </w:r>
      <w:r>
        <w:rPr>
          <w:spacing w:val="-3"/>
        </w:rPr>
        <w:t xml:space="preserve"> </w:t>
      </w:r>
      <w:r>
        <w:t>in</w:t>
      </w:r>
      <w:r>
        <w:rPr>
          <w:spacing w:val="-2"/>
        </w:rPr>
        <w:t xml:space="preserve"> </w:t>
      </w:r>
      <w:r>
        <w:t>school</w:t>
      </w:r>
      <w:r>
        <w:rPr>
          <w:spacing w:val="-5"/>
        </w:rPr>
        <w:t xml:space="preserve"> </w:t>
      </w:r>
      <w:r>
        <w:t>testing</w:t>
      </w:r>
      <w:r>
        <w:rPr>
          <w:spacing w:val="-2"/>
        </w:rPr>
        <w:t xml:space="preserve"> </w:t>
      </w:r>
      <w:r>
        <w:t>such</w:t>
      </w:r>
      <w:r>
        <w:rPr>
          <w:spacing w:val="-4"/>
        </w:rPr>
        <w:t xml:space="preserve"> </w:t>
      </w:r>
      <w:r>
        <w:t>as</w:t>
      </w:r>
      <w:r>
        <w:rPr>
          <w:spacing w:val="-2"/>
        </w:rPr>
        <w:t xml:space="preserve"> </w:t>
      </w:r>
      <w:r>
        <w:t>NGRT</w:t>
      </w:r>
      <w:r>
        <w:rPr>
          <w:spacing w:val="-2"/>
        </w:rPr>
        <w:t xml:space="preserve"> </w:t>
      </w:r>
      <w:r>
        <w:t>and</w:t>
      </w:r>
      <w:r>
        <w:rPr>
          <w:spacing w:val="-2"/>
        </w:rPr>
        <w:t xml:space="preserve"> </w:t>
      </w:r>
      <w:r>
        <w:t>CATS</w:t>
      </w:r>
      <w:r>
        <w:rPr>
          <w:spacing w:val="-3"/>
        </w:rPr>
        <w:t xml:space="preserve"> </w:t>
      </w:r>
      <w:r>
        <w:t>and ensure data gathered from these are effectively administered.</w:t>
      </w:r>
    </w:p>
    <w:p w14:paraId="7B072B51" w14:textId="77777777" w:rsidR="0004225C" w:rsidRDefault="0004225C">
      <w:pPr>
        <w:spacing w:line="280" w:lineRule="auto"/>
        <w:rPr>
          <w:rFonts w:ascii="Symbol" w:hAnsi="Symbol"/>
        </w:rPr>
        <w:sectPr w:rsidR="0004225C">
          <w:headerReference w:type="default" r:id="rId9"/>
          <w:footerReference w:type="default" r:id="rId10"/>
          <w:pgSz w:w="11910" w:h="16840"/>
          <w:pgMar w:top="1180" w:right="940" w:bottom="1200" w:left="800" w:header="273" w:footer="1006" w:gutter="0"/>
          <w:cols w:space="720"/>
        </w:sectPr>
      </w:pPr>
    </w:p>
    <w:p w14:paraId="5D15CBC5" w14:textId="77777777" w:rsidR="0004225C" w:rsidRDefault="0004225C">
      <w:pPr>
        <w:pStyle w:val="BodyText"/>
        <w:spacing w:before="122"/>
      </w:pPr>
    </w:p>
    <w:p w14:paraId="28371C76" w14:textId="77777777" w:rsidR="0004225C" w:rsidRDefault="00000000">
      <w:pPr>
        <w:pStyle w:val="Heading2"/>
      </w:pPr>
      <w:r>
        <w:t>Examinations</w:t>
      </w:r>
      <w:r>
        <w:rPr>
          <w:spacing w:val="-10"/>
        </w:rPr>
        <w:t xml:space="preserve"> </w:t>
      </w:r>
      <w:r>
        <w:rPr>
          <w:spacing w:val="-2"/>
        </w:rPr>
        <w:t>Administration</w:t>
      </w:r>
    </w:p>
    <w:p w14:paraId="654B90D0" w14:textId="77777777" w:rsidR="0004225C" w:rsidRDefault="00000000">
      <w:pPr>
        <w:pStyle w:val="ListParagraph"/>
        <w:numPr>
          <w:ilvl w:val="1"/>
          <w:numId w:val="1"/>
        </w:numPr>
        <w:tabs>
          <w:tab w:val="left" w:pos="997"/>
        </w:tabs>
        <w:spacing w:before="56"/>
        <w:ind w:left="997" w:hanging="359"/>
        <w:rPr>
          <w:rFonts w:ascii="Symbol" w:hAnsi="Symbol"/>
        </w:rPr>
      </w:pPr>
      <w:r>
        <w:t>Coordinate</w:t>
      </w:r>
      <w:r>
        <w:rPr>
          <w:spacing w:val="-7"/>
        </w:rPr>
        <w:t xml:space="preserve"> </w:t>
      </w:r>
      <w:r>
        <w:t>and</w:t>
      </w:r>
      <w:r>
        <w:rPr>
          <w:spacing w:val="-7"/>
        </w:rPr>
        <w:t xml:space="preserve"> </w:t>
      </w:r>
      <w:r>
        <w:t>manage</w:t>
      </w:r>
      <w:r>
        <w:rPr>
          <w:spacing w:val="-9"/>
        </w:rPr>
        <w:t xml:space="preserve"> </w:t>
      </w:r>
      <w:r>
        <w:t>all</w:t>
      </w:r>
      <w:r>
        <w:rPr>
          <w:spacing w:val="-5"/>
        </w:rPr>
        <w:t xml:space="preserve"> </w:t>
      </w:r>
      <w:r>
        <w:t>internal</w:t>
      </w:r>
      <w:r>
        <w:rPr>
          <w:spacing w:val="-4"/>
        </w:rPr>
        <w:t xml:space="preserve"> </w:t>
      </w:r>
      <w:r>
        <w:t>(mocks)</w:t>
      </w:r>
      <w:r>
        <w:rPr>
          <w:spacing w:val="-4"/>
        </w:rPr>
        <w:t xml:space="preserve"> </w:t>
      </w:r>
      <w:r>
        <w:t>and</w:t>
      </w:r>
      <w:r>
        <w:rPr>
          <w:spacing w:val="-9"/>
        </w:rPr>
        <w:t xml:space="preserve"> </w:t>
      </w:r>
      <w:r>
        <w:t>external</w:t>
      </w:r>
      <w:r>
        <w:rPr>
          <w:spacing w:val="-5"/>
        </w:rPr>
        <w:t xml:space="preserve"> </w:t>
      </w:r>
      <w:r>
        <w:t>examination</w:t>
      </w:r>
      <w:r>
        <w:rPr>
          <w:spacing w:val="-6"/>
        </w:rPr>
        <w:t xml:space="preserve"> </w:t>
      </w:r>
      <w:r>
        <w:rPr>
          <w:spacing w:val="-2"/>
        </w:rPr>
        <w:t>processes.</w:t>
      </w:r>
    </w:p>
    <w:p w14:paraId="1EFF7360" w14:textId="77777777" w:rsidR="0004225C" w:rsidRDefault="00000000">
      <w:pPr>
        <w:pStyle w:val="ListParagraph"/>
        <w:numPr>
          <w:ilvl w:val="1"/>
          <w:numId w:val="1"/>
        </w:numPr>
        <w:tabs>
          <w:tab w:val="left" w:pos="998"/>
        </w:tabs>
        <w:spacing w:before="31" w:line="280" w:lineRule="auto"/>
        <w:ind w:right="509"/>
        <w:rPr>
          <w:rFonts w:ascii="Symbol" w:hAnsi="Symbol"/>
        </w:rPr>
      </w:pPr>
      <w:r>
        <w:t>Be</w:t>
      </w:r>
      <w:r>
        <w:rPr>
          <w:spacing w:val="-3"/>
        </w:rPr>
        <w:t xml:space="preserve"> </w:t>
      </w:r>
      <w:r>
        <w:t>aware</w:t>
      </w:r>
      <w:r>
        <w:rPr>
          <w:spacing w:val="-2"/>
        </w:rPr>
        <w:t xml:space="preserve"> </w:t>
      </w:r>
      <w:r>
        <w:t>of</w:t>
      </w:r>
      <w:r>
        <w:rPr>
          <w:spacing w:val="-1"/>
        </w:rPr>
        <w:t xml:space="preserve"> </w:t>
      </w:r>
      <w:r>
        <w:t>and</w:t>
      </w:r>
      <w:r>
        <w:rPr>
          <w:spacing w:val="-5"/>
        </w:rPr>
        <w:t xml:space="preserve"> </w:t>
      </w:r>
      <w:r>
        <w:t>ensure</w:t>
      </w:r>
      <w:r>
        <w:rPr>
          <w:spacing w:val="-5"/>
        </w:rPr>
        <w:t xml:space="preserve"> </w:t>
      </w:r>
      <w:r>
        <w:t>compliance</w:t>
      </w:r>
      <w:r>
        <w:rPr>
          <w:spacing w:val="-3"/>
        </w:rPr>
        <w:t xml:space="preserve"> </w:t>
      </w:r>
      <w:r>
        <w:t>with</w:t>
      </w:r>
      <w:r>
        <w:rPr>
          <w:spacing w:val="-5"/>
        </w:rPr>
        <w:t xml:space="preserve"> </w:t>
      </w:r>
      <w:r>
        <w:t>Joint</w:t>
      </w:r>
      <w:r>
        <w:rPr>
          <w:spacing w:val="-2"/>
        </w:rPr>
        <w:t xml:space="preserve"> </w:t>
      </w:r>
      <w:r>
        <w:t>Council</w:t>
      </w:r>
      <w:r>
        <w:rPr>
          <w:spacing w:val="-3"/>
        </w:rPr>
        <w:t xml:space="preserve"> </w:t>
      </w:r>
      <w:r>
        <w:t>for</w:t>
      </w:r>
      <w:r>
        <w:rPr>
          <w:spacing w:val="-4"/>
        </w:rPr>
        <w:t xml:space="preserve"> </w:t>
      </w:r>
      <w:r>
        <w:t>Qualifications</w:t>
      </w:r>
      <w:r>
        <w:rPr>
          <w:spacing w:val="-5"/>
        </w:rPr>
        <w:t xml:space="preserve"> </w:t>
      </w:r>
      <w:r>
        <w:t>(JCQ)</w:t>
      </w:r>
      <w:r>
        <w:rPr>
          <w:spacing w:val="-4"/>
        </w:rPr>
        <w:t xml:space="preserve"> </w:t>
      </w:r>
      <w:r>
        <w:t>and</w:t>
      </w:r>
      <w:r>
        <w:rPr>
          <w:spacing w:val="-3"/>
        </w:rPr>
        <w:t xml:space="preserve"> </w:t>
      </w:r>
      <w:r>
        <w:t>exam board regulations.</w:t>
      </w:r>
    </w:p>
    <w:p w14:paraId="48F9EE5C" w14:textId="77777777" w:rsidR="0004225C" w:rsidRDefault="00000000">
      <w:pPr>
        <w:pStyle w:val="ListParagraph"/>
        <w:numPr>
          <w:ilvl w:val="1"/>
          <w:numId w:val="1"/>
        </w:numPr>
        <w:tabs>
          <w:tab w:val="left" w:pos="997"/>
        </w:tabs>
        <w:spacing w:line="258" w:lineRule="exact"/>
        <w:ind w:left="997" w:hanging="359"/>
        <w:rPr>
          <w:rFonts w:ascii="Symbol" w:hAnsi="Symbol"/>
        </w:rPr>
      </w:pPr>
      <w:r>
        <w:t>Liaise</w:t>
      </w:r>
      <w:r>
        <w:rPr>
          <w:spacing w:val="-7"/>
        </w:rPr>
        <w:t xml:space="preserve"> </w:t>
      </w:r>
      <w:r>
        <w:t>with</w:t>
      </w:r>
      <w:r>
        <w:rPr>
          <w:spacing w:val="-5"/>
        </w:rPr>
        <w:t xml:space="preserve"> </w:t>
      </w:r>
      <w:r>
        <w:t>examination</w:t>
      </w:r>
      <w:r>
        <w:rPr>
          <w:spacing w:val="-7"/>
        </w:rPr>
        <w:t xml:space="preserve"> </w:t>
      </w:r>
      <w:r>
        <w:t>boards</w:t>
      </w:r>
      <w:r>
        <w:rPr>
          <w:spacing w:val="-7"/>
        </w:rPr>
        <w:t xml:space="preserve"> </w:t>
      </w:r>
      <w:r>
        <w:t>to</w:t>
      </w:r>
      <w:r>
        <w:rPr>
          <w:spacing w:val="-5"/>
        </w:rPr>
        <w:t xml:space="preserve"> </w:t>
      </w:r>
      <w:r>
        <w:t>ensure</w:t>
      </w:r>
      <w:r>
        <w:rPr>
          <w:spacing w:val="-6"/>
        </w:rPr>
        <w:t xml:space="preserve"> </w:t>
      </w:r>
      <w:r>
        <w:t>accurate</w:t>
      </w:r>
      <w:r>
        <w:rPr>
          <w:spacing w:val="-5"/>
        </w:rPr>
        <w:t xml:space="preserve"> </w:t>
      </w:r>
      <w:r>
        <w:t>and</w:t>
      </w:r>
      <w:r>
        <w:rPr>
          <w:spacing w:val="-7"/>
        </w:rPr>
        <w:t xml:space="preserve"> </w:t>
      </w:r>
      <w:r>
        <w:t>timely</w:t>
      </w:r>
      <w:r>
        <w:rPr>
          <w:spacing w:val="-7"/>
        </w:rPr>
        <w:t xml:space="preserve"> </w:t>
      </w:r>
      <w:r>
        <w:t>registration</w:t>
      </w:r>
      <w:r>
        <w:rPr>
          <w:spacing w:val="-7"/>
        </w:rPr>
        <w:t xml:space="preserve"> </w:t>
      </w:r>
      <w:r>
        <w:t>of</w:t>
      </w:r>
      <w:r>
        <w:rPr>
          <w:spacing w:val="-3"/>
        </w:rPr>
        <w:t xml:space="preserve"> </w:t>
      </w:r>
      <w:r>
        <w:rPr>
          <w:spacing w:val="-2"/>
        </w:rPr>
        <w:t>students.</w:t>
      </w:r>
    </w:p>
    <w:p w14:paraId="373A1A03" w14:textId="77777777" w:rsidR="0004225C" w:rsidRDefault="00000000">
      <w:pPr>
        <w:pStyle w:val="ListParagraph"/>
        <w:numPr>
          <w:ilvl w:val="1"/>
          <w:numId w:val="1"/>
        </w:numPr>
        <w:tabs>
          <w:tab w:val="left" w:pos="997"/>
        </w:tabs>
        <w:spacing w:before="30"/>
        <w:ind w:left="997" w:hanging="359"/>
        <w:rPr>
          <w:rFonts w:ascii="Symbol" w:hAnsi="Symbol"/>
        </w:rPr>
      </w:pPr>
      <w:r>
        <w:t>Prepare</w:t>
      </w:r>
      <w:r>
        <w:rPr>
          <w:spacing w:val="-8"/>
        </w:rPr>
        <w:t xml:space="preserve"> </w:t>
      </w:r>
      <w:r>
        <w:t>examination</w:t>
      </w:r>
      <w:r>
        <w:rPr>
          <w:spacing w:val="-7"/>
        </w:rPr>
        <w:t xml:space="preserve"> </w:t>
      </w:r>
      <w:r>
        <w:t>timetables</w:t>
      </w:r>
      <w:r>
        <w:rPr>
          <w:spacing w:val="-6"/>
        </w:rPr>
        <w:t xml:space="preserve"> </w:t>
      </w:r>
      <w:r>
        <w:t>and</w:t>
      </w:r>
      <w:r>
        <w:rPr>
          <w:spacing w:val="-8"/>
        </w:rPr>
        <w:t xml:space="preserve"> </w:t>
      </w:r>
      <w:r>
        <w:t>share</w:t>
      </w:r>
      <w:r>
        <w:rPr>
          <w:spacing w:val="-8"/>
        </w:rPr>
        <w:t xml:space="preserve"> </w:t>
      </w:r>
      <w:r>
        <w:t>with</w:t>
      </w:r>
      <w:r>
        <w:rPr>
          <w:spacing w:val="-8"/>
        </w:rPr>
        <w:t xml:space="preserve"> </w:t>
      </w:r>
      <w:r>
        <w:t>relevant</w:t>
      </w:r>
      <w:r>
        <w:rPr>
          <w:spacing w:val="-5"/>
        </w:rPr>
        <w:t xml:space="preserve"> </w:t>
      </w:r>
      <w:r>
        <w:t>students</w:t>
      </w:r>
      <w:r>
        <w:rPr>
          <w:spacing w:val="-8"/>
        </w:rPr>
        <w:t xml:space="preserve"> </w:t>
      </w:r>
      <w:r>
        <w:t>and</w:t>
      </w:r>
      <w:r>
        <w:rPr>
          <w:spacing w:val="-7"/>
        </w:rPr>
        <w:t xml:space="preserve"> </w:t>
      </w:r>
      <w:r>
        <w:rPr>
          <w:spacing w:val="-2"/>
        </w:rPr>
        <w:t>staff.</w:t>
      </w:r>
    </w:p>
    <w:p w14:paraId="4B04AFB8" w14:textId="77777777" w:rsidR="0004225C" w:rsidRDefault="00000000">
      <w:pPr>
        <w:pStyle w:val="ListParagraph"/>
        <w:numPr>
          <w:ilvl w:val="1"/>
          <w:numId w:val="1"/>
        </w:numPr>
        <w:tabs>
          <w:tab w:val="left" w:pos="998"/>
        </w:tabs>
        <w:spacing w:before="31" w:line="280" w:lineRule="auto"/>
        <w:ind w:right="1183"/>
        <w:rPr>
          <w:rFonts w:ascii="Symbol" w:hAnsi="Symbol"/>
        </w:rPr>
      </w:pPr>
      <w:r>
        <w:t>Ensure</w:t>
      </w:r>
      <w:r>
        <w:rPr>
          <w:spacing w:val="-5"/>
        </w:rPr>
        <w:t xml:space="preserve"> </w:t>
      </w:r>
      <w:r>
        <w:t>appropriate</w:t>
      </w:r>
      <w:r>
        <w:rPr>
          <w:spacing w:val="-7"/>
        </w:rPr>
        <w:t xml:space="preserve"> </w:t>
      </w:r>
      <w:r>
        <w:t>invigilation</w:t>
      </w:r>
      <w:r>
        <w:rPr>
          <w:spacing w:val="-5"/>
        </w:rPr>
        <w:t xml:space="preserve"> </w:t>
      </w:r>
      <w:r>
        <w:t>arrangements,</w:t>
      </w:r>
      <w:r>
        <w:rPr>
          <w:spacing w:val="-6"/>
        </w:rPr>
        <w:t xml:space="preserve"> </w:t>
      </w:r>
      <w:r>
        <w:t>including</w:t>
      </w:r>
      <w:r>
        <w:rPr>
          <w:spacing w:val="-5"/>
        </w:rPr>
        <w:t xml:space="preserve"> </w:t>
      </w:r>
      <w:r>
        <w:t>recruitment</w:t>
      </w:r>
      <w:r>
        <w:rPr>
          <w:spacing w:val="-3"/>
        </w:rPr>
        <w:t xml:space="preserve"> </w:t>
      </w:r>
      <w:r>
        <w:t>and</w:t>
      </w:r>
      <w:r>
        <w:rPr>
          <w:spacing w:val="-7"/>
        </w:rPr>
        <w:t xml:space="preserve"> </w:t>
      </w:r>
      <w:r>
        <w:t>training</w:t>
      </w:r>
      <w:r>
        <w:rPr>
          <w:spacing w:val="-5"/>
        </w:rPr>
        <w:t xml:space="preserve"> </w:t>
      </w:r>
      <w:r>
        <w:t xml:space="preserve">of </w:t>
      </w:r>
      <w:r>
        <w:rPr>
          <w:spacing w:val="-2"/>
        </w:rPr>
        <w:t>invigilators.</w:t>
      </w:r>
    </w:p>
    <w:p w14:paraId="0DD5FC64" w14:textId="77777777" w:rsidR="0004225C" w:rsidRDefault="00000000">
      <w:pPr>
        <w:pStyle w:val="ListParagraph"/>
        <w:numPr>
          <w:ilvl w:val="1"/>
          <w:numId w:val="1"/>
        </w:numPr>
        <w:tabs>
          <w:tab w:val="left" w:pos="997"/>
        </w:tabs>
        <w:spacing w:line="258" w:lineRule="exact"/>
        <w:ind w:left="997" w:hanging="359"/>
        <w:rPr>
          <w:rFonts w:ascii="Symbol" w:hAnsi="Symbol"/>
        </w:rPr>
      </w:pPr>
      <w:r>
        <w:t>Setting</w:t>
      </w:r>
      <w:r>
        <w:rPr>
          <w:spacing w:val="-5"/>
        </w:rPr>
        <w:t xml:space="preserve"> </w:t>
      </w:r>
      <w:r>
        <w:t>up</w:t>
      </w:r>
      <w:r>
        <w:rPr>
          <w:spacing w:val="-7"/>
        </w:rPr>
        <w:t xml:space="preserve"> </w:t>
      </w:r>
      <w:r>
        <w:t>examination</w:t>
      </w:r>
      <w:r>
        <w:rPr>
          <w:spacing w:val="-5"/>
        </w:rPr>
        <w:t xml:space="preserve"> </w:t>
      </w:r>
      <w:r>
        <w:t>rooms</w:t>
      </w:r>
      <w:r>
        <w:rPr>
          <w:spacing w:val="-4"/>
        </w:rPr>
        <w:t xml:space="preserve"> </w:t>
      </w:r>
      <w:r>
        <w:t>and</w:t>
      </w:r>
      <w:r>
        <w:rPr>
          <w:spacing w:val="-7"/>
        </w:rPr>
        <w:t xml:space="preserve"> </w:t>
      </w:r>
      <w:r>
        <w:t>halls</w:t>
      </w:r>
      <w:r>
        <w:rPr>
          <w:spacing w:val="-3"/>
        </w:rPr>
        <w:t xml:space="preserve"> </w:t>
      </w:r>
      <w:r>
        <w:rPr>
          <w:spacing w:val="-2"/>
        </w:rPr>
        <w:t>appropriately.</w:t>
      </w:r>
    </w:p>
    <w:p w14:paraId="654033EF" w14:textId="77777777" w:rsidR="0004225C" w:rsidRDefault="00000000">
      <w:pPr>
        <w:pStyle w:val="ListParagraph"/>
        <w:numPr>
          <w:ilvl w:val="1"/>
          <w:numId w:val="1"/>
        </w:numPr>
        <w:tabs>
          <w:tab w:val="left" w:pos="997"/>
        </w:tabs>
        <w:spacing w:before="30"/>
        <w:ind w:left="997" w:hanging="359"/>
        <w:rPr>
          <w:rFonts w:ascii="Symbol" w:hAnsi="Symbol"/>
        </w:rPr>
      </w:pPr>
      <w:r>
        <w:t>Manage</w:t>
      </w:r>
      <w:r>
        <w:rPr>
          <w:spacing w:val="-11"/>
        </w:rPr>
        <w:t xml:space="preserve"> </w:t>
      </w:r>
      <w:r>
        <w:t>the</w:t>
      </w:r>
      <w:r>
        <w:rPr>
          <w:spacing w:val="-6"/>
        </w:rPr>
        <w:t xml:space="preserve"> </w:t>
      </w:r>
      <w:r>
        <w:t>ordering,</w:t>
      </w:r>
      <w:r>
        <w:rPr>
          <w:spacing w:val="-5"/>
        </w:rPr>
        <w:t xml:space="preserve"> </w:t>
      </w:r>
      <w:r>
        <w:t>secure</w:t>
      </w:r>
      <w:r>
        <w:rPr>
          <w:spacing w:val="-6"/>
        </w:rPr>
        <w:t xml:space="preserve"> </w:t>
      </w:r>
      <w:r>
        <w:t>storage</w:t>
      </w:r>
      <w:r>
        <w:rPr>
          <w:spacing w:val="-8"/>
        </w:rPr>
        <w:t xml:space="preserve"> </w:t>
      </w:r>
      <w:r>
        <w:t>and</w:t>
      </w:r>
      <w:r>
        <w:rPr>
          <w:spacing w:val="-9"/>
        </w:rPr>
        <w:t xml:space="preserve"> </w:t>
      </w:r>
      <w:r>
        <w:t>distribution</w:t>
      </w:r>
      <w:r>
        <w:rPr>
          <w:spacing w:val="-6"/>
        </w:rPr>
        <w:t xml:space="preserve"> </w:t>
      </w:r>
      <w:r>
        <w:t>of</w:t>
      </w:r>
      <w:r>
        <w:rPr>
          <w:spacing w:val="-8"/>
        </w:rPr>
        <w:t xml:space="preserve"> </w:t>
      </w:r>
      <w:r>
        <w:t>examination</w:t>
      </w:r>
      <w:r>
        <w:rPr>
          <w:spacing w:val="-6"/>
        </w:rPr>
        <w:t xml:space="preserve"> </w:t>
      </w:r>
      <w:r>
        <w:rPr>
          <w:spacing w:val="-2"/>
        </w:rPr>
        <w:t>papers.</w:t>
      </w:r>
    </w:p>
    <w:p w14:paraId="6B154D16" w14:textId="77777777" w:rsidR="0004225C" w:rsidRDefault="00000000">
      <w:pPr>
        <w:pStyle w:val="ListParagraph"/>
        <w:numPr>
          <w:ilvl w:val="1"/>
          <w:numId w:val="1"/>
        </w:numPr>
        <w:tabs>
          <w:tab w:val="left" w:pos="998"/>
        </w:tabs>
        <w:spacing w:before="31" w:line="280" w:lineRule="auto"/>
        <w:ind w:right="1279"/>
        <w:rPr>
          <w:rFonts w:ascii="Symbol" w:hAnsi="Symbol"/>
        </w:rPr>
      </w:pPr>
      <w:r>
        <w:t>Oversee</w:t>
      </w:r>
      <w:r>
        <w:rPr>
          <w:spacing w:val="-6"/>
        </w:rPr>
        <w:t xml:space="preserve"> </w:t>
      </w:r>
      <w:r>
        <w:t>the</w:t>
      </w:r>
      <w:r>
        <w:rPr>
          <w:spacing w:val="-4"/>
        </w:rPr>
        <w:t xml:space="preserve"> </w:t>
      </w:r>
      <w:r>
        <w:t>collection,</w:t>
      </w:r>
      <w:r>
        <w:rPr>
          <w:spacing w:val="-2"/>
        </w:rPr>
        <w:t xml:space="preserve"> </w:t>
      </w:r>
      <w:r>
        <w:t>processing,</w:t>
      </w:r>
      <w:r>
        <w:rPr>
          <w:spacing w:val="-5"/>
        </w:rPr>
        <w:t xml:space="preserve"> </w:t>
      </w:r>
      <w:r>
        <w:t>and</w:t>
      </w:r>
      <w:r>
        <w:rPr>
          <w:spacing w:val="-4"/>
        </w:rPr>
        <w:t xml:space="preserve"> </w:t>
      </w:r>
      <w:r>
        <w:t>submission</w:t>
      </w:r>
      <w:r>
        <w:rPr>
          <w:spacing w:val="-4"/>
        </w:rPr>
        <w:t xml:space="preserve"> </w:t>
      </w:r>
      <w:r>
        <w:t>of</w:t>
      </w:r>
      <w:r>
        <w:rPr>
          <w:spacing w:val="-5"/>
        </w:rPr>
        <w:t xml:space="preserve"> </w:t>
      </w:r>
      <w:r>
        <w:t>coursework</w:t>
      </w:r>
      <w:r>
        <w:rPr>
          <w:spacing w:val="-3"/>
        </w:rPr>
        <w:t xml:space="preserve"> </w:t>
      </w:r>
      <w:r>
        <w:t>and</w:t>
      </w:r>
      <w:r>
        <w:rPr>
          <w:spacing w:val="-4"/>
        </w:rPr>
        <w:t xml:space="preserve"> </w:t>
      </w:r>
      <w:r>
        <w:t xml:space="preserve">controlled </w:t>
      </w:r>
      <w:r>
        <w:rPr>
          <w:spacing w:val="-2"/>
        </w:rPr>
        <w:t>assessments.</w:t>
      </w:r>
    </w:p>
    <w:p w14:paraId="2B3B2919" w14:textId="77777777" w:rsidR="0004225C" w:rsidRDefault="00000000">
      <w:pPr>
        <w:pStyle w:val="ListParagraph"/>
        <w:numPr>
          <w:ilvl w:val="1"/>
          <w:numId w:val="1"/>
        </w:numPr>
        <w:tabs>
          <w:tab w:val="left" w:pos="997"/>
        </w:tabs>
        <w:spacing w:line="259" w:lineRule="exact"/>
        <w:ind w:left="997" w:hanging="359"/>
        <w:rPr>
          <w:rFonts w:ascii="Symbol" w:hAnsi="Symbol"/>
        </w:rPr>
      </w:pPr>
      <w:r>
        <w:t>Handling</w:t>
      </w:r>
      <w:r>
        <w:rPr>
          <w:spacing w:val="-9"/>
        </w:rPr>
        <w:t xml:space="preserve"> </w:t>
      </w:r>
      <w:r>
        <w:t>and</w:t>
      </w:r>
      <w:r>
        <w:rPr>
          <w:spacing w:val="-8"/>
        </w:rPr>
        <w:t xml:space="preserve"> </w:t>
      </w:r>
      <w:r>
        <w:t>processing</w:t>
      </w:r>
      <w:r>
        <w:rPr>
          <w:spacing w:val="-10"/>
        </w:rPr>
        <w:t xml:space="preserve"> </w:t>
      </w:r>
      <w:r>
        <w:t>special</w:t>
      </w:r>
      <w:r>
        <w:rPr>
          <w:spacing w:val="-9"/>
        </w:rPr>
        <w:t xml:space="preserve"> </w:t>
      </w:r>
      <w:r>
        <w:t>consideration</w:t>
      </w:r>
      <w:r>
        <w:rPr>
          <w:spacing w:val="-8"/>
        </w:rPr>
        <w:t xml:space="preserve"> </w:t>
      </w:r>
      <w:r>
        <w:rPr>
          <w:spacing w:val="-2"/>
        </w:rPr>
        <w:t>requests.</w:t>
      </w:r>
    </w:p>
    <w:p w14:paraId="17A47156" w14:textId="77777777" w:rsidR="0004225C" w:rsidRDefault="00000000">
      <w:pPr>
        <w:pStyle w:val="ListParagraph"/>
        <w:numPr>
          <w:ilvl w:val="1"/>
          <w:numId w:val="1"/>
        </w:numPr>
        <w:tabs>
          <w:tab w:val="left" w:pos="998"/>
        </w:tabs>
        <w:spacing w:before="30" w:line="280" w:lineRule="auto"/>
        <w:ind w:right="204"/>
        <w:rPr>
          <w:rFonts w:ascii="Symbol" w:hAnsi="Symbol"/>
        </w:rPr>
      </w:pPr>
      <w:r>
        <w:t>Work</w:t>
      </w:r>
      <w:r>
        <w:rPr>
          <w:spacing w:val="-4"/>
        </w:rPr>
        <w:t xml:space="preserve"> </w:t>
      </w:r>
      <w:r>
        <w:t>closely</w:t>
      </w:r>
      <w:r>
        <w:rPr>
          <w:spacing w:val="-1"/>
        </w:rPr>
        <w:t xml:space="preserve"> </w:t>
      </w:r>
      <w:r>
        <w:t>with</w:t>
      </w:r>
      <w:r>
        <w:rPr>
          <w:spacing w:val="-4"/>
        </w:rPr>
        <w:t xml:space="preserve"> </w:t>
      </w:r>
      <w:r>
        <w:t>the</w:t>
      </w:r>
      <w:r>
        <w:rPr>
          <w:spacing w:val="-4"/>
        </w:rPr>
        <w:t xml:space="preserve"> </w:t>
      </w:r>
      <w:r>
        <w:t>SENCO to</w:t>
      </w:r>
      <w:r>
        <w:rPr>
          <w:spacing w:val="-4"/>
        </w:rPr>
        <w:t xml:space="preserve"> </w:t>
      </w:r>
      <w:r>
        <w:t>ensure</w:t>
      </w:r>
      <w:r>
        <w:rPr>
          <w:spacing w:val="-4"/>
        </w:rPr>
        <w:t xml:space="preserve"> </w:t>
      </w:r>
      <w:r>
        <w:t>that</w:t>
      </w:r>
      <w:r>
        <w:rPr>
          <w:spacing w:val="-3"/>
        </w:rPr>
        <w:t xml:space="preserve"> </w:t>
      </w:r>
      <w:r>
        <w:t>exam</w:t>
      </w:r>
      <w:r>
        <w:rPr>
          <w:spacing w:val="-1"/>
        </w:rPr>
        <w:t xml:space="preserve"> </w:t>
      </w:r>
      <w:r>
        <w:t>access</w:t>
      </w:r>
      <w:r>
        <w:rPr>
          <w:spacing w:val="-2"/>
        </w:rPr>
        <w:t xml:space="preserve"> </w:t>
      </w:r>
      <w:r>
        <w:t>arrangements</w:t>
      </w:r>
      <w:r>
        <w:rPr>
          <w:spacing w:val="-4"/>
        </w:rPr>
        <w:t xml:space="preserve"> </w:t>
      </w:r>
      <w:r>
        <w:t>are</w:t>
      </w:r>
      <w:r>
        <w:rPr>
          <w:spacing w:val="-1"/>
        </w:rPr>
        <w:t xml:space="preserve"> </w:t>
      </w:r>
      <w:r>
        <w:t>applied</w:t>
      </w:r>
      <w:r>
        <w:rPr>
          <w:spacing w:val="-2"/>
        </w:rPr>
        <w:t xml:space="preserve"> </w:t>
      </w:r>
      <w:r>
        <w:t>for</w:t>
      </w:r>
      <w:r>
        <w:rPr>
          <w:spacing w:val="-1"/>
        </w:rPr>
        <w:t xml:space="preserve"> </w:t>
      </w:r>
      <w:r>
        <w:t>in</w:t>
      </w:r>
      <w:r>
        <w:rPr>
          <w:spacing w:val="-4"/>
        </w:rPr>
        <w:t xml:space="preserve"> </w:t>
      </w:r>
      <w:r>
        <w:t>a timely manner and are administered in accordance with JCQ regulations.</w:t>
      </w:r>
    </w:p>
    <w:p w14:paraId="1A9CAE23" w14:textId="77777777" w:rsidR="0004225C" w:rsidRDefault="00000000">
      <w:pPr>
        <w:pStyle w:val="ListParagraph"/>
        <w:numPr>
          <w:ilvl w:val="1"/>
          <w:numId w:val="1"/>
        </w:numPr>
        <w:tabs>
          <w:tab w:val="left" w:pos="997"/>
        </w:tabs>
        <w:spacing w:line="258" w:lineRule="exact"/>
        <w:ind w:left="997" w:hanging="359"/>
        <w:rPr>
          <w:rFonts w:ascii="Symbol" w:hAnsi="Symbol"/>
        </w:rPr>
      </w:pPr>
      <w:r>
        <w:t>Manage</w:t>
      </w:r>
      <w:r>
        <w:rPr>
          <w:spacing w:val="-11"/>
        </w:rPr>
        <w:t xml:space="preserve"> </w:t>
      </w:r>
      <w:r>
        <w:t>the</w:t>
      </w:r>
      <w:r>
        <w:rPr>
          <w:spacing w:val="-6"/>
        </w:rPr>
        <w:t xml:space="preserve"> </w:t>
      </w:r>
      <w:r>
        <w:t>collection</w:t>
      </w:r>
      <w:r>
        <w:rPr>
          <w:spacing w:val="-6"/>
        </w:rPr>
        <w:t xml:space="preserve"> </w:t>
      </w:r>
      <w:r>
        <w:t>and</w:t>
      </w:r>
      <w:r>
        <w:rPr>
          <w:spacing w:val="-6"/>
        </w:rPr>
        <w:t xml:space="preserve"> </w:t>
      </w:r>
      <w:r>
        <w:t>distribution</w:t>
      </w:r>
      <w:r>
        <w:rPr>
          <w:spacing w:val="-7"/>
        </w:rPr>
        <w:t xml:space="preserve"> </w:t>
      </w:r>
      <w:r>
        <w:t>of</w:t>
      </w:r>
      <w:r>
        <w:rPr>
          <w:spacing w:val="-7"/>
        </w:rPr>
        <w:t xml:space="preserve"> </w:t>
      </w:r>
      <w:r>
        <w:t>examination</w:t>
      </w:r>
      <w:r>
        <w:rPr>
          <w:spacing w:val="-6"/>
        </w:rPr>
        <w:t xml:space="preserve"> </w:t>
      </w:r>
      <w:r>
        <w:t>results</w:t>
      </w:r>
      <w:r>
        <w:rPr>
          <w:spacing w:val="-8"/>
        </w:rPr>
        <w:t xml:space="preserve"> </w:t>
      </w:r>
      <w:r>
        <w:t>and</w:t>
      </w:r>
      <w:r>
        <w:rPr>
          <w:spacing w:val="-6"/>
        </w:rPr>
        <w:t xml:space="preserve"> </w:t>
      </w:r>
      <w:r>
        <w:rPr>
          <w:spacing w:val="-2"/>
        </w:rPr>
        <w:t>certificates.</w:t>
      </w:r>
    </w:p>
    <w:p w14:paraId="07D1298B" w14:textId="77777777" w:rsidR="0004225C" w:rsidRDefault="00000000">
      <w:pPr>
        <w:pStyle w:val="ListParagraph"/>
        <w:numPr>
          <w:ilvl w:val="1"/>
          <w:numId w:val="1"/>
        </w:numPr>
        <w:tabs>
          <w:tab w:val="left" w:pos="997"/>
        </w:tabs>
        <w:spacing w:before="31"/>
        <w:ind w:left="997" w:hanging="359"/>
        <w:rPr>
          <w:rFonts w:ascii="Symbol" w:hAnsi="Symbol"/>
        </w:rPr>
      </w:pPr>
      <w:r>
        <w:t>Handle</w:t>
      </w:r>
      <w:r>
        <w:rPr>
          <w:spacing w:val="-9"/>
        </w:rPr>
        <w:t xml:space="preserve"> </w:t>
      </w:r>
      <w:r>
        <w:t>any</w:t>
      </w:r>
      <w:r>
        <w:rPr>
          <w:spacing w:val="-7"/>
        </w:rPr>
        <w:t xml:space="preserve"> </w:t>
      </w:r>
      <w:r>
        <w:t>examination-related</w:t>
      </w:r>
      <w:r>
        <w:rPr>
          <w:spacing w:val="-6"/>
        </w:rPr>
        <w:t xml:space="preserve"> </w:t>
      </w:r>
      <w:r>
        <w:t>queries</w:t>
      </w:r>
      <w:r>
        <w:rPr>
          <w:spacing w:val="-7"/>
        </w:rPr>
        <w:t xml:space="preserve"> </w:t>
      </w:r>
      <w:r>
        <w:t>and</w:t>
      </w:r>
      <w:r>
        <w:rPr>
          <w:spacing w:val="-8"/>
        </w:rPr>
        <w:t xml:space="preserve"> </w:t>
      </w:r>
      <w:r>
        <w:t>issues</w:t>
      </w:r>
      <w:r>
        <w:rPr>
          <w:spacing w:val="-7"/>
        </w:rPr>
        <w:t xml:space="preserve"> </w:t>
      </w:r>
      <w:r>
        <w:t>from</w:t>
      </w:r>
      <w:r>
        <w:rPr>
          <w:spacing w:val="-7"/>
        </w:rPr>
        <w:t xml:space="preserve"> </w:t>
      </w:r>
      <w:r>
        <w:t>students,</w:t>
      </w:r>
      <w:r>
        <w:rPr>
          <w:spacing w:val="-5"/>
        </w:rPr>
        <w:t xml:space="preserve"> </w:t>
      </w:r>
      <w:r>
        <w:t>parents,</w:t>
      </w:r>
      <w:r>
        <w:rPr>
          <w:spacing w:val="-5"/>
        </w:rPr>
        <w:t xml:space="preserve"> </w:t>
      </w:r>
      <w:r>
        <w:t>and</w:t>
      </w:r>
      <w:r>
        <w:rPr>
          <w:spacing w:val="-8"/>
        </w:rPr>
        <w:t xml:space="preserve"> </w:t>
      </w:r>
      <w:r>
        <w:rPr>
          <w:spacing w:val="-2"/>
        </w:rPr>
        <w:t>staff.</w:t>
      </w:r>
    </w:p>
    <w:p w14:paraId="7E336F24" w14:textId="77777777" w:rsidR="0004225C" w:rsidRDefault="00000000">
      <w:pPr>
        <w:pStyle w:val="ListParagraph"/>
        <w:numPr>
          <w:ilvl w:val="1"/>
          <w:numId w:val="1"/>
        </w:numPr>
        <w:tabs>
          <w:tab w:val="left" w:pos="998"/>
        </w:tabs>
        <w:spacing w:before="30" w:line="280" w:lineRule="auto"/>
        <w:ind w:right="687"/>
        <w:rPr>
          <w:rFonts w:ascii="Symbol" w:hAnsi="Symbol"/>
        </w:rPr>
      </w:pPr>
      <w:r>
        <w:t>Holding</w:t>
      </w:r>
      <w:r>
        <w:rPr>
          <w:spacing w:val="-3"/>
        </w:rPr>
        <w:t xml:space="preserve"> </w:t>
      </w:r>
      <w:r>
        <w:t>up-to-date</w:t>
      </w:r>
      <w:r>
        <w:rPr>
          <w:spacing w:val="-3"/>
        </w:rPr>
        <w:t xml:space="preserve"> </w:t>
      </w:r>
      <w:r>
        <w:t>knowledge</w:t>
      </w:r>
      <w:r>
        <w:rPr>
          <w:spacing w:val="-3"/>
        </w:rPr>
        <w:t xml:space="preserve"> </w:t>
      </w:r>
      <w:r>
        <w:t>about</w:t>
      </w:r>
      <w:r>
        <w:rPr>
          <w:spacing w:val="-4"/>
        </w:rPr>
        <w:t xml:space="preserve"> </w:t>
      </w:r>
      <w:r>
        <w:t>courses</w:t>
      </w:r>
      <w:r>
        <w:rPr>
          <w:spacing w:val="-3"/>
        </w:rPr>
        <w:t xml:space="preserve"> </w:t>
      </w:r>
      <w:r>
        <w:t>which</w:t>
      </w:r>
      <w:r>
        <w:rPr>
          <w:spacing w:val="-3"/>
        </w:rPr>
        <w:t xml:space="preserve"> </w:t>
      </w:r>
      <w:r>
        <w:t>count</w:t>
      </w:r>
      <w:r>
        <w:rPr>
          <w:spacing w:val="-4"/>
        </w:rPr>
        <w:t xml:space="preserve"> </w:t>
      </w:r>
      <w:r>
        <w:t>for</w:t>
      </w:r>
      <w:r>
        <w:rPr>
          <w:spacing w:val="-4"/>
        </w:rPr>
        <w:t xml:space="preserve"> </w:t>
      </w:r>
      <w:r>
        <w:t>maximum</w:t>
      </w:r>
      <w:r>
        <w:rPr>
          <w:spacing w:val="-1"/>
        </w:rPr>
        <w:t xml:space="preserve"> </w:t>
      </w:r>
      <w:r>
        <w:t>Progress</w:t>
      </w:r>
      <w:r>
        <w:rPr>
          <w:spacing w:val="-3"/>
        </w:rPr>
        <w:t xml:space="preserve"> </w:t>
      </w:r>
      <w:r>
        <w:t>8</w:t>
      </w:r>
      <w:r>
        <w:rPr>
          <w:spacing w:val="-5"/>
        </w:rPr>
        <w:t xml:space="preserve"> </w:t>
      </w:r>
      <w:r>
        <w:t>and Attainment 8 at KS4.</w:t>
      </w:r>
    </w:p>
    <w:p w14:paraId="163BBA62" w14:textId="77777777" w:rsidR="0004225C" w:rsidRDefault="00000000">
      <w:pPr>
        <w:pStyle w:val="ListParagraph"/>
        <w:numPr>
          <w:ilvl w:val="1"/>
          <w:numId w:val="1"/>
        </w:numPr>
        <w:tabs>
          <w:tab w:val="left" w:pos="997"/>
        </w:tabs>
        <w:spacing w:line="258" w:lineRule="exact"/>
        <w:ind w:left="997" w:hanging="359"/>
        <w:rPr>
          <w:rFonts w:ascii="Symbol" w:hAnsi="Symbol"/>
        </w:rPr>
      </w:pPr>
      <w:r>
        <w:t>A</w:t>
      </w:r>
      <w:r>
        <w:rPr>
          <w:spacing w:val="-7"/>
        </w:rPr>
        <w:t xml:space="preserve"> </w:t>
      </w:r>
      <w:r>
        <w:t>clear</w:t>
      </w:r>
      <w:r>
        <w:rPr>
          <w:spacing w:val="-4"/>
        </w:rPr>
        <w:t xml:space="preserve"> </w:t>
      </w:r>
      <w:r>
        <w:t>understanding</w:t>
      </w:r>
      <w:r>
        <w:rPr>
          <w:spacing w:val="-6"/>
        </w:rPr>
        <w:t xml:space="preserve"> </w:t>
      </w:r>
      <w:r>
        <w:t>of</w:t>
      </w:r>
      <w:r>
        <w:rPr>
          <w:spacing w:val="-8"/>
        </w:rPr>
        <w:t xml:space="preserve"> </w:t>
      </w:r>
      <w:r>
        <w:t>the</w:t>
      </w:r>
      <w:r>
        <w:rPr>
          <w:spacing w:val="-4"/>
        </w:rPr>
        <w:t xml:space="preserve"> </w:t>
      </w:r>
      <w:r>
        <w:t>UCAS</w:t>
      </w:r>
      <w:r>
        <w:rPr>
          <w:spacing w:val="-5"/>
        </w:rPr>
        <w:t xml:space="preserve"> </w:t>
      </w:r>
      <w:r>
        <w:t>process</w:t>
      </w:r>
      <w:r>
        <w:rPr>
          <w:spacing w:val="-5"/>
        </w:rPr>
        <w:t xml:space="preserve"> </w:t>
      </w:r>
      <w:r>
        <w:t>and</w:t>
      </w:r>
      <w:r>
        <w:rPr>
          <w:spacing w:val="-4"/>
        </w:rPr>
        <w:t xml:space="preserve"> </w:t>
      </w:r>
      <w:r>
        <w:t>implications</w:t>
      </w:r>
      <w:r>
        <w:rPr>
          <w:spacing w:val="-7"/>
        </w:rPr>
        <w:t xml:space="preserve"> </w:t>
      </w:r>
      <w:r>
        <w:t>for</w:t>
      </w:r>
      <w:r>
        <w:rPr>
          <w:spacing w:val="-5"/>
        </w:rPr>
        <w:t xml:space="preserve"> </w:t>
      </w:r>
      <w:r>
        <w:rPr>
          <w:spacing w:val="-2"/>
        </w:rPr>
        <w:t>exams.</w:t>
      </w:r>
    </w:p>
    <w:p w14:paraId="0C69F049" w14:textId="77777777" w:rsidR="0004225C" w:rsidRDefault="0004225C">
      <w:pPr>
        <w:pStyle w:val="BodyText"/>
        <w:spacing w:before="169"/>
      </w:pPr>
    </w:p>
    <w:p w14:paraId="5733DA37" w14:textId="77777777" w:rsidR="0004225C" w:rsidRDefault="00000000">
      <w:pPr>
        <w:pStyle w:val="Heading2"/>
      </w:pPr>
      <w:r>
        <w:t>Communication</w:t>
      </w:r>
      <w:r>
        <w:rPr>
          <w:spacing w:val="-9"/>
        </w:rPr>
        <w:t xml:space="preserve"> </w:t>
      </w:r>
      <w:r>
        <w:t>&amp;</w:t>
      </w:r>
      <w:r>
        <w:rPr>
          <w:spacing w:val="-6"/>
        </w:rPr>
        <w:t xml:space="preserve"> </w:t>
      </w:r>
      <w:r>
        <w:rPr>
          <w:spacing w:val="-2"/>
        </w:rPr>
        <w:t>Collaboration</w:t>
      </w:r>
    </w:p>
    <w:p w14:paraId="7B474492" w14:textId="77777777" w:rsidR="0004225C" w:rsidRDefault="00000000">
      <w:pPr>
        <w:pStyle w:val="ListParagraph"/>
        <w:numPr>
          <w:ilvl w:val="1"/>
          <w:numId w:val="1"/>
        </w:numPr>
        <w:tabs>
          <w:tab w:val="left" w:pos="997"/>
        </w:tabs>
        <w:spacing w:before="59"/>
        <w:ind w:left="997" w:hanging="359"/>
        <w:rPr>
          <w:rFonts w:ascii="Symbol" w:hAnsi="Symbol"/>
        </w:rPr>
      </w:pPr>
      <w:r>
        <w:t>Assume</w:t>
      </w:r>
      <w:r>
        <w:rPr>
          <w:spacing w:val="-7"/>
        </w:rPr>
        <w:t xml:space="preserve"> </w:t>
      </w:r>
      <w:r>
        <w:t>line</w:t>
      </w:r>
      <w:r>
        <w:rPr>
          <w:spacing w:val="-7"/>
        </w:rPr>
        <w:t xml:space="preserve"> </w:t>
      </w:r>
      <w:r>
        <w:t>management</w:t>
      </w:r>
      <w:r>
        <w:rPr>
          <w:spacing w:val="-6"/>
        </w:rPr>
        <w:t xml:space="preserve"> </w:t>
      </w:r>
      <w:r>
        <w:t>responsibilities</w:t>
      </w:r>
      <w:r>
        <w:rPr>
          <w:spacing w:val="-6"/>
        </w:rPr>
        <w:t xml:space="preserve"> </w:t>
      </w:r>
      <w:r>
        <w:t>for</w:t>
      </w:r>
      <w:r>
        <w:rPr>
          <w:spacing w:val="-6"/>
        </w:rPr>
        <w:t xml:space="preserve"> </w:t>
      </w:r>
      <w:r>
        <w:t>the</w:t>
      </w:r>
      <w:r>
        <w:rPr>
          <w:spacing w:val="-10"/>
        </w:rPr>
        <w:t xml:space="preserve"> </w:t>
      </w:r>
      <w:r>
        <w:t>data</w:t>
      </w:r>
      <w:r>
        <w:rPr>
          <w:spacing w:val="-5"/>
        </w:rPr>
        <w:t xml:space="preserve"> </w:t>
      </w:r>
      <w:r>
        <w:t>and</w:t>
      </w:r>
      <w:r>
        <w:rPr>
          <w:spacing w:val="-7"/>
        </w:rPr>
        <w:t xml:space="preserve"> </w:t>
      </w:r>
      <w:r>
        <w:t>exams</w:t>
      </w:r>
      <w:r>
        <w:rPr>
          <w:spacing w:val="-4"/>
        </w:rPr>
        <w:t xml:space="preserve"> </w:t>
      </w:r>
      <w:r>
        <w:rPr>
          <w:spacing w:val="-2"/>
        </w:rPr>
        <w:t>officer.</w:t>
      </w:r>
    </w:p>
    <w:p w14:paraId="781E9803" w14:textId="77777777" w:rsidR="0004225C" w:rsidRDefault="00000000">
      <w:pPr>
        <w:pStyle w:val="ListParagraph"/>
        <w:numPr>
          <w:ilvl w:val="1"/>
          <w:numId w:val="1"/>
        </w:numPr>
        <w:tabs>
          <w:tab w:val="left" w:pos="998"/>
        </w:tabs>
        <w:spacing w:before="31" w:line="280" w:lineRule="auto"/>
        <w:ind w:right="1069"/>
        <w:rPr>
          <w:rFonts w:ascii="Symbol" w:hAnsi="Symbol"/>
        </w:rPr>
      </w:pPr>
      <w:r>
        <w:t>Work</w:t>
      </w:r>
      <w:r>
        <w:rPr>
          <w:spacing w:val="-4"/>
        </w:rPr>
        <w:t xml:space="preserve"> </w:t>
      </w:r>
      <w:r>
        <w:t>closely</w:t>
      </w:r>
      <w:r>
        <w:rPr>
          <w:spacing w:val="-2"/>
        </w:rPr>
        <w:t xml:space="preserve"> </w:t>
      </w:r>
      <w:r>
        <w:t>with</w:t>
      </w:r>
      <w:r>
        <w:rPr>
          <w:spacing w:val="-4"/>
        </w:rPr>
        <w:t xml:space="preserve"> </w:t>
      </w:r>
      <w:r>
        <w:t>the</w:t>
      </w:r>
      <w:r>
        <w:rPr>
          <w:spacing w:val="-4"/>
        </w:rPr>
        <w:t xml:space="preserve"> </w:t>
      </w:r>
      <w:r>
        <w:t>senior</w:t>
      </w:r>
      <w:r>
        <w:rPr>
          <w:spacing w:val="-2"/>
        </w:rPr>
        <w:t xml:space="preserve"> </w:t>
      </w:r>
      <w:r>
        <w:t>leadership</w:t>
      </w:r>
      <w:r>
        <w:rPr>
          <w:spacing w:val="-4"/>
        </w:rPr>
        <w:t xml:space="preserve"> </w:t>
      </w:r>
      <w:r>
        <w:t>team</w:t>
      </w:r>
      <w:r>
        <w:rPr>
          <w:spacing w:val="-4"/>
        </w:rPr>
        <w:t xml:space="preserve"> </w:t>
      </w:r>
      <w:r>
        <w:t>to</w:t>
      </w:r>
      <w:r>
        <w:rPr>
          <w:spacing w:val="-4"/>
        </w:rPr>
        <w:t xml:space="preserve"> </w:t>
      </w:r>
      <w:r>
        <w:t>develop</w:t>
      </w:r>
      <w:r>
        <w:rPr>
          <w:spacing w:val="-3"/>
        </w:rPr>
        <w:t xml:space="preserve"> </w:t>
      </w:r>
      <w:r>
        <w:t>and</w:t>
      </w:r>
      <w:r>
        <w:rPr>
          <w:spacing w:val="-3"/>
        </w:rPr>
        <w:t xml:space="preserve"> </w:t>
      </w:r>
      <w:r>
        <w:t>implement</w:t>
      </w:r>
      <w:r>
        <w:rPr>
          <w:spacing w:val="-4"/>
        </w:rPr>
        <w:t xml:space="preserve"> </w:t>
      </w:r>
      <w:r>
        <w:t>data-driven strategies for school improvement.</w:t>
      </w:r>
    </w:p>
    <w:p w14:paraId="48BA9869" w14:textId="77777777" w:rsidR="0004225C" w:rsidRDefault="00000000">
      <w:pPr>
        <w:pStyle w:val="ListParagraph"/>
        <w:numPr>
          <w:ilvl w:val="1"/>
          <w:numId w:val="1"/>
        </w:numPr>
        <w:tabs>
          <w:tab w:val="left" w:pos="997"/>
        </w:tabs>
        <w:spacing w:line="258" w:lineRule="exact"/>
        <w:ind w:left="997" w:hanging="359"/>
        <w:rPr>
          <w:rFonts w:ascii="Symbol" w:hAnsi="Symbol"/>
        </w:rPr>
      </w:pPr>
      <w:r>
        <w:t>Collaborate</w:t>
      </w:r>
      <w:r>
        <w:rPr>
          <w:spacing w:val="-7"/>
        </w:rPr>
        <w:t xml:space="preserve"> </w:t>
      </w:r>
      <w:r>
        <w:t>with</w:t>
      </w:r>
      <w:r>
        <w:rPr>
          <w:spacing w:val="-6"/>
        </w:rPr>
        <w:t xml:space="preserve"> </w:t>
      </w:r>
      <w:r>
        <w:t>teachers</w:t>
      </w:r>
      <w:r>
        <w:rPr>
          <w:spacing w:val="-4"/>
        </w:rPr>
        <w:t xml:space="preserve"> </w:t>
      </w:r>
      <w:r>
        <w:t>to</w:t>
      </w:r>
      <w:r>
        <w:rPr>
          <w:spacing w:val="-6"/>
        </w:rPr>
        <w:t xml:space="preserve"> </w:t>
      </w:r>
      <w:r>
        <w:t>ensure</w:t>
      </w:r>
      <w:r>
        <w:rPr>
          <w:spacing w:val="-6"/>
        </w:rPr>
        <w:t xml:space="preserve"> </w:t>
      </w:r>
      <w:r>
        <w:t>effective</w:t>
      </w:r>
      <w:r>
        <w:rPr>
          <w:spacing w:val="-4"/>
        </w:rPr>
        <w:t xml:space="preserve"> </w:t>
      </w:r>
      <w:r>
        <w:t>use</w:t>
      </w:r>
      <w:r>
        <w:rPr>
          <w:spacing w:val="-9"/>
        </w:rPr>
        <w:t xml:space="preserve"> </w:t>
      </w:r>
      <w:r>
        <w:t>of</w:t>
      </w:r>
      <w:r>
        <w:rPr>
          <w:spacing w:val="-3"/>
        </w:rPr>
        <w:t xml:space="preserve"> </w:t>
      </w:r>
      <w:r>
        <w:t>data</w:t>
      </w:r>
      <w:r>
        <w:rPr>
          <w:spacing w:val="-4"/>
        </w:rPr>
        <w:t xml:space="preserve"> </w:t>
      </w:r>
      <w:r>
        <w:t>in</w:t>
      </w:r>
      <w:r>
        <w:rPr>
          <w:spacing w:val="-5"/>
        </w:rPr>
        <w:t xml:space="preserve"> </w:t>
      </w:r>
      <w:r>
        <w:t>planning</w:t>
      </w:r>
      <w:r>
        <w:rPr>
          <w:spacing w:val="-4"/>
        </w:rPr>
        <w:t xml:space="preserve"> </w:t>
      </w:r>
      <w:r>
        <w:t>and</w:t>
      </w:r>
      <w:r>
        <w:rPr>
          <w:spacing w:val="-6"/>
        </w:rPr>
        <w:t xml:space="preserve"> </w:t>
      </w:r>
      <w:r>
        <w:rPr>
          <w:spacing w:val="-2"/>
        </w:rPr>
        <w:t>assessment.</w:t>
      </w:r>
    </w:p>
    <w:p w14:paraId="3975CE95" w14:textId="77777777" w:rsidR="0004225C" w:rsidRDefault="00000000">
      <w:pPr>
        <w:pStyle w:val="ListParagraph"/>
        <w:numPr>
          <w:ilvl w:val="1"/>
          <w:numId w:val="1"/>
        </w:numPr>
        <w:tabs>
          <w:tab w:val="left" w:pos="997"/>
        </w:tabs>
        <w:spacing w:before="30"/>
        <w:ind w:left="997" w:hanging="359"/>
        <w:rPr>
          <w:rFonts w:ascii="Symbol" w:hAnsi="Symbol"/>
        </w:rPr>
      </w:pPr>
      <w:r>
        <w:t>Communicate</w:t>
      </w:r>
      <w:r>
        <w:rPr>
          <w:spacing w:val="-11"/>
        </w:rPr>
        <w:t xml:space="preserve"> </w:t>
      </w:r>
      <w:r>
        <w:t>examination</w:t>
      </w:r>
      <w:r>
        <w:rPr>
          <w:spacing w:val="-7"/>
        </w:rPr>
        <w:t xml:space="preserve"> </w:t>
      </w:r>
      <w:r>
        <w:t>procedures</w:t>
      </w:r>
      <w:r>
        <w:rPr>
          <w:spacing w:val="-7"/>
        </w:rPr>
        <w:t xml:space="preserve"> </w:t>
      </w:r>
      <w:r>
        <w:t>and</w:t>
      </w:r>
      <w:r>
        <w:rPr>
          <w:spacing w:val="-11"/>
        </w:rPr>
        <w:t xml:space="preserve"> </w:t>
      </w:r>
      <w:r>
        <w:t>regulations</w:t>
      </w:r>
      <w:r>
        <w:rPr>
          <w:spacing w:val="-7"/>
        </w:rPr>
        <w:t xml:space="preserve"> </w:t>
      </w:r>
      <w:r>
        <w:t>to</w:t>
      </w:r>
      <w:r>
        <w:rPr>
          <w:spacing w:val="-9"/>
        </w:rPr>
        <w:t xml:space="preserve"> </w:t>
      </w:r>
      <w:r>
        <w:t>students,</w:t>
      </w:r>
      <w:r>
        <w:rPr>
          <w:spacing w:val="-8"/>
        </w:rPr>
        <w:t xml:space="preserve"> </w:t>
      </w:r>
      <w:r>
        <w:t>parents,</w:t>
      </w:r>
      <w:r>
        <w:rPr>
          <w:spacing w:val="-7"/>
        </w:rPr>
        <w:t xml:space="preserve"> </w:t>
      </w:r>
      <w:r>
        <w:t>and</w:t>
      </w:r>
      <w:r>
        <w:rPr>
          <w:spacing w:val="-7"/>
        </w:rPr>
        <w:t xml:space="preserve"> </w:t>
      </w:r>
      <w:r>
        <w:rPr>
          <w:spacing w:val="-2"/>
        </w:rPr>
        <w:t>staff.</w:t>
      </w:r>
    </w:p>
    <w:p w14:paraId="77830D2E" w14:textId="77777777" w:rsidR="0004225C" w:rsidRDefault="00000000">
      <w:pPr>
        <w:pStyle w:val="ListParagraph"/>
        <w:numPr>
          <w:ilvl w:val="1"/>
          <w:numId w:val="1"/>
        </w:numPr>
        <w:tabs>
          <w:tab w:val="left" w:pos="997"/>
        </w:tabs>
        <w:spacing w:before="31"/>
        <w:ind w:left="997" w:hanging="359"/>
        <w:rPr>
          <w:rFonts w:ascii="Symbol" w:hAnsi="Symbol"/>
        </w:rPr>
      </w:pPr>
      <w:r>
        <w:t>Act</w:t>
      </w:r>
      <w:r>
        <w:rPr>
          <w:spacing w:val="-5"/>
        </w:rPr>
        <w:t xml:space="preserve"> </w:t>
      </w:r>
      <w:r>
        <w:t>as</w:t>
      </w:r>
      <w:r>
        <w:rPr>
          <w:spacing w:val="-6"/>
        </w:rPr>
        <w:t xml:space="preserve"> </w:t>
      </w:r>
      <w:r>
        <w:t>the</w:t>
      </w:r>
      <w:r>
        <w:rPr>
          <w:spacing w:val="-6"/>
        </w:rPr>
        <w:t xml:space="preserve"> </w:t>
      </w:r>
      <w:r>
        <w:t>primary</w:t>
      </w:r>
      <w:r>
        <w:rPr>
          <w:spacing w:val="-5"/>
        </w:rPr>
        <w:t xml:space="preserve"> </w:t>
      </w:r>
      <w:r>
        <w:t>point</w:t>
      </w:r>
      <w:r>
        <w:rPr>
          <w:spacing w:val="-6"/>
        </w:rPr>
        <w:t xml:space="preserve"> </w:t>
      </w:r>
      <w:r>
        <w:t>of</w:t>
      </w:r>
      <w:r>
        <w:rPr>
          <w:spacing w:val="-4"/>
        </w:rPr>
        <w:t xml:space="preserve"> </w:t>
      </w:r>
      <w:r>
        <w:t>contact</w:t>
      </w:r>
      <w:r>
        <w:rPr>
          <w:spacing w:val="-5"/>
        </w:rPr>
        <w:t xml:space="preserve"> </w:t>
      </w:r>
      <w:r>
        <w:t>for</w:t>
      </w:r>
      <w:r>
        <w:rPr>
          <w:spacing w:val="-5"/>
        </w:rPr>
        <w:t xml:space="preserve"> </w:t>
      </w:r>
      <w:r>
        <w:t>all</w:t>
      </w:r>
      <w:r>
        <w:rPr>
          <w:spacing w:val="-4"/>
        </w:rPr>
        <w:t xml:space="preserve"> </w:t>
      </w:r>
      <w:r>
        <w:t>examination-related</w:t>
      </w:r>
      <w:r>
        <w:rPr>
          <w:spacing w:val="-7"/>
        </w:rPr>
        <w:t xml:space="preserve"> </w:t>
      </w:r>
      <w:r>
        <w:rPr>
          <w:spacing w:val="-2"/>
        </w:rPr>
        <w:t>matters.</w:t>
      </w:r>
    </w:p>
    <w:p w14:paraId="799DA2DB" w14:textId="77777777" w:rsidR="0004225C" w:rsidRDefault="00000000">
      <w:pPr>
        <w:pStyle w:val="ListParagraph"/>
        <w:numPr>
          <w:ilvl w:val="1"/>
          <w:numId w:val="1"/>
        </w:numPr>
        <w:tabs>
          <w:tab w:val="left" w:pos="998"/>
        </w:tabs>
        <w:spacing w:before="30" w:line="280" w:lineRule="auto"/>
        <w:ind w:right="486"/>
        <w:rPr>
          <w:rFonts w:ascii="Symbol" w:hAnsi="Symbol"/>
        </w:rPr>
      </w:pPr>
      <w:r>
        <w:t>Collaborate</w:t>
      </w:r>
      <w:r>
        <w:rPr>
          <w:spacing w:val="-2"/>
        </w:rPr>
        <w:t xml:space="preserve"> </w:t>
      </w:r>
      <w:r>
        <w:t>with</w:t>
      </w:r>
      <w:r>
        <w:rPr>
          <w:spacing w:val="-2"/>
        </w:rPr>
        <w:t xml:space="preserve"> </w:t>
      </w:r>
      <w:r>
        <w:t>other</w:t>
      </w:r>
      <w:r>
        <w:rPr>
          <w:spacing w:val="-3"/>
        </w:rPr>
        <w:t xml:space="preserve"> </w:t>
      </w:r>
      <w:r>
        <w:t>data</w:t>
      </w:r>
      <w:r>
        <w:rPr>
          <w:spacing w:val="-4"/>
        </w:rPr>
        <w:t xml:space="preserve"> </w:t>
      </w:r>
      <w:r>
        <w:t>managers</w:t>
      </w:r>
      <w:r>
        <w:rPr>
          <w:spacing w:val="-3"/>
        </w:rPr>
        <w:t xml:space="preserve"> </w:t>
      </w:r>
      <w:r>
        <w:t>across</w:t>
      </w:r>
      <w:r>
        <w:rPr>
          <w:spacing w:val="-4"/>
        </w:rPr>
        <w:t xml:space="preserve"> </w:t>
      </w:r>
      <w:r>
        <w:t>the</w:t>
      </w:r>
      <w:r>
        <w:rPr>
          <w:spacing w:val="-7"/>
        </w:rPr>
        <w:t xml:space="preserve"> </w:t>
      </w:r>
      <w:r>
        <w:t>Trust</w:t>
      </w:r>
      <w:r>
        <w:rPr>
          <w:spacing w:val="-3"/>
        </w:rPr>
        <w:t xml:space="preserve"> </w:t>
      </w:r>
      <w:r>
        <w:t>to</w:t>
      </w:r>
      <w:r>
        <w:rPr>
          <w:spacing w:val="-4"/>
        </w:rPr>
        <w:t xml:space="preserve"> </w:t>
      </w:r>
      <w:r>
        <w:t>share</w:t>
      </w:r>
      <w:r>
        <w:rPr>
          <w:spacing w:val="-4"/>
        </w:rPr>
        <w:t xml:space="preserve"> </w:t>
      </w:r>
      <w:r>
        <w:t>best practice</w:t>
      </w:r>
      <w:r>
        <w:rPr>
          <w:spacing w:val="-2"/>
        </w:rPr>
        <w:t xml:space="preserve"> </w:t>
      </w:r>
      <w:r>
        <w:t>approaches and resources.</w:t>
      </w:r>
    </w:p>
    <w:p w14:paraId="2F7DA338" w14:textId="77777777" w:rsidR="0004225C" w:rsidRDefault="0004225C">
      <w:pPr>
        <w:pStyle w:val="BodyText"/>
        <w:spacing w:before="137"/>
      </w:pPr>
    </w:p>
    <w:p w14:paraId="01EB7855" w14:textId="77777777" w:rsidR="0004225C" w:rsidRDefault="00000000">
      <w:pPr>
        <w:pStyle w:val="Heading2"/>
      </w:pPr>
      <w:r>
        <w:t>Quality</w:t>
      </w:r>
      <w:r>
        <w:rPr>
          <w:spacing w:val="-10"/>
        </w:rPr>
        <w:t xml:space="preserve"> </w:t>
      </w:r>
      <w:r>
        <w:rPr>
          <w:spacing w:val="-2"/>
        </w:rPr>
        <w:t>Assurance</w:t>
      </w:r>
    </w:p>
    <w:p w14:paraId="41741851" w14:textId="77777777" w:rsidR="0004225C" w:rsidRDefault="0004225C">
      <w:pPr>
        <w:pStyle w:val="BodyText"/>
        <w:spacing w:before="65"/>
        <w:rPr>
          <w:b/>
        </w:rPr>
      </w:pPr>
    </w:p>
    <w:p w14:paraId="1DD5A130" w14:textId="77777777" w:rsidR="0004225C" w:rsidRDefault="00000000">
      <w:pPr>
        <w:pStyle w:val="ListParagraph"/>
        <w:numPr>
          <w:ilvl w:val="1"/>
          <w:numId w:val="1"/>
        </w:numPr>
        <w:tabs>
          <w:tab w:val="left" w:pos="997"/>
        </w:tabs>
        <w:spacing w:line="269" w:lineRule="exact"/>
        <w:ind w:left="997" w:hanging="359"/>
        <w:rPr>
          <w:rFonts w:ascii="Symbol" w:hAnsi="Symbol"/>
        </w:rPr>
      </w:pPr>
      <w:r>
        <w:t>Monitor</w:t>
      </w:r>
      <w:r>
        <w:rPr>
          <w:spacing w:val="-7"/>
        </w:rPr>
        <w:t xml:space="preserve"> </w:t>
      </w:r>
      <w:r>
        <w:t>and</w:t>
      </w:r>
      <w:r>
        <w:rPr>
          <w:spacing w:val="-6"/>
        </w:rPr>
        <w:t xml:space="preserve"> </w:t>
      </w:r>
      <w:r>
        <w:t>evaluate</w:t>
      </w:r>
      <w:r>
        <w:rPr>
          <w:spacing w:val="-8"/>
        </w:rPr>
        <w:t xml:space="preserve"> </w:t>
      </w:r>
      <w:r>
        <w:t>the</w:t>
      </w:r>
      <w:r>
        <w:rPr>
          <w:spacing w:val="-8"/>
        </w:rPr>
        <w:t xml:space="preserve"> </w:t>
      </w:r>
      <w:r>
        <w:t>effectiveness</w:t>
      </w:r>
      <w:r>
        <w:rPr>
          <w:spacing w:val="-8"/>
        </w:rPr>
        <w:t xml:space="preserve"> </w:t>
      </w:r>
      <w:r>
        <w:t>of</w:t>
      </w:r>
      <w:r>
        <w:rPr>
          <w:spacing w:val="-4"/>
        </w:rPr>
        <w:t xml:space="preserve"> </w:t>
      </w:r>
      <w:r>
        <w:t>data</w:t>
      </w:r>
      <w:r>
        <w:rPr>
          <w:spacing w:val="-8"/>
        </w:rPr>
        <w:t xml:space="preserve"> </w:t>
      </w:r>
      <w:r>
        <w:t>management</w:t>
      </w:r>
      <w:r>
        <w:rPr>
          <w:spacing w:val="-7"/>
        </w:rPr>
        <w:t xml:space="preserve"> </w:t>
      </w:r>
      <w:r>
        <w:t>and</w:t>
      </w:r>
      <w:r>
        <w:rPr>
          <w:spacing w:val="-6"/>
        </w:rPr>
        <w:t xml:space="preserve"> </w:t>
      </w:r>
      <w:r>
        <w:t>examination</w:t>
      </w:r>
      <w:r>
        <w:rPr>
          <w:spacing w:val="-5"/>
        </w:rPr>
        <w:t xml:space="preserve"> </w:t>
      </w:r>
      <w:r>
        <w:rPr>
          <w:spacing w:val="-2"/>
        </w:rPr>
        <w:t>procedures.</w:t>
      </w:r>
    </w:p>
    <w:p w14:paraId="27957D0A" w14:textId="77777777" w:rsidR="0004225C" w:rsidRDefault="00000000">
      <w:pPr>
        <w:pStyle w:val="ListParagraph"/>
        <w:numPr>
          <w:ilvl w:val="1"/>
          <w:numId w:val="1"/>
        </w:numPr>
        <w:tabs>
          <w:tab w:val="left" w:pos="997"/>
        </w:tabs>
        <w:spacing w:line="268" w:lineRule="exact"/>
        <w:ind w:left="997" w:hanging="359"/>
        <w:rPr>
          <w:rFonts w:ascii="Symbol" w:hAnsi="Symbol"/>
        </w:rPr>
      </w:pPr>
      <w:r>
        <w:t>Ensure</w:t>
      </w:r>
      <w:r>
        <w:rPr>
          <w:spacing w:val="-8"/>
        </w:rPr>
        <w:t xml:space="preserve"> </w:t>
      </w:r>
      <w:r>
        <w:t>the</w:t>
      </w:r>
      <w:r>
        <w:rPr>
          <w:spacing w:val="-6"/>
        </w:rPr>
        <w:t xml:space="preserve"> </w:t>
      </w:r>
      <w:r>
        <w:t>school's</w:t>
      </w:r>
      <w:r>
        <w:rPr>
          <w:spacing w:val="-5"/>
        </w:rPr>
        <w:t xml:space="preserve"> </w:t>
      </w:r>
      <w:r>
        <w:t>adherence</w:t>
      </w:r>
      <w:r>
        <w:rPr>
          <w:spacing w:val="-8"/>
        </w:rPr>
        <w:t xml:space="preserve"> </w:t>
      </w:r>
      <w:r>
        <w:t>to</w:t>
      </w:r>
      <w:r>
        <w:rPr>
          <w:spacing w:val="-6"/>
        </w:rPr>
        <w:t xml:space="preserve"> </w:t>
      </w:r>
      <w:r>
        <w:t>examination</w:t>
      </w:r>
      <w:r>
        <w:rPr>
          <w:spacing w:val="-7"/>
        </w:rPr>
        <w:t xml:space="preserve"> </w:t>
      </w:r>
      <w:r>
        <w:t>board</w:t>
      </w:r>
      <w:r>
        <w:rPr>
          <w:spacing w:val="-8"/>
        </w:rPr>
        <w:t xml:space="preserve"> </w:t>
      </w:r>
      <w:r>
        <w:t>regulations</w:t>
      </w:r>
      <w:r>
        <w:rPr>
          <w:spacing w:val="-6"/>
        </w:rPr>
        <w:t xml:space="preserve"> </w:t>
      </w:r>
      <w:r>
        <w:t>and</w:t>
      </w:r>
      <w:r>
        <w:rPr>
          <w:spacing w:val="-7"/>
        </w:rPr>
        <w:t xml:space="preserve"> </w:t>
      </w:r>
      <w:r>
        <w:rPr>
          <w:spacing w:val="-2"/>
        </w:rPr>
        <w:t>guidelines.</w:t>
      </w:r>
    </w:p>
    <w:p w14:paraId="2CEAB0DD" w14:textId="77777777" w:rsidR="0004225C" w:rsidRDefault="00000000">
      <w:pPr>
        <w:pStyle w:val="ListParagraph"/>
        <w:numPr>
          <w:ilvl w:val="1"/>
          <w:numId w:val="1"/>
        </w:numPr>
        <w:tabs>
          <w:tab w:val="left" w:pos="997"/>
        </w:tabs>
        <w:spacing w:line="268" w:lineRule="exact"/>
        <w:ind w:left="997" w:hanging="359"/>
        <w:rPr>
          <w:rFonts w:ascii="Symbol" w:hAnsi="Symbol"/>
        </w:rPr>
      </w:pPr>
      <w:r>
        <w:t>Implement</w:t>
      </w:r>
      <w:r>
        <w:rPr>
          <w:spacing w:val="-9"/>
        </w:rPr>
        <w:t xml:space="preserve"> </w:t>
      </w:r>
      <w:r>
        <w:t>improvements</w:t>
      </w:r>
      <w:r>
        <w:rPr>
          <w:spacing w:val="-5"/>
        </w:rPr>
        <w:t xml:space="preserve"> </w:t>
      </w:r>
      <w:r>
        <w:t>to</w:t>
      </w:r>
      <w:r>
        <w:rPr>
          <w:spacing w:val="-8"/>
        </w:rPr>
        <w:t xml:space="preserve"> </w:t>
      </w:r>
      <w:r>
        <w:t>data</w:t>
      </w:r>
      <w:r>
        <w:rPr>
          <w:spacing w:val="-8"/>
        </w:rPr>
        <w:t xml:space="preserve"> </w:t>
      </w:r>
      <w:r>
        <w:t>and</w:t>
      </w:r>
      <w:r>
        <w:rPr>
          <w:spacing w:val="-6"/>
        </w:rPr>
        <w:t xml:space="preserve"> </w:t>
      </w:r>
      <w:r>
        <w:t>examination</w:t>
      </w:r>
      <w:r>
        <w:rPr>
          <w:spacing w:val="-6"/>
        </w:rPr>
        <w:t xml:space="preserve"> </w:t>
      </w:r>
      <w:r>
        <w:t>processes</w:t>
      </w:r>
      <w:r>
        <w:rPr>
          <w:spacing w:val="-6"/>
        </w:rPr>
        <w:t xml:space="preserve"> </w:t>
      </w:r>
      <w:r>
        <w:t>as</w:t>
      </w:r>
      <w:r>
        <w:rPr>
          <w:spacing w:val="-7"/>
        </w:rPr>
        <w:t xml:space="preserve"> </w:t>
      </w:r>
      <w:r>
        <w:rPr>
          <w:spacing w:val="-2"/>
        </w:rPr>
        <w:t>required.</w:t>
      </w:r>
    </w:p>
    <w:p w14:paraId="428FEC05" w14:textId="77777777" w:rsidR="0004225C" w:rsidRDefault="0004225C">
      <w:pPr>
        <w:pStyle w:val="BodyText"/>
        <w:spacing w:before="25"/>
      </w:pPr>
    </w:p>
    <w:p w14:paraId="265E5E93" w14:textId="77777777" w:rsidR="0004225C" w:rsidRDefault="00000000">
      <w:pPr>
        <w:spacing w:line="276" w:lineRule="auto"/>
        <w:ind w:left="419" w:right="281" w:firstLine="5"/>
        <w:jc w:val="center"/>
        <w:rPr>
          <w:i/>
        </w:rPr>
      </w:pPr>
      <w:r>
        <w:rPr>
          <w:i/>
        </w:rPr>
        <w:t>These duties and responsibilities should be regarded as neither exhaustive nor exclusive as the post</w:t>
      </w:r>
      <w:r>
        <w:rPr>
          <w:i/>
          <w:spacing w:val="-1"/>
        </w:rPr>
        <w:t xml:space="preserve"> </w:t>
      </w:r>
      <w:r>
        <w:rPr>
          <w:i/>
        </w:rPr>
        <w:t>holder</w:t>
      </w:r>
      <w:r>
        <w:rPr>
          <w:i/>
          <w:spacing w:val="-6"/>
        </w:rPr>
        <w:t xml:space="preserve"> </w:t>
      </w:r>
      <w:r>
        <w:rPr>
          <w:i/>
        </w:rPr>
        <w:t>may</w:t>
      </w:r>
      <w:r>
        <w:rPr>
          <w:i/>
          <w:spacing w:val="-3"/>
        </w:rPr>
        <w:t xml:space="preserve"> </w:t>
      </w:r>
      <w:r>
        <w:rPr>
          <w:i/>
        </w:rPr>
        <w:t>be</w:t>
      </w:r>
      <w:r>
        <w:rPr>
          <w:i/>
          <w:spacing w:val="-5"/>
        </w:rPr>
        <w:t xml:space="preserve"> </w:t>
      </w:r>
      <w:r>
        <w:rPr>
          <w:i/>
        </w:rPr>
        <w:t>required</w:t>
      </w:r>
      <w:r>
        <w:rPr>
          <w:i/>
          <w:spacing w:val="-5"/>
        </w:rPr>
        <w:t xml:space="preserve"> </w:t>
      </w:r>
      <w:r>
        <w:rPr>
          <w:i/>
        </w:rPr>
        <w:t>to</w:t>
      </w:r>
      <w:r>
        <w:rPr>
          <w:i/>
          <w:spacing w:val="-3"/>
        </w:rPr>
        <w:t xml:space="preserve"> </w:t>
      </w:r>
      <w:r>
        <w:rPr>
          <w:i/>
        </w:rPr>
        <w:t>undertake</w:t>
      </w:r>
      <w:r>
        <w:rPr>
          <w:i/>
          <w:spacing w:val="-5"/>
        </w:rPr>
        <w:t xml:space="preserve"> </w:t>
      </w:r>
      <w:r>
        <w:rPr>
          <w:i/>
        </w:rPr>
        <w:t>other</w:t>
      </w:r>
      <w:r>
        <w:rPr>
          <w:i/>
          <w:spacing w:val="-4"/>
        </w:rPr>
        <w:t xml:space="preserve"> </w:t>
      </w:r>
      <w:r>
        <w:rPr>
          <w:i/>
        </w:rPr>
        <w:t>reasonably</w:t>
      </w:r>
      <w:r>
        <w:rPr>
          <w:i/>
          <w:spacing w:val="-2"/>
        </w:rPr>
        <w:t xml:space="preserve"> </w:t>
      </w:r>
      <w:r>
        <w:rPr>
          <w:i/>
        </w:rPr>
        <w:t>determined</w:t>
      </w:r>
      <w:r>
        <w:rPr>
          <w:i/>
          <w:spacing w:val="-3"/>
        </w:rPr>
        <w:t xml:space="preserve"> </w:t>
      </w:r>
      <w:r>
        <w:rPr>
          <w:i/>
        </w:rPr>
        <w:t>duties</w:t>
      </w:r>
      <w:r>
        <w:rPr>
          <w:i/>
          <w:spacing w:val="-3"/>
        </w:rPr>
        <w:t xml:space="preserve"> </w:t>
      </w:r>
      <w:r>
        <w:rPr>
          <w:i/>
        </w:rPr>
        <w:t>and</w:t>
      </w:r>
      <w:r>
        <w:rPr>
          <w:i/>
          <w:spacing w:val="-3"/>
        </w:rPr>
        <w:t xml:space="preserve"> </w:t>
      </w:r>
      <w:r>
        <w:rPr>
          <w:i/>
        </w:rPr>
        <w:t>responsibilities commensurate with the grading of the post.</w:t>
      </w:r>
    </w:p>
    <w:p w14:paraId="0D5EF051" w14:textId="77777777" w:rsidR="0004225C" w:rsidRDefault="00000000">
      <w:pPr>
        <w:spacing w:before="1" w:line="276" w:lineRule="auto"/>
        <w:ind w:left="137"/>
        <w:jc w:val="center"/>
        <w:rPr>
          <w:i/>
        </w:rPr>
      </w:pPr>
      <w:r>
        <w:rPr>
          <w:i/>
        </w:rPr>
        <w:t>The</w:t>
      </w:r>
      <w:r>
        <w:rPr>
          <w:i/>
          <w:spacing w:val="-2"/>
        </w:rPr>
        <w:t xml:space="preserve"> </w:t>
      </w:r>
      <w:r>
        <w:rPr>
          <w:i/>
        </w:rPr>
        <w:t>Trust is</w:t>
      </w:r>
      <w:r>
        <w:rPr>
          <w:i/>
          <w:spacing w:val="-4"/>
        </w:rPr>
        <w:t xml:space="preserve"> </w:t>
      </w:r>
      <w:r>
        <w:rPr>
          <w:i/>
        </w:rPr>
        <w:t>committed</w:t>
      </w:r>
      <w:r>
        <w:rPr>
          <w:i/>
          <w:spacing w:val="-4"/>
        </w:rPr>
        <w:t xml:space="preserve"> </w:t>
      </w:r>
      <w:r>
        <w:rPr>
          <w:i/>
        </w:rPr>
        <w:t>to</w:t>
      </w:r>
      <w:r>
        <w:rPr>
          <w:i/>
          <w:spacing w:val="-2"/>
        </w:rPr>
        <w:t xml:space="preserve"> </w:t>
      </w:r>
      <w:r>
        <w:rPr>
          <w:i/>
        </w:rPr>
        <w:t>safeguarding</w:t>
      </w:r>
      <w:r>
        <w:rPr>
          <w:i/>
          <w:spacing w:val="-2"/>
        </w:rPr>
        <w:t xml:space="preserve"> </w:t>
      </w:r>
      <w:r>
        <w:rPr>
          <w:i/>
        </w:rPr>
        <w:t>and</w:t>
      </w:r>
      <w:r>
        <w:rPr>
          <w:i/>
          <w:spacing w:val="-4"/>
        </w:rPr>
        <w:t xml:space="preserve"> </w:t>
      </w:r>
      <w:r>
        <w:rPr>
          <w:i/>
        </w:rPr>
        <w:t>promoting</w:t>
      </w:r>
      <w:r>
        <w:rPr>
          <w:i/>
          <w:spacing w:val="-2"/>
        </w:rPr>
        <w:t xml:space="preserve"> </w:t>
      </w:r>
      <w:r>
        <w:rPr>
          <w:i/>
        </w:rPr>
        <w:t>the</w:t>
      </w:r>
      <w:r>
        <w:rPr>
          <w:i/>
          <w:spacing w:val="-4"/>
        </w:rPr>
        <w:t xml:space="preserve"> </w:t>
      </w:r>
      <w:r>
        <w:rPr>
          <w:i/>
        </w:rPr>
        <w:t>welfare</w:t>
      </w:r>
      <w:r>
        <w:rPr>
          <w:i/>
          <w:spacing w:val="-4"/>
        </w:rPr>
        <w:t xml:space="preserve"> </w:t>
      </w:r>
      <w:r>
        <w:rPr>
          <w:i/>
        </w:rPr>
        <w:t>of</w:t>
      </w:r>
      <w:r>
        <w:rPr>
          <w:i/>
          <w:spacing w:val="-3"/>
        </w:rPr>
        <w:t xml:space="preserve"> </w:t>
      </w:r>
      <w:r>
        <w:rPr>
          <w:i/>
        </w:rPr>
        <w:t>children</w:t>
      </w:r>
      <w:r>
        <w:rPr>
          <w:i/>
          <w:spacing w:val="-2"/>
        </w:rPr>
        <w:t xml:space="preserve"> </w:t>
      </w:r>
      <w:r>
        <w:rPr>
          <w:i/>
        </w:rPr>
        <w:t>and</w:t>
      </w:r>
      <w:r>
        <w:rPr>
          <w:i/>
          <w:spacing w:val="-2"/>
        </w:rPr>
        <w:t xml:space="preserve"> </w:t>
      </w:r>
      <w:r>
        <w:rPr>
          <w:i/>
        </w:rPr>
        <w:t>young</w:t>
      </w:r>
      <w:r>
        <w:rPr>
          <w:i/>
          <w:spacing w:val="-5"/>
        </w:rPr>
        <w:t xml:space="preserve"> </w:t>
      </w:r>
      <w:r>
        <w:rPr>
          <w:i/>
        </w:rPr>
        <w:t>people</w:t>
      </w:r>
      <w:r>
        <w:rPr>
          <w:i/>
          <w:spacing w:val="-2"/>
        </w:rPr>
        <w:t xml:space="preserve"> </w:t>
      </w:r>
      <w:r>
        <w:rPr>
          <w:i/>
        </w:rPr>
        <w:t>and expects all staff to share this commitment.</w:t>
      </w:r>
    </w:p>
    <w:p w14:paraId="0E360EC6" w14:textId="77777777" w:rsidR="0004225C" w:rsidRDefault="0004225C">
      <w:pPr>
        <w:spacing w:line="276" w:lineRule="auto"/>
        <w:jc w:val="center"/>
        <w:sectPr w:rsidR="0004225C">
          <w:pgSz w:w="11910" w:h="16840"/>
          <w:pgMar w:top="1180" w:right="940" w:bottom="1200" w:left="800" w:header="273" w:footer="1006" w:gutter="0"/>
          <w:cols w:space="720"/>
        </w:sectPr>
      </w:pPr>
    </w:p>
    <w:p w14:paraId="4AE17003" w14:textId="77777777" w:rsidR="0004225C" w:rsidRDefault="0004225C">
      <w:pPr>
        <w:pStyle w:val="BodyText"/>
        <w:spacing w:before="352"/>
        <w:rPr>
          <w:i/>
          <w:sz w:val="32"/>
        </w:rPr>
      </w:pPr>
    </w:p>
    <w:p w14:paraId="4592F1C4" w14:textId="77777777" w:rsidR="0004225C" w:rsidRDefault="00000000">
      <w:pPr>
        <w:spacing w:before="1"/>
        <w:ind w:left="277"/>
        <w:rPr>
          <w:sz w:val="32"/>
        </w:rPr>
      </w:pPr>
      <w:r>
        <w:rPr>
          <w:color w:val="365F91"/>
          <w:sz w:val="32"/>
        </w:rPr>
        <w:t>Person</w:t>
      </w:r>
      <w:r>
        <w:rPr>
          <w:color w:val="365F91"/>
          <w:spacing w:val="-11"/>
          <w:sz w:val="32"/>
        </w:rPr>
        <w:t xml:space="preserve"> </w:t>
      </w:r>
      <w:r>
        <w:rPr>
          <w:color w:val="365F91"/>
          <w:sz w:val="32"/>
        </w:rPr>
        <w:t>specification:</w:t>
      </w:r>
      <w:r>
        <w:rPr>
          <w:color w:val="365F91"/>
          <w:spacing w:val="-9"/>
          <w:sz w:val="32"/>
        </w:rPr>
        <w:t xml:space="preserve"> </w:t>
      </w:r>
      <w:r>
        <w:rPr>
          <w:color w:val="365F91"/>
          <w:sz w:val="32"/>
        </w:rPr>
        <w:t>Data</w:t>
      </w:r>
      <w:r>
        <w:rPr>
          <w:color w:val="365F91"/>
          <w:spacing w:val="-11"/>
          <w:sz w:val="32"/>
        </w:rPr>
        <w:t xml:space="preserve"> </w:t>
      </w:r>
      <w:r>
        <w:rPr>
          <w:color w:val="365F91"/>
          <w:sz w:val="32"/>
        </w:rPr>
        <w:t>&amp;</w:t>
      </w:r>
      <w:r>
        <w:rPr>
          <w:color w:val="365F91"/>
          <w:spacing w:val="-10"/>
          <w:sz w:val="32"/>
        </w:rPr>
        <w:t xml:space="preserve"> </w:t>
      </w:r>
      <w:r>
        <w:rPr>
          <w:color w:val="365F91"/>
          <w:sz w:val="32"/>
        </w:rPr>
        <w:t>Exams</w:t>
      </w:r>
      <w:r>
        <w:rPr>
          <w:color w:val="365F91"/>
          <w:spacing w:val="-9"/>
          <w:sz w:val="32"/>
        </w:rPr>
        <w:t xml:space="preserve"> </w:t>
      </w:r>
      <w:r>
        <w:rPr>
          <w:color w:val="365F91"/>
          <w:spacing w:val="-2"/>
          <w:sz w:val="32"/>
        </w:rPr>
        <w:t>Manager</w:t>
      </w:r>
    </w:p>
    <w:p w14:paraId="3151BB67" w14:textId="77777777" w:rsidR="0004225C" w:rsidRDefault="0004225C">
      <w:pPr>
        <w:pStyle w:val="BodyText"/>
        <w:spacing w:before="40"/>
        <w:rPr>
          <w:sz w:val="2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7"/>
        <w:gridCol w:w="1419"/>
        <w:gridCol w:w="1370"/>
      </w:tblGrid>
      <w:tr w:rsidR="0004225C" w14:paraId="51414479" w14:textId="77777777">
        <w:trPr>
          <w:trHeight w:val="736"/>
        </w:trPr>
        <w:tc>
          <w:tcPr>
            <w:tcW w:w="6937" w:type="dxa"/>
          </w:tcPr>
          <w:p w14:paraId="278F3809" w14:textId="77777777" w:rsidR="0004225C" w:rsidRDefault="00000000">
            <w:pPr>
              <w:pStyle w:val="TableParagraph"/>
              <w:spacing w:before="76"/>
              <w:ind w:right="4"/>
              <w:rPr>
                <w:b/>
              </w:rPr>
            </w:pPr>
            <w:r>
              <w:rPr>
                <w:b/>
              </w:rPr>
              <w:t>Qualifications</w:t>
            </w:r>
            <w:r>
              <w:rPr>
                <w:b/>
                <w:spacing w:val="-7"/>
              </w:rPr>
              <w:t xml:space="preserve"> </w:t>
            </w:r>
            <w:r>
              <w:rPr>
                <w:b/>
              </w:rPr>
              <w:t>and</w:t>
            </w:r>
            <w:r>
              <w:rPr>
                <w:b/>
                <w:spacing w:val="-7"/>
              </w:rPr>
              <w:t xml:space="preserve"> </w:t>
            </w:r>
            <w:r>
              <w:rPr>
                <w:b/>
                <w:spacing w:val="-2"/>
              </w:rPr>
              <w:t>training</w:t>
            </w:r>
          </w:p>
          <w:p w14:paraId="3C656E09" w14:textId="77777777" w:rsidR="0004225C" w:rsidRDefault="00000000">
            <w:pPr>
              <w:pStyle w:val="TableParagraph"/>
              <w:spacing w:before="38"/>
              <w:ind w:right="2"/>
              <w:rPr>
                <w:i/>
              </w:rPr>
            </w:pPr>
            <w:r>
              <w:rPr>
                <w:i/>
              </w:rPr>
              <w:t>Evidenced</w:t>
            </w:r>
            <w:r>
              <w:rPr>
                <w:i/>
                <w:spacing w:val="-9"/>
              </w:rPr>
              <w:t xml:space="preserve"> </w:t>
            </w:r>
            <w:r>
              <w:rPr>
                <w:i/>
              </w:rPr>
              <w:t>through:</w:t>
            </w:r>
            <w:r>
              <w:rPr>
                <w:i/>
                <w:spacing w:val="-9"/>
              </w:rPr>
              <w:t xml:space="preserve"> </w:t>
            </w:r>
            <w:r>
              <w:rPr>
                <w:i/>
                <w:spacing w:val="-2"/>
              </w:rPr>
              <w:t>Application</w:t>
            </w:r>
          </w:p>
        </w:tc>
        <w:tc>
          <w:tcPr>
            <w:tcW w:w="1419" w:type="dxa"/>
          </w:tcPr>
          <w:p w14:paraId="1A3B3506" w14:textId="77777777" w:rsidR="0004225C" w:rsidRDefault="00000000">
            <w:pPr>
              <w:pStyle w:val="TableParagraph"/>
              <w:spacing w:before="223"/>
              <w:rPr>
                <w:b/>
              </w:rPr>
            </w:pPr>
            <w:r>
              <w:rPr>
                <w:b/>
                <w:spacing w:val="-2"/>
              </w:rPr>
              <w:t>Essential</w:t>
            </w:r>
          </w:p>
        </w:tc>
        <w:tc>
          <w:tcPr>
            <w:tcW w:w="1370" w:type="dxa"/>
          </w:tcPr>
          <w:p w14:paraId="6C6DF447" w14:textId="77777777" w:rsidR="0004225C" w:rsidRDefault="00000000">
            <w:pPr>
              <w:pStyle w:val="TableParagraph"/>
              <w:spacing w:before="223"/>
              <w:ind w:left="12"/>
              <w:rPr>
                <w:b/>
              </w:rPr>
            </w:pPr>
            <w:r>
              <w:rPr>
                <w:b/>
                <w:spacing w:val="-2"/>
              </w:rPr>
              <w:t>Desirable</w:t>
            </w:r>
          </w:p>
        </w:tc>
      </w:tr>
      <w:tr w:rsidR="0004225C" w14:paraId="6A702489" w14:textId="77777777">
        <w:trPr>
          <w:trHeight w:val="568"/>
        </w:trPr>
        <w:tc>
          <w:tcPr>
            <w:tcW w:w="6937" w:type="dxa"/>
          </w:tcPr>
          <w:p w14:paraId="4FECB963" w14:textId="77777777" w:rsidR="0004225C" w:rsidRDefault="00000000">
            <w:pPr>
              <w:pStyle w:val="TableParagraph"/>
              <w:spacing w:before="57"/>
              <w:ind w:right="2"/>
            </w:pPr>
            <w:r>
              <w:t>Degree</w:t>
            </w:r>
            <w:r>
              <w:rPr>
                <w:spacing w:val="-3"/>
              </w:rPr>
              <w:t xml:space="preserve"> </w:t>
            </w:r>
            <w:r>
              <w:t>or</w:t>
            </w:r>
            <w:r>
              <w:rPr>
                <w:spacing w:val="-2"/>
              </w:rPr>
              <w:t xml:space="preserve"> equivalent</w:t>
            </w:r>
          </w:p>
        </w:tc>
        <w:tc>
          <w:tcPr>
            <w:tcW w:w="1419" w:type="dxa"/>
          </w:tcPr>
          <w:p w14:paraId="4790E63A" w14:textId="77777777" w:rsidR="0004225C" w:rsidRDefault="00000000">
            <w:pPr>
              <w:pStyle w:val="TableParagraph"/>
              <w:spacing w:before="152"/>
              <w:ind w:right="3"/>
              <w:rPr>
                <w:rFonts w:ascii="Wingdings 2" w:hAnsi="Wingdings 2"/>
              </w:rPr>
            </w:pPr>
            <w:r>
              <w:rPr>
                <w:rFonts w:ascii="Wingdings 2" w:hAnsi="Wingdings 2"/>
                <w:spacing w:val="-10"/>
              </w:rPr>
              <w:t></w:t>
            </w:r>
          </w:p>
        </w:tc>
        <w:tc>
          <w:tcPr>
            <w:tcW w:w="1370" w:type="dxa"/>
          </w:tcPr>
          <w:p w14:paraId="1CDD220E" w14:textId="77777777" w:rsidR="0004225C" w:rsidRDefault="0004225C">
            <w:pPr>
              <w:pStyle w:val="TableParagraph"/>
              <w:ind w:left="0"/>
              <w:jc w:val="left"/>
              <w:rPr>
                <w:rFonts w:ascii="Times New Roman"/>
              </w:rPr>
            </w:pPr>
          </w:p>
        </w:tc>
      </w:tr>
      <w:tr w:rsidR="0004225C" w14:paraId="0C76C30B" w14:textId="77777777">
        <w:trPr>
          <w:trHeight w:val="568"/>
        </w:trPr>
        <w:tc>
          <w:tcPr>
            <w:tcW w:w="6937" w:type="dxa"/>
          </w:tcPr>
          <w:p w14:paraId="6B369779" w14:textId="77777777" w:rsidR="0004225C" w:rsidRDefault="00000000">
            <w:pPr>
              <w:pStyle w:val="TableParagraph"/>
              <w:spacing w:before="57"/>
              <w:ind w:right="3"/>
            </w:pPr>
            <w:r>
              <w:t>Relevant</w:t>
            </w:r>
            <w:r>
              <w:rPr>
                <w:spacing w:val="-7"/>
              </w:rPr>
              <w:t xml:space="preserve"> </w:t>
            </w:r>
            <w:r>
              <w:t>Data</w:t>
            </w:r>
            <w:r>
              <w:rPr>
                <w:spacing w:val="-10"/>
              </w:rPr>
              <w:t xml:space="preserve"> </w:t>
            </w:r>
            <w:r>
              <w:t>Management</w:t>
            </w:r>
            <w:r>
              <w:rPr>
                <w:spacing w:val="-8"/>
              </w:rPr>
              <w:t xml:space="preserve"> </w:t>
            </w:r>
            <w:r>
              <w:rPr>
                <w:spacing w:val="-2"/>
              </w:rPr>
              <w:t>Qualification</w:t>
            </w:r>
          </w:p>
        </w:tc>
        <w:tc>
          <w:tcPr>
            <w:tcW w:w="1419" w:type="dxa"/>
          </w:tcPr>
          <w:p w14:paraId="285DF8E4" w14:textId="77777777" w:rsidR="0004225C" w:rsidRDefault="0004225C">
            <w:pPr>
              <w:pStyle w:val="TableParagraph"/>
              <w:ind w:left="0"/>
              <w:jc w:val="left"/>
              <w:rPr>
                <w:rFonts w:ascii="Times New Roman"/>
              </w:rPr>
            </w:pPr>
          </w:p>
        </w:tc>
        <w:tc>
          <w:tcPr>
            <w:tcW w:w="1370" w:type="dxa"/>
          </w:tcPr>
          <w:p w14:paraId="38220717" w14:textId="77777777" w:rsidR="0004225C" w:rsidRDefault="00000000">
            <w:pPr>
              <w:pStyle w:val="TableParagraph"/>
              <w:spacing w:before="152"/>
              <w:ind w:left="12" w:right="3"/>
              <w:rPr>
                <w:rFonts w:ascii="Wingdings 2" w:hAnsi="Wingdings 2"/>
              </w:rPr>
            </w:pPr>
            <w:r>
              <w:rPr>
                <w:rFonts w:ascii="Wingdings 2" w:hAnsi="Wingdings 2"/>
                <w:spacing w:val="-10"/>
              </w:rPr>
              <w:t></w:t>
            </w:r>
          </w:p>
        </w:tc>
      </w:tr>
    </w:tbl>
    <w:p w14:paraId="43252DA0" w14:textId="77777777" w:rsidR="0004225C" w:rsidRDefault="0004225C">
      <w:pPr>
        <w:pStyle w:val="BodyText"/>
        <w:spacing w:before="61"/>
        <w:rPr>
          <w:sz w:val="2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7"/>
        <w:gridCol w:w="1419"/>
        <w:gridCol w:w="1370"/>
      </w:tblGrid>
      <w:tr w:rsidR="0004225C" w14:paraId="4272C294" w14:textId="77777777">
        <w:trPr>
          <w:trHeight w:val="739"/>
        </w:trPr>
        <w:tc>
          <w:tcPr>
            <w:tcW w:w="6937" w:type="dxa"/>
          </w:tcPr>
          <w:p w14:paraId="0454288C" w14:textId="77777777" w:rsidR="0004225C" w:rsidRDefault="00000000">
            <w:pPr>
              <w:pStyle w:val="TableParagraph"/>
              <w:spacing w:before="79"/>
              <w:ind w:right="2"/>
              <w:rPr>
                <w:b/>
              </w:rPr>
            </w:pPr>
            <w:r>
              <w:rPr>
                <w:b/>
                <w:spacing w:val="-2"/>
              </w:rPr>
              <w:t>Experience/employment</w:t>
            </w:r>
            <w:r>
              <w:rPr>
                <w:b/>
                <w:spacing w:val="24"/>
              </w:rPr>
              <w:t xml:space="preserve"> </w:t>
            </w:r>
            <w:r>
              <w:rPr>
                <w:b/>
                <w:spacing w:val="-2"/>
              </w:rPr>
              <w:t>record</w:t>
            </w:r>
          </w:p>
          <w:p w14:paraId="2BA43909" w14:textId="77777777" w:rsidR="0004225C" w:rsidRDefault="00000000">
            <w:pPr>
              <w:pStyle w:val="TableParagraph"/>
              <w:spacing w:before="38"/>
              <w:ind w:right="5"/>
              <w:rPr>
                <w:i/>
              </w:rPr>
            </w:pPr>
            <w:r>
              <w:rPr>
                <w:i/>
              </w:rPr>
              <w:t>Evidenced</w:t>
            </w:r>
            <w:r>
              <w:rPr>
                <w:i/>
                <w:spacing w:val="-9"/>
              </w:rPr>
              <w:t xml:space="preserve"> </w:t>
            </w:r>
            <w:r>
              <w:rPr>
                <w:i/>
              </w:rPr>
              <w:t>through:</w:t>
            </w:r>
            <w:r>
              <w:rPr>
                <w:i/>
                <w:spacing w:val="-9"/>
              </w:rPr>
              <w:t xml:space="preserve"> </w:t>
            </w:r>
            <w:r>
              <w:rPr>
                <w:i/>
                <w:spacing w:val="-2"/>
              </w:rPr>
              <w:t>Application/Interview/References</w:t>
            </w:r>
          </w:p>
        </w:tc>
        <w:tc>
          <w:tcPr>
            <w:tcW w:w="1419" w:type="dxa"/>
          </w:tcPr>
          <w:p w14:paraId="562CCE42" w14:textId="77777777" w:rsidR="0004225C" w:rsidRDefault="00000000">
            <w:pPr>
              <w:pStyle w:val="TableParagraph"/>
              <w:spacing w:before="225"/>
              <w:rPr>
                <w:b/>
              </w:rPr>
            </w:pPr>
            <w:r>
              <w:rPr>
                <w:b/>
                <w:spacing w:val="-2"/>
              </w:rPr>
              <w:t>Essential</w:t>
            </w:r>
          </w:p>
        </w:tc>
        <w:tc>
          <w:tcPr>
            <w:tcW w:w="1370" w:type="dxa"/>
          </w:tcPr>
          <w:p w14:paraId="0FF19877" w14:textId="77777777" w:rsidR="0004225C" w:rsidRDefault="00000000">
            <w:pPr>
              <w:pStyle w:val="TableParagraph"/>
              <w:spacing w:before="225"/>
              <w:ind w:left="12"/>
              <w:rPr>
                <w:b/>
              </w:rPr>
            </w:pPr>
            <w:r>
              <w:rPr>
                <w:b/>
                <w:spacing w:val="-2"/>
              </w:rPr>
              <w:t>Desirable</w:t>
            </w:r>
          </w:p>
        </w:tc>
      </w:tr>
      <w:tr w:rsidR="0004225C" w14:paraId="1A617DB2" w14:textId="77777777">
        <w:trPr>
          <w:trHeight w:val="618"/>
        </w:trPr>
        <w:tc>
          <w:tcPr>
            <w:tcW w:w="6937" w:type="dxa"/>
          </w:tcPr>
          <w:p w14:paraId="479F8E31" w14:textId="77777777" w:rsidR="0004225C" w:rsidRDefault="00000000">
            <w:pPr>
              <w:pStyle w:val="TableParagraph"/>
              <w:spacing w:before="57"/>
              <w:ind w:left="1891" w:hanging="1556"/>
              <w:jc w:val="left"/>
            </w:pPr>
            <w:r>
              <w:t>Proven</w:t>
            </w:r>
            <w:r>
              <w:rPr>
                <w:spacing w:val="-4"/>
              </w:rPr>
              <w:t xml:space="preserve"> </w:t>
            </w:r>
            <w:r>
              <w:t>experience</w:t>
            </w:r>
            <w:r>
              <w:rPr>
                <w:spacing w:val="-4"/>
              </w:rPr>
              <w:t xml:space="preserve"> </w:t>
            </w:r>
            <w:r>
              <w:t>in</w:t>
            </w:r>
            <w:r>
              <w:rPr>
                <w:spacing w:val="-4"/>
              </w:rPr>
              <w:t xml:space="preserve"> </w:t>
            </w:r>
            <w:r>
              <w:t>a</w:t>
            </w:r>
            <w:r>
              <w:rPr>
                <w:spacing w:val="-6"/>
              </w:rPr>
              <w:t xml:space="preserve"> </w:t>
            </w:r>
            <w:r>
              <w:t>similar</w:t>
            </w:r>
            <w:r>
              <w:rPr>
                <w:spacing w:val="-3"/>
              </w:rPr>
              <w:t xml:space="preserve"> </w:t>
            </w:r>
            <w:r>
              <w:t>role</w:t>
            </w:r>
            <w:r>
              <w:rPr>
                <w:spacing w:val="-4"/>
              </w:rPr>
              <w:t xml:space="preserve"> </w:t>
            </w:r>
            <w:r>
              <w:t>within</w:t>
            </w:r>
            <w:r>
              <w:rPr>
                <w:spacing w:val="-4"/>
              </w:rPr>
              <w:t xml:space="preserve"> </w:t>
            </w:r>
            <w:r>
              <w:t>an</w:t>
            </w:r>
            <w:r>
              <w:rPr>
                <w:spacing w:val="-6"/>
              </w:rPr>
              <w:t xml:space="preserve"> </w:t>
            </w:r>
            <w:r>
              <w:t>educational</w:t>
            </w:r>
            <w:r>
              <w:rPr>
                <w:spacing w:val="-2"/>
              </w:rPr>
              <w:t xml:space="preserve"> </w:t>
            </w:r>
            <w:r>
              <w:t>setting, preferably in secondary schools.</w:t>
            </w:r>
          </w:p>
        </w:tc>
        <w:tc>
          <w:tcPr>
            <w:tcW w:w="1419" w:type="dxa"/>
          </w:tcPr>
          <w:p w14:paraId="4F1ED341" w14:textId="77777777" w:rsidR="0004225C" w:rsidRDefault="00000000">
            <w:pPr>
              <w:pStyle w:val="TableParagraph"/>
              <w:spacing w:before="179"/>
              <w:ind w:right="3"/>
              <w:rPr>
                <w:rFonts w:ascii="Wingdings 2" w:hAnsi="Wingdings 2"/>
              </w:rPr>
            </w:pPr>
            <w:r>
              <w:rPr>
                <w:rFonts w:ascii="Wingdings 2" w:hAnsi="Wingdings 2"/>
                <w:spacing w:val="-10"/>
              </w:rPr>
              <w:t></w:t>
            </w:r>
          </w:p>
        </w:tc>
        <w:tc>
          <w:tcPr>
            <w:tcW w:w="1370" w:type="dxa"/>
          </w:tcPr>
          <w:p w14:paraId="6C9B3C34" w14:textId="77777777" w:rsidR="0004225C" w:rsidRDefault="0004225C">
            <w:pPr>
              <w:pStyle w:val="TableParagraph"/>
              <w:ind w:left="0"/>
              <w:jc w:val="left"/>
              <w:rPr>
                <w:rFonts w:ascii="Times New Roman"/>
              </w:rPr>
            </w:pPr>
          </w:p>
        </w:tc>
      </w:tr>
      <w:tr w:rsidR="0004225C" w14:paraId="55CE1F33" w14:textId="77777777">
        <w:trPr>
          <w:trHeight w:val="621"/>
        </w:trPr>
        <w:tc>
          <w:tcPr>
            <w:tcW w:w="6937" w:type="dxa"/>
          </w:tcPr>
          <w:p w14:paraId="291FD13C" w14:textId="77777777" w:rsidR="0004225C" w:rsidRDefault="00000000">
            <w:pPr>
              <w:pStyle w:val="TableParagraph"/>
              <w:spacing w:before="57"/>
              <w:ind w:left="2092" w:hanging="1923"/>
              <w:jc w:val="left"/>
            </w:pPr>
            <w:r>
              <w:t>Strong</w:t>
            </w:r>
            <w:r>
              <w:rPr>
                <w:spacing w:val="-6"/>
              </w:rPr>
              <w:t xml:space="preserve"> </w:t>
            </w:r>
            <w:r>
              <w:t>knowledge</w:t>
            </w:r>
            <w:r>
              <w:rPr>
                <w:spacing w:val="-4"/>
              </w:rPr>
              <w:t xml:space="preserve"> </w:t>
            </w:r>
            <w:r>
              <w:t>of</w:t>
            </w:r>
            <w:r>
              <w:rPr>
                <w:spacing w:val="-5"/>
              </w:rPr>
              <w:t xml:space="preserve"> </w:t>
            </w:r>
            <w:r>
              <w:t>data</w:t>
            </w:r>
            <w:r>
              <w:rPr>
                <w:spacing w:val="-4"/>
              </w:rPr>
              <w:t xml:space="preserve"> </w:t>
            </w:r>
            <w:r>
              <w:t>management</w:t>
            </w:r>
            <w:r>
              <w:rPr>
                <w:spacing w:val="-5"/>
              </w:rPr>
              <w:t xml:space="preserve"> </w:t>
            </w:r>
            <w:r>
              <w:t>systems</w:t>
            </w:r>
            <w:r>
              <w:rPr>
                <w:spacing w:val="-6"/>
              </w:rPr>
              <w:t xml:space="preserve"> </w:t>
            </w:r>
            <w:r>
              <w:t>and</w:t>
            </w:r>
            <w:r>
              <w:rPr>
                <w:spacing w:val="-4"/>
              </w:rPr>
              <w:t xml:space="preserve"> </w:t>
            </w:r>
            <w:r>
              <w:t>software</w:t>
            </w:r>
            <w:r>
              <w:rPr>
                <w:spacing w:val="-6"/>
              </w:rPr>
              <w:t xml:space="preserve"> </w:t>
            </w:r>
            <w:r>
              <w:t xml:space="preserve">(e.g., </w:t>
            </w:r>
            <w:proofErr w:type="spellStart"/>
            <w:r>
              <w:t>Bromcom</w:t>
            </w:r>
            <w:proofErr w:type="spellEnd"/>
            <w:r>
              <w:t>, Power BI, Excel).</w:t>
            </w:r>
          </w:p>
        </w:tc>
        <w:tc>
          <w:tcPr>
            <w:tcW w:w="1419" w:type="dxa"/>
          </w:tcPr>
          <w:p w14:paraId="44AAADC8" w14:textId="77777777" w:rsidR="0004225C" w:rsidRDefault="00000000">
            <w:pPr>
              <w:pStyle w:val="TableParagraph"/>
              <w:spacing w:before="179"/>
              <w:ind w:right="3"/>
              <w:rPr>
                <w:rFonts w:ascii="Wingdings 2" w:hAnsi="Wingdings 2"/>
              </w:rPr>
            </w:pPr>
            <w:r>
              <w:rPr>
                <w:rFonts w:ascii="Wingdings 2" w:hAnsi="Wingdings 2"/>
                <w:spacing w:val="-10"/>
              </w:rPr>
              <w:t></w:t>
            </w:r>
          </w:p>
        </w:tc>
        <w:tc>
          <w:tcPr>
            <w:tcW w:w="1370" w:type="dxa"/>
          </w:tcPr>
          <w:p w14:paraId="62D9BA54" w14:textId="77777777" w:rsidR="0004225C" w:rsidRDefault="0004225C">
            <w:pPr>
              <w:pStyle w:val="TableParagraph"/>
              <w:ind w:left="0"/>
              <w:jc w:val="left"/>
              <w:rPr>
                <w:rFonts w:ascii="Times New Roman"/>
              </w:rPr>
            </w:pPr>
          </w:p>
        </w:tc>
      </w:tr>
      <w:tr w:rsidR="0004225C" w14:paraId="093ABD0F" w14:textId="77777777">
        <w:trPr>
          <w:trHeight w:val="568"/>
        </w:trPr>
        <w:tc>
          <w:tcPr>
            <w:tcW w:w="6937" w:type="dxa"/>
          </w:tcPr>
          <w:p w14:paraId="5F8FDCF0" w14:textId="77777777" w:rsidR="0004225C" w:rsidRDefault="00000000">
            <w:pPr>
              <w:pStyle w:val="TableParagraph"/>
              <w:spacing w:before="57"/>
            </w:pPr>
            <w:r>
              <w:t>Familiarity</w:t>
            </w:r>
            <w:r>
              <w:rPr>
                <w:spacing w:val="-7"/>
              </w:rPr>
              <w:t xml:space="preserve"> </w:t>
            </w:r>
            <w:r>
              <w:t>with</w:t>
            </w:r>
            <w:r>
              <w:rPr>
                <w:spacing w:val="-7"/>
              </w:rPr>
              <w:t xml:space="preserve"> </w:t>
            </w:r>
            <w:r>
              <w:t>the</w:t>
            </w:r>
            <w:r>
              <w:rPr>
                <w:spacing w:val="-7"/>
              </w:rPr>
              <w:t xml:space="preserve"> </w:t>
            </w:r>
            <w:r>
              <w:t>examination</w:t>
            </w:r>
            <w:r>
              <w:rPr>
                <w:spacing w:val="-5"/>
              </w:rPr>
              <w:t xml:space="preserve"> </w:t>
            </w:r>
            <w:r>
              <w:t>system</w:t>
            </w:r>
            <w:r>
              <w:rPr>
                <w:spacing w:val="-6"/>
              </w:rPr>
              <w:t xml:space="preserve"> </w:t>
            </w:r>
            <w:r>
              <w:t>and</w:t>
            </w:r>
            <w:r>
              <w:rPr>
                <w:spacing w:val="-7"/>
              </w:rPr>
              <w:t xml:space="preserve"> </w:t>
            </w:r>
            <w:r>
              <w:t>regulations</w:t>
            </w:r>
            <w:r>
              <w:rPr>
                <w:spacing w:val="-2"/>
              </w:rPr>
              <w:t xml:space="preserve"> </w:t>
            </w:r>
            <w:r>
              <w:t>in</w:t>
            </w:r>
            <w:r>
              <w:rPr>
                <w:spacing w:val="-5"/>
              </w:rPr>
              <w:t xml:space="preserve"> </w:t>
            </w:r>
            <w:r>
              <w:rPr>
                <w:spacing w:val="-2"/>
              </w:rPr>
              <w:t>England.</w:t>
            </w:r>
          </w:p>
        </w:tc>
        <w:tc>
          <w:tcPr>
            <w:tcW w:w="1419" w:type="dxa"/>
          </w:tcPr>
          <w:p w14:paraId="2D1BD53B" w14:textId="77777777" w:rsidR="0004225C" w:rsidRDefault="00000000">
            <w:pPr>
              <w:pStyle w:val="TableParagraph"/>
              <w:spacing w:before="152"/>
              <w:ind w:right="3"/>
              <w:rPr>
                <w:rFonts w:ascii="Wingdings 2" w:hAnsi="Wingdings 2"/>
              </w:rPr>
            </w:pPr>
            <w:r>
              <w:rPr>
                <w:rFonts w:ascii="Wingdings 2" w:hAnsi="Wingdings 2"/>
                <w:spacing w:val="-10"/>
              </w:rPr>
              <w:t></w:t>
            </w:r>
          </w:p>
        </w:tc>
        <w:tc>
          <w:tcPr>
            <w:tcW w:w="1370" w:type="dxa"/>
          </w:tcPr>
          <w:p w14:paraId="1FCFFD72" w14:textId="77777777" w:rsidR="0004225C" w:rsidRDefault="0004225C">
            <w:pPr>
              <w:pStyle w:val="TableParagraph"/>
              <w:ind w:left="0"/>
              <w:jc w:val="left"/>
              <w:rPr>
                <w:rFonts w:ascii="Times New Roman"/>
              </w:rPr>
            </w:pPr>
          </w:p>
        </w:tc>
      </w:tr>
      <w:tr w:rsidR="0004225C" w14:paraId="30EF9FD2" w14:textId="77777777">
        <w:trPr>
          <w:trHeight w:val="568"/>
        </w:trPr>
        <w:tc>
          <w:tcPr>
            <w:tcW w:w="6937" w:type="dxa"/>
          </w:tcPr>
          <w:p w14:paraId="2D73963B" w14:textId="77777777" w:rsidR="0004225C" w:rsidRDefault="00000000">
            <w:pPr>
              <w:pStyle w:val="TableParagraph"/>
              <w:spacing w:before="57"/>
              <w:ind w:right="5"/>
            </w:pPr>
            <w:r>
              <w:t>Excellent</w:t>
            </w:r>
            <w:r>
              <w:rPr>
                <w:spacing w:val="-9"/>
              </w:rPr>
              <w:t xml:space="preserve"> </w:t>
            </w:r>
            <w:proofErr w:type="spellStart"/>
            <w:r>
              <w:t>organisational</w:t>
            </w:r>
            <w:proofErr w:type="spellEnd"/>
            <w:r>
              <w:rPr>
                <w:spacing w:val="-12"/>
              </w:rPr>
              <w:t xml:space="preserve"> </w:t>
            </w:r>
            <w:r>
              <w:t>and</w:t>
            </w:r>
            <w:r>
              <w:rPr>
                <w:spacing w:val="-10"/>
              </w:rPr>
              <w:t xml:space="preserve"> </w:t>
            </w:r>
            <w:r>
              <w:t>time-management</w:t>
            </w:r>
            <w:r>
              <w:rPr>
                <w:spacing w:val="-8"/>
              </w:rPr>
              <w:t xml:space="preserve"> </w:t>
            </w:r>
            <w:r>
              <w:rPr>
                <w:spacing w:val="-2"/>
              </w:rPr>
              <w:t>skills.</w:t>
            </w:r>
          </w:p>
        </w:tc>
        <w:tc>
          <w:tcPr>
            <w:tcW w:w="1419" w:type="dxa"/>
          </w:tcPr>
          <w:p w14:paraId="46572E99" w14:textId="77777777" w:rsidR="0004225C" w:rsidRDefault="00000000">
            <w:pPr>
              <w:pStyle w:val="TableParagraph"/>
              <w:spacing w:before="152"/>
              <w:ind w:right="3"/>
              <w:rPr>
                <w:rFonts w:ascii="Wingdings 2" w:hAnsi="Wingdings 2"/>
              </w:rPr>
            </w:pPr>
            <w:r>
              <w:rPr>
                <w:rFonts w:ascii="Wingdings 2" w:hAnsi="Wingdings 2"/>
                <w:spacing w:val="-10"/>
              </w:rPr>
              <w:t></w:t>
            </w:r>
          </w:p>
        </w:tc>
        <w:tc>
          <w:tcPr>
            <w:tcW w:w="1370" w:type="dxa"/>
          </w:tcPr>
          <w:p w14:paraId="19A38345" w14:textId="77777777" w:rsidR="0004225C" w:rsidRDefault="0004225C">
            <w:pPr>
              <w:pStyle w:val="TableParagraph"/>
              <w:ind w:left="0"/>
              <w:jc w:val="left"/>
              <w:rPr>
                <w:rFonts w:ascii="Times New Roman"/>
              </w:rPr>
            </w:pPr>
          </w:p>
        </w:tc>
      </w:tr>
      <w:tr w:rsidR="0004225C" w14:paraId="6468846F" w14:textId="77777777">
        <w:trPr>
          <w:trHeight w:val="566"/>
        </w:trPr>
        <w:tc>
          <w:tcPr>
            <w:tcW w:w="6937" w:type="dxa"/>
          </w:tcPr>
          <w:p w14:paraId="73D30624" w14:textId="77777777" w:rsidR="0004225C" w:rsidRDefault="00000000">
            <w:pPr>
              <w:pStyle w:val="TableParagraph"/>
              <w:spacing w:before="57"/>
              <w:ind w:right="2"/>
            </w:pPr>
            <w:r>
              <w:t>Attention</w:t>
            </w:r>
            <w:r>
              <w:rPr>
                <w:spacing w:val="-5"/>
              </w:rPr>
              <w:t xml:space="preserve"> </w:t>
            </w:r>
            <w:r>
              <w:t>to</w:t>
            </w:r>
            <w:r>
              <w:rPr>
                <w:spacing w:val="-5"/>
              </w:rPr>
              <w:t xml:space="preserve"> </w:t>
            </w:r>
            <w:r>
              <w:t>detail</w:t>
            </w:r>
            <w:r>
              <w:rPr>
                <w:spacing w:val="-3"/>
              </w:rPr>
              <w:t xml:space="preserve"> </w:t>
            </w:r>
            <w:r>
              <w:t>and</w:t>
            </w:r>
            <w:r>
              <w:rPr>
                <w:spacing w:val="-4"/>
              </w:rPr>
              <w:t xml:space="preserve"> </w:t>
            </w:r>
            <w:r>
              <w:t>a</w:t>
            </w:r>
            <w:r>
              <w:rPr>
                <w:spacing w:val="-5"/>
              </w:rPr>
              <w:t xml:space="preserve"> </w:t>
            </w:r>
            <w:r>
              <w:t>high</w:t>
            </w:r>
            <w:r>
              <w:rPr>
                <w:spacing w:val="-3"/>
              </w:rPr>
              <w:t xml:space="preserve"> </w:t>
            </w:r>
            <w:r>
              <w:t>level</w:t>
            </w:r>
            <w:r>
              <w:rPr>
                <w:spacing w:val="-3"/>
              </w:rPr>
              <w:t xml:space="preserve"> </w:t>
            </w:r>
            <w:r>
              <w:t>of</w:t>
            </w:r>
            <w:r>
              <w:rPr>
                <w:spacing w:val="-1"/>
              </w:rPr>
              <w:t xml:space="preserve"> </w:t>
            </w:r>
            <w:r>
              <w:rPr>
                <w:spacing w:val="-2"/>
              </w:rPr>
              <w:t>accuracy.</w:t>
            </w:r>
          </w:p>
        </w:tc>
        <w:tc>
          <w:tcPr>
            <w:tcW w:w="1419" w:type="dxa"/>
          </w:tcPr>
          <w:p w14:paraId="019F7E88" w14:textId="77777777" w:rsidR="0004225C" w:rsidRDefault="00000000">
            <w:pPr>
              <w:pStyle w:val="TableParagraph"/>
              <w:spacing w:before="59"/>
              <w:ind w:right="3"/>
              <w:rPr>
                <w:rFonts w:ascii="Wingdings 2" w:hAnsi="Wingdings 2"/>
              </w:rPr>
            </w:pPr>
            <w:r>
              <w:rPr>
                <w:rFonts w:ascii="Wingdings 2" w:hAnsi="Wingdings 2"/>
                <w:spacing w:val="-10"/>
              </w:rPr>
              <w:t></w:t>
            </w:r>
          </w:p>
        </w:tc>
        <w:tc>
          <w:tcPr>
            <w:tcW w:w="1370" w:type="dxa"/>
          </w:tcPr>
          <w:p w14:paraId="5EC5C6CD" w14:textId="77777777" w:rsidR="0004225C" w:rsidRDefault="0004225C">
            <w:pPr>
              <w:pStyle w:val="TableParagraph"/>
              <w:ind w:left="0"/>
              <w:jc w:val="left"/>
              <w:rPr>
                <w:rFonts w:ascii="Times New Roman"/>
              </w:rPr>
            </w:pPr>
          </w:p>
        </w:tc>
      </w:tr>
      <w:tr w:rsidR="0004225C" w14:paraId="3C6F7454" w14:textId="77777777">
        <w:trPr>
          <w:trHeight w:val="568"/>
        </w:trPr>
        <w:tc>
          <w:tcPr>
            <w:tcW w:w="6937" w:type="dxa"/>
          </w:tcPr>
          <w:p w14:paraId="18AD7317" w14:textId="77777777" w:rsidR="0004225C" w:rsidRDefault="00000000">
            <w:pPr>
              <w:pStyle w:val="TableParagraph"/>
              <w:spacing w:before="57"/>
              <w:ind w:right="3"/>
            </w:pPr>
            <w:r>
              <w:t>Strong</w:t>
            </w:r>
            <w:r>
              <w:rPr>
                <w:spacing w:val="-9"/>
              </w:rPr>
              <w:t xml:space="preserve"> </w:t>
            </w:r>
            <w:r>
              <w:t>analytical</w:t>
            </w:r>
            <w:r>
              <w:rPr>
                <w:spacing w:val="-8"/>
              </w:rPr>
              <w:t xml:space="preserve"> </w:t>
            </w:r>
            <w:r>
              <w:t>and</w:t>
            </w:r>
            <w:r>
              <w:rPr>
                <w:spacing w:val="-8"/>
              </w:rPr>
              <w:t xml:space="preserve"> </w:t>
            </w:r>
            <w:r>
              <w:t>problem-solving</w:t>
            </w:r>
            <w:r>
              <w:rPr>
                <w:spacing w:val="-8"/>
              </w:rPr>
              <w:t xml:space="preserve"> </w:t>
            </w:r>
            <w:r>
              <w:rPr>
                <w:spacing w:val="-2"/>
              </w:rPr>
              <w:t>abilities.</w:t>
            </w:r>
          </w:p>
        </w:tc>
        <w:tc>
          <w:tcPr>
            <w:tcW w:w="1419" w:type="dxa"/>
          </w:tcPr>
          <w:p w14:paraId="5124E7E3" w14:textId="77777777" w:rsidR="0004225C" w:rsidRDefault="00000000">
            <w:pPr>
              <w:pStyle w:val="TableParagraph"/>
              <w:spacing w:before="59"/>
              <w:ind w:right="3"/>
              <w:rPr>
                <w:rFonts w:ascii="Wingdings 2" w:hAnsi="Wingdings 2"/>
              </w:rPr>
            </w:pPr>
            <w:r>
              <w:rPr>
                <w:rFonts w:ascii="Wingdings 2" w:hAnsi="Wingdings 2"/>
                <w:spacing w:val="-10"/>
              </w:rPr>
              <w:t></w:t>
            </w:r>
          </w:p>
        </w:tc>
        <w:tc>
          <w:tcPr>
            <w:tcW w:w="1370" w:type="dxa"/>
          </w:tcPr>
          <w:p w14:paraId="0FE0C197" w14:textId="77777777" w:rsidR="0004225C" w:rsidRDefault="0004225C">
            <w:pPr>
              <w:pStyle w:val="TableParagraph"/>
              <w:ind w:left="0"/>
              <w:jc w:val="left"/>
              <w:rPr>
                <w:rFonts w:ascii="Times New Roman"/>
              </w:rPr>
            </w:pPr>
          </w:p>
        </w:tc>
      </w:tr>
      <w:tr w:rsidR="0004225C" w14:paraId="242AAEDB" w14:textId="77777777">
        <w:trPr>
          <w:trHeight w:val="568"/>
        </w:trPr>
        <w:tc>
          <w:tcPr>
            <w:tcW w:w="6937" w:type="dxa"/>
          </w:tcPr>
          <w:p w14:paraId="1ACE9661" w14:textId="77777777" w:rsidR="0004225C" w:rsidRDefault="00000000">
            <w:pPr>
              <w:pStyle w:val="TableParagraph"/>
              <w:spacing w:before="57"/>
              <w:ind w:right="5"/>
            </w:pPr>
            <w:r>
              <w:t>Effective</w:t>
            </w:r>
            <w:r>
              <w:rPr>
                <w:spacing w:val="-10"/>
              </w:rPr>
              <w:t xml:space="preserve"> </w:t>
            </w:r>
            <w:r>
              <w:t>communication</w:t>
            </w:r>
            <w:r>
              <w:rPr>
                <w:spacing w:val="-10"/>
              </w:rPr>
              <w:t xml:space="preserve"> </w:t>
            </w:r>
            <w:r>
              <w:t>and</w:t>
            </w:r>
            <w:r>
              <w:rPr>
                <w:spacing w:val="-10"/>
              </w:rPr>
              <w:t xml:space="preserve"> </w:t>
            </w:r>
            <w:r>
              <w:t>interpersonal</w:t>
            </w:r>
            <w:r>
              <w:rPr>
                <w:spacing w:val="-9"/>
              </w:rPr>
              <w:t xml:space="preserve"> </w:t>
            </w:r>
            <w:r>
              <w:rPr>
                <w:spacing w:val="-2"/>
              </w:rPr>
              <w:t>skills.</w:t>
            </w:r>
          </w:p>
        </w:tc>
        <w:tc>
          <w:tcPr>
            <w:tcW w:w="1419" w:type="dxa"/>
          </w:tcPr>
          <w:p w14:paraId="026BD53E" w14:textId="77777777" w:rsidR="0004225C" w:rsidRDefault="00000000">
            <w:pPr>
              <w:pStyle w:val="TableParagraph"/>
              <w:spacing w:before="59"/>
              <w:ind w:right="3"/>
              <w:rPr>
                <w:rFonts w:ascii="Wingdings 2" w:hAnsi="Wingdings 2"/>
              </w:rPr>
            </w:pPr>
            <w:r>
              <w:rPr>
                <w:rFonts w:ascii="Wingdings 2" w:hAnsi="Wingdings 2"/>
                <w:spacing w:val="-10"/>
              </w:rPr>
              <w:t></w:t>
            </w:r>
          </w:p>
        </w:tc>
        <w:tc>
          <w:tcPr>
            <w:tcW w:w="1370" w:type="dxa"/>
          </w:tcPr>
          <w:p w14:paraId="7DE0625E" w14:textId="77777777" w:rsidR="0004225C" w:rsidRDefault="0004225C">
            <w:pPr>
              <w:pStyle w:val="TableParagraph"/>
              <w:ind w:left="0"/>
              <w:jc w:val="left"/>
              <w:rPr>
                <w:rFonts w:ascii="Times New Roman"/>
              </w:rPr>
            </w:pPr>
          </w:p>
        </w:tc>
      </w:tr>
      <w:tr w:rsidR="0004225C" w14:paraId="6C55D91E" w14:textId="77777777">
        <w:trPr>
          <w:trHeight w:val="568"/>
        </w:trPr>
        <w:tc>
          <w:tcPr>
            <w:tcW w:w="6937" w:type="dxa"/>
          </w:tcPr>
          <w:p w14:paraId="1482D7F6" w14:textId="77777777" w:rsidR="0004225C" w:rsidRDefault="00000000">
            <w:pPr>
              <w:pStyle w:val="TableParagraph"/>
              <w:spacing w:before="57"/>
              <w:ind w:right="4"/>
            </w:pPr>
            <w:r>
              <w:t>Ability</w:t>
            </w:r>
            <w:r>
              <w:rPr>
                <w:spacing w:val="-3"/>
              </w:rPr>
              <w:t xml:space="preserve"> </w:t>
            </w:r>
            <w:r>
              <w:t>to</w:t>
            </w:r>
            <w:r>
              <w:rPr>
                <w:spacing w:val="-4"/>
              </w:rPr>
              <w:t xml:space="preserve"> </w:t>
            </w:r>
            <w:r>
              <w:t>work</w:t>
            </w:r>
            <w:r>
              <w:rPr>
                <w:spacing w:val="-3"/>
              </w:rPr>
              <w:t xml:space="preserve"> </w:t>
            </w:r>
            <w:r>
              <w:t>independently</w:t>
            </w:r>
            <w:r>
              <w:rPr>
                <w:spacing w:val="-4"/>
              </w:rPr>
              <w:t xml:space="preserve"> </w:t>
            </w:r>
            <w:r>
              <w:t>and</w:t>
            </w:r>
            <w:r>
              <w:rPr>
                <w:spacing w:val="-4"/>
              </w:rPr>
              <w:t xml:space="preserve"> </w:t>
            </w:r>
            <w:r>
              <w:t>as</w:t>
            </w:r>
            <w:r>
              <w:rPr>
                <w:spacing w:val="-3"/>
              </w:rPr>
              <w:t xml:space="preserve"> </w:t>
            </w:r>
            <w:r>
              <w:t>part</w:t>
            </w:r>
            <w:r>
              <w:rPr>
                <w:spacing w:val="-5"/>
              </w:rPr>
              <w:t xml:space="preserve"> </w:t>
            </w:r>
            <w:r>
              <w:t>of</w:t>
            </w:r>
            <w:r>
              <w:rPr>
                <w:spacing w:val="-5"/>
              </w:rPr>
              <w:t xml:space="preserve"> </w:t>
            </w:r>
            <w:r>
              <w:t>a</w:t>
            </w:r>
            <w:r>
              <w:rPr>
                <w:spacing w:val="-5"/>
              </w:rPr>
              <w:t xml:space="preserve"> </w:t>
            </w:r>
            <w:r>
              <w:rPr>
                <w:spacing w:val="-4"/>
              </w:rPr>
              <w:t>team.</w:t>
            </w:r>
          </w:p>
        </w:tc>
        <w:tc>
          <w:tcPr>
            <w:tcW w:w="1419" w:type="dxa"/>
          </w:tcPr>
          <w:p w14:paraId="7AA3A805" w14:textId="77777777" w:rsidR="0004225C" w:rsidRDefault="00000000">
            <w:pPr>
              <w:pStyle w:val="TableParagraph"/>
              <w:spacing w:before="59"/>
              <w:ind w:right="3"/>
              <w:rPr>
                <w:rFonts w:ascii="Wingdings 2" w:hAnsi="Wingdings 2"/>
              </w:rPr>
            </w:pPr>
            <w:r>
              <w:rPr>
                <w:rFonts w:ascii="Wingdings 2" w:hAnsi="Wingdings 2"/>
                <w:spacing w:val="-10"/>
              </w:rPr>
              <w:t></w:t>
            </w:r>
          </w:p>
        </w:tc>
        <w:tc>
          <w:tcPr>
            <w:tcW w:w="1370" w:type="dxa"/>
          </w:tcPr>
          <w:p w14:paraId="7371B5BC" w14:textId="77777777" w:rsidR="0004225C" w:rsidRDefault="0004225C">
            <w:pPr>
              <w:pStyle w:val="TableParagraph"/>
              <w:ind w:left="0"/>
              <w:jc w:val="left"/>
              <w:rPr>
                <w:rFonts w:ascii="Times New Roman"/>
              </w:rPr>
            </w:pPr>
          </w:p>
        </w:tc>
      </w:tr>
      <w:tr w:rsidR="0004225C" w14:paraId="7BB799EC" w14:textId="77777777">
        <w:trPr>
          <w:trHeight w:val="568"/>
        </w:trPr>
        <w:tc>
          <w:tcPr>
            <w:tcW w:w="6937" w:type="dxa"/>
          </w:tcPr>
          <w:p w14:paraId="34773C6D" w14:textId="77777777" w:rsidR="0004225C" w:rsidRDefault="00000000">
            <w:pPr>
              <w:pStyle w:val="TableParagraph"/>
              <w:spacing w:before="57"/>
              <w:ind w:right="2"/>
            </w:pPr>
            <w:r>
              <w:t>Experience</w:t>
            </w:r>
            <w:r>
              <w:rPr>
                <w:spacing w:val="-5"/>
              </w:rPr>
              <w:t xml:space="preserve"> </w:t>
            </w:r>
            <w:r>
              <w:t>of</w:t>
            </w:r>
            <w:r>
              <w:rPr>
                <w:spacing w:val="-5"/>
              </w:rPr>
              <w:t xml:space="preserve"> </w:t>
            </w:r>
            <w:r>
              <w:t>line</w:t>
            </w:r>
            <w:r>
              <w:rPr>
                <w:spacing w:val="-4"/>
              </w:rPr>
              <w:t xml:space="preserve"> </w:t>
            </w:r>
            <w:r>
              <w:rPr>
                <w:spacing w:val="-2"/>
              </w:rPr>
              <w:t>management</w:t>
            </w:r>
          </w:p>
        </w:tc>
        <w:tc>
          <w:tcPr>
            <w:tcW w:w="1419" w:type="dxa"/>
          </w:tcPr>
          <w:p w14:paraId="5D55E40F" w14:textId="77777777" w:rsidR="0004225C" w:rsidRDefault="0004225C">
            <w:pPr>
              <w:pStyle w:val="TableParagraph"/>
              <w:ind w:left="0"/>
              <w:jc w:val="left"/>
              <w:rPr>
                <w:rFonts w:ascii="Times New Roman"/>
              </w:rPr>
            </w:pPr>
          </w:p>
        </w:tc>
        <w:tc>
          <w:tcPr>
            <w:tcW w:w="1370" w:type="dxa"/>
          </w:tcPr>
          <w:p w14:paraId="431AF1B6" w14:textId="77777777" w:rsidR="0004225C" w:rsidRDefault="00000000">
            <w:pPr>
              <w:pStyle w:val="TableParagraph"/>
              <w:spacing w:before="152"/>
              <w:ind w:left="12" w:right="3"/>
              <w:rPr>
                <w:rFonts w:ascii="Wingdings 2" w:hAnsi="Wingdings 2"/>
              </w:rPr>
            </w:pPr>
            <w:r>
              <w:rPr>
                <w:rFonts w:ascii="Wingdings 2" w:hAnsi="Wingdings 2"/>
                <w:spacing w:val="-10"/>
              </w:rPr>
              <w:t></w:t>
            </w:r>
          </w:p>
        </w:tc>
      </w:tr>
    </w:tbl>
    <w:p w14:paraId="4D98E586" w14:textId="77777777" w:rsidR="0004225C" w:rsidRDefault="0004225C">
      <w:pPr>
        <w:pStyle w:val="BodyText"/>
        <w:spacing w:before="64"/>
        <w:rPr>
          <w:sz w:val="2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3"/>
        <w:gridCol w:w="1423"/>
        <w:gridCol w:w="1379"/>
      </w:tblGrid>
      <w:tr w:rsidR="0004225C" w14:paraId="528928B8" w14:textId="77777777">
        <w:trPr>
          <w:trHeight w:val="731"/>
        </w:trPr>
        <w:tc>
          <w:tcPr>
            <w:tcW w:w="6973" w:type="dxa"/>
          </w:tcPr>
          <w:p w14:paraId="7DAA2A01" w14:textId="77777777" w:rsidR="0004225C" w:rsidRDefault="00000000">
            <w:pPr>
              <w:pStyle w:val="TableParagraph"/>
              <w:spacing w:before="76"/>
              <w:rPr>
                <w:b/>
              </w:rPr>
            </w:pPr>
            <w:r>
              <w:rPr>
                <w:b/>
              </w:rPr>
              <w:t>Personal</w:t>
            </w:r>
            <w:r>
              <w:rPr>
                <w:b/>
                <w:spacing w:val="-2"/>
              </w:rPr>
              <w:t xml:space="preserve"> qualities</w:t>
            </w:r>
          </w:p>
          <w:p w14:paraId="041A70E3" w14:textId="77777777" w:rsidR="0004225C" w:rsidRDefault="00000000">
            <w:pPr>
              <w:pStyle w:val="TableParagraph"/>
              <w:spacing w:before="38"/>
              <w:ind w:right="3"/>
              <w:rPr>
                <w:i/>
              </w:rPr>
            </w:pPr>
            <w:r>
              <w:rPr>
                <w:i/>
              </w:rPr>
              <w:t>Evidenced</w:t>
            </w:r>
            <w:r>
              <w:rPr>
                <w:i/>
                <w:spacing w:val="-9"/>
              </w:rPr>
              <w:t xml:space="preserve"> </w:t>
            </w:r>
            <w:r>
              <w:rPr>
                <w:i/>
              </w:rPr>
              <w:t>through:</w:t>
            </w:r>
            <w:r>
              <w:rPr>
                <w:i/>
                <w:spacing w:val="-9"/>
              </w:rPr>
              <w:t xml:space="preserve"> </w:t>
            </w:r>
            <w:r>
              <w:rPr>
                <w:i/>
                <w:spacing w:val="-2"/>
              </w:rPr>
              <w:t>Application/Interview/References</w:t>
            </w:r>
          </w:p>
        </w:tc>
        <w:tc>
          <w:tcPr>
            <w:tcW w:w="1423" w:type="dxa"/>
          </w:tcPr>
          <w:p w14:paraId="05696625" w14:textId="77777777" w:rsidR="0004225C" w:rsidRDefault="00000000">
            <w:pPr>
              <w:pStyle w:val="TableParagraph"/>
              <w:spacing w:before="220"/>
              <w:ind w:left="9" w:right="2"/>
              <w:rPr>
                <w:b/>
              </w:rPr>
            </w:pPr>
            <w:r>
              <w:rPr>
                <w:b/>
                <w:spacing w:val="-2"/>
              </w:rPr>
              <w:t>Essential</w:t>
            </w:r>
          </w:p>
        </w:tc>
        <w:tc>
          <w:tcPr>
            <w:tcW w:w="1379" w:type="dxa"/>
          </w:tcPr>
          <w:p w14:paraId="37805D54" w14:textId="77777777" w:rsidR="0004225C" w:rsidRDefault="00000000">
            <w:pPr>
              <w:pStyle w:val="TableParagraph"/>
              <w:spacing w:before="220"/>
              <w:ind w:left="193"/>
              <w:jc w:val="left"/>
              <w:rPr>
                <w:b/>
              </w:rPr>
            </w:pPr>
            <w:r>
              <w:rPr>
                <w:b/>
                <w:spacing w:val="-2"/>
              </w:rPr>
              <w:t>Desirable</w:t>
            </w:r>
          </w:p>
        </w:tc>
      </w:tr>
      <w:tr w:rsidR="0004225C" w14:paraId="59D7DAF1" w14:textId="77777777">
        <w:trPr>
          <w:trHeight w:val="566"/>
        </w:trPr>
        <w:tc>
          <w:tcPr>
            <w:tcW w:w="6973" w:type="dxa"/>
          </w:tcPr>
          <w:p w14:paraId="72EC0670" w14:textId="77777777" w:rsidR="0004225C" w:rsidRDefault="00000000">
            <w:pPr>
              <w:pStyle w:val="TableParagraph"/>
              <w:spacing w:before="57"/>
              <w:ind w:right="5"/>
            </w:pPr>
            <w:r>
              <w:t>Commitment</w:t>
            </w:r>
            <w:r>
              <w:rPr>
                <w:spacing w:val="-10"/>
              </w:rPr>
              <w:t xml:space="preserve"> </w:t>
            </w:r>
            <w:r>
              <w:t>to</w:t>
            </w:r>
            <w:r>
              <w:rPr>
                <w:spacing w:val="-6"/>
              </w:rPr>
              <w:t xml:space="preserve"> </w:t>
            </w:r>
            <w:r>
              <w:t>the</w:t>
            </w:r>
            <w:r>
              <w:rPr>
                <w:spacing w:val="-5"/>
              </w:rPr>
              <w:t xml:space="preserve"> </w:t>
            </w:r>
            <w:r>
              <w:t>values</w:t>
            </w:r>
            <w:r>
              <w:rPr>
                <w:spacing w:val="-4"/>
              </w:rPr>
              <w:t xml:space="preserve"> </w:t>
            </w:r>
            <w:r>
              <w:t>and</w:t>
            </w:r>
            <w:r>
              <w:rPr>
                <w:spacing w:val="-4"/>
              </w:rPr>
              <w:t xml:space="preserve"> </w:t>
            </w:r>
            <w:r>
              <w:t>ethos</w:t>
            </w:r>
            <w:r>
              <w:rPr>
                <w:spacing w:val="-7"/>
              </w:rPr>
              <w:t xml:space="preserve"> </w:t>
            </w:r>
            <w:r>
              <w:t>of</w:t>
            </w:r>
            <w:r>
              <w:rPr>
                <w:spacing w:val="-5"/>
              </w:rPr>
              <w:t xml:space="preserve"> </w:t>
            </w:r>
            <w:r>
              <w:t>Anthem</w:t>
            </w:r>
            <w:r>
              <w:rPr>
                <w:spacing w:val="-4"/>
              </w:rPr>
              <w:t xml:space="preserve"> </w:t>
            </w:r>
            <w:r>
              <w:t>Schools</w:t>
            </w:r>
            <w:r>
              <w:rPr>
                <w:spacing w:val="-3"/>
              </w:rPr>
              <w:t xml:space="preserve"> </w:t>
            </w:r>
            <w:r>
              <w:rPr>
                <w:spacing w:val="-2"/>
              </w:rPr>
              <w:t>Trust.</w:t>
            </w:r>
          </w:p>
        </w:tc>
        <w:tc>
          <w:tcPr>
            <w:tcW w:w="1423" w:type="dxa"/>
          </w:tcPr>
          <w:p w14:paraId="63BFF098" w14:textId="77777777" w:rsidR="0004225C" w:rsidRDefault="00000000">
            <w:pPr>
              <w:pStyle w:val="TableParagraph"/>
              <w:spacing w:before="150"/>
              <w:ind w:left="9"/>
              <w:rPr>
                <w:rFonts w:ascii="Wingdings 2" w:hAnsi="Wingdings 2"/>
              </w:rPr>
            </w:pPr>
            <w:r>
              <w:rPr>
                <w:rFonts w:ascii="Wingdings 2" w:hAnsi="Wingdings 2"/>
                <w:spacing w:val="-10"/>
              </w:rPr>
              <w:t></w:t>
            </w:r>
          </w:p>
        </w:tc>
        <w:tc>
          <w:tcPr>
            <w:tcW w:w="1379" w:type="dxa"/>
          </w:tcPr>
          <w:p w14:paraId="557DE570" w14:textId="77777777" w:rsidR="0004225C" w:rsidRDefault="0004225C">
            <w:pPr>
              <w:pStyle w:val="TableParagraph"/>
              <w:ind w:left="0"/>
              <w:jc w:val="left"/>
              <w:rPr>
                <w:rFonts w:ascii="Times New Roman"/>
              </w:rPr>
            </w:pPr>
          </w:p>
        </w:tc>
      </w:tr>
      <w:tr w:rsidR="0004225C" w14:paraId="3C369A72" w14:textId="77777777">
        <w:trPr>
          <w:trHeight w:val="563"/>
        </w:trPr>
        <w:tc>
          <w:tcPr>
            <w:tcW w:w="6973" w:type="dxa"/>
          </w:tcPr>
          <w:p w14:paraId="48F746E9" w14:textId="77777777" w:rsidR="0004225C" w:rsidRDefault="00000000">
            <w:pPr>
              <w:pStyle w:val="TableParagraph"/>
              <w:spacing w:before="55"/>
              <w:ind w:right="3"/>
            </w:pPr>
            <w:r>
              <w:t>Proactive</w:t>
            </w:r>
            <w:r>
              <w:rPr>
                <w:spacing w:val="-6"/>
              </w:rPr>
              <w:t xml:space="preserve"> </w:t>
            </w:r>
            <w:r>
              <w:t>and</w:t>
            </w:r>
            <w:r>
              <w:rPr>
                <w:spacing w:val="-7"/>
              </w:rPr>
              <w:t xml:space="preserve"> </w:t>
            </w:r>
            <w:r>
              <w:t>flexible</w:t>
            </w:r>
            <w:r>
              <w:rPr>
                <w:spacing w:val="-5"/>
              </w:rPr>
              <w:t xml:space="preserve"> </w:t>
            </w:r>
            <w:r>
              <w:t>approach</w:t>
            </w:r>
            <w:r>
              <w:rPr>
                <w:spacing w:val="-7"/>
              </w:rPr>
              <w:t xml:space="preserve"> </w:t>
            </w:r>
            <w:r>
              <w:t>to</w:t>
            </w:r>
            <w:r>
              <w:rPr>
                <w:spacing w:val="-5"/>
              </w:rPr>
              <w:t xml:space="preserve"> </w:t>
            </w:r>
            <w:r>
              <w:rPr>
                <w:spacing w:val="-4"/>
              </w:rPr>
              <w:t>work</w:t>
            </w:r>
          </w:p>
        </w:tc>
        <w:tc>
          <w:tcPr>
            <w:tcW w:w="1423" w:type="dxa"/>
          </w:tcPr>
          <w:p w14:paraId="5168400B" w14:textId="77777777" w:rsidR="0004225C" w:rsidRDefault="00000000">
            <w:pPr>
              <w:pStyle w:val="TableParagraph"/>
              <w:spacing w:before="150"/>
              <w:ind w:left="9"/>
              <w:rPr>
                <w:rFonts w:ascii="Wingdings 2" w:hAnsi="Wingdings 2"/>
              </w:rPr>
            </w:pPr>
            <w:r>
              <w:rPr>
                <w:rFonts w:ascii="Wingdings 2" w:hAnsi="Wingdings 2"/>
                <w:spacing w:val="-10"/>
              </w:rPr>
              <w:t></w:t>
            </w:r>
          </w:p>
        </w:tc>
        <w:tc>
          <w:tcPr>
            <w:tcW w:w="1379" w:type="dxa"/>
          </w:tcPr>
          <w:p w14:paraId="276DD950" w14:textId="77777777" w:rsidR="0004225C" w:rsidRDefault="0004225C">
            <w:pPr>
              <w:pStyle w:val="TableParagraph"/>
              <w:ind w:left="0"/>
              <w:jc w:val="left"/>
              <w:rPr>
                <w:rFonts w:ascii="Times New Roman"/>
              </w:rPr>
            </w:pPr>
          </w:p>
        </w:tc>
      </w:tr>
      <w:tr w:rsidR="0004225C" w14:paraId="581C924F" w14:textId="77777777">
        <w:trPr>
          <w:trHeight w:val="563"/>
        </w:trPr>
        <w:tc>
          <w:tcPr>
            <w:tcW w:w="6973" w:type="dxa"/>
          </w:tcPr>
          <w:p w14:paraId="15CFCCBA" w14:textId="77777777" w:rsidR="0004225C" w:rsidRDefault="00000000">
            <w:pPr>
              <w:pStyle w:val="TableParagraph"/>
              <w:spacing w:before="57"/>
              <w:ind w:right="5"/>
            </w:pPr>
            <w:r>
              <w:t>Ability</w:t>
            </w:r>
            <w:r>
              <w:rPr>
                <w:spacing w:val="-5"/>
              </w:rPr>
              <w:t xml:space="preserve"> </w:t>
            </w:r>
            <w:r>
              <w:t>to</w:t>
            </w:r>
            <w:r>
              <w:rPr>
                <w:spacing w:val="-6"/>
              </w:rPr>
              <w:t xml:space="preserve"> </w:t>
            </w:r>
            <w:r>
              <w:t>manage</w:t>
            </w:r>
            <w:r>
              <w:rPr>
                <w:spacing w:val="-7"/>
              </w:rPr>
              <w:t xml:space="preserve"> </w:t>
            </w:r>
            <w:r>
              <w:t>multiple</w:t>
            </w:r>
            <w:r>
              <w:rPr>
                <w:spacing w:val="-5"/>
              </w:rPr>
              <w:t xml:space="preserve"> </w:t>
            </w:r>
            <w:r>
              <w:t>priorities</w:t>
            </w:r>
            <w:r>
              <w:rPr>
                <w:spacing w:val="-7"/>
              </w:rPr>
              <w:t xml:space="preserve"> </w:t>
            </w:r>
            <w:r>
              <w:t>and</w:t>
            </w:r>
            <w:r>
              <w:rPr>
                <w:spacing w:val="-5"/>
              </w:rPr>
              <w:t xml:space="preserve"> </w:t>
            </w:r>
            <w:r>
              <w:t>work</w:t>
            </w:r>
            <w:r>
              <w:rPr>
                <w:spacing w:val="-4"/>
              </w:rPr>
              <w:t xml:space="preserve"> </w:t>
            </w:r>
            <w:r>
              <w:t>under</w:t>
            </w:r>
            <w:r>
              <w:rPr>
                <w:spacing w:val="-4"/>
              </w:rPr>
              <w:t xml:space="preserve"> </w:t>
            </w:r>
            <w:r>
              <w:rPr>
                <w:spacing w:val="-2"/>
              </w:rPr>
              <w:t>pressure.</w:t>
            </w:r>
          </w:p>
        </w:tc>
        <w:tc>
          <w:tcPr>
            <w:tcW w:w="1423" w:type="dxa"/>
          </w:tcPr>
          <w:p w14:paraId="5FEDAFB8" w14:textId="77777777" w:rsidR="0004225C" w:rsidRDefault="00000000">
            <w:pPr>
              <w:pStyle w:val="TableParagraph"/>
              <w:spacing w:before="150"/>
              <w:ind w:left="9"/>
              <w:rPr>
                <w:rFonts w:ascii="Wingdings 2" w:hAnsi="Wingdings 2"/>
              </w:rPr>
            </w:pPr>
            <w:r>
              <w:rPr>
                <w:rFonts w:ascii="Wingdings 2" w:hAnsi="Wingdings 2"/>
                <w:spacing w:val="-10"/>
              </w:rPr>
              <w:t></w:t>
            </w:r>
          </w:p>
        </w:tc>
        <w:tc>
          <w:tcPr>
            <w:tcW w:w="1379" w:type="dxa"/>
          </w:tcPr>
          <w:p w14:paraId="3C7B0FDE" w14:textId="77777777" w:rsidR="0004225C" w:rsidRDefault="0004225C">
            <w:pPr>
              <w:pStyle w:val="TableParagraph"/>
              <w:ind w:left="0"/>
              <w:jc w:val="left"/>
              <w:rPr>
                <w:rFonts w:ascii="Times New Roman"/>
              </w:rPr>
            </w:pPr>
          </w:p>
        </w:tc>
      </w:tr>
      <w:tr w:rsidR="0004225C" w14:paraId="7D39A1CE" w14:textId="77777777">
        <w:trPr>
          <w:trHeight w:val="563"/>
        </w:trPr>
        <w:tc>
          <w:tcPr>
            <w:tcW w:w="6973" w:type="dxa"/>
          </w:tcPr>
          <w:p w14:paraId="5B25D8A8" w14:textId="77777777" w:rsidR="0004225C" w:rsidRDefault="00000000">
            <w:pPr>
              <w:pStyle w:val="TableParagraph"/>
              <w:spacing w:before="57"/>
              <w:ind w:right="2"/>
            </w:pPr>
            <w:r>
              <w:t>High</w:t>
            </w:r>
            <w:r>
              <w:rPr>
                <w:spacing w:val="-6"/>
              </w:rPr>
              <w:t xml:space="preserve"> </w:t>
            </w:r>
            <w:r>
              <w:t>level</w:t>
            </w:r>
            <w:r>
              <w:rPr>
                <w:spacing w:val="-5"/>
              </w:rPr>
              <w:t xml:space="preserve"> </w:t>
            </w:r>
            <w:r>
              <w:t>of</w:t>
            </w:r>
            <w:r>
              <w:rPr>
                <w:spacing w:val="-4"/>
              </w:rPr>
              <w:t xml:space="preserve"> </w:t>
            </w:r>
            <w:r>
              <w:t>integrity</w:t>
            </w:r>
            <w:r>
              <w:rPr>
                <w:spacing w:val="-6"/>
              </w:rPr>
              <w:t xml:space="preserve"> </w:t>
            </w:r>
            <w:r>
              <w:t>and</w:t>
            </w:r>
            <w:r>
              <w:rPr>
                <w:spacing w:val="-5"/>
              </w:rPr>
              <w:t xml:space="preserve"> </w:t>
            </w:r>
            <w:r>
              <w:rPr>
                <w:spacing w:val="-2"/>
              </w:rPr>
              <w:t>confidentiality.</w:t>
            </w:r>
          </w:p>
        </w:tc>
        <w:tc>
          <w:tcPr>
            <w:tcW w:w="1423" w:type="dxa"/>
          </w:tcPr>
          <w:p w14:paraId="55F59DD1" w14:textId="77777777" w:rsidR="0004225C" w:rsidRDefault="00000000">
            <w:pPr>
              <w:pStyle w:val="TableParagraph"/>
              <w:spacing w:before="150"/>
              <w:ind w:left="9"/>
              <w:rPr>
                <w:rFonts w:ascii="Wingdings 2" w:hAnsi="Wingdings 2"/>
              </w:rPr>
            </w:pPr>
            <w:r>
              <w:rPr>
                <w:rFonts w:ascii="Wingdings 2" w:hAnsi="Wingdings 2"/>
                <w:spacing w:val="-10"/>
              </w:rPr>
              <w:t></w:t>
            </w:r>
          </w:p>
        </w:tc>
        <w:tc>
          <w:tcPr>
            <w:tcW w:w="1379" w:type="dxa"/>
          </w:tcPr>
          <w:p w14:paraId="4AB42D46" w14:textId="77777777" w:rsidR="0004225C" w:rsidRDefault="0004225C">
            <w:pPr>
              <w:pStyle w:val="TableParagraph"/>
              <w:ind w:left="0"/>
              <w:jc w:val="left"/>
              <w:rPr>
                <w:rFonts w:ascii="Times New Roman"/>
              </w:rPr>
            </w:pPr>
          </w:p>
        </w:tc>
      </w:tr>
    </w:tbl>
    <w:p w14:paraId="270151B3" w14:textId="77777777" w:rsidR="00453BA8" w:rsidRDefault="00453BA8"/>
    <w:sectPr w:rsidR="00453BA8">
      <w:pgSz w:w="11910" w:h="16840"/>
      <w:pgMar w:top="1180" w:right="940" w:bottom="1200" w:left="800" w:header="273"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BE29E" w14:textId="77777777" w:rsidR="00453BA8" w:rsidRDefault="00453BA8">
      <w:r>
        <w:separator/>
      </w:r>
    </w:p>
  </w:endnote>
  <w:endnote w:type="continuationSeparator" w:id="0">
    <w:p w14:paraId="34886FBB" w14:textId="77777777" w:rsidR="00453BA8" w:rsidRDefault="0045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D443" w14:textId="77777777" w:rsidR="0004225C" w:rsidRDefault="00000000">
    <w:pPr>
      <w:pStyle w:val="BodyText"/>
      <w:spacing w:line="14" w:lineRule="auto"/>
      <w:rPr>
        <w:sz w:val="20"/>
      </w:rPr>
    </w:pPr>
    <w:r>
      <w:rPr>
        <w:noProof/>
      </w:rPr>
      <mc:AlternateContent>
        <mc:Choice Requires="wps">
          <w:drawing>
            <wp:anchor distT="0" distB="0" distL="0" distR="0" simplePos="0" relativeHeight="487319552" behindDoc="1" locked="0" layoutInCell="1" allowOverlap="1" wp14:anchorId="70C63E64" wp14:editId="00546DA1">
              <wp:simplePos x="0" y="0"/>
              <wp:positionH relativeFrom="page">
                <wp:posOffset>6761733</wp:posOffset>
              </wp:positionH>
              <wp:positionV relativeFrom="page">
                <wp:posOffset>9913896</wp:posOffset>
              </wp:positionV>
              <wp:extent cx="16700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9BF161A" w14:textId="77777777" w:rsidR="0004225C"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0C63E64" id="_x0000_t202" coordsize="21600,21600" o:spt="202" path="m,l,21600r21600,l21600,xe">
              <v:stroke joinstyle="miter"/>
              <v:path gradientshapeok="t" o:connecttype="rect"/>
            </v:shapetype>
            <v:shape id="Textbox 5" o:spid="_x0000_s1026" type="#_x0000_t202" style="position:absolute;margin-left:532.4pt;margin-top:780.6pt;width:13.15pt;height:14.35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" filled="f" stroked="f">
              <v:textbox inset="0,0,0,0">
                <w:txbxContent>
                  <w:p w14:paraId="09BF161A" w14:textId="77777777" w:rsidR="0004225C"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D22A7" w14:textId="77777777" w:rsidR="0004225C" w:rsidRDefault="00000000">
    <w:pPr>
      <w:pStyle w:val="BodyText"/>
      <w:spacing w:line="14" w:lineRule="auto"/>
      <w:rPr>
        <w:sz w:val="20"/>
      </w:rPr>
    </w:pPr>
    <w:r>
      <w:rPr>
        <w:noProof/>
      </w:rPr>
      <mc:AlternateContent>
        <mc:Choice Requires="wps">
          <w:drawing>
            <wp:anchor distT="0" distB="0" distL="0" distR="0" simplePos="0" relativeHeight="487320576" behindDoc="1" locked="0" layoutInCell="1" allowOverlap="1" wp14:anchorId="3BBAAE12" wp14:editId="03B4C6F4">
              <wp:simplePos x="0" y="0"/>
              <wp:positionH relativeFrom="page">
                <wp:posOffset>6761733</wp:posOffset>
              </wp:positionH>
              <wp:positionV relativeFrom="page">
                <wp:posOffset>9913896</wp:posOffset>
              </wp:positionV>
              <wp:extent cx="16700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BFC42AD" w14:textId="77777777" w:rsidR="0004225C"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BBAAE12" id="_x0000_t202" coordsize="21600,21600" o:spt="202" path="m,l,21600r21600,l21600,xe">
              <v:stroke joinstyle="miter"/>
              <v:path gradientshapeok="t" o:connecttype="rect"/>
            </v:shapetype>
            <v:shape id="Textbox 7" o:spid="_x0000_s1027" type="#_x0000_t202" style="position:absolute;margin-left:532.4pt;margin-top:780.6pt;width:13.15pt;height:14.35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" filled="f" stroked="f">
              <v:textbox inset="0,0,0,0">
                <w:txbxContent>
                  <w:p w14:paraId="0BFC42AD" w14:textId="77777777" w:rsidR="0004225C"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B859F" w14:textId="77777777" w:rsidR="00453BA8" w:rsidRDefault="00453BA8">
      <w:r>
        <w:separator/>
      </w:r>
    </w:p>
  </w:footnote>
  <w:footnote w:type="continuationSeparator" w:id="0">
    <w:p w14:paraId="30CA987A" w14:textId="77777777" w:rsidR="00453BA8" w:rsidRDefault="0045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3ECD1" w14:textId="77777777" w:rsidR="0004225C" w:rsidRDefault="00000000">
    <w:pPr>
      <w:pStyle w:val="BodyText"/>
      <w:spacing w:line="14" w:lineRule="auto"/>
      <w:rPr>
        <w:sz w:val="20"/>
      </w:rPr>
    </w:pPr>
    <w:r>
      <w:rPr>
        <w:noProof/>
      </w:rPr>
      <w:drawing>
        <wp:anchor distT="0" distB="0" distL="0" distR="0" simplePos="0" relativeHeight="487319040" behindDoc="1" locked="0" layoutInCell="1" allowOverlap="1" wp14:anchorId="262CFE98" wp14:editId="272FD334">
          <wp:simplePos x="0" y="0"/>
          <wp:positionH relativeFrom="page">
            <wp:posOffset>680482</wp:posOffset>
          </wp:positionH>
          <wp:positionV relativeFrom="page">
            <wp:posOffset>173287</wp:posOffset>
          </wp:positionV>
          <wp:extent cx="2557517" cy="58370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557517" cy="58370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C09C4" w14:textId="77777777" w:rsidR="0004225C" w:rsidRDefault="00000000">
    <w:pPr>
      <w:pStyle w:val="BodyText"/>
      <w:spacing w:line="14" w:lineRule="auto"/>
      <w:rPr>
        <w:sz w:val="20"/>
      </w:rPr>
    </w:pPr>
    <w:r>
      <w:rPr>
        <w:noProof/>
      </w:rPr>
      <w:drawing>
        <wp:anchor distT="0" distB="0" distL="0" distR="0" simplePos="0" relativeHeight="487320064" behindDoc="1" locked="0" layoutInCell="1" allowOverlap="1" wp14:anchorId="41FE7129" wp14:editId="59480A29">
          <wp:simplePos x="0" y="0"/>
          <wp:positionH relativeFrom="page">
            <wp:posOffset>680482</wp:posOffset>
          </wp:positionH>
          <wp:positionV relativeFrom="page">
            <wp:posOffset>173287</wp:posOffset>
          </wp:positionV>
          <wp:extent cx="2557517" cy="58370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557517" cy="5837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473B3"/>
    <w:multiLevelType w:val="hybridMultilevel"/>
    <w:tmpl w:val="D3340BC6"/>
    <w:lvl w:ilvl="0" w:tplc="082CCEA4">
      <w:numFmt w:val="bullet"/>
      <w:lvlText w:val=""/>
      <w:lvlJc w:val="left"/>
      <w:pPr>
        <w:ind w:left="638" w:hanging="361"/>
      </w:pPr>
      <w:rPr>
        <w:rFonts w:ascii="Symbol" w:eastAsia="Symbol" w:hAnsi="Symbol" w:cs="Symbol" w:hint="default"/>
        <w:b w:val="0"/>
        <w:bCs w:val="0"/>
        <w:i w:val="0"/>
        <w:iCs w:val="0"/>
        <w:spacing w:val="0"/>
        <w:w w:val="99"/>
        <w:sz w:val="20"/>
        <w:szCs w:val="20"/>
        <w:lang w:val="en-US" w:eastAsia="en-US" w:bidi="ar-SA"/>
      </w:rPr>
    </w:lvl>
    <w:lvl w:ilvl="1" w:tplc="0ED66260">
      <w:numFmt w:val="bullet"/>
      <w:lvlText w:val=""/>
      <w:lvlJc w:val="left"/>
      <w:pPr>
        <w:ind w:left="998" w:hanging="360"/>
      </w:pPr>
      <w:rPr>
        <w:rFonts w:ascii="Symbol" w:eastAsia="Symbol" w:hAnsi="Symbol" w:cs="Symbol" w:hint="default"/>
        <w:spacing w:val="0"/>
        <w:w w:val="99"/>
        <w:lang w:val="en-US" w:eastAsia="en-US" w:bidi="ar-SA"/>
      </w:rPr>
    </w:lvl>
    <w:lvl w:ilvl="2" w:tplc="538A6F32">
      <w:numFmt w:val="bullet"/>
      <w:lvlText w:val="•"/>
      <w:lvlJc w:val="left"/>
      <w:pPr>
        <w:ind w:left="2018" w:hanging="360"/>
      </w:pPr>
      <w:rPr>
        <w:rFonts w:hint="default"/>
        <w:lang w:val="en-US" w:eastAsia="en-US" w:bidi="ar-SA"/>
      </w:rPr>
    </w:lvl>
    <w:lvl w:ilvl="3" w:tplc="30BE5E02">
      <w:numFmt w:val="bullet"/>
      <w:lvlText w:val="•"/>
      <w:lvlJc w:val="left"/>
      <w:pPr>
        <w:ind w:left="3036" w:hanging="360"/>
      </w:pPr>
      <w:rPr>
        <w:rFonts w:hint="default"/>
        <w:lang w:val="en-US" w:eastAsia="en-US" w:bidi="ar-SA"/>
      </w:rPr>
    </w:lvl>
    <w:lvl w:ilvl="4" w:tplc="E370FCA6">
      <w:numFmt w:val="bullet"/>
      <w:lvlText w:val="•"/>
      <w:lvlJc w:val="left"/>
      <w:pPr>
        <w:ind w:left="4055" w:hanging="360"/>
      </w:pPr>
      <w:rPr>
        <w:rFonts w:hint="default"/>
        <w:lang w:val="en-US" w:eastAsia="en-US" w:bidi="ar-SA"/>
      </w:rPr>
    </w:lvl>
    <w:lvl w:ilvl="5" w:tplc="2B82A860">
      <w:numFmt w:val="bullet"/>
      <w:lvlText w:val="•"/>
      <w:lvlJc w:val="left"/>
      <w:pPr>
        <w:ind w:left="5073" w:hanging="360"/>
      </w:pPr>
      <w:rPr>
        <w:rFonts w:hint="default"/>
        <w:lang w:val="en-US" w:eastAsia="en-US" w:bidi="ar-SA"/>
      </w:rPr>
    </w:lvl>
    <w:lvl w:ilvl="6" w:tplc="0BA8AE86">
      <w:numFmt w:val="bullet"/>
      <w:lvlText w:val="•"/>
      <w:lvlJc w:val="left"/>
      <w:pPr>
        <w:ind w:left="6092" w:hanging="360"/>
      </w:pPr>
      <w:rPr>
        <w:rFonts w:hint="default"/>
        <w:lang w:val="en-US" w:eastAsia="en-US" w:bidi="ar-SA"/>
      </w:rPr>
    </w:lvl>
    <w:lvl w:ilvl="7" w:tplc="BE681A54">
      <w:numFmt w:val="bullet"/>
      <w:lvlText w:val="•"/>
      <w:lvlJc w:val="left"/>
      <w:pPr>
        <w:ind w:left="7110" w:hanging="360"/>
      </w:pPr>
      <w:rPr>
        <w:rFonts w:hint="default"/>
        <w:lang w:val="en-US" w:eastAsia="en-US" w:bidi="ar-SA"/>
      </w:rPr>
    </w:lvl>
    <w:lvl w:ilvl="8" w:tplc="61AECCD8">
      <w:numFmt w:val="bullet"/>
      <w:lvlText w:val="•"/>
      <w:lvlJc w:val="left"/>
      <w:pPr>
        <w:ind w:left="8129" w:hanging="360"/>
      </w:pPr>
      <w:rPr>
        <w:rFonts w:hint="default"/>
        <w:lang w:val="en-US" w:eastAsia="en-US" w:bidi="ar-SA"/>
      </w:rPr>
    </w:lvl>
  </w:abstractNum>
  <w:num w:numId="1" w16cid:durableId="10119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5C"/>
    <w:rsid w:val="0004225C"/>
    <w:rsid w:val="00453BA8"/>
    <w:rsid w:val="00465AF3"/>
    <w:rsid w:val="00973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C9F8"/>
  <w15:docId w15:val="{ADAEEED4-C8EC-4DE8-92EA-5B883719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7"/>
      <w:outlineLvl w:val="0"/>
    </w:pPr>
    <w:rPr>
      <w:b/>
      <w:bCs/>
      <w:i/>
      <w:iCs/>
      <w:sz w:val="24"/>
      <w:szCs w:val="24"/>
    </w:rPr>
  </w:style>
  <w:style w:type="paragraph" w:styleId="Heading2">
    <w:name w:val="heading 2"/>
    <w:basedOn w:val="Normal"/>
    <w:uiPriority w:val="9"/>
    <w:unhideWhenUsed/>
    <w:qFormat/>
    <w:pPr>
      <w:ind w:left="2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7" w:hanging="359"/>
    </w:pPr>
  </w:style>
  <w:style w:type="paragraph" w:customStyle="1" w:styleId="TableParagraph">
    <w:name w:val="Table Paragraph"/>
    <w:basedOn w:val="Normal"/>
    <w:uiPriority w:val="1"/>
    <w:qFormat/>
    <w:pPr>
      <w:ind w:left="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891</Words>
  <Characters>5083</Characters>
  <Application>Microsoft Office Word</Application>
  <DocSecurity>0</DocSecurity>
  <Lines>42</Lines>
  <Paragraphs>11</Paragraphs>
  <ScaleCrop>false</ScaleCrop>
  <Company>Anthem Schools Trust</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Stuart&amp;sally</dc:creator>
  <cp:lastModifiedBy>Charlie Petterson (Anthem)</cp:lastModifiedBy>
  <cp:revision>2</cp:revision>
  <dcterms:created xsi:type="dcterms:W3CDTF">2024-07-31T07:50:00Z</dcterms:created>
  <dcterms:modified xsi:type="dcterms:W3CDTF">2024-07-31T07:50:00Z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for Microsoft 365</vt:lpwstr>
  </property>
  <property fmtid="{D5CDD505-2E9C-101B-9397-08002B2CF9AE}" pid="4" name="LastSaved">
    <vt:filetime>2024-07-31T00:00:00Z</vt:filetime>
  </property>
  <property fmtid="{D5CDD505-2E9C-101B-9397-08002B2CF9AE}" pid="5" name="Producer">
    <vt:lpwstr>Microsoft® Word for Microsoft 365</vt:lpwstr>
  </property>
</Properties>
</file>