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A2D2" w14:textId="622BEADD" w:rsidR="00DA53BF" w:rsidRDefault="00DA53BF" w:rsidP="00381EFB">
      <w:pPr>
        <w:jc w:val="center"/>
      </w:pPr>
      <w:bookmarkStart w:id="0" w:name="_GoBack"/>
      <w:bookmarkEnd w:id="0"/>
      <w:r>
        <w:rPr>
          <w:noProof/>
          <w:lang w:eastAsia="en-GB"/>
        </w:rPr>
        <w:drawing>
          <wp:anchor distT="0" distB="0" distL="114300" distR="114300" simplePos="0" relativeHeight="251706368" behindDoc="0" locked="0" layoutInCell="1" allowOverlap="1" wp14:anchorId="3F9CB42A" wp14:editId="3FB9DD68">
            <wp:simplePos x="0" y="0"/>
            <wp:positionH relativeFrom="column">
              <wp:posOffset>1847850</wp:posOffset>
            </wp:positionH>
            <wp:positionV relativeFrom="paragraph">
              <wp:posOffset>-311150</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Prin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p>
    <w:p w14:paraId="57E132BA" w14:textId="77777777" w:rsidR="00DA53BF" w:rsidRDefault="00DA53BF" w:rsidP="00381EFB">
      <w:pPr>
        <w:jc w:val="center"/>
      </w:pPr>
    </w:p>
    <w:p w14:paraId="15823486" w14:textId="77777777" w:rsidR="00DA53BF" w:rsidRDefault="00DA53BF" w:rsidP="00381EFB">
      <w:pPr>
        <w:jc w:val="center"/>
      </w:pPr>
    </w:p>
    <w:p w14:paraId="74401165" w14:textId="665B9339" w:rsidR="0013697C" w:rsidRDefault="0013697C" w:rsidP="00381EFB">
      <w:pPr>
        <w:jc w:val="center"/>
      </w:pPr>
    </w:p>
    <w:p w14:paraId="14C3BAE4" w14:textId="77777777" w:rsidR="00DA53BF" w:rsidRDefault="00DA53BF" w:rsidP="00381EFB">
      <w:pPr>
        <w:jc w:val="center"/>
      </w:pPr>
    </w:p>
    <w:p w14:paraId="66A2080D" w14:textId="77777777" w:rsidR="00DA53BF" w:rsidRDefault="00DA53BF" w:rsidP="00381EFB">
      <w:pPr>
        <w:jc w:val="center"/>
      </w:pPr>
    </w:p>
    <w:p w14:paraId="37B99483" w14:textId="49268AA7" w:rsidR="00DD0854" w:rsidRDefault="00DD0854" w:rsidP="00381EFB">
      <w:pPr>
        <w:jc w:val="center"/>
      </w:pPr>
      <w:r>
        <w:rPr>
          <w:noProof/>
          <w:lang w:eastAsia="en-GB"/>
        </w:rPr>
        <w:drawing>
          <wp:anchor distT="0" distB="0" distL="114300" distR="114300" simplePos="0" relativeHeight="251683840" behindDoc="0" locked="0" layoutInCell="1" allowOverlap="1" wp14:anchorId="32EBA9E9" wp14:editId="57D37BAD">
            <wp:simplePos x="0" y="0"/>
            <wp:positionH relativeFrom="margin">
              <wp:posOffset>0</wp:posOffset>
            </wp:positionH>
            <wp:positionV relativeFrom="paragraph">
              <wp:posOffset>70485</wp:posOffset>
            </wp:positionV>
            <wp:extent cx="5731510" cy="191071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156671_1876350292629682_8039605724188712650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14:sizeRelH relativeFrom="page">
              <wp14:pctWidth>0</wp14:pctWidth>
            </wp14:sizeRelH>
            <wp14:sizeRelV relativeFrom="page">
              <wp14:pctHeight>0</wp14:pctHeight>
            </wp14:sizeRelV>
          </wp:anchor>
        </w:drawing>
      </w:r>
    </w:p>
    <w:p w14:paraId="757EA3A4" w14:textId="6C69703D" w:rsidR="00DD0854" w:rsidRDefault="00DD0854" w:rsidP="00381EFB">
      <w:pPr>
        <w:jc w:val="center"/>
      </w:pPr>
    </w:p>
    <w:p w14:paraId="66235B17" w14:textId="5C257775" w:rsidR="00DD0854" w:rsidRDefault="00DD0854" w:rsidP="00381EFB">
      <w:pPr>
        <w:jc w:val="center"/>
      </w:pPr>
    </w:p>
    <w:p w14:paraId="2CC424EC" w14:textId="416D048D" w:rsidR="0013697C" w:rsidRPr="0013697C" w:rsidRDefault="0013697C" w:rsidP="0013697C"/>
    <w:p w14:paraId="3DE5598A" w14:textId="3DA793FF" w:rsidR="0013697C" w:rsidRPr="0013697C" w:rsidRDefault="0013697C" w:rsidP="00151858"/>
    <w:tbl>
      <w:tblPr>
        <w:tblStyle w:val="TableGrid"/>
        <w:tblW w:w="0" w:type="auto"/>
        <w:tblLook w:val="04A0" w:firstRow="1" w:lastRow="0" w:firstColumn="1" w:lastColumn="0" w:noHBand="0" w:noVBand="1"/>
      </w:tblPr>
      <w:tblGrid>
        <w:gridCol w:w="3417"/>
        <w:gridCol w:w="5609"/>
      </w:tblGrid>
      <w:tr w:rsidR="00F34FDE" w14:paraId="3C1F341E" w14:textId="77777777" w:rsidTr="18536681">
        <w:tc>
          <w:tcPr>
            <w:tcW w:w="9242" w:type="dxa"/>
            <w:gridSpan w:val="2"/>
            <w:tcBorders>
              <w:top w:val="nil"/>
              <w:left w:val="nil"/>
              <w:bottom w:val="nil"/>
              <w:right w:val="nil"/>
            </w:tcBorders>
          </w:tcPr>
          <w:p w14:paraId="5DD7CD83" w14:textId="498740D4" w:rsidR="00F34FDE" w:rsidRPr="00F34FDE" w:rsidRDefault="00F34FDE" w:rsidP="002B0C27">
            <w:pPr>
              <w:rPr>
                <w:b/>
                <w:sz w:val="52"/>
                <w:szCs w:val="52"/>
              </w:rPr>
            </w:pPr>
          </w:p>
        </w:tc>
      </w:tr>
      <w:tr w:rsidR="00F34FDE" w:rsidRPr="003B0396" w14:paraId="6570F77E" w14:textId="77777777" w:rsidTr="18536681">
        <w:tc>
          <w:tcPr>
            <w:tcW w:w="3510" w:type="dxa"/>
            <w:tcBorders>
              <w:top w:val="nil"/>
              <w:left w:val="nil"/>
              <w:bottom w:val="nil"/>
              <w:right w:val="nil"/>
            </w:tcBorders>
          </w:tcPr>
          <w:p w14:paraId="41D31EFB" w14:textId="751757BD" w:rsidR="00F34FDE" w:rsidRPr="0085436B" w:rsidRDefault="00EF2A6B" w:rsidP="0013697C">
            <w:pPr>
              <w:rPr>
                <w:rFonts w:cstheme="minorHAnsi"/>
                <w:sz w:val="24"/>
                <w:szCs w:val="24"/>
              </w:rPr>
            </w:pPr>
            <w:r w:rsidRPr="0085436B">
              <w:rPr>
                <w:rFonts w:cstheme="minorHAnsi"/>
                <w:sz w:val="24"/>
                <w:szCs w:val="24"/>
              </w:rPr>
              <w:t>Allendale Road</w:t>
            </w:r>
          </w:p>
          <w:p w14:paraId="03C021F8" w14:textId="4766B4EB" w:rsidR="00F34FDE" w:rsidRPr="0085436B" w:rsidRDefault="00EF2A6B" w:rsidP="0013697C">
            <w:pPr>
              <w:rPr>
                <w:rFonts w:cstheme="minorHAnsi"/>
                <w:sz w:val="24"/>
                <w:szCs w:val="24"/>
              </w:rPr>
            </w:pPr>
            <w:r w:rsidRPr="0085436B">
              <w:rPr>
                <w:rFonts w:cstheme="minorHAnsi"/>
                <w:sz w:val="24"/>
                <w:szCs w:val="24"/>
              </w:rPr>
              <w:t>Ormesby</w:t>
            </w:r>
          </w:p>
          <w:p w14:paraId="55B5A5EB" w14:textId="5D79EF10" w:rsidR="00F34FDE" w:rsidRPr="0085436B" w:rsidRDefault="006F272B" w:rsidP="0013697C">
            <w:pPr>
              <w:rPr>
                <w:rFonts w:cstheme="minorHAnsi"/>
                <w:sz w:val="24"/>
                <w:szCs w:val="24"/>
              </w:rPr>
            </w:pPr>
            <w:r w:rsidRPr="0085436B">
              <w:rPr>
                <w:rFonts w:cstheme="minorHAnsi"/>
                <w:sz w:val="24"/>
                <w:szCs w:val="24"/>
              </w:rPr>
              <w:t>Middlesbrough</w:t>
            </w:r>
            <w:r w:rsidR="0085436B">
              <w:rPr>
                <w:rFonts w:cstheme="minorHAnsi"/>
                <w:sz w:val="24"/>
                <w:szCs w:val="24"/>
              </w:rPr>
              <w:t xml:space="preserve">, </w:t>
            </w:r>
            <w:r w:rsidR="00EF2A6B" w:rsidRPr="0085436B">
              <w:rPr>
                <w:rFonts w:cstheme="minorHAnsi"/>
                <w:sz w:val="24"/>
                <w:szCs w:val="24"/>
              </w:rPr>
              <w:t>TS7 9LF</w:t>
            </w:r>
          </w:p>
        </w:tc>
        <w:tc>
          <w:tcPr>
            <w:tcW w:w="5732" w:type="dxa"/>
            <w:tcBorders>
              <w:top w:val="nil"/>
              <w:left w:val="nil"/>
              <w:bottom w:val="nil"/>
              <w:right w:val="nil"/>
            </w:tcBorders>
          </w:tcPr>
          <w:p w14:paraId="37B8C8D5" w14:textId="3CFAF088" w:rsidR="00F34FDE" w:rsidRPr="0085436B" w:rsidRDefault="00246C67" w:rsidP="0013697C">
            <w:pPr>
              <w:rPr>
                <w:rFonts w:cstheme="minorHAnsi"/>
                <w:sz w:val="24"/>
                <w:szCs w:val="24"/>
              </w:rPr>
            </w:pPr>
            <w:r w:rsidRPr="0085436B">
              <w:rPr>
                <w:rFonts w:cstheme="minorHAnsi"/>
                <w:sz w:val="24"/>
                <w:szCs w:val="24"/>
              </w:rPr>
              <w:t xml:space="preserve">Phone: 01642 </w:t>
            </w:r>
            <w:r w:rsidR="00EF2A6B" w:rsidRPr="0085436B">
              <w:rPr>
                <w:rFonts w:cstheme="minorHAnsi"/>
                <w:sz w:val="24"/>
                <w:szCs w:val="24"/>
              </w:rPr>
              <w:t>315538</w:t>
            </w:r>
          </w:p>
          <w:p w14:paraId="509DA803" w14:textId="3CF8BF39" w:rsidR="00F34FDE" w:rsidRPr="0085436B" w:rsidRDefault="0085436B" w:rsidP="0013697C">
            <w:pPr>
              <w:rPr>
                <w:rFonts w:cstheme="minorHAnsi"/>
                <w:sz w:val="24"/>
                <w:szCs w:val="24"/>
              </w:rPr>
            </w:pPr>
            <w:r>
              <w:rPr>
                <w:rFonts w:cstheme="minorHAnsi"/>
                <w:sz w:val="24"/>
                <w:szCs w:val="24"/>
              </w:rPr>
              <w:t>E</w:t>
            </w:r>
            <w:r w:rsidR="18536681" w:rsidRPr="0085436B">
              <w:rPr>
                <w:rFonts w:cstheme="minorHAnsi"/>
                <w:sz w:val="24"/>
                <w:szCs w:val="24"/>
              </w:rPr>
              <w:t xml:space="preserve">mail: </w:t>
            </w:r>
            <w:r w:rsidR="00EF2A6B" w:rsidRPr="0085436B">
              <w:rPr>
                <w:rFonts w:cstheme="minorHAnsi"/>
                <w:sz w:val="24"/>
                <w:szCs w:val="24"/>
              </w:rPr>
              <w:t>phelps.l@stgabriels.npcat.org.uk</w:t>
            </w:r>
          </w:p>
          <w:p w14:paraId="41FA0334" w14:textId="494DFE47" w:rsidR="00F34FDE" w:rsidRPr="0085436B" w:rsidRDefault="0085436B" w:rsidP="00EF2A6B">
            <w:pPr>
              <w:rPr>
                <w:rFonts w:cstheme="minorHAnsi"/>
                <w:sz w:val="24"/>
                <w:szCs w:val="24"/>
              </w:rPr>
            </w:pPr>
            <w:r>
              <w:rPr>
                <w:rFonts w:cstheme="minorHAnsi"/>
                <w:sz w:val="24"/>
                <w:szCs w:val="24"/>
              </w:rPr>
              <w:t>Web</w:t>
            </w:r>
            <w:r w:rsidR="00246C67" w:rsidRPr="0085436B">
              <w:rPr>
                <w:rFonts w:cstheme="minorHAnsi"/>
                <w:sz w:val="24"/>
                <w:szCs w:val="24"/>
              </w:rPr>
              <w:t xml:space="preserve">: </w:t>
            </w:r>
            <w:r>
              <w:rPr>
                <w:rFonts w:cstheme="minorHAnsi"/>
                <w:sz w:val="24"/>
                <w:szCs w:val="24"/>
              </w:rPr>
              <w:t>www.</w:t>
            </w:r>
            <w:r w:rsidR="00EF2A6B" w:rsidRPr="0085436B">
              <w:rPr>
                <w:rFonts w:cstheme="minorHAnsi"/>
                <w:sz w:val="24"/>
                <w:szCs w:val="24"/>
              </w:rPr>
              <w:t>stgabriels.npcat.org.uk</w:t>
            </w:r>
          </w:p>
        </w:tc>
      </w:tr>
    </w:tbl>
    <w:p w14:paraId="4314DB46" w14:textId="711BBD53" w:rsidR="00DA53BF" w:rsidRDefault="00DA53BF" w:rsidP="00DA53BF">
      <w:pPr>
        <w:rPr>
          <w:rFonts w:ascii="Comic Sans MS" w:eastAsia="Comic Sans MS" w:hAnsi="Comic Sans MS" w:cs="Comic Sans MS"/>
          <w:color w:val="244061"/>
          <w:sz w:val="56"/>
          <w:szCs w:val="56"/>
        </w:rPr>
      </w:pPr>
    </w:p>
    <w:p w14:paraId="351C07FC" w14:textId="4E3CC876" w:rsidR="0085436B" w:rsidRPr="0013697C" w:rsidRDefault="0085436B" w:rsidP="0085436B">
      <w:pPr>
        <w:jc w:val="center"/>
        <w:rPr>
          <w:rFonts w:ascii="Comic Sans MS" w:hAnsi="Comic Sans MS"/>
          <w:color w:val="244061" w:themeColor="accent1" w:themeShade="80"/>
          <w:sz w:val="56"/>
          <w:szCs w:val="56"/>
        </w:rPr>
      </w:pPr>
      <w:r>
        <w:rPr>
          <w:rFonts w:ascii="Comic Sans MS" w:eastAsia="Comic Sans MS" w:hAnsi="Comic Sans MS" w:cs="Comic Sans MS"/>
          <w:color w:val="244061"/>
          <w:sz w:val="56"/>
          <w:szCs w:val="56"/>
        </w:rPr>
        <w:t xml:space="preserve">Deputy Head </w:t>
      </w:r>
      <w:r w:rsidRPr="18536681">
        <w:rPr>
          <w:rFonts w:ascii="Comic Sans MS" w:eastAsia="Comic Sans MS" w:hAnsi="Comic Sans MS" w:cs="Comic Sans MS"/>
          <w:color w:val="244061"/>
          <w:sz w:val="56"/>
          <w:szCs w:val="56"/>
        </w:rPr>
        <w:t>Application Pack</w:t>
      </w:r>
    </w:p>
    <w:p w14:paraId="0F6B18F4" w14:textId="6F4110A7" w:rsidR="0085436B" w:rsidRDefault="0085436B" w:rsidP="0085436B">
      <w:pPr>
        <w:jc w:val="center"/>
        <w:rPr>
          <w:rFonts w:ascii="Comic Sans MS" w:hAnsi="Comic Sans MS"/>
          <w:color w:val="244061" w:themeColor="accent1" w:themeShade="80"/>
          <w:sz w:val="28"/>
          <w:szCs w:val="28"/>
        </w:rPr>
      </w:pPr>
      <w:r w:rsidRPr="00381EFB">
        <w:rPr>
          <w:rFonts w:ascii="Comic Sans MS" w:hAnsi="Comic Sans MS"/>
          <w:color w:val="244061" w:themeColor="accent1" w:themeShade="80"/>
          <w:sz w:val="28"/>
          <w:szCs w:val="28"/>
        </w:rPr>
        <w:t xml:space="preserve">Closing Date: </w:t>
      </w:r>
      <w:r w:rsidR="002A29A7">
        <w:rPr>
          <w:rFonts w:ascii="Comic Sans MS" w:hAnsi="Comic Sans MS"/>
          <w:color w:val="244061" w:themeColor="accent1" w:themeShade="80"/>
          <w:sz w:val="28"/>
          <w:szCs w:val="28"/>
        </w:rPr>
        <w:t>23 November 2018</w:t>
      </w:r>
      <w:r w:rsidR="005F4A5C">
        <w:rPr>
          <w:rFonts w:ascii="Comic Sans MS" w:hAnsi="Comic Sans MS"/>
          <w:color w:val="244061" w:themeColor="accent1" w:themeShade="80"/>
          <w:sz w:val="28"/>
          <w:szCs w:val="28"/>
        </w:rPr>
        <w:t>, 12 noon</w:t>
      </w:r>
    </w:p>
    <w:p w14:paraId="4DAF1B1B" w14:textId="77777777" w:rsidR="00DA53BF" w:rsidRDefault="00DA53BF" w:rsidP="0085436B"/>
    <w:p w14:paraId="2102D3C4" w14:textId="586FA238" w:rsidR="0085436B" w:rsidRDefault="0085436B" w:rsidP="0085436B">
      <w:r w:rsidRPr="00C203FC">
        <w:rPr>
          <w:rFonts w:ascii="Comic Sans MS" w:hAnsi="Comic Sans MS"/>
          <w:noProof/>
          <w:color w:val="244061" w:themeColor="accent1" w:themeShade="80"/>
          <w:sz w:val="28"/>
          <w:szCs w:val="28"/>
          <w:lang w:eastAsia="en-GB"/>
        </w:rPr>
        <mc:AlternateContent>
          <mc:Choice Requires="wps">
            <w:drawing>
              <wp:anchor distT="45720" distB="45720" distL="114300" distR="114300" simplePos="0" relativeHeight="251703296" behindDoc="0" locked="0" layoutInCell="1" allowOverlap="1" wp14:anchorId="1B63352E" wp14:editId="4FD88E1C">
                <wp:simplePos x="0" y="0"/>
                <wp:positionH relativeFrom="column">
                  <wp:posOffset>38100</wp:posOffset>
                </wp:positionH>
                <wp:positionV relativeFrom="paragraph">
                  <wp:posOffset>198120</wp:posOffset>
                </wp:positionV>
                <wp:extent cx="125730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9400"/>
                        </a:xfrm>
                        <a:prstGeom prst="rect">
                          <a:avLst/>
                        </a:prstGeom>
                        <a:solidFill>
                          <a:srgbClr val="FFFFFF"/>
                        </a:solidFill>
                        <a:ln w="9525">
                          <a:noFill/>
                          <a:miter lim="800000"/>
                          <a:headEnd/>
                          <a:tailEnd/>
                        </a:ln>
                      </wps:spPr>
                      <wps:txbx>
                        <w:txbxContent>
                          <w:p w14:paraId="78AE719F" w14:textId="77777777" w:rsidR="00147CBC" w:rsidRPr="002A29A7" w:rsidRDefault="00147CBC" w:rsidP="0085436B">
                            <w:pPr>
                              <w:rPr>
                                <w:color w:val="244061" w:themeColor="accent1" w:themeShade="80"/>
                              </w:rPr>
                            </w:pPr>
                            <w:r w:rsidRPr="002A29A7">
                              <w:rPr>
                                <w:color w:val="244061" w:themeColor="accent1" w:themeShade="80"/>
                              </w:rPr>
                              <w:t>Part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3352E" id="_x0000_t202" coordsize="21600,21600" o:spt="202" path="m,l,21600r21600,l21600,xe">
                <v:stroke joinstyle="miter"/>
                <v:path gradientshapeok="t" o:connecttype="rect"/>
              </v:shapetype>
              <v:shape id="Text Box 2" o:spid="_x0000_s1026" type="#_x0000_t202" style="position:absolute;margin-left:3pt;margin-top:15.6pt;width:99pt;height:2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" stroked="f">
                <v:textbox>
                  <w:txbxContent>
                    <w:p w14:paraId="78AE719F" w14:textId="77777777" w:rsidR="00147CBC" w:rsidRPr="002A29A7" w:rsidRDefault="00147CBC" w:rsidP="0085436B">
                      <w:pPr>
                        <w:rPr>
                          <w:color w:val="244061" w:themeColor="accent1" w:themeShade="80"/>
                        </w:rPr>
                      </w:pPr>
                      <w:r w:rsidRPr="002A29A7">
                        <w:rPr>
                          <w:color w:val="244061" w:themeColor="accent1" w:themeShade="80"/>
                        </w:rPr>
                        <w:t>Part of</w:t>
                      </w:r>
                    </w:p>
                  </w:txbxContent>
                </v:textbox>
              </v:shape>
            </w:pict>
          </mc:Fallback>
        </mc:AlternateContent>
      </w:r>
    </w:p>
    <w:p w14:paraId="0482CE83" w14:textId="4A31E7EF" w:rsidR="0085436B" w:rsidRDefault="0085436B" w:rsidP="0085436B">
      <w:r>
        <w:rPr>
          <w:rFonts w:ascii="Comic Sans MS" w:hAnsi="Comic Sans MS"/>
          <w:noProof/>
          <w:color w:val="244061" w:themeColor="accent1" w:themeShade="80"/>
          <w:sz w:val="28"/>
          <w:szCs w:val="28"/>
          <w:lang w:eastAsia="en-GB"/>
        </w:rPr>
        <w:drawing>
          <wp:anchor distT="0" distB="0" distL="114300" distR="114300" simplePos="0" relativeHeight="251705344" behindDoc="0" locked="0" layoutInCell="1" allowOverlap="1" wp14:anchorId="254BE6A7" wp14:editId="3374E42D">
            <wp:simplePos x="0" y="0"/>
            <wp:positionH relativeFrom="column">
              <wp:posOffset>219710</wp:posOffset>
            </wp:positionH>
            <wp:positionV relativeFrom="paragraph">
              <wp:posOffset>115031</wp:posOffset>
            </wp:positionV>
            <wp:extent cx="1494790" cy="148696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PCAT High Res 4961px.png"/>
                    <pic:cNvPicPr/>
                  </pic:nvPicPr>
                  <pic:blipFill rotWithShape="1">
                    <a:blip r:embed="rId10" cstate="print">
                      <a:extLst>
                        <a:ext uri="{28A0092B-C50C-407E-A947-70E740481C1C}">
                          <a14:useLocalDpi xmlns:a14="http://schemas.microsoft.com/office/drawing/2010/main" val="0"/>
                        </a:ext>
                      </a:extLst>
                    </a:blip>
                    <a:srcRect t="3761" b="25891"/>
                    <a:stretch/>
                  </pic:blipFill>
                  <pic:spPr bwMode="auto">
                    <a:xfrm>
                      <a:off x="0" y="0"/>
                      <a:ext cx="1498273" cy="1490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7F9444E8" wp14:editId="7067913B">
            <wp:simplePos x="0" y="0"/>
            <wp:positionH relativeFrom="column">
              <wp:posOffset>3271520</wp:posOffset>
            </wp:positionH>
            <wp:positionV relativeFrom="paragraph">
              <wp:posOffset>242570</wp:posOffset>
            </wp:positionV>
            <wp:extent cx="1421765" cy="1217930"/>
            <wp:effectExtent l="0" t="0" r="6985" b="1270"/>
            <wp:wrapNone/>
            <wp:docPr id="2" name="yui_3_10_0_1_1457101531282_1009" descr="Roman Catholic Diocese of Middlesbrough - Wikipedia, the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7101531282_1009" descr="Roman Catholic Diocese of Middlesbrough - Wikipedia, the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76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935EF" w14:textId="58D91836" w:rsidR="0085436B" w:rsidRDefault="0085436B" w:rsidP="0085436B"/>
    <w:p w14:paraId="12D6CA19" w14:textId="77777777" w:rsidR="0085436B" w:rsidRDefault="0085436B" w:rsidP="0085436B"/>
    <w:p w14:paraId="5513E45E" w14:textId="77777777" w:rsidR="0085436B" w:rsidRDefault="0085436B" w:rsidP="0085436B"/>
    <w:p w14:paraId="772CC855" w14:textId="77777777" w:rsidR="0085436B" w:rsidRPr="0013697C" w:rsidRDefault="0085436B" w:rsidP="0085436B"/>
    <w:p w14:paraId="6D3F7CC0" w14:textId="1D39315D" w:rsidR="00891A1D" w:rsidRDefault="0085436B" w:rsidP="0085436B">
      <w:pPr>
        <w:spacing w:after="100" w:afterAutospacing="1" w:line="240" w:lineRule="auto"/>
        <w:ind w:left="3600" w:firstLine="720"/>
        <w:rPr>
          <w:color w:val="4F6228" w:themeColor="accent3" w:themeShade="80"/>
          <w:sz w:val="29"/>
          <w:szCs w:val="29"/>
        </w:rPr>
      </w:pPr>
      <w:r w:rsidRPr="0039452A">
        <w:rPr>
          <w:color w:val="4F6228" w:themeColor="accent3" w:themeShade="80"/>
          <w:sz w:val="29"/>
          <w:szCs w:val="29"/>
        </w:rPr>
        <w:t>Catholic Diocese of Middlesbrough</w:t>
      </w:r>
    </w:p>
    <w:p w14:paraId="05D864E7" w14:textId="77777777" w:rsidR="00D34AD4" w:rsidRDefault="00D34AD4" w:rsidP="0013697C">
      <w:pPr>
        <w:rPr>
          <w:rFonts w:ascii="Arial" w:hAnsi="Arial" w:cs="Arial"/>
          <w:sz w:val="24"/>
          <w:szCs w:val="24"/>
        </w:rPr>
      </w:pPr>
      <w:r w:rsidRPr="00D34AD4">
        <w:rPr>
          <w:rFonts w:ascii="Arial" w:hAnsi="Arial" w:cs="Arial"/>
          <w:noProof/>
          <w:sz w:val="24"/>
          <w:szCs w:val="24"/>
          <w:lang w:eastAsia="en-GB"/>
        </w:rPr>
        <w:lastRenderedPageBreak/>
        <mc:AlternateContent>
          <mc:Choice Requires="wps">
            <w:drawing>
              <wp:anchor distT="0" distB="0" distL="114300" distR="114300" simplePos="0" relativeHeight="251663360" behindDoc="0" locked="0" layoutInCell="1" allowOverlap="1" wp14:anchorId="4ED9A36C" wp14:editId="0E5F532F">
                <wp:simplePos x="0" y="0"/>
                <wp:positionH relativeFrom="column">
                  <wp:posOffset>-276225</wp:posOffset>
                </wp:positionH>
                <wp:positionV relativeFrom="paragraph">
                  <wp:posOffset>-152400</wp:posOffset>
                </wp:positionV>
                <wp:extent cx="616267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9625"/>
                        </a:xfrm>
                        <a:prstGeom prst="rect">
                          <a:avLst/>
                        </a:prstGeom>
                        <a:solidFill>
                          <a:schemeClr val="accent1">
                            <a:lumMod val="75000"/>
                          </a:schemeClr>
                        </a:solidFill>
                        <a:ln w="9525">
                          <a:solidFill>
                            <a:srgbClr val="000000"/>
                          </a:solidFill>
                          <a:miter lim="800000"/>
                          <a:headEnd/>
                          <a:tailEnd/>
                        </a:ln>
                      </wps:spPr>
                      <wps:txbx>
                        <w:txbxContent>
                          <w:p w14:paraId="4F688171" w14:textId="03EFFA58" w:rsidR="00147CBC" w:rsidRPr="00D34AD4" w:rsidRDefault="00147CBC">
                            <w:pPr>
                              <w:rPr>
                                <w:rFonts w:ascii="Comic Sans MS" w:hAnsi="Comic Sans MS"/>
                                <w:color w:val="FFFFFF" w:themeColor="background1"/>
                                <w:sz w:val="72"/>
                                <w:szCs w:val="72"/>
                              </w:rPr>
                            </w:pPr>
                            <w:r w:rsidRPr="00D34AD4">
                              <w:rPr>
                                <w:rFonts w:ascii="Comic Sans MS" w:hAnsi="Comic Sans MS"/>
                                <w:color w:val="FFFFFF" w:themeColor="background1"/>
                                <w:sz w:val="72"/>
                                <w:szCs w:val="72"/>
                              </w:rPr>
                              <w:t xml:space="preserve">Welcome to St. </w:t>
                            </w:r>
                            <w:r>
                              <w:rPr>
                                <w:rFonts w:ascii="Comic Sans MS" w:hAnsi="Comic Sans MS"/>
                                <w:color w:val="FFFFFF" w:themeColor="background1"/>
                                <w:sz w:val="72"/>
                                <w:szCs w:val="72"/>
                              </w:rPr>
                              <w:t>Gabriel’s ict</w:t>
                            </w:r>
                            <w:r w:rsidRPr="00D34AD4">
                              <w:rPr>
                                <w:rFonts w:ascii="Comic Sans MS" w:hAnsi="Comic Sans MS"/>
                                <w:color w:val="FFFFFF" w:themeColor="background1"/>
                                <w:sz w:val="72"/>
                                <w:szCs w:val="7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9A36C" id="_x0000_s1027" type="#_x0000_t202" style="position:absolute;margin-left:-21.75pt;margin-top:-12pt;width:485.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" fillcolor="#365f91 [2404]">
                <v:textbox>
                  <w:txbxContent>
                    <w:p w14:paraId="4F688171" w14:textId="03EFFA58" w:rsidR="00147CBC" w:rsidRPr="00D34AD4" w:rsidRDefault="00147CBC">
                      <w:pPr>
                        <w:rPr>
                          <w:rFonts w:ascii="Comic Sans MS" w:hAnsi="Comic Sans MS"/>
                          <w:color w:val="FFFFFF" w:themeColor="background1"/>
                          <w:sz w:val="72"/>
                          <w:szCs w:val="72"/>
                        </w:rPr>
                      </w:pPr>
                      <w:r w:rsidRPr="00D34AD4">
                        <w:rPr>
                          <w:rFonts w:ascii="Comic Sans MS" w:hAnsi="Comic Sans MS"/>
                          <w:color w:val="FFFFFF" w:themeColor="background1"/>
                          <w:sz w:val="72"/>
                          <w:szCs w:val="72"/>
                        </w:rPr>
                        <w:t xml:space="preserve">Welcome to St. </w:t>
                      </w:r>
                      <w:r>
                        <w:rPr>
                          <w:rFonts w:ascii="Comic Sans MS" w:hAnsi="Comic Sans MS"/>
                          <w:color w:val="FFFFFF" w:themeColor="background1"/>
                          <w:sz w:val="72"/>
                          <w:szCs w:val="72"/>
                        </w:rPr>
                        <w:t>Gabriel’s ict</w:t>
                      </w:r>
                      <w:r w:rsidRPr="00D34AD4">
                        <w:rPr>
                          <w:rFonts w:ascii="Comic Sans MS" w:hAnsi="Comic Sans MS"/>
                          <w:color w:val="FFFFFF" w:themeColor="background1"/>
                          <w:sz w:val="72"/>
                          <w:szCs w:val="72"/>
                        </w:rPr>
                        <w:t>’s</w:t>
                      </w:r>
                    </w:p>
                  </w:txbxContent>
                </v:textbox>
              </v:shape>
            </w:pict>
          </mc:Fallback>
        </mc:AlternateContent>
      </w:r>
    </w:p>
    <w:p w14:paraId="1707FA18" w14:textId="77777777" w:rsidR="00D34AD4" w:rsidRDefault="00D34AD4" w:rsidP="0013697C">
      <w:pPr>
        <w:rPr>
          <w:rFonts w:ascii="Arial" w:hAnsi="Arial" w:cs="Arial"/>
          <w:sz w:val="24"/>
          <w:szCs w:val="24"/>
        </w:rPr>
      </w:pPr>
    </w:p>
    <w:p w14:paraId="05EB5BF7" w14:textId="77777777" w:rsidR="00A418E5" w:rsidRDefault="00A418E5" w:rsidP="0078073B">
      <w:pPr>
        <w:spacing w:before="100" w:beforeAutospacing="1" w:after="100" w:afterAutospacing="1" w:line="240" w:lineRule="auto"/>
        <w:rPr>
          <w:rFonts w:eastAsia="Times New Roman" w:cs="Arial"/>
          <w:color w:val="000000"/>
          <w:sz w:val="24"/>
          <w:szCs w:val="24"/>
          <w:lang w:eastAsia="en-GB"/>
        </w:rPr>
      </w:pPr>
    </w:p>
    <w:p w14:paraId="13050E98" w14:textId="77777777" w:rsidR="00A418E5" w:rsidRDefault="00F154CB" w:rsidP="00F31AF7">
      <w:pPr>
        <w:spacing w:before="100" w:beforeAutospacing="1" w:after="100" w:afterAutospacing="1" w:line="240" w:lineRule="auto"/>
        <w:rPr>
          <w:rFonts w:eastAsia="Times New Roman" w:cs="Arial"/>
          <w:color w:val="000000"/>
          <w:sz w:val="24"/>
          <w:szCs w:val="24"/>
          <w:lang w:eastAsia="en-GB"/>
        </w:rPr>
      </w:pPr>
      <w:r w:rsidRPr="002A29A7">
        <w:rPr>
          <w:rFonts w:eastAsia="Times New Roman" w:cs="Arial"/>
          <w:color w:val="000000"/>
          <w:sz w:val="24"/>
          <w:szCs w:val="24"/>
          <w:lang w:eastAsia="en-GB"/>
        </w:rPr>
        <w:t>Dear Applicant,</w:t>
      </w:r>
    </w:p>
    <w:p w14:paraId="53649E55" w14:textId="2D0AD11D" w:rsidR="00F31AF7" w:rsidRPr="002A29A7" w:rsidRDefault="00F31AF7" w:rsidP="00F31AF7">
      <w:pPr>
        <w:spacing w:before="100" w:beforeAutospacing="1" w:after="100" w:afterAutospacing="1" w:line="240" w:lineRule="auto"/>
        <w:rPr>
          <w:rFonts w:eastAsia="Arial,Times New Roman" w:cs="Arial"/>
          <w:color w:val="000000" w:themeColor="text1"/>
          <w:sz w:val="24"/>
          <w:szCs w:val="24"/>
          <w:lang w:eastAsia="en-GB"/>
        </w:rPr>
      </w:pPr>
      <w:r w:rsidRPr="002A29A7">
        <w:rPr>
          <w:rFonts w:eastAsia="Arial,Times New Roman" w:cs="Arial"/>
          <w:color w:val="000000" w:themeColor="text1"/>
          <w:sz w:val="24"/>
          <w:szCs w:val="24"/>
          <w:lang w:eastAsia="en-GB"/>
        </w:rPr>
        <w:t>Thank you for taking the time read this applicant pack for our school. It contains lots of information to help with your decision to apply together</w:t>
      </w:r>
      <w:r w:rsidR="001F7448">
        <w:rPr>
          <w:rFonts w:eastAsia="Arial,Times New Roman" w:cs="Arial"/>
          <w:color w:val="000000" w:themeColor="text1"/>
          <w:sz w:val="24"/>
          <w:szCs w:val="24"/>
          <w:lang w:eastAsia="en-GB"/>
        </w:rPr>
        <w:t xml:space="preserve"> with</w:t>
      </w:r>
      <w:r w:rsidRPr="002A29A7">
        <w:rPr>
          <w:rFonts w:eastAsia="Arial,Times New Roman" w:cs="Arial"/>
          <w:color w:val="000000" w:themeColor="text1"/>
          <w:sz w:val="24"/>
          <w:szCs w:val="24"/>
          <w:lang w:eastAsia="en-GB"/>
        </w:rPr>
        <w:t xml:space="preserve"> a special message from our children. </w:t>
      </w:r>
    </w:p>
    <w:p w14:paraId="36586834" w14:textId="4F27E67E" w:rsidR="00F31AF7" w:rsidRPr="002A29A7" w:rsidRDefault="00A418E5" w:rsidP="00F31AF7">
      <w:pPr>
        <w:spacing w:before="100" w:beforeAutospacing="1" w:after="100" w:afterAutospacing="1" w:line="240" w:lineRule="auto"/>
        <w:rPr>
          <w:rFonts w:eastAsia="Arial,Times New Roman" w:cs="Arial"/>
          <w:color w:val="000000" w:themeColor="text1"/>
          <w:sz w:val="24"/>
          <w:szCs w:val="24"/>
          <w:lang w:eastAsia="en-GB"/>
        </w:rPr>
      </w:pPr>
      <w:r>
        <w:rPr>
          <w:rFonts w:eastAsia="Arial,Times New Roman" w:cs="Arial"/>
          <w:color w:val="000000" w:themeColor="text1"/>
          <w:sz w:val="24"/>
          <w:szCs w:val="24"/>
          <w:lang w:eastAsia="en-GB"/>
        </w:rPr>
        <w:t>Within this pack you will find:</w:t>
      </w:r>
    </w:p>
    <w:p w14:paraId="7549BDCB" w14:textId="17DCBF9B" w:rsidR="00A418E5" w:rsidRDefault="00A418E5" w:rsidP="003A2E3E">
      <w:pPr>
        <w:pStyle w:val="ListParagraph"/>
        <w:numPr>
          <w:ilvl w:val="0"/>
          <w:numId w:val="34"/>
        </w:numPr>
        <w:spacing w:before="100" w:beforeAutospacing="1" w:after="100" w:afterAutospacing="1" w:line="240" w:lineRule="auto"/>
        <w:rPr>
          <w:rFonts w:eastAsia="Arial,Times New Roman" w:cs="Arial"/>
          <w:color w:val="000000" w:themeColor="text1"/>
          <w:sz w:val="24"/>
          <w:szCs w:val="24"/>
          <w:lang w:eastAsia="en-GB"/>
        </w:rPr>
      </w:pPr>
      <w:r>
        <w:rPr>
          <w:rFonts w:eastAsia="Arial,Times New Roman" w:cs="Arial"/>
          <w:color w:val="000000" w:themeColor="text1"/>
          <w:sz w:val="24"/>
          <w:szCs w:val="24"/>
          <w:lang w:eastAsia="en-GB"/>
        </w:rPr>
        <w:t>The Job Description and Person Specification</w:t>
      </w:r>
    </w:p>
    <w:p w14:paraId="684D0491" w14:textId="7D818461" w:rsidR="003A2E3E" w:rsidRPr="003A2E3E" w:rsidRDefault="003A2E3E" w:rsidP="003A2E3E">
      <w:pPr>
        <w:pStyle w:val="ListParagraph"/>
        <w:numPr>
          <w:ilvl w:val="0"/>
          <w:numId w:val="34"/>
        </w:numPr>
        <w:spacing w:before="100" w:beforeAutospacing="1" w:after="100" w:afterAutospacing="1" w:line="240" w:lineRule="auto"/>
        <w:rPr>
          <w:rFonts w:eastAsia="Arial,Times New Roman" w:cs="Arial"/>
          <w:color w:val="000000" w:themeColor="text1"/>
          <w:sz w:val="24"/>
          <w:szCs w:val="24"/>
          <w:lang w:eastAsia="en-GB"/>
        </w:rPr>
      </w:pPr>
      <w:r w:rsidRPr="003A2E3E">
        <w:rPr>
          <w:rFonts w:eastAsia="Arial,Times New Roman" w:cs="Arial"/>
          <w:color w:val="000000" w:themeColor="text1"/>
          <w:sz w:val="24"/>
          <w:szCs w:val="24"/>
          <w:lang w:eastAsia="en-GB"/>
        </w:rPr>
        <w:t>Applica</w:t>
      </w:r>
      <w:r w:rsidR="00A418E5">
        <w:rPr>
          <w:rFonts w:eastAsia="Arial,Times New Roman" w:cs="Arial"/>
          <w:color w:val="000000" w:themeColor="text1"/>
          <w:sz w:val="24"/>
          <w:szCs w:val="24"/>
          <w:lang w:eastAsia="en-GB"/>
        </w:rPr>
        <w:t>tions should be submitted on the Catholic Education Application form for Leadership.  Link to the CES website for the application and related documents</w:t>
      </w:r>
      <w:r w:rsidRPr="003A2E3E">
        <w:rPr>
          <w:rFonts w:eastAsia="Arial,Times New Roman" w:cs="Arial"/>
          <w:color w:val="000000" w:themeColor="text1"/>
          <w:sz w:val="24"/>
          <w:szCs w:val="24"/>
          <w:lang w:eastAsia="en-GB"/>
        </w:rPr>
        <w:t>.</w:t>
      </w:r>
    </w:p>
    <w:p w14:paraId="78A276B1" w14:textId="4EC99AFD" w:rsidR="00F31AF7" w:rsidRPr="003A2E3E" w:rsidRDefault="003A2E3E" w:rsidP="003A2E3E">
      <w:pPr>
        <w:pStyle w:val="ListParagraph"/>
        <w:spacing w:before="100" w:beforeAutospacing="1" w:after="100" w:afterAutospacing="1" w:line="240" w:lineRule="auto"/>
        <w:ind w:left="1080"/>
        <w:rPr>
          <w:rFonts w:eastAsia="Arial,Times New Roman" w:cs="Arial"/>
          <w:color w:val="000000" w:themeColor="text1"/>
          <w:sz w:val="24"/>
          <w:szCs w:val="24"/>
          <w:lang w:eastAsia="en-GB"/>
        </w:rPr>
      </w:pPr>
      <w:r w:rsidRPr="003A2E3E">
        <w:rPr>
          <w:rFonts w:ascii="Arial" w:hAnsi="Arial" w:cs="Arial"/>
          <w:color w:val="1155CC"/>
          <w:u w:val="single"/>
          <w:shd w:val="clear" w:color="auto" w:fill="FFFFFF"/>
        </w:rPr>
        <w:t>http://www.catholiceducation.org.uk/recruitment-process/item/1000042-application-forms</w:t>
      </w:r>
      <w:r w:rsidRPr="003A2E3E">
        <w:rPr>
          <w:rFonts w:eastAsia="Arial,Times New Roman" w:cs="Arial"/>
          <w:color w:val="000000" w:themeColor="text1"/>
          <w:sz w:val="24"/>
          <w:szCs w:val="24"/>
          <w:lang w:eastAsia="en-GB"/>
        </w:rPr>
        <w:t xml:space="preserve"> </w:t>
      </w:r>
      <w:r w:rsidR="00F31AF7" w:rsidRPr="003A2E3E">
        <w:rPr>
          <w:rFonts w:eastAsia="Arial,Times New Roman" w:cs="Arial"/>
          <w:color w:val="000000" w:themeColor="text1"/>
          <w:sz w:val="24"/>
          <w:szCs w:val="24"/>
          <w:lang w:eastAsia="en-GB"/>
        </w:rPr>
        <w:t>(these can be completed electronically and emailed)</w:t>
      </w:r>
    </w:p>
    <w:p w14:paraId="3041F5B7" w14:textId="3E1EE6DB" w:rsidR="00F31AF7" w:rsidRPr="002A29A7" w:rsidRDefault="00F31AF7" w:rsidP="00F31AF7">
      <w:pPr>
        <w:spacing w:before="100" w:beforeAutospacing="1" w:after="100" w:afterAutospacing="1" w:line="240" w:lineRule="auto"/>
        <w:rPr>
          <w:rFonts w:eastAsia="Arial,Times New Roman" w:cs="Arial"/>
          <w:color w:val="000000" w:themeColor="text1"/>
          <w:sz w:val="24"/>
          <w:szCs w:val="24"/>
          <w:lang w:eastAsia="en-GB"/>
        </w:rPr>
      </w:pPr>
      <w:r w:rsidRPr="002A29A7">
        <w:rPr>
          <w:rFonts w:eastAsia="Arial,Times New Roman" w:cs="Arial"/>
          <w:color w:val="000000" w:themeColor="text1"/>
          <w:sz w:val="24"/>
          <w:szCs w:val="24"/>
          <w:lang w:eastAsia="en-GB"/>
        </w:rPr>
        <w:t>Further information about our school including the most recent OFSTED inspection report (2017), our Section 48 Inspection report and our Child Protection Policy can be found on our website: http://stgabriels.npcat.org.uk</w:t>
      </w:r>
    </w:p>
    <w:p w14:paraId="6860912D" w14:textId="77777777" w:rsidR="00F31AF7" w:rsidRPr="002A29A7" w:rsidRDefault="00F31AF7" w:rsidP="00F31AF7">
      <w:pPr>
        <w:spacing w:before="100" w:beforeAutospacing="1" w:after="100" w:afterAutospacing="1" w:line="240" w:lineRule="auto"/>
        <w:rPr>
          <w:rFonts w:eastAsia="Arial,Times New Roman" w:cs="Arial"/>
          <w:color w:val="000000" w:themeColor="text1"/>
          <w:sz w:val="24"/>
          <w:szCs w:val="24"/>
          <w:lang w:eastAsia="en-GB"/>
        </w:rPr>
      </w:pPr>
      <w:r w:rsidRPr="002A29A7">
        <w:rPr>
          <w:rFonts w:eastAsia="Arial,Times New Roman" w:cs="Arial"/>
          <w:color w:val="000000" w:themeColor="text1"/>
          <w:sz w:val="24"/>
          <w:szCs w:val="24"/>
          <w:lang w:eastAsia="en-GB"/>
        </w:rPr>
        <w:t>Applying for the Deputy Head role in our school will be start of a journey into the hearts of our amazing children who will welcome you in with the great pride and passion they feel for their school.</w:t>
      </w:r>
    </w:p>
    <w:p w14:paraId="78338390" w14:textId="6CC080E3" w:rsidR="00F31AF7" w:rsidRDefault="00F31AF7" w:rsidP="00F31AF7">
      <w:pPr>
        <w:spacing w:before="100" w:beforeAutospacing="1" w:after="100" w:afterAutospacing="1" w:line="240" w:lineRule="auto"/>
        <w:rPr>
          <w:rFonts w:eastAsia="Arial,Times New Roman" w:cs="Arial"/>
          <w:b/>
          <w:color w:val="000000" w:themeColor="text1"/>
          <w:sz w:val="24"/>
          <w:szCs w:val="24"/>
          <w:lang w:eastAsia="en-GB"/>
        </w:rPr>
      </w:pPr>
      <w:r w:rsidRPr="002A29A7">
        <w:rPr>
          <w:rFonts w:eastAsia="Arial,Times New Roman" w:cs="Arial"/>
          <w:color w:val="000000" w:themeColor="text1"/>
          <w:sz w:val="24"/>
          <w:szCs w:val="24"/>
          <w:lang w:eastAsia="en-GB"/>
        </w:rPr>
        <w:t xml:space="preserve">Applicants should complete their application with a supporting statement highlighting in particular, their successes to date and their personal strengths. Any gaps in previous employment must be explained. Please submit applications to </w:t>
      </w:r>
      <w:r w:rsidR="003B030E">
        <w:rPr>
          <w:rFonts w:eastAsia="Arial,Times New Roman" w:cs="Arial"/>
          <w:color w:val="000000" w:themeColor="text1"/>
          <w:sz w:val="24"/>
          <w:szCs w:val="24"/>
          <w:lang w:eastAsia="en-GB"/>
        </w:rPr>
        <w:t>Karen Clarke, Head of Human Resources via email to: Clarke.k@npcat.org.uk</w:t>
      </w:r>
      <w:r w:rsidRPr="002A29A7">
        <w:rPr>
          <w:rFonts w:eastAsia="Arial,Times New Roman" w:cs="Arial"/>
          <w:color w:val="000000" w:themeColor="text1"/>
          <w:sz w:val="24"/>
          <w:szCs w:val="24"/>
          <w:lang w:eastAsia="en-GB"/>
        </w:rPr>
        <w:t xml:space="preserve"> by the </w:t>
      </w:r>
      <w:r w:rsidRPr="002A29A7">
        <w:rPr>
          <w:rFonts w:eastAsia="Arial,Times New Roman" w:cs="Arial"/>
          <w:b/>
          <w:color w:val="000000" w:themeColor="text1"/>
          <w:sz w:val="24"/>
          <w:szCs w:val="24"/>
          <w:lang w:eastAsia="en-GB"/>
        </w:rPr>
        <w:t>closing date, Friday 23</w:t>
      </w:r>
      <w:r w:rsidRPr="002A29A7">
        <w:rPr>
          <w:rFonts w:eastAsia="Arial,Times New Roman" w:cs="Arial"/>
          <w:b/>
          <w:color w:val="000000" w:themeColor="text1"/>
          <w:sz w:val="24"/>
          <w:szCs w:val="24"/>
          <w:vertAlign w:val="superscript"/>
          <w:lang w:eastAsia="en-GB"/>
        </w:rPr>
        <w:t>rd</w:t>
      </w:r>
      <w:r w:rsidRPr="002A29A7">
        <w:rPr>
          <w:rFonts w:eastAsia="Arial,Times New Roman" w:cs="Arial"/>
          <w:b/>
          <w:color w:val="000000" w:themeColor="text1"/>
          <w:sz w:val="24"/>
          <w:szCs w:val="24"/>
          <w:lang w:eastAsia="en-GB"/>
        </w:rPr>
        <w:t xml:space="preserve"> November</w:t>
      </w:r>
      <w:r w:rsidR="002A29A7">
        <w:rPr>
          <w:rFonts w:eastAsia="Arial,Times New Roman" w:cs="Arial"/>
          <w:b/>
          <w:color w:val="000000" w:themeColor="text1"/>
          <w:sz w:val="24"/>
          <w:szCs w:val="24"/>
          <w:lang w:eastAsia="en-GB"/>
        </w:rPr>
        <w:t xml:space="preserve"> 2018</w:t>
      </w:r>
      <w:r w:rsidR="005F4A5C">
        <w:rPr>
          <w:rFonts w:eastAsia="Arial,Times New Roman" w:cs="Arial"/>
          <w:b/>
          <w:color w:val="000000" w:themeColor="text1"/>
          <w:sz w:val="24"/>
          <w:szCs w:val="24"/>
          <w:lang w:eastAsia="en-GB"/>
        </w:rPr>
        <w:t xml:space="preserve"> at 12 noon</w:t>
      </w:r>
      <w:r w:rsidR="002A29A7">
        <w:rPr>
          <w:rFonts w:eastAsia="Arial,Times New Roman" w:cs="Arial"/>
          <w:b/>
          <w:color w:val="000000" w:themeColor="text1"/>
          <w:sz w:val="24"/>
          <w:szCs w:val="24"/>
          <w:lang w:eastAsia="en-GB"/>
        </w:rPr>
        <w:t>.</w:t>
      </w:r>
    </w:p>
    <w:p w14:paraId="301D63DA" w14:textId="543F07AB" w:rsidR="00A418E5" w:rsidRPr="00A418E5" w:rsidRDefault="00A418E5" w:rsidP="00F31AF7">
      <w:pPr>
        <w:spacing w:before="100" w:beforeAutospacing="1" w:after="100" w:afterAutospacing="1" w:line="240" w:lineRule="auto"/>
        <w:rPr>
          <w:rFonts w:eastAsia="Times New Roman" w:cs="Arial"/>
          <w:color w:val="000000"/>
          <w:sz w:val="24"/>
          <w:szCs w:val="24"/>
          <w:lang w:eastAsia="en-GB"/>
        </w:rPr>
      </w:pPr>
      <w:r w:rsidRPr="00A418E5">
        <w:rPr>
          <w:rFonts w:eastAsia="Arial,Times New Roman" w:cs="Arial"/>
          <w:color w:val="000000" w:themeColor="text1"/>
          <w:sz w:val="24"/>
          <w:szCs w:val="24"/>
          <w:lang w:eastAsia="en-GB"/>
        </w:rPr>
        <w:t>Shortlisting is planned to take place 28</w:t>
      </w:r>
      <w:r w:rsidRPr="00A418E5">
        <w:rPr>
          <w:rFonts w:eastAsia="Arial,Times New Roman" w:cs="Arial"/>
          <w:color w:val="000000" w:themeColor="text1"/>
          <w:sz w:val="24"/>
          <w:szCs w:val="24"/>
          <w:vertAlign w:val="superscript"/>
          <w:lang w:eastAsia="en-GB"/>
        </w:rPr>
        <w:t>th</w:t>
      </w:r>
      <w:r w:rsidRPr="00A418E5">
        <w:rPr>
          <w:rFonts w:eastAsia="Arial,Times New Roman" w:cs="Arial"/>
          <w:color w:val="000000" w:themeColor="text1"/>
          <w:sz w:val="24"/>
          <w:szCs w:val="24"/>
          <w:lang w:eastAsia="en-GB"/>
        </w:rPr>
        <w:t xml:space="preserve"> November with interviews 6</w:t>
      </w:r>
      <w:r w:rsidRPr="00A418E5">
        <w:rPr>
          <w:rFonts w:eastAsia="Arial,Times New Roman" w:cs="Arial"/>
          <w:color w:val="000000" w:themeColor="text1"/>
          <w:sz w:val="24"/>
          <w:szCs w:val="24"/>
          <w:vertAlign w:val="superscript"/>
          <w:lang w:eastAsia="en-GB"/>
        </w:rPr>
        <w:t>th</w:t>
      </w:r>
      <w:r w:rsidRPr="00A418E5">
        <w:rPr>
          <w:rFonts w:eastAsia="Arial,Times New Roman" w:cs="Arial"/>
          <w:color w:val="000000" w:themeColor="text1"/>
          <w:sz w:val="24"/>
          <w:szCs w:val="24"/>
          <w:lang w:eastAsia="en-GB"/>
        </w:rPr>
        <w:t xml:space="preserve"> December 2018.</w:t>
      </w:r>
    </w:p>
    <w:p w14:paraId="6D7C4166" w14:textId="7AF1F7A5" w:rsidR="00F31AF7" w:rsidRPr="002A29A7" w:rsidRDefault="00F31AF7" w:rsidP="00F31AF7">
      <w:pPr>
        <w:spacing w:before="100" w:beforeAutospacing="1" w:after="100" w:afterAutospacing="1" w:line="240" w:lineRule="auto"/>
        <w:rPr>
          <w:rFonts w:eastAsia="Arial,Times New Roman" w:cs="Arial"/>
          <w:color w:val="000000" w:themeColor="text1"/>
          <w:sz w:val="24"/>
          <w:szCs w:val="24"/>
          <w:lang w:eastAsia="en-GB"/>
        </w:rPr>
      </w:pPr>
      <w:r w:rsidRPr="002A29A7">
        <w:rPr>
          <w:rFonts w:eastAsia="Arial,Times New Roman" w:cs="Arial"/>
          <w:color w:val="000000" w:themeColor="text1"/>
          <w:sz w:val="24"/>
          <w:szCs w:val="24"/>
          <w:lang w:eastAsia="en-GB"/>
        </w:rPr>
        <w:t>I invite you to visit the school and/or arrange an informal telephone discus</w:t>
      </w:r>
      <w:r w:rsidR="002A29A7">
        <w:rPr>
          <w:rFonts w:eastAsia="Arial,Times New Roman" w:cs="Arial"/>
          <w:color w:val="000000" w:themeColor="text1"/>
          <w:sz w:val="24"/>
          <w:szCs w:val="24"/>
          <w:lang w:eastAsia="en-GB"/>
        </w:rPr>
        <w:t>sion with Head</w:t>
      </w:r>
      <w:r w:rsidR="002506EC">
        <w:rPr>
          <w:rFonts w:eastAsia="Arial,Times New Roman" w:cs="Arial"/>
          <w:color w:val="000000" w:themeColor="text1"/>
          <w:sz w:val="24"/>
          <w:szCs w:val="24"/>
          <w:lang w:eastAsia="en-GB"/>
        </w:rPr>
        <w:t>t</w:t>
      </w:r>
      <w:r w:rsidRPr="002A29A7">
        <w:rPr>
          <w:rFonts w:eastAsia="Arial,Times New Roman" w:cs="Arial"/>
          <w:color w:val="000000" w:themeColor="text1"/>
          <w:sz w:val="24"/>
          <w:szCs w:val="24"/>
          <w:lang w:eastAsia="en-GB"/>
        </w:rPr>
        <w:t>eacher</w:t>
      </w:r>
      <w:r w:rsidR="002A29A7">
        <w:rPr>
          <w:rFonts w:eastAsia="Arial,Times New Roman" w:cs="Arial"/>
          <w:color w:val="000000" w:themeColor="text1"/>
          <w:sz w:val="24"/>
          <w:szCs w:val="24"/>
          <w:lang w:eastAsia="en-GB"/>
        </w:rPr>
        <w:t>,</w:t>
      </w:r>
      <w:r w:rsidRPr="002A29A7">
        <w:rPr>
          <w:rFonts w:eastAsia="Arial,Times New Roman" w:cs="Arial"/>
          <w:color w:val="000000" w:themeColor="text1"/>
          <w:sz w:val="24"/>
          <w:szCs w:val="24"/>
          <w:lang w:eastAsia="en-GB"/>
        </w:rPr>
        <w:t xml:space="preserve"> Mrs Phelps. These can be arranged by contacting our School Admin </w:t>
      </w:r>
      <w:r w:rsidR="002A29A7" w:rsidRPr="002A29A7">
        <w:rPr>
          <w:rFonts w:eastAsia="Arial,Times New Roman" w:cs="Arial"/>
          <w:color w:val="000000" w:themeColor="text1"/>
          <w:sz w:val="24"/>
          <w:szCs w:val="24"/>
          <w:lang w:eastAsia="en-GB"/>
        </w:rPr>
        <w:t>Assistant,</w:t>
      </w:r>
      <w:r w:rsidRPr="002A29A7">
        <w:rPr>
          <w:rFonts w:eastAsia="Arial,Times New Roman" w:cs="Arial"/>
          <w:color w:val="000000" w:themeColor="text1"/>
          <w:sz w:val="24"/>
          <w:szCs w:val="24"/>
          <w:lang w:eastAsia="en-GB"/>
        </w:rPr>
        <w:t xml:space="preserve"> Mrs Vicky Cook</w:t>
      </w:r>
      <w:r w:rsidR="002A29A7">
        <w:rPr>
          <w:rFonts w:eastAsia="Arial,Times New Roman" w:cs="Arial"/>
          <w:color w:val="000000" w:themeColor="text1"/>
          <w:sz w:val="24"/>
          <w:szCs w:val="24"/>
          <w:lang w:eastAsia="en-GB"/>
        </w:rPr>
        <w:t>, between 9am – 3.</w:t>
      </w:r>
      <w:r w:rsidR="002A29A7" w:rsidRPr="002A29A7">
        <w:rPr>
          <w:rFonts w:eastAsia="Arial,Times New Roman" w:cs="Arial"/>
          <w:sz w:val="24"/>
          <w:szCs w:val="24"/>
          <w:lang w:eastAsia="en-GB"/>
        </w:rPr>
        <w:t xml:space="preserve">30pm on </w:t>
      </w:r>
      <w:r w:rsidR="002A29A7" w:rsidRPr="002A29A7">
        <w:rPr>
          <w:rFonts w:cs="Arial"/>
          <w:sz w:val="24"/>
          <w:szCs w:val="24"/>
          <w:shd w:val="clear" w:color="auto" w:fill="FFFFFF"/>
        </w:rPr>
        <w:t>01642 315538.</w:t>
      </w:r>
    </w:p>
    <w:p w14:paraId="52E5D0AD" w14:textId="4B38EABA" w:rsidR="00F31AF7" w:rsidRPr="002A29A7" w:rsidRDefault="00F31AF7" w:rsidP="00F31AF7">
      <w:pPr>
        <w:spacing w:before="100" w:beforeAutospacing="1" w:after="100" w:afterAutospacing="1" w:line="240" w:lineRule="auto"/>
        <w:rPr>
          <w:rFonts w:eastAsia="Arial,Times New Roman" w:cs="Arial"/>
          <w:color w:val="000000" w:themeColor="text1"/>
          <w:sz w:val="24"/>
          <w:szCs w:val="24"/>
          <w:lang w:eastAsia="en-GB"/>
        </w:rPr>
      </w:pPr>
      <w:r w:rsidRPr="002A29A7">
        <w:rPr>
          <w:rFonts w:eastAsia="Arial,Times New Roman" w:cs="Arial"/>
          <w:color w:val="000000" w:themeColor="text1"/>
          <w:sz w:val="24"/>
          <w:szCs w:val="24"/>
          <w:lang w:eastAsia="en-GB"/>
        </w:rPr>
        <w:t xml:space="preserve">The successful applicant will have the 100% support of our Governors and the Parish of St Gabriel’s to become the best you can be. </w:t>
      </w:r>
    </w:p>
    <w:p w14:paraId="2D5ED00E" w14:textId="45A46020" w:rsidR="00F31AF7" w:rsidRPr="002A29A7" w:rsidRDefault="00F31AF7" w:rsidP="00F31AF7">
      <w:pPr>
        <w:spacing w:before="100" w:beforeAutospacing="1" w:after="100" w:afterAutospacing="1" w:line="240" w:lineRule="auto"/>
        <w:rPr>
          <w:rFonts w:eastAsia="Arial,Times New Roman" w:cs="Arial"/>
          <w:color w:val="000000" w:themeColor="text1"/>
          <w:sz w:val="24"/>
          <w:szCs w:val="24"/>
          <w:lang w:eastAsia="en-GB"/>
        </w:rPr>
      </w:pPr>
      <w:r w:rsidRPr="002A29A7">
        <w:rPr>
          <w:rFonts w:eastAsia="Arial,Times New Roman" w:cs="Arial"/>
          <w:color w:val="000000" w:themeColor="text1"/>
          <w:sz w:val="24"/>
          <w:szCs w:val="24"/>
          <w:lang w:eastAsia="en-GB"/>
        </w:rPr>
        <w:t xml:space="preserve">Good luck with your application </w:t>
      </w:r>
    </w:p>
    <w:p w14:paraId="29607A63" w14:textId="77777777" w:rsidR="00F31AF7" w:rsidRPr="007D1210" w:rsidRDefault="00F31AF7" w:rsidP="00F31AF7">
      <w:pPr>
        <w:spacing w:before="100" w:beforeAutospacing="1" w:after="100" w:afterAutospacing="1" w:line="240" w:lineRule="auto"/>
        <w:rPr>
          <w:rFonts w:eastAsia="Arial,Times New Roman" w:cs="Arial"/>
          <w:b/>
          <w:color w:val="000000" w:themeColor="text1"/>
          <w:sz w:val="24"/>
          <w:szCs w:val="24"/>
          <w:lang w:eastAsia="en-GB"/>
        </w:rPr>
      </w:pPr>
      <w:r w:rsidRPr="007D1210">
        <w:rPr>
          <w:rFonts w:eastAsia="Arial,Times New Roman" w:cs="Arial"/>
          <w:b/>
          <w:color w:val="000000" w:themeColor="text1"/>
          <w:sz w:val="24"/>
          <w:szCs w:val="24"/>
          <w:lang w:eastAsia="en-GB"/>
        </w:rPr>
        <w:t>Lesley Wilson MBE</w:t>
      </w:r>
    </w:p>
    <w:p w14:paraId="3FE99F5D" w14:textId="7543DE82" w:rsidR="0078073B" w:rsidRPr="002A29A7" w:rsidRDefault="00F31AF7" w:rsidP="00F31AF7">
      <w:pPr>
        <w:spacing w:before="100" w:beforeAutospacing="1" w:after="100" w:afterAutospacing="1" w:line="240" w:lineRule="auto"/>
        <w:rPr>
          <w:rFonts w:eastAsia="Arial,Times New Roman" w:cs="Arial"/>
          <w:color w:val="000000" w:themeColor="text1"/>
          <w:sz w:val="24"/>
          <w:szCs w:val="24"/>
          <w:lang w:eastAsia="en-GB"/>
        </w:rPr>
      </w:pPr>
      <w:r w:rsidRPr="002A29A7">
        <w:rPr>
          <w:rFonts w:eastAsia="Arial,Times New Roman" w:cs="Arial"/>
          <w:color w:val="000000" w:themeColor="text1"/>
          <w:sz w:val="24"/>
          <w:szCs w:val="24"/>
          <w:lang w:eastAsia="en-GB"/>
        </w:rPr>
        <w:t>Chair of St Gabriel’s Governors</w:t>
      </w:r>
    </w:p>
    <w:p w14:paraId="3527E30A" w14:textId="5E9B7206" w:rsidR="00CB0603" w:rsidRPr="003B0396" w:rsidRDefault="00EF2A6B" w:rsidP="007E7EB0">
      <w:pPr>
        <w:jc w:val="center"/>
        <w:rPr>
          <w:rFonts w:ascii="Century Gothic" w:hAnsi="Century Gothic" w:cs="Arial"/>
          <w:sz w:val="24"/>
          <w:szCs w:val="24"/>
        </w:rPr>
      </w:pPr>
      <w:r w:rsidRPr="003B0396">
        <w:rPr>
          <w:rFonts w:ascii="Century Gothic" w:hAnsi="Century Gothic" w:cs="Arial"/>
          <w:noProof/>
          <w:sz w:val="24"/>
          <w:szCs w:val="24"/>
          <w:lang w:eastAsia="en-GB"/>
        </w:rPr>
        <w:lastRenderedPageBreak/>
        <w:drawing>
          <wp:inline distT="0" distB="0" distL="0" distR="0" wp14:anchorId="0C7230C4" wp14:editId="5AEF192C">
            <wp:extent cx="1362282" cy="130868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or Print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3739" cy="1319688"/>
                    </a:xfrm>
                    <a:prstGeom prst="rect">
                      <a:avLst/>
                    </a:prstGeom>
                  </pic:spPr>
                </pic:pic>
              </a:graphicData>
            </a:graphic>
          </wp:inline>
        </w:drawing>
      </w:r>
    </w:p>
    <w:p w14:paraId="139A9FBF" w14:textId="77777777" w:rsidR="0027734F" w:rsidRPr="002A29A7" w:rsidRDefault="0027734F" w:rsidP="007E7EB0">
      <w:pPr>
        <w:spacing w:before="134" w:after="134" w:line="240" w:lineRule="auto"/>
        <w:jc w:val="center"/>
        <w:rPr>
          <w:rFonts w:eastAsia="Times New Roman" w:cs="Arial"/>
          <w:b/>
          <w:color w:val="000000"/>
          <w:sz w:val="32"/>
          <w:szCs w:val="32"/>
          <w:lang w:eastAsia="en-GB"/>
        </w:rPr>
      </w:pPr>
      <w:r w:rsidRPr="002A29A7">
        <w:rPr>
          <w:rFonts w:eastAsia="Times New Roman" w:cs="Arial"/>
          <w:b/>
          <w:color w:val="000000"/>
          <w:sz w:val="32"/>
          <w:szCs w:val="32"/>
          <w:lang w:eastAsia="en-GB"/>
        </w:rPr>
        <w:t>Our Mission Statement</w:t>
      </w:r>
    </w:p>
    <w:p w14:paraId="4868A328" w14:textId="263FBEF8" w:rsidR="0027734F" w:rsidRPr="00742797" w:rsidRDefault="00A54491" w:rsidP="0027734F">
      <w:pPr>
        <w:spacing w:before="134" w:after="134" w:line="240" w:lineRule="auto"/>
        <w:jc w:val="center"/>
        <w:rPr>
          <w:rFonts w:eastAsia="Times New Roman" w:cs="Arial"/>
          <w:sz w:val="24"/>
          <w:szCs w:val="24"/>
          <w:lang w:eastAsia="en-GB"/>
        </w:rPr>
      </w:pPr>
      <w:r w:rsidRPr="002A29A7">
        <w:rPr>
          <w:rFonts w:eastAsia="Times New Roman" w:cs="Arial"/>
          <w:color w:val="000000"/>
          <w:sz w:val="24"/>
          <w:szCs w:val="24"/>
          <w:lang w:eastAsia="en-GB"/>
        </w:rPr>
        <w:br/>
      </w:r>
      <w:r w:rsidR="008832C1" w:rsidRPr="00742797">
        <w:rPr>
          <w:rFonts w:eastAsia="Times New Roman" w:cs="Arial"/>
          <w:sz w:val="24"/>
          <w:szCs w:val="24"/>
          <w:lang w:eastAsia="en-GB"/>
        </w:rPr>
        <w:t>‘Learning and lov</w:t>
      </w:r>
      <w:r w:rsidR="00F0453B" w:rsidRPr="00742797">
        <w:rPr>
          <w:rFonts w:eastAsia="Times New Roman" w:cs="Arial"/>
          <w:sz w:val="24"/>
          <w:szCs w:val="24"/>
          <w:lang w:eastAsia="en-GB"/>
        </w:rPr>
        <w:t xml:space="preserve">ing, on our </w:t>
      </w:r>
      <w:r w:rsidR="008832C1" w:rsidRPr="00742797">
        <w:rPr>
          <w:rFonts w:eastAsia="Times New Roman" w:cs="Arial"/>
          <w:sz w:val="24"/>
          <w:szCs w:val="24"/>
          <w:lang w:eastAsia="en-GB"/>
        </w:rPr>
        <w:t xml:space="preserve">journey with Jesus’ </w:t>
      </w:r>
    </w:p>
    <w:p w14:paraId="6E2C58CB" w14:textId="51403AC2" w:rsidR="0027734F" w:rsidRPr="002A29A7" w:rsidRDefault="00A54491" w:rsidP="00AE641B">
      <w:pPr>
        <w:spacing w:before="134" w:after="134" w:line="240" w:lineRule="auto"/>
        <w:jc w:val="center"/>
        <w:rPr>
          <w:rFonts w:eastAsia="Times New Roman" w:cs="Arial"/>
          <w:color w:val="000000"/>
          <w:sz w:val="32"/>
          <w:szCs w:val="32"/>
          <w:lang w:eastAsia="en-GB"/>
        </w:rPr>
      </w:pPr>
      <w:r w:rsidRPr="002A29A7">
        <w:rPr>
          <w:rFonts w:eastAsia="Times New Roman" w:cs="Arial"/>
          <w:color w:val="000000"/>
          <w:sz w:val="32"/>
          <w:szCs w:val="32"/>
          <w:lang w:eastAsia="en-GB"/>
        </w:rPr>
        <w:br/>
      </w:r>
      <w:r w:rsidR="0027734F" w:rsidRPr="002A29A7">
        <w:rPr>
          <w:rFonts w:eastAsia="Times New Roman" w:cs="Arial"/>
          <w:b/>
          <w:color w:val="000000"/>
          <w:sz w:val="32"/>
          <w:szCs w:val="32"/>
          <w:lang w:eastAsia="en-GB"/>
        </w:rPr>
        <w:t>Our Vision Statement</w:t>
      </w:r>
    </w:p>
    <w:p w14:paraId="3AC11EE0" w14:textId="6257CA34" w:rsidR="008832C1" w:rsidRPr="00742797" w:rsidRDefault="008832C1" w:rsidP="002A29A7">
      <w:pPr>
        <w:spacing w:after="0" w:line="240" w:lineRule="auto"/>
        <w:jc w:val="center"/>
        <w:rPr>
          <w:rFonts w:eastAsia="Times New Roman" w:cs="Times New Roman"/>
          <w:sz w:val="28"/>
          <w:szCs w:val="24"/>
          <w:lang w:eastAsia="en-GB"/>
        </w:rPr>
      </w:pPr>
      <w:r w:rsidRPr="00742797">
        <w:rPr>
          <w:rFonts w:eastAsia="Times New Roman" w:cs="Times New Roman"/>
          <w:iCs/>
          <w:color w:val="000000"/>
          <w:szCs w:val="20"/>
          <w:lang w:eastAsia="en-GB"/>
        </w:rPr>
        <w:t>Our vision is to educate children in the spirit of the Gospel values and the traditions of the Catholic Church, nurturing the talents and potential of each individual. We embrace our core Catholic values, we are gentle, we are forgiving, we tell</w:t>
      </w:r>
      <w:r w:rsidR="00933F83" w:rsidRPr="00742797">
        <w:rPr>
          <w:rFonts w:eastAsia="Times New Roman" w:cs="Times New Roman"/>
          <w:iCs/>
          <w:color w:val="000000"/>
          <w:szCs w:val="20"/>
          <w:lang w:eastAsia="en-GB"/>
        </w:rPr>
        <w:t xml:space="preserve"> the truth, we treat each other</w:t>
      </w:r>
      <w:r w:rsidRPr="00742797">
        <w:rPr>
          <w:rFonts w:eastAsia="Times New Roman" w:cs="Times New Roman"/>
          <w:iCs/>
          <w:color w:val="000000"/>
          <w:szCs w:val="20"/>
          <w:lang w:eastAsia="en-GB"/>
        </w:rPr>
        <w:t xml:space="preserve"> with dignity and we serve each other. Our core values are rooted in the Beatitudes, taken from the </w:t>
      </w:r>
      <w:r w:rsidR="00933F83" w:rsidRPr="00742797">
        <w:rPr>
          <w:rFonts w:eastAsia="Times New Roman" w:cs="Times New Roman"/>
          <w:iCs/>
          <w:color w:val="000000"/>
          <w:szCs w:val="20"/>
          <w:lang w:eastAsia="en-GB"/>
        </w:rPr>
        <w:t>Sermon</w:t>
      </w:r>
      <w:r w:rsidRPr="00742797">
        <w:rPr>
          <w:rFonts w:eastAsia="Times New Roman" w:cs="Times New Roman"/>
          <w:iCs/>
          <w:color w:val="000000"/>
          <w:szCs w:val="20"/>
          <w:lang w:eastAsia="en-GB"/>
        </w:rPr>
        <w:t xml:space="preserve"> on the Mount. It allows us to raise our children within our Catholic faith and raise the citizens of the future who respect and love the world we live in.</w:t>
      </w:r>
    </w:p>
    <w:p w14:paraId="1DCA3F15" w14:textId="77777777" w:rsidR="008832C1" w:rsidRPr="00742797" w:rsidRDefault="008832C1" w:rsidP="008832C1">
      <w:pPr>
        <w:spacing w:after="0" w:line="240" w:lineRule="auto"/>
        <w:jc w:val="center"/>
        <w:rPr>
          <w:rFonts w:eastAsia="Times New Roman" w:cs="Times New Roman"/>
          <w:sz w:val="28"/>
          <w:szCs w:val="24"/>
          <w:lang w:eastAsia="en-GB"/>
        </w:rPr>
      </w:pPr>
      <w:r w:rsidRPr="00742797">
        <w:rPr>
          <w:rFonts w:eastAsia="Times New Roman" w:cs="Times New Roman"/>
          <w:szCs w:val="20"/>
          <w:lang w:eastAsia="en-GB"/>
        </w:rPr>
        <w:t> </w:t>
      </w:r>
    </w:p>
    <w:p w14:paraId="72E2DBF2" w14:textId="77777777" w:rsidR="008832C1" w:rsidRPr="002A29A7" w:rsidRDefault="008832C1" w:rsidP="008832C1">
      <w:pPr>
        <w:spacing w:before="100" w:beforeAutospacing="1" w:after="100" w:afterAutospacing="1" w:line="240" w:lineRule="auto"/>
        <w:rPr>
          <w:rFonts w:eastAsia="Times New Roman" w:cs="Times New Roman"/>
          <w:sz w:val="28"/>
          <w:szCs w:val="24"/>
          <w:lang w:eastAsia="en-GB"/>
        </w:rPr>
      </w:pPr>
      <w:r w:rsidRPr="002A29A7">
        <w:rPr>
          <w:rFonts w:eastAsia="Times New Roman" w:cs="Times New Roman"/>
          <w:b/>
          <w:color w:val="000000"/>
          <w:szCs w:val="20"/>
          <w:lang w:eastAsia="en-GB"/>
        </w:rPr>
        <w:t>To fulfil the Church’s mission to evangelise and make Christ known to all, St. Gabriel’s Catholic Primary School is committed to:</w:t>
      </w:r>
      <w:r w:rsidRPr="002A29A7">
        <w:rPr>
          <w:rFonts w:eastAsia="Times New Roman" w:cs="Times New Roman"/>
          <w:b/>
          <w:iCs/>
          <w:szCs w:val="20"/>
          <w:lang w:eastAsia="en-GB"/>
        </w:rPr>
        <w:t xml:space="preserve"> </w:t>
      </w:r>
    </w:p>
    <w:p w14:paraId="041CD285" w14:textId="090F92C2" w:rsidR="008832C1" w:rsidRPr="002A29A7" w:rsidRDefault="002A29A7" w:rsidP="008832C1">
      <w:pPr>
        <w:numPr>
          <w:ilvl w:val="0"/>
          <w:numId w:val="33"/>
        </w:numPr>
        <w:spacing w:before="100" w:beforeAutospacing="1" w:after="100" w:afterAutospacing="1" w:line="240" w:lineRule="auto"/>
        <w:rPr>
          <w:rFonts w:eastAsia="Times New Roman" w:cs="Times New Roman"/>
          <w:sz w:val="28"/>
          <w:szCs w:val="24"/>
          <w:lang w:eastAsia="en-GB"/>
        </w:rPr>
      </w:pPr>
      <w:r>
        <w:rPr>
          <w:rFonts w:eastAsia="Times New Roman" w:cs="Times New Roman"/>
          <w:color w:val="000000"/>
          <w:szCs w:val="20"/>
          <w:lang w:eastAsia="en-GB"/>
        </w:rPr>
        <w:t>P</w:t>
      </w:r>
      <w:r w:rsidR="008832C1" w:rsidRPr="002A29A7">
        <w:rPr>
          <w:rFonts w:eastAsia="Times New Roman" w:cs="Times New Roman"/>
          <w:color w:val="000000"/>
          <w:szCs w:val="20"/>
          <w:lang w:eastAsia="en-GB"/>
        </w:rPr>
        <w:t>roviding an education with Christ at the centre and a strong sense of Catholic identity mee</w:t>
      </w:r>
      <w:r>
        <w:rPr>
          <w:rFonts w:eastAsia="Times New Roman" w:cs="Times New Roman"/>
          <w:color w:val="000000"/>
          <w:szCs w:val="20"/>
          <w:lang w:eastAsia="en-GB"/>
        </w:rPr>
        <w:t>ting the spiritual needs of all</w:t>
      </w:r>
    </w:p>
    <w:p w14:paraId="60C4F8AE" w14:textId="3979B477" w:rsidR="008832C1" w:rsidRPr="002A29A7" w:rsidRDefault="002A29A7" w:rsidP="008832C1">
      <w:pPr>
        <w:numPr>
          <w:ilvl w:val="0"/>
          <w:numId w:val="33"/>
        </w:numPr>
        <w:spacing w:after="0" w:line="240" w:lineRule="auto"/>
        <w:rPr>
          <w:rFonts w:eastAsia="Times New Roman" w:cs="Times New Roman"/>
          <w:sz w:val="28"/>
          <w:szCs w:val="24"/>
          <w:lang w:eastAsia="en-GB"/>
        </w:rPr>
      </w:pPr>
      <w:r>
        <w:rPr>
          <w:rFonts w:eastAsia="Times New Roman" w:cs="Times New Roman"/>
          <w:color w:val="000000"/>
          <w:szCs w:val="20"/>
          <w:lang w:eastAsia="en-GB"/>
        </w:rPr>
        <w:t>B</w:t>
      </w:r>
      <w:r w:rsidR="008832C1" w:rsidRPr="002A29A7">
        <w:rPr>
          <w:rFonts w:eastAsia="Times New Roman" w:cs="Times New Roman"/>
          <w:color w:val="000000"/>
          <w:szCs w:val="20"/>
          <w:lang w:eastAsia="en-GB"/>
        </w:rPr>
        <w:t>eing a welcoming, compassionate community, where all are equally lo</w:t>
      </w:r>
      <w:r>
        <w:rPr>
          <w:rFonts w:eastAsia="Times New Roman" w:cs="Times New Roman"/>
          <w:color w:val="000000"/>
          <w:szCs w:val="20"/>
          <w:lang w:eastAsia="en-GB"/>
        </w:rPr>
        <w:t>ved and valued for who they are</w:t>
      </w:r>
    </w:p>
    <w:p w14:paraId="7F85062C" w14:textId="47EC7EDE" w:rsidR="008832C1" w:rsidRPr="002A29A7" w:rsidRDefault="002A29A7" w:rsidP="008832C1">
      <w:pPr>
        <w:numPr>
          <w:ilvl w:val="0"/>
          <w:numId w:val="33"/>
        </w:numPr>
        <w:spacing w:after="0" w:line="240" w:lineRule="auto"/>
        <w:rPr>
          <w:rFonts w:eastAsia="Times New Roman" w:cs="Times New Roman"/>
          <w:sz w:val="28"/>
          <w:szCs w:val="24"/>
          <w:lang w:eastAsia="en-GB"/>
        </w:rPr>
      </w:pPr>
      <w:r>
        <w:rPr>
          <w:rFonts w:eastAsia="Times New Roman" w:cs="Times New Roman"/>
          <w:color w:val="000000"/>
          <w:szCs w:val="20"/>
          <w:lang w:eastAsia="en-GB"/>
        </w:rPr>
        <w:t>B</w:t>
      </w:r>
      <w:r w:rsidR="008832C1" w:rsidRPr="002A29A7">
        <w:rPr>
          <w:rFonts w:eastAsia="Times New Roman" w:cs="Times New Roman"/>
          <w:color w:val="000000"/>
          <w:szCs w:val="20"/>
          <w:lang w:eastAsia="en-GB"/>
        </w:rPr>
        <w:t>eing an affirming, challenging educational community committed to th</w:t>
      </w:r>
      <w:r>
        <w:rPr>
          <w:rFonts w:eastAsia="Times New Roman" w:cs="Times New Roman"/>
          <w:color w:val="000000"/>
          <w:szCs w:val="20"/>
          <w:lang w:eastAsia="en-GB"/>
        </w:rPr>
        <w:t>e search for excellence for all</w:t>
      </w:r>
    </w:p>
    <w:p w14:paraId="2D4AB375" w14:textId="68DB0C21" w:rsidR="008832C1" w:rsidRPr="002A29A7" w:rsidRDefault="002A29A7" w:rsidP="008832C1">
      <w:pPr>
        <w:numPr>
          <w:ilvl w:val="0"/>
          <w:numId w:val="33"/>
        </w:numPr>
        <w:spacing w:after="0" w:line="240" w:lineRule="auto"/>
        <w:rPr>
          <w:rFonts w:eastAsia="Times New Roman" w:cs="Times New Roman"/>
          <w:sz w:val="28"/>
          <w:szCs w:val="24"/>
          <w:lang w:eastAsia="en-GB"/>
        </w:rPr>
      </w:pPr>
      <w:r>
        <w:rPr>
          <w:rFonts w:eastAsia="Times New Roman" w:cs="Times New Roman"/>
          <w:color w:val="000000"/>
          <w:szCs w:val="20"/>
          <w:lang w:eastAsia="en-GB"/>
        </w:rPr>
        <w:t>W</w:t>
      </w:r>
      <w:r w:rsidR="008832C1" w:rsidRPr="002A29A7">
        <w:rPr>
          <w:rFonts w:eastAsia="Times New Roman" w:cs="Times New Roman"/>
          <w:color w:val="000000"/>
          <w:szCs w:val="20"/>
          <w:lang w:eastAsia="en-GB"/>
        </w:rPr>
        <w:t>orking together as a family community, and with the Diocese of Middlesbrough, to ensure the best possible Catholic</w:t>
      </w:r>
      <w:r>
        <w:rPr>
          <w:rFonts w:eastAsia="Times New Roman" w:cs="Times New Roman"/>
          <w:color w:val="000000"/>
          <w:szCs w:val="20"/>
          <w:lang w:eastAsia="en-GB"/>
        </w:rPr>
        <w:t xml:space="preserve"> education for our young people</w:t>
      </w:r>
    </w:p>
    <w:p w14:paraId="25D35185" w14:textId="17FC1AE4" w:rsidR="008832C1" w:rsidRPr="002A29A7" w:rsidRDefault="002A29A7" w:rsidP="008832C1">
      <w:pPr>
        <w:numPr>
          <w:ilvl w:val="0"/>
          <w:numId w:val="33"/>
        </w:numPr>
        <w:spacing w:after="0" w:line="240" w:lineRule="auto"/>
        <w:rPr>
          <w:rFonts w:eastAsia="Times New Roman" w:cs="Times New Roman"/>
          <w:sz w:val="28"/>
          <w:szCs w:val="24"/>
          <w:lang w:eastAsia="en-GB"/>
        </w:rPr>
      </w:pPr>
      <w:r>
        <w:rPr>
          <w:rFonts w:eastAsia="Times New Roman" w:cs="Times New Roman"/>
          <w:color w:val="000000"/>
          <w:szCs w:val="20"/>
          <w:lang w:eastAsia="en-GB"/>
        </w:rPr>
        <w:t>W</w:t>
      </w:r>
      <w:r w:rsidR="008832C1" w:rsidRPr="002A29A7">
        <w:rPr>
          <w:rFonts w:eastAsia="Times New Roman" w:cs="Times New Roman"/>
          <w:color w:val="000000"/>
          <w:szCs w:val="20"/>
          <w:lang w:eastAsia="en-GB"/>
        </w:rPr>
        <w:t>orking in partnership with other local schools, education providers and stakeholders in order to enhance t</w:t>
      </w:r>
      <w:r>
        <w:rPr>
          <w:rFonts w:eastAsia="Times New Roman" w:cs="Times New Roman"/>
          <w:color w:val="000000"/>
          <w:szCs w:val="20"/>
          <w:lang w:eastAsia="en-GB"/>
        </w:rPr>
        <w:t>he quality of provision for all</w:t>
      </w:r>
    </w:p>
    <w:p w14:paraId="36EB0FC4" w14:textId="5898FFB0" w:rsidR="008832C1" w:rsidRPr="002A29A7" w:rsidRDefault="002A29A7" w:rsidP="008832C1">
      <w:pPr>
        <w:numPr>
          <w:ilvl w:val="0"/>
          <w:numId w:val="33"/>
        </w:numPr>
        <w:spacing w:after="0" w:line="240" w:lineRule="auto"/>
        <w:rPr>
          <w:rFonts w:eastAsia="Times New Roman" w:cs="Times New Roman"/>
          <w:sz w:val="28"/>
          <w:szCs w:val="24"/>
          <w:lang w:eastAsia="en-GB"/>
        </w:rPr>
      </w:pPr>
      <w:r>
        <w:rPr>
          <w:rFonts w:eastAsia="Times New Roman" w:cs="Times New Roman"/>
          <w:color w:val="000000"/>
          <w:szCs w:val="20"/>
          <w:lang w:eastAsia="en-GB"/>
        </w:rPr>
        <w:t>L</w:t>
      </w:r>
      <w:r w:rsidR="008832C1" w:rsidRPr="002A29A7">
        <w:rPr>
          <w:rFonts w:eastAsia="Times New Roman" w:cs="Times New Roman"/>
          <w:color w:val="000000"/>
          <w:szCs w:val="20"/>
          <w:lang w:eastAsia="en-GB"/>
        </w:rPr>
        <w:t>iving out the social teaching of the Church, and thereby promote community cohesion;</w:t>
      </w:r>
    </w:p>
    <w:p w14:paraId="72C8B1BC" w14:textId="4E969F92" w:rsidR="008832C1" w:rsidRPr="002A29A7" w:rsidRDefault="002A29A7" w:rsidP="008832C1">
      <w:pPr>
        <w:numPr>
          <w:ilvl w:val="0"/>
          <w:numId w:val="33"/>
        </w:numPr>
        <w:spacing w:after="0" w:line="240" w:lineRule="auto"/>
        <w:rPr>
          <w:rFonts w:eastAsia="Times New Roman" w:cs="Times New Roman"/>
          <w:sz w:val="24"/>
          <w:szCs w:val="24"/>
          <w:lang w:eastAsia="en-GB"/>
        </w:rPr>
      </w:pPr>
      <w:r>
        <w:rPr>
          <w:rFonts w:eastAsia="Times New Roman" w:cs="Times New Roman"/>
          <w:color w:val="000000"/>
          <w:szCs w:val="20"/>
          <w:lang w:eastAsia="en-GB"/>
        </w:rPr>
        <w:t>C</w:t>
      </w:r>
      <w:r w:rsidR="008832C1" w:rsidRPr="002A29A7">
        <w:rPr>
          <w:rFonts w:eastAsia="Times New Roman" w:cs="Times New Roman"/>
          <w:color w:val="000000"/>
          <w:szCs w:val="20"/>
          <w:lang w:eastAsia="en-GB"/>
        </w:rPr>
        <w:t>ontributing in joyful hope to the creation of a society which is highly educated, skilled, fundamentally loving and generous</w:t>
      </w:r>
    </w:p>
    <w:p w14:paraId="65C91DD1" w14:textId="42E2D035" w:rsidR="0027734F" w:rsidRDefault="0027734F" w:rsidP="002A29A7">
      <w:pPr>
        <w:spacing w:before="134" w:after="134" w:line="240" w:lineRule="auto"/>
        <w:rPr>
          <w:rFonts w:ascii="Century Gothic" w:eastAsia="Times New Roman" w:hAnsi="Century Gothic" w:cs="Arial"/>
          <w:color w:val="000000"/>
          <w:sz w:val="24"/>
          <w:szCs w:val="24"/>
          <w:lang w:eastAsia="en-GB"/>
        </w:rPr>
      </w:pPr>
    </w:p>
    <w:p w14:paraId="125A6A88" w14:textId="3DCBF546" w:rsidR="008832C1" w:rsidRPr="003B0396" w:rsidRDefault="008832C1" w:rsidP="0027734F">
      <w:pPr>
        <w:spacing w:before="134" w:after="134" w:line="240" w:lineRule="auto"/>
        <w:jc w:val="center"/>
        <w:rPr>
          <w:rFonts w:ascii="Century Gothic" w:eastAsia="Times New Roman" w:hAnsi="Century Gothic" w:cs="Arial"/>
          <w:color w:val="000000"/>
          <w:sz w:val="24"/>
          <w:szCs w:val="24"/>
          <w:lang w:eastAsia="en-GB"/>
        </w:rPr>
      </w:pPr>
      <w:r>
        <w:rPr>
          <w:rFonts w:ascii="Arial" w:eastAsia="Times New Roman" w:hAnsi="Arial" w:cs="Arial"/>
          <w:noProof/>
          <w:color w:val="244061" w:themeColor="accent1" w:themeShade="80"/>
          <w:sz w:val="24"/>
          <w:szCs w:val="24"/>
          <w:lang w:eastAsia="en-GB"/>
        </w:rPr>
        <w:drawing>
          <wp:anchor distT="0" distB="0" distL="114300" distR="114300" simplePos="0" relativeHeight="251689984" behindDoc="0" locked="0" layoutInCell="1" allowOverlap="1" wp14:anchorId="7CA56AD9" wp14:editId="4FF3BB5D">
            <wp:simplePos x="0" y="0"/>
            <wp:positionH relativeFrom="column">
              <wp:posOffset>4276354</wp:posOffset>
            </wp:positionH>
            <wp:positionV relativeFrom="paragraph">
              <wp:posOffset>84773</wp:posOffset>
            </wp:positionV>
            <wp:extent cx="1838325" cy="1225550"/>
            <wp:effectExtent l="153988" t="112712" r="182562" b="106363"/>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ELA2732.JPG"/>
                    <pic:cNvPicPr/>
                  </pic:nvPicPr>
                  <pic:blipFill>
                    <a:blip r:embed="rId13" cstate="print">
                      <a:extLst>
                        <a:ext uri="{28A0092B-C50C-407E-A947-70E740481C1C}">
                          <a14:useLocalDpi xmlns:a14="http://schemas.microsoft.com/office/drawing/2010/main" val="0"/>
                        </a:ext>
                      </a:extLst>
                    </a:blip>
                    <a:stretch>
                      <a:fillRect/>
                    </a:stretch>
                  </pic:blipFill>
                  <pic:spPr>
                    <a:xfrm rot="16904619">
                      <a:off x="0" y="0"/>
                      <a:ext cx="1838325" cy="1225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44061" w:themeColor="accent1" w:themeShade="80"/>
          <w:sz w:val="24"/>
          <w:szCs w:val="24"/>
          <w:lang w:eastAsia="en-GB"/>
        </w:rPr>
        <w:drawing>
          <wp:anchor distT="0" distB="0" distL="114300" distR="114300" simplePos="0" relativeHeight="251688960" behindDoc="0" locked="0" layoutInCell="1" allowOverlap="1" wp14:anchorId="6AF53A76" wp14:editId="1EE1DEC1">
            <wp:simplePos x="0" y="0"/>
            <wp:positionH relativeFrom="column">
              <wp:posOffset>-288925</wp:posOffset>
            </wp:positionH>
            <wp:positionV relativeFrom="paragraph">
              <wp:posOffset>235584</wp:posOffset>
            </wp:positionV>
            <wp:extent cx="2081783" cy="1387855"/>
            <wp:effectExtent l="152400" t="228600" r="147320" b="2317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YSQ8901.JPG"/>
                    <pic:cNvPicPr/>
                  </pic:nvPicPr>
                  <pic:blipFill>
                    <a:blip r:embed="rId14" cstate="print">
                      <a:extLst>
                        <a:ext uri="{28A0092B-C50C-407E-A947-70E740481C1C}">
                          <a14:useLocalDpi xmlns:a14="http://schemas.microsoft.com/office/drawing/2010/main" val="0"/>
                        </a:ext>
                      </a:extLst>
                    </a:blip>
                    <a:stretch>
                      <a:fillRect/>
                    </a:stretch>
                  </pic:blipFill>
                  <pic:spPr>
                    <a:xfrm rot="20780758">
                      <a:off x="0" y="0"/>
                      <a:ext cx="2081783" cy="1387855"/>
                    </a:xfrm>
                    <a:prstGeom prst="rect">
                      <a:avLst/>
                    </a:prstGeom>
                  </pic:spPr>
                </pic:pic>
              </a:graphicData>
            </a:graphic>
            <wp14:sizeRelH relativeFrom="page">
              <wp14:pctWidth>0</wp14:pctWidth>
            </wp14:sizeRelH>
            <wp14:sizeRelV relativeFrom="page">
              <wp14:pctHeight>0</wp14:pctHeight>
            </wp14:sizeRelV>
          </wp:anchor>
        </w:drawing>
      </w:r>
    </w:p>
    <w:p w14:paraId="3F120160" w14:textId="675CF815" w:rsidR="001C4098" w:rsidRPr="003B0396" w:rsidRDefault="001C4098" w:rsidP="003662BD">
      <w:pPr>
        <w:spacing w:before="134" w:after="134" w:line="240" w:lineRule="auto"/>
        <w:rPr>
          <w:rFonts w:ascii="Century Gothic" w:eastAsia="Times New Roman" w:hAnsi="Century Gothic" w:cs="Arial"/>
          <w:sz w:val="24"/>
          <w:szCs w:val="24"/>
          <w:lang w:val="en-US" w:eastAsia="en-GB"/>
        </w:rPr>
      </w:pPr>
    </w:p>
    <w:p w14:paraId="4446CBCB" w14:textId="77777777" w:rsidR="0078073B" w:rsidRDefault="0078073B" w:rsidP="00DD2485">
      <w:pPr>
        <w:spacing w:before="134" w:after="134" w:line="240" w:lineRule="auto"/>
        <w:jc w:val="center"/>
        <w:rPr>
          <w:rFonts w:ascii="Arial" w:eastAsia="Times New Roman" w:hAnsi="Arial" w:cs="Arial"/>
          <w:color w:val="244061" w:themeColor="accent1" w:themeShade="80"/>
          <w:sz w:val="21"/>
          <w:szCs w:val="21"/>
          <w:lang w:val="en-US" w:eastAsia="en-GB"/>
        </w:rPr>
      </w:pPr>
    </w:p>
    <w:tbl>
      <w:tblPr>
        <w:tblStyle w:val="TableGrid"/>
        <w:tblW w:w="10065" w:type="dxa"/>
        <w:tblInd w:w="-459" w:type="dxa"/>
        <w:tblLook w:val="04A0" w:firstRow="1" w:lastRow="0" w:firstColumn="1" w:lastColumn="0" w:noHBand="0" w:noVBand="1"/>
      </w:tblPr>
      <w:tblGrid>
        <w:gridCol w:w="5586"/>
        <w:gridCol w:w="4479"/>
      </w:tblGrid>
      <w:tr w:rsidR="00EC7B32" w14:paraId="26DD5F72" w14:textId="77777777" w:rsidTr="00100A42">
        <w:tc>
          <w:tcPr>
            <w:tcW w:w="5586" w:type="dxa"/>
            <w:tcBorders>
              <w:top w:val="nil"/>
              <w:left w:val="nil"/>
              <w:bottom w:val="nil"/>
              <w:right w:val="nil"/>
            </w:tcBorders>
          </w:tcPr>
          <w:p w14:paraId="62B8A28D" w14:textId="6CB4712E" w:rsidR="00EC7B32" w:rsidRDefault="008832C1">
            <w:pPr>
              <w:rPr>
                <w:rFonts w:ascii="Arial" w:eastAsia="Times New Roman" w:hAnsi="Arial" w:cs="Arial"/>
                <w:color w:val="244061" w:themeColor="accent1" w:themeShade="80"/>
                <w:sz w:val="24"/>
                <w:szCs w:val="24"/>
                <w:lang w:val="en-US" w:eastAsia="en-GB"/>
              </w:rPr>
            </w:pPr>
            <w:r>
              <w:rPr>
                <w:rFonts w:ascii="Arial" w:eastAsia="Times New Roman" w:hAnsi="Arial" w:cs="Arial"/>
                <w:noProof/>
                <w:color w:val="244061" w:themeColor="accent1" w:themeShade="80"/>
                <w:sz w:val="24"/>
                <w:szCs w:val="24"/>
                <w:lang w:eastAsia="en-GB"/>
              </w:rPr>
              <w:drawing>
                <wp:anchor distT="0" distB="0" distL="114300" distR="114300" simplePos="0" relativeHeight="251691008" behindDoc="0" locked="0" layoutInCell="1" allowOverlap="1" wp14:anchorId="61AC268F" wp14:editId="21903405">
                  <wp:simplePos x="0" y="0"/>
                  <wp:positionH relativeFrom="column">
                    <wp:posOffset>2470785</wp:posOffset>
                  </wp:positionH>
                  <wp:positionV relativeFrom="paragraph">
                    <wp:posOffset>-9525</wp:posOffset>
                  </wp:positionV>
                  <wp:extent cx="1619250" cy="1079440"/>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BNL66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0" cy="1079440"/>
                          </a:xfrm>
                          <a:prstGeom prst="rect">
                            <a:avLst/>
                          </a:prstGeom>
                        </pic:spPr>
                      </pic:pic>
                    </a:graphicData>
                  </a:graphic>
                  <wp14:sizeRelH relativeFrom="page">
                    <wp14:pctWidth>0</wp14:pctWidth>
                  </wp14:sizeRelH>
                  <wp14:sizeRelV relativeFrom="page">
                    <wp14:pctHeight>0</wp14:pctHeight>
                  </wp14:sizeRelV>
                </wp:anchor>
              </w:drawing>
            </w:r>
            <w:r w:rsidR="00EC7B32">
              <w:rPr>
                <w:rFonts w:ascii="Arial" w:eastAsia="Times New Roman" w:hAnsi="Arial" w:cs="Arial"/>
                <w:color w:val="244061" w:themeColor="accent1" w:themeShade="80"/>
                <w:sz w:val="24"/>
                <w:szCs w:val="24"/>
                <w:lang w:val="en-US" w:eastAsia="en-GB"/>
              </w:rPr>
              <w:br w:type="page"/>
            </w:r>
          </w:p>
          <w:p w14:paraId="64A7DAB3" w14:textId="2D54D202" w:rsidR="00EC7B32" w:rsidRDefault="00EC7B32" w:rsidP="007D7202">
            <w:pPr>
              <w:jc w:val="center"/>
              <w:rPr>
                <w:rFonts w:ascii="Arial" w:eastAsia="Times New Roman" w:hAnsi="Arial" w:cs="Arial"/>
                <w:color w:val="244061" w:themeColor="accent1" w:themeShade="80"/>
                <w:sz w:val="24"/>
                <w:szCs w:val="24"/>
                <w:lang w:val="en-US" w:eastAsia="en-GB"/>
              </w:rPr>
            </w:pPr>
          </w:p>
          <w:p w14:paraId="155F1BF8" w14:textId="77777777" w:rsidR="008832C1" w:rsidRDefault="008832C1" w:rsidP="007D7202">
            <w:pPr>
              <w:jc w:val="center"/>
              <w:rPr>
                <w:rFonts w:ascii="Arial" w:eastAsia="Times New Roman" w:hAnsi="Arial" w:cs="Arial"/>
                <w:color w:val="244061" w:themeColor="accent1" w:themeShade="80"/>
                <w:sz w:val="24"/>
                <w:szCs w:val="24"/>
                <w:lang w:val="en-US" w:eastAsia="en-GB"/>
              </w:rPr>
            </w:pPr>
          </w:p>
          <w:p w14:paraId="1DEE2E26" w14:textId="6994DE05" w:rsidR="008832C1" w:rsidRDefault="008832C1" w:rsidP="00742797">
            <w:pPr>
              <w:rPr>
                <w:rFonts w:ascii="Arial" w:eastAsia="Times New Roman" w:hAnsi="Arial" w:cs="Arial"/>
                <w:color w:val="244061" w:themeColor="accent1" w:themeShade="80"/>
                <w:sz w:val="24"/>
                <w:szCs w:val="24"/>
                <w:lang w:val="en-US" w:eastAsia="en-GB"/>
              </w:rPr>
            </w:pPr>
          </w:p>
        </w:tc>
        <w:tc>
          <w:tcPr>
            <w:tcW w:w="4479" w:type="dxa"/>
            <w:tcBorders>
              <w:top w:val="nil"/>
              <w:left w:val="nil"/>
              <w:bottom w:val="nil"/>
              <w:right w:val="nil"/>
            </w:tcBorders>
          </w:tcPr>
          <w:p w14:paraId="29A10D1F" w14:textId="6A78F7EB" w:rsidR="00EC7B32" w:rsidRDefault="00EC7B32" w:rsidP="00FD70E2">
            <w:pPr>
              <w:jc w:val="center"/>
              <w:rPr>
                <w:rFonts w:ascii="Arial" w:eastAsia="Times New Roman" w:hAnsi="Arial" w:cs="Arial"/>
                <w:color w:val="244061" w:themeColor="accent1" w:themeShade="80"/>
                <w:sz w:val="24"/>
                <w:szCs w:val="24"/>
                <w:lang w:val="en-US" w:eastAsia="en-GB"/>
              </w:rPr>
            </w:pPr>
          </w:p>
        </w:tc>
      </w:tr>
    </w:tbl>
    <w:p w14:paraId="778C4C28" w14:textId="75FAA8BD" w:rsidR="008832C1" w:rsidRDefault="008832C1">
      <w:pPr>
        <w:rPr>
          <w:rFonts w:ascii="Arial" w:eastAsia="Times New Roman" w:hAnsi="Arial" w:cs="Arial"/>
          <w:b/>
          <w:color w:val="4F81BD" w:themeColor="accent1"/>
          <w:sz w:val="36"/>
          <w:szCs w:val="36"/>
          <w:highlight w:val="yellow"/>
          <w:u w:val="single"/>
          <w:lang w:val="en-US" w:eastAsia="en-GB"/>
        </w:rPr>
      </w:pPr>
      <w:r>
        <w:rPr>
          <w:rFonts w:ascii="Arial" w:eastAsia="Times New Roman" w:hAnsi="Arial" w:cs="Arial"/>
          <w:noProof/>
          <w:color w:val="244061" w:themeColor="accent1" w:themeShade="80"/>
          <w:sz w:val="24"/>
          <w:szCs w:val="24"/>
          <w:lang w:eastAsia="en-GB"/>
        </w:rPr>
        <w:drawing>
          <wp:anchor distT="0" distB="0" distL="114300" distR="114300" simplePos="0" relativeHeight="251693056" behindDoc="0" locked="0" layoutInCell="1" allowOverlap="1" wp14:anchorId="53E42F92" wp14:editId="4A944B7B">
            <wp:simplePos x="0" y="0"/>
            <wp:positionH relativeFrom="column">
              <wp:posOffset>4104006</wp:posOffset>
            </wp:positionH>
            <wp:positionV relativeFrom="paragraph">
              <wp:posOffset>-137795</wp:posOffset>
            </wp:positionV>
            <wp:extent cx="1902248" cy="1268095"/>
            <wp:effectExtent l="171450" t="304800" r="117475" b="2940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ITJ8947.JPG"/>
                    <pic:cNvPicPr/>
                  </pic:nvPicPr>
                  <pic:blipFill>
                    <a:blip r:embed="rId16" cstate="print">
                      <a:extLst>
                        <a:ext uri="{28A0092B-C50C-407E-A947-70E740481C1C}">
                          <a14:useLocalDpi xmlns:a14="http://schemas.microsoft.com/office/drawing/2010/main" val="0"/>
                        </a:ext>
                      </a:extLst>
                    </a:blip>
                    <a:stretch>
                      <a:fillRect/>
                    </a:stretch>
                  </pic:blipFill>
                  <pic:spPr>
                    <a:xfrm rot="20381322">
                      <a:off x="0" y="0"/>
                      <a:ext cx="1902248" cy="12680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44061" w:themeColor="accent1" w:themeShade="80"/>
          <w:sz w:val="24"/>
          <w:szCs w:val="24"/>
          <w:lang w:eastAsia="en-GB"/>
        </w:rPr>
        <w:drawing>
          <wp:anchor distT="0" distB="0" distL="114300" distR="114300" simplePos="0" relativeHeight="251692032" behindDoc="0" locked="0" layoutInCell="1" allowOverlap="1" wp14:anchorId="72915589" wp14:editId="573FCF93">
            <wp:simplePos x="0" y="0"/>
            <wp:positionH relativeFrom="margin">
              <wp:posOffset>-182245</wp:posOffset>
            </wp:positionH>
            <wp:positionV relativeFrom="paragraph">
              <wp:posOffset>-199390</wp:posOffset>
            </wp:positionV>
            <wp:extent cx="1822119" cy="1214679"/>
            <wp:effectExtent l="133350" t="342900" r="140335" b="3289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JSG9035.JPG"/>
                    <pic:cNvPicPr/>
                  </pic:nvPicPr>
                  <pic:blipFill>
                    <a:blip r:embed="rId17" cstate="print">
                      <a:extLst>
                        <a:ext uri="{28A0092B-C50C-407E-A947-70E740481C1C}">
                          <a14:useLocalDpi xmlns:a14="http://schemas.microsoft.com/office/drawing/2010/main" val="0"/>
                        </a:ext>
                      </a:extLst>
                    </a:blip>
                    <a:stretch>
                      <a:fillRect/>
                    </a:stretch>
                  </pic:blipFill>
                  <pic:spPr>
                    <a:xfrm rot="1480039">
                      <a:off x="0" y="0"/>
                      <a:ext cx="1822119" cy="1214679"/>
                    </a:xfrm>
                    <a:prstGeom prst="rect">
                      <a:avLst/>
                    </a:prstGeom>
                  </pic:spPr>
                </pic:pic>
              </a:graphicData>
            </a:graphic>
            <wp14:sizeRelH relativeFrom="page">
              <wp14:pctWidth>0</wp14:pctWidth>
            </wp14:sizeRelH>
            <wp14:sizeRelV relativeFrom="page">
              <wp14:pctHeight>0</wp14:pctHeight>
            </wp14:sizeRelV>
          </wp:anchor>
        </w:drawing>
      </w:r>
    </w:p>
    <w:p w14:paraId="686B8B97" w14:textId="2C2859D1" w:rsidR="008832C1" w:rsidRDefault="000B190F">
      <w:pPr>
        <w:rPr>
          <w:rFonts w:ascii="Arial" w:eastAsia="Times New Roman" w:hAnsi="Arial" w:cs="Arial"/>
          <w:b/>
          <w:color w:val="4F81BD" w:themeColor="accent1"/>
          <w:sz w:val="36"/>
          <w:szCs w:val="36"/>
          <w:highlight w:val="yellow"/>
          <w:u w:val="single"/>
          <w:lang w:val="en-US" w:eastAsia="en-GB"/>
        </w:rPr>
      </w:pPr>
      <w:r>
        <w:rPr>
          <w:rFonts w:ascii="Arial" w:eastAsia="Times New Roman" w:hAnsi="Arial" w:cs="Arial"/>
          <w:b/>
          <w:noProof/>
          <w:color w:val="4F81BD" w:themeColor="accent1"/>
          <w:sz w:val="36"/>
          <w:szCs w:val="36"/>
          <w:u w:val="single"/>
          <w:lang w:eastAsia="en-GB"/>
        </w:rPr>
        <w:drawing>
          <wp:anchor distT="0" distB="0" distL="114300" distR="114300" simplePos="0" relativeHeight="251694080" behindDoc="0" locked="0" layoutInCell="1" allowOverlap="1" wp14:anchorId="0390BC88" wp14:editId="29B367D9">
            <wp:simplePos x="0" y="0"/>
            <wp:positionH relativeFrom="margin">
              <wp:align>center</wp:align>
            </wp:positionH>
            <wp:positionV relativeFrom="paragraph">
              <wp:posOffset>186055</wp:posOffset>
            </wp:positionV>
            <wp:extent cx="1959401" cy="1306195"/>
            <wp:effectExtent l="0" t="0" r="3175" b="825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RHTT17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9401" cy="1306195"/>
                    </a:xfrm>
                    <a:prstGeom prst="rect">
                      <a:avLst/>
                    </a:prstGeom>
                  </pic:spPr>
                </pic:pic>
              </a:graphicData>
            </a:graphic>
            <wp14:sizeRelH relativeFrom="page">
              <wp14:pctWidth>0</wp14:pctWidth>
            </wp14:sizeRelH>
            <wp14:sizeRelV relativeFrom="page">
              <wp14:pctHeight>0</wp14:pctHeight>
            </wp14:sizeRelV>
          </wp:anchor>
        </w:drawing>
      </w:r>
    </w:p>
    <w:p w14:paraId="559CEC26" w14:textId="6CA7CA25" w:rsidR="008832C1" w:rsidRDefault="008832C1">
      <w:pPr>
        <w:rPr>
          <w:rFonts w:ascii="Arial" w:eastAsia="Times New Roman" w:hAnsi="Arial" w:cs="Arial"/>
          <w:b/>
          <w:color w:val="4F81BD" w:themeColor="accent1"/>
          <w:sz w:val="36"/>
          <w:szCs w:val="36"/>
          <w:highlight w:val="yellow"/>
          <w:u w:val="single"/>
          <w:lang w:val="en-US" w:eastAsia="en-GB"/>
        </w:rPr>
      </w:pPr>
    </w:p>
    <w:p w14:paraId="5A7C24FA" w14:textId="1CCF717A" w:rsidR="008832C1" w:rsidRDefault="008832C1">
      <w:pPr>
        <w:rPr>
          <w:rFonts w:ascii="Arial" w:eastAsia="Times New Roman" w:hAnsi="Arial" w:cs="Arial"/>
          <w:b/>
          <w:color w:val="4F81BD" w:themeColor="accent1"/>
          <w:sz w:val="36"/>
          <w:szCs w:val="36"/>
          <w:highlight w:val="yellow"/>
          <w:u w:val="single"/>
          <w:lang w:val="en-US" w:eastAsia="en-GB"/>
        </w:rPr>
      </w:pPr>
    </w:p>
    <w:p w14:paraId="05DA5F1B" w14:textId="359402A8" w:rsidR="008832C1" w:rsidRDefault="008832C1">
      <w:pPr>
        <w:rPr>
          <w:rFonts w:ascii="Arial" w:eastAsia="Times New Roman" w:hAnsi="Arial" w:cs="Arial"/>
          <w:b/>
          <w:color w:val="4F81BD" w:themeColor="accent1"/>
          <w:sz w:val="36"/>
          <w:szCs w:val="36"/>
          <w:highlight w:val="yellow"/>
          <w:u w:val="single"/>
          <w:lang w:val="en-US" w:eastAsia="en-GB"/>
        </w:rPr>
      </w:pPr>
    </w:p>
    <w:p w14:paraId="16A2A64A" w14:textId="5BCDEC1B" w:rsidR="00EC7B32" w:rsidRPr="00742797" w:rsidRDefault="00B45837">
      <w:pPr>
        <w:rPr>
          <w:rFonts w:eastAsia="Times New Roman" w:cs="Arial"/>
          <w:b/>
          <w:color w:val="4F81BD" w:themeColor="accent1"/>
          <w:sz w:val="36"/>
          <w:szCs w:val="36"/>
          <w:lang w:val="en-US" w:eastAsia="en-GB"/>
        </w:rPr>
      </w:pPr>
      <w:r w:rsidRPr="00742797">
        <w:rPr>
          <w:rFonts w:eastAsia="Times New Roman" w:cs="Arial"/>
          <w:b/>
          <w:color w:val="4F81BD" w:themeColor="accent1"/>
          <w:sz w:val="36"/>
          <w:szCs w:val="36"/>
          <w:lang w:val="en-US" w:eastAsia="en-GB"/>
        </w:rPr>
        <w:t>We asked our</w:t>
      </w:r>
      <w:r w:rsidR="00EC7B32" w:rsidRPr="00742797">
        <w:rPr>
          <w:rFonts w:eastAsia="Times New Roman" w:cs="Arial"/>
          <w:b/>
          <w:color w:val="4F81BD" w:themeColor="accent1"/>
          <w:sz w:val="36"/>
          <w:szCs w:val="36"/>
          <w:lang w:val="en-US" w:eastAsia="en-GB"/>
        </w:rPr>
        <w:t xml:space="preserve"> pupils </w:t>
      </w:r>
      <w:r w:rsidRPr="00742797">
        <w:rPr>
          <w:rFonts w:eastAsia="Times New Roman" w:cs="Arial"/>
          <w:b/>
          <w:color w:val="4F81BD" w:themeColor="accent1"/>
          <w:sz w:val="36"/>
          <w:szCs w:val="36"/>
          <w:lang w:val="en-US" w:eastAsia="en-GB"/>
        </w:rPr>
        <w:t>from Nursery to Year 6 what they would like our new Deputy Head</w:t>
      </w:r>
      <w:r w:rsidR="00933F83" w:rsidRPr="00742797">
        <w:rPr>
          <w:rFonts w:eastAsia="Times New Roman" w:cs="Arial"/>
          <w:b/>
          <w:color w:val="4F81BD" w:themeColor="accent1"/>
          <w:sz w:val="36"/>
          <w:szCs w:val="36"/>
          <w:lang w:val="en-US" w:eastAsia="en-GB"/>
        </w:rPr>
        <w:t xml:space="preserve"> to be like. They agreed that it</w:t>
      </w:r>
      <w:r w:rsidRPr="00742797">
        <w:rPr>
          <w:rFonts w:eastAsia="Times New Roman" w:cs="Arial"/>
          <w:b/>
          <w:color w:val="4F81BD" w:themeColor="accent1"/>
          <w:sz w:val="36"/>
          <w:szCs w:val="36"/>
          <w:lang w:val="en-US" w:eastAsia="en-GB"/>
        </w:rPr>
        <w:t xml:space="preserve"> needs to be someone </w:t>
      </w:r>
      <w:r w:rsidR="00FD4A06" w:rsidRPr="00742797">
        <w:rPr>
          <w:rFonts w:eastAsia="Times New Roman" w:cs="Arial"/>
          <w:b/>
          <w:color w:val="4F81BD" w:themeColor="accent1"/>
          <w:sz w:val="36"/>
          <w:szCs w:val="36"/>
          <w:lang w:val="en-US" w:eastAsia="en-GB"/>
        </w:rPr>
        <w:t>who</w:t>
      </w:r>
      <w:r w:rsidR="00EB2CF4" w:rsidRPr="00742797">
        <w:rPr>
          <w:rFonts w:eastAsia="Times New Roman" w:cs="Arial"/>
          <w:b/>
          <w:color w:val="4F81BD" w:themeColor="accent1"/>
          <w:sz w:val="36"/>
          <w:szCs w:val="36"/>
          <w:lang w:val="en-US" w:eastAsia="en-GB"/>
        </w:rPr>
        <w:t xml:space="preserve"> fits the Person specification they have created</w:t>
      </w:r>
      <w:r w:rsidR="00FD4A06" w:rsidRPr="00742797">
        <w:rPr>
          <w:rFonts w:eastAsia="Times New Roman" w:cs="Arial"/>
          <w:b/>
          <w:color w:val="4F81BD" w:themeColor="accent1"/>
          <w:sz w:val="36"/>
          <w:szCs w:val="36"/>
          <w:lang w:val="en-US" w:eastAsia="en-GB"/>
        </w:rPr>
        <w:t>:</w:t>
      </w:r>
    </w:p>
    <w:p w14:paraId="7E283E59" w14:textId="05E7AE2A" w:rsidR="00FD4A06" w:rsidRPr="00742797" w:rsidRDefault="00EB2CF4" w:rsidP="00FD4A06">
      <w:pPr>
        <w:rPr>
          <w:rFonts w:eastAsia="Times New Roman" w:cs="Arial"/>
          <w:lang w:val="en-US" w:eastAsia="en-GB"/>
        </w:rPr>
      </w:pPr>
      <w:r w:rsidRPr="00742797">
        <w:rPr>
          <w:rFonts w:eastAsia="Times New Roman" w:cs="Arial"/>
          <w:lang w:val="en-US" w:eastAsia="en-GB"/>
        </w:rPr>
        <w:t>‘We are looking for someone who is calm, good at making decisions, is dignified, fair but assertive, is energetic, is patient, is welcoming, will participate in lots of things, is confident, is witty, is attentive and will listen to us, has common sense</w:t>
      </w:r>
      <w:r w:rsidR="00933F83" w:rsidRPr="00742797">
        <w:rPr>
          <w:rFonts w:eastAsia="Times New Roman" w:cs="Arial"/>
          <w:lang w:val="en-US" w:eastAsia="en-GB"/>
        </w:rPr>
        <w:t>,</w:t>
      </w:r>
      <w:r w:rsidRPr="00742797">
        <w:rPr>
          <w:rFonts w:eastAsia="Times New Roman" w:cs="Arial"/>
          <w:lang w:val="en-US" w:eastAsia="en-GB"/>
        </w:rPr>
        <w:t xml:space="preserve"> uses their initiative and who will look out for us. We need someone who is loyal and will love us just like Mrs Phelps does. We need someone to help Mrs Phelps and join in with her singing.’ </w:t>
      </w:r>
    </w:p>
    <w:p w14:paraId="41087247" w14:textId="6473ABA3" w:rsidR="00EB2CF4" w:rsidRPr="00742797" w:rsidRDefault="00EB2CF4" w:rsidP="00FD4A06">
      <w:pPr>
        <w:rPr>
          <w:rFonts w:eastAsia="Times New Roman" w:cs="Arial"/>
          <w:i/>
          <w:sz w:val="24"/>
          <w:szCs w:val="24"/>
          <w:lang w:val="en-US" w:eastAsia="en-GB"/>
        </w:rPr>
      </w:pPr>
    </w:p>
    <w:p w14:paraId="45EAC759" w14:textId="6F40D8D0" w:rsidR="00EB2CF4" w:rsidRPr="00742797" w:rsidRDefault="00EB2CF4" w:rsidP="00FD4A06">
      <w:pPr>
        <w:rPr>
          <w:rFonts w:eastAsia="Times New Roman" w:cs="Arial"/>
          <w:b/>
          <w:color w:val="4F81BD" w:themeColor="accent1"/>
          <w:sz w:val="36"/>
          <w:szCs w:val="24"/>
          <w:lang w:val="en-US" w:eastAsia="en-GB"/>
        </w:rPr>
      </w:pPr>
      <w:r w:rsidRPr="00742797">
        <w:rPr>
          <w:rFonts w:eastAsia="Times New Roman" w:cs="Arial"/>
          <w:b/>
          <w:color w:val="4F81BD" w:themeColor="accent1"/>
          <w:sz w:val="36"/>
          <w:szCs w:val="24"/>
          <w:lang w:val="en-US" w:eastAsia="en-GB"/>
        </w:rPr>
        <w:t xml:space="preserve">They would like our </w:t>
      </w:r>
      <w:r w:rsidR="00B45837" w:rsidRPr="00742797">
        <w:rPr>
          <w:rFonts w:eastAsia="Times New Roman" w:cs="Arial"/>
          <w:b/>
          <w:color w:val="4F81BD" w:themeColor="accent1"/>
          <w:sz w:val="36"/>
          <w:szCs w:val="24"/>
          <w:lang w:val="en-US" w:eastAsia="en-GB"/>
        </w:rPr>
        <w:t>n</w:t>
      </w:r>
      <w:r w:rsidRPr="00742797">
        <w:rPr>
          <w:rFonts w:eastAsia="Times New Roman" w:cs="Arial"/>
          <w:b/>
          <w:color w:val="4F81BD" w:themeColor="accent1"/>
          <w:sz w:val="36"/>
          <w:szCs w:val="24"/>
          <w:lang w:val="en-US" w:eastAsia="en-GB"/>
        </w:rPr>
        <w:t>ew Deputy Head to help us improve our school:</w:t>
      </w:r>
    </w:p>
    <w:p w14:paraId="482555A6" w14:textId="2FB667A8" w:rsidR="00EB2CF4" w:rsidRPr="00742797" w:rsidRDefault="00EB2CF4" w:rsidP="00FD4A06">
      <w:pPr>
        <w:rPr>
          <w:rFonts w:eastAsia="Times New Roman" w:cstheme="minorHAnsi"/>
          <w:lang w:val="en-US" w:eastAsia="en-GB"/>
        </w:rPr>
      </w:pPr>
      <w:r w:rsidRPr="00742797">
        <w:rPr>
          <w:rFonts w:eastAsia="Times New Roman" w:cstheme="minorHAnsi"/>
          <w:lang w:val="en-US" w:eastAsia="en-GB"/>
        </w:rPr>
        <w:t xml:space="preserve">‘A Deputy Head Teacher, </w:t>
      </w:r>
      <w:r w:rsidR="00933F83" w:rsidRPr="00742797">
        <w:rPr>
          <w:rFonts w:eastAsia="Times New Roman" w:cstheme="minorHAnsi"/>
          <w:lang w:val="en-US" w:eastAsia="en-GB"/>
        </w:rPr>
        <w:t>would help</w:t>
      </w:r>
      <w:r w:rsidRPr="00742797">
        <w:rPr>
          <w:rFonts w:eastAsia="Times New Roman" w:cstheme="minorHAnsi"/>
          <w:lang w:val="en-US" w:eastAsia="en-GB"/>
        </w:rPr>
        <w:t xml:space="preserve"> to make our school even better and become part of #teamstgabriels. They will let us go to</w:t>
      </w:r>
      <w:r w:rsidR="00933F83" w:rsidRPr="00742797">
        <w:rPr>
          <w:rFonts w:eastAsia="Times New Roman" w:cstheme="minorHAnsi"/>
          <w:lang w:val="en-US" w:eastAsia="en-GB"/>
        </w:rPr>
        <w:t xml:space="preserve"> more clubs and make our day</w:t>
      </w:r>
      <w:r w:rsidRPr="00742797">
        <w:rPr>
          <w:rFonts w:eastAsia="Times New Roman" w:cstheme="minorHAnsi"/>
          <w:lang w:val="en-US" w:eastAsia="en-GB"/>
        </w:rPr>
        <w:t xml:space="preserve"> even more fun. They will join in with our lessons like Mrs Phelps and be proud of us when we do good work. </w:t>
      </w:r>
      <w:r w:rsidR="00B45837" w:rsidRPr="00742797">
        <w:rPr>
          <w:rFonts w:eastAsia="Times New Roman" w:cstheme="minorHAnsi"/>
          <w:lang w:val="en-US" w:eastAsia="en-GB"/>
        </w:rPr>
        <w:t>They would like us to work outdoors more and help us to understand lots of things. They will like treat Friday and always he</w:t>
      </w:r>
      <w:r w:rsidR="00933F83" w:rsidRPr="00742797">
        <w:rPr>
          <w:rFonts w:eastAsia="Times New Roman" w:cstheme="minorHAnsi"/>
          <w:lang w:val="en-US" w:eastAsia="en-GB"/>
        </w:rPr>
        <w:t>lp us to try new exciting activities</w:t>
      </w:r>
      <w:r w:rsidR="00B45837" w:rsidRPr="00742797">
        <w:rPr>
          <w:rFonts w:eastAsia="Times New Roman" w:cstheme="minorHAnsi"/>
          <w:lang w:val="en-US" w:eastAsia="en-GB"/>
        </w:rPr>
        <w:t xml:space="preserve"> as we love coming to school.’</w:t>
      </w:r>
    </w:p>
    <w:p w14:paraId="7B5D9948" w14:textId="56182B6E" w:rsidR="00EB2CF4" w:rsidRDefault="00B45837" w:rsidP="00FD4A06">
      <w:pPr>
        <w:rPr>
          <w:rFonts w:ascii="Century Gothic" w:eastAsia="Times New Roman" w:hAnsi="Century Gothic" w:cs="Arial"/>
          <w:sz w:val="24"/>
          <w:szCs w:val="24"/>
          <w:lang w:val="en-US" w:eastAsia="en-GB"/>
        </w:rPr>
      </w:pPr>
      <w:r>
        <w:rPr>
          <w:rFonts w:ascii="Arial" w:eastAsia="Times New Roman" w:hAnsi="Arial" w:cs="Arial"/>
          <w:noProof/>
          <w:color w:val="244061" w:themeColor="accent1" w:themeShade="80"/>
          <w:sz w:val="24"/>
          <w:szCs w:val="24"/>
          <w:lang w:eastAsia="en-GB"/>
        </w:rPr>
        <w:drawing>
          <wp:anchor distT="0" distB="0" distL="114300" distR="114300" simplePos="0" relativeHeight="251695104" behindDoc="0" locked="0" layoutInCell="1" allowOverlap="1" wp14:anchorId="0F30312F" wp14:editId="7846F027">
            <wp:simplePos x="0" y="0"/>
            <wp:positionH relativeFrom="margin">
              <wp:align>center</wp:align>
            </wp:positionH>
            <wp:positionV relativeFrom="paragraph">
              <wp:posOffset>113030</wp:posOffset>
            </wp:positionV>
            <wp:extent cx="1752600" cy="116833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XFWRE57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2600" cy="1168335"/>
                    </a:xfrm>
                    <a:prstGeom prst="rect">
                      <a:avLst/>
                    </a:prstGeom>
                  </pic:spPr>
                </pic:pic>
              </a:graphicData>
            </a:graphic>
            <wp14:sizeRelH relativeFrom="page">
              <wp14:pctWidth>0</wp14:pctWidth>
            </wp14:sizeRelH>
            <wp14:sizeRelV relativeFrom="page">
              <wp14:pctHeight>0</wp14:pctHeight>
            </wp14:sizeRelV>
          </wp:anchor>
        </w:drawing>
      </w:r>
    </w:p>
    <w:p w14:paraId="16FF4BD3" w14:textId="3CF62C61" w:rsidR="00EB2CF4" w:rsidRPr="003B0396" w:rsidRDefault="00EB2CF4" w:rsidP="00FD4A06">
      <w:pPr>
        <w:rPr>
          <w:rFonts w:ascii="Century Gothic" w:eastAsia="Times New Roman" w:hAnsi="Century Gothic" w:cs="Arial"/>
          <w:sz w:val="24"/>
          <w:szCs w:val="24"/>
          <w:lang w:val="en-US" w:eastAsia="en-GB"/>
        </w:rPr>
      </w:pPr>
    </w:p>
    <w:p w14:paraId="18C75605" w14:textId="600AFA36" w:rsidR="008832C1" w:rsidRDefault="008832C1" w:rsidP="007D7202">
      <w:pPr>
        <w:spacing w:before="134" w:after="134" w:line="240" w:lineRule="auto"/>
        <w:rPr>
          <w:rFonts w:ascii="Arial" w:eastAsia="Times New Roman" w:hAnsi="Arial" w:cs="Arial"/>
          <w:color w:val="244061" w:themeColor="accent1" w:themeShade="80"/>
          <w:sz w:val="24"/>
          <w:szCs w:val="24"/>
          <w:lang w:val="en-US" w:eastAsia="en-GB"/>
        </w:rPr>
      </w:pPr>
    </w:p>
    <w:p w14:paraId="202DCC86" w14:textId="49202F91" w:rsidR="00B45837" w:rsidRDefault="00B45837" w:rsidP="007D7202">
      <w:pPr>
        <w:spacing w:before="134" w:after="134" w:line="240" w:lineRule="auto"/>
        <w:rPr>
          <w:rFonts w:ascii="Arial" w:eastAsia="Times New Roman" w:hAnsi="Arial" w:cs="Arial"/>
          <w:color w:val="244061" w:themeColor="accent1" w:themeShade="80"/>
          <w:sz w:val="24"/>
          <w:szCs w:val="24"/>
          <w:lang w:val="en-US" w:eastAsia="en-GB"/>
        </w:rPr>
      </w:pPr>
    </w:p>
    <w:p w14:paraId="72CDA6D6" w14:textId="568665CA" w:rsidR="00742797" w:rsidRDefault="00742797" w:rsidP="007D7202">
      <w:pPr>
        <w:spacing w:before="134" w:after="134" w:line="240" w:lineRule="auto"/>
        <w:rPr>
          <w:rFonts w:ascii="Arial" w:eastAsia="Times New Roman" w:hAnsi="Arial" w:cs="Arial"/>
          <w:color w:val="244061" w:themeColor="accent1" w:themeShade="80"/>
          <w:sz w:val="24"/>
          <w:szCs w:val="24"/>
          <w:lang w:val="en-US" w:eastAsia="en-GB"/>
        </w:rPr>
      </w:pPr>
    </w:p>
    <w:p w14:paraId="7CFBCE92" w14:textId="530E34AD" w:rsidR="00742797" w:rsidRDefault="00742797" w:rsidP="007D7202">
      <w:pPr>
        <w:spacing w:before="134" w:after="134" w:line="240" w:lineRule="auto"/>
        <w:rPr>
          <w:rFonts w:ascii="Arial" w:eastAsia="Times New Roman" w:hAnsi="Arial" w:cs="Arial"/>
          <w:color w:val="244061" w:themeColor="accent1" w:themeShade="80"/>
          <w:sz w:val="24"/>
          <w:szCs w:val="24"/>
          <w:lang w:val="en-US" w:eastAsia="en-GB"/>
        </w:rPr>
      </w:pPr>
    </w:p>
    <w:p w14:paraId="6307A630" w14:textId="77777777" w:rsidR="00742797" w:rsidRDefault="00742797" w:rsidP="007D7202">
      <w:pPr>
        <w:spacing w:before="134" w:after="134" w:line="240" w:lineRule="auto"/>
        <w:rPr>
          <w:rFonts w:ascii="Arial" w:eastAsia="Times New Roman" w:hAnsi="Arial" w:cs="Arial"/>
          <w:color w:val="244061" w:themeColor="accent1" w:themeShade="80"/>
          <w:sz w:val="24"/>
          <w:szCs w:val="24"/>
          <w:lang w:val="en-US" w:eastAsia="en-GB"/>
        </w:rPr>
      </w:pPr>
    </w:p>
    <w:p w14:paraId="3C2E52AC" w14:textId="10B75BAF" w:rsidR="00794910" w:rsidRDefault="00794910" w:rsidP="00794910">
      <w:pPr>
        <w:rPr>
          <w:rFonts w:ascii="Arial" w:hAnsi="Arial" w:cs="Arial"/>
          <w:sz w:val="24"/>
          <w:szCs w:val="24"/>
        </w:rPr>
      </w:pPr>
      <w:r w:rsidRPr="00F8472D">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6544FED2" wp14:editId="22F0AB9D">
                <wp:simplePos x="0" y="0"/>
                <wp:positionH relativeFrom="column">
                  <wp:posOffset>-47625</wp:posOffset>
                </wp:positionH>
                <wp:positionV relativeFrom="paragraph">
                  <wp:posOffset>161925</wp:posOffset>
                </wp:positionV>
                <wp:extent cx="6162675" cy="16002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00200"/>
                        </a:xfrm>
                        <a:prstGeom prst="rect">
                          <a:avLst/>
                        </a:prstGeom>
                        <a:solidFill>
                          <a:srgbClr val="4F81BD">
                            <a:lumMod val="75000"/>
                          </a:srgbClr>
                        </a:solidFill>
                        <a:ln w="9525">
                          <a:solidFill>
                            <a:srgbClr val="000000"/>
                          </a:solidFill>
                          <a:miter lim="800000"/>
                          <a:headEnd/>
                          <a:tailEnd/>
                        </a:ln>
                      </wps:spPr>
                      <wps:txbx>
                        <w:txbxContent>
                          <w:p w14:paraId="7048664F" w14:textId="6D46C39A" w:rsidR="00147CBC" w:rsidRDefault="00147CBC" w:rsidP="00794910">
                            <w:pPr>
                              <w:jc w:val="center"/>
                              <w:rPr>
                                <w:rFonts w:ascii="Comic Sans MS" w:hAnsi="Comic Sans MS"/>
                                <w:color w:val="FFFFFF" w:themeColor="background1"/>
                                <w:sz w:val="72"/>
                                <w:szCs w:val="72"/>
                              </w:rPr>
                            </w:pPr>
                            <w:r>
                              <w:rPr>
                                <w:rFonts w:ascii="Comic Sans MS" w:hAnsi="Comic Sans MS"/>
                                <w:color w:val="FFFFFF" w:themeColor="background1"/>
                                <w:sz w:val="72"/>
                                <w:szCs w:val="72"/>
                              </w:rPr>
                              <w:t xml:space="preserve">Nicholas Postgate Catholic Academy Trust </w:t>
                            </w:r>
                          </w:p>
                          <w:p w14:paraId="2489E700" w14:textId="77777777" w:rsidR="00147CBC" w:rsidRDefault="00147CBC" w:rsidP="00794910">
                            <w:pPr>
                              <w:jc w:val="center"/>
                              <w:rPr>
                                <w:rFonts w:ascii="Comic Sans MS" w:hAnsi="Comic Sans MS"/>
                                <w:color w:val="FFFFFF" w:themeColor="background1"/>
                                <w:sz w:val="72"/>
                                <w:szCs w:val="72"/>
                              </w:rPr>
                            </w:pPr>
                          </w:p>
                          <w:p w14:paraId="596FC00B" w14:textId="77777777" w:rsidR="00147CBC" w:rsidRPr="00D34AD4" w:rsidRDefault="00147CBC" w:rsidP="00794910">
                            <w:pPr>
                              <w:jc w:val="center"/>
                              <w:rPr>
                                <w:rFonts w:ascii="Comic Sans MS" w:hAnsi="Comic Sans MS"/>
                                <w:color w:val="FFFFFF" w:themeColor="background1"/>
                                <w:sz w:val="72"/>
                                <w:szCs w:val="72"/>
                              </w:rPr>
                            </w:pPr>
                            <w:r>
                              <w:rPr>
                                <w:rFonts w:ascii="Comic Sans MS" w:hAnsi="Comic Sans MS"/>
                                <w:color w:val="FFFFFF" w:themeColor="background1"/>
                                <w:sz w:val="72"/>
                                <w:szCs w:val="72"/>
                              </w:rPr>
                              <w:t>Academuy Trust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4FED2" id="_x0000_s1028" type="#_x0000_t202" style="position:absolute;margin-left:-3.75pt;margin-top:12.75pt;width:485.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" fillcolor="#376092">
                <v:textbox>
                  <w:txbxContent>
                    <w:p w14:paraId="7048664F" w14:textId="6D46C39A" w:rsidR="00147CBC" w:rsidRDefault="00147CBC" w:rsidP="00794910">
                      <w:pPr>
                        <w:jc w:val="center"/>
                        <w:rPr>
                          <w:rFonts w:ascii="Comic Sans MS" w:hAnsi="Comic Sans MS"/>
                          <w:color w:val="FFFFFF" w:themeColor="background1"/>
                          <w:sz w:val="72"/>
                          <w:szCs w:val="72"/>
                        </w:rPr>
                      </w:pPr>
                      <w:r>
                        <w:rPr>
                          <w:rFonts w:ascii="Comic Sans MS" w:hAnsi="Comic Sans MS"/>
                          <w:color w:val="FFFFFF" w:themeColor="background1"/>
                          <w:sz w:val="72"/>
                          <w:szCs w:val="72"/>
                        </w:rPr>
                        <w:t xml:space="preserve">Nicholas Postgate Catholic Academy Trust </w:t>
                      </w:r>
                    </w:p>
                    <w:p w14:paraId="2489E700" w14:textId="77777777" w:rsidR="00147CBC" w:rsidRDefault="00147CBC" w:rsidP="00794910">
                      <w:pPr>
                        <w:jc w:val="center"/>
                        <w:rPr>
                          <w:rFonts w:ascii="Comic Sans MS" w:hAnsi="Comic Sans MS"/>
                          <w:color w:val="FFFFFF" w:themeColor="background1"/>
                          <w:sz w:val="72"/>
                          <w:szCs w:val="72"/>
                        </w:rPr>
                      </w:pPr>
                    </w:p>
                    <w:p w14:paraId="596FC00B" w14:textId="77777777" w:rsidR="00147CBC" w:rsidRPr="00D34AD4" w:rsidRDefault="00147CBC" w:rsidP="00794910">
                      <w:pPr>
                        <w:jc w:val="center"/>
                        <w:rPr>
                          <w:rFonts w:ascii="Comic Sans MS" w:hAnsi="Comic Sans MS"/>
                          <w:color w:val="FFFFFF" w:themeColor="background1"/>
                          <w:sz w:val="72"/>
                          <w:szCs w:val="72"/>
                        </w:rPr>
                      </w:pPr>
                      <w:r>
                        <w:rPr>
                          <w:rFonts w:ascii="Comic Sans MS" w:hAnsi="Comic Sans MS"/>
                          <w:color w:val="FFFFFF" w:themeColor="background1"/>
                          <w:sz w:val="72"/>
                          <w:szCs w:val="72"/>
                        </w:rPr>
                        <w:t>Academuy Trust Information</w:t>
                      </w:r>
                    </w:p>
                  </w:txbxContent>
                </v:textbox>
              </v:shape>
            </w:pict>
          </mc:Fallback>
        </mc:AlternateContent>
      </w:r>
    </w:p>
    <w:p w14:paraId="582669CC" w14:textId="77777777" w:rsidR="00794910" w:rsidRDefault="00794910" w:rsidP="00794910">
      <w:pPr>
        <w:rPr>
          <w:rFonts w:ascii="Arial" w:hAnsi="Arial" w:cs="Arial"/>
          <w:sz w:val="24"/>
          <w:szCs w:val="24"/>
        </w:rPr>
      </w:pPr>
    </w:p>
    <w:p w14:paraId="54B5A4BB" w14:textId="77777777" w:rsidR="00794910" w:rsidRDefault="00794910" w:rsidP="00794910">
      <w:pPr>
        <w:shd w:val="clear" w:color="auto" w:fill="FFFFFF"/>
        <w:spacing w:after="0" w:line="300" w:lineRule="atLeast"/>
        <w:rPr>
          <w:rFonts w:ascii="Arial" w:eastAsia="Times New Roman" w:hAnsi="Arial" w:cs="Arial"/>
          <w:color w:val="8A8A8A"/>
          <w:sz w:val="21"/>
          <w:szCs w:val="21"/>
          <w:lang w:eastAsia="en-GB"/>
        </w:rPr>
      </w:pPr>
    </w:p>
    <w:p w14:paraId="577D69CE" w14:textId="77777777" w:rsidR="00794910" w:rsidRDefault="00794910" w:rsidP="00794910">
      <w:pPr>
        <w:shd w:val="clear" w:color="auto" w:fill="FFFFFF"/>
        <w:spacing w:after="0" w:line="300" w:lineRule="atLeast"/>
        <w:rPr>
          <w:rFonts w:ascii="Arial" w:eastAsia="Times New Roman" w:hAnsi="Arial" w:cs="Arial"/>
          <w:color w:val="8A8A8A"/>
          <w:sz w:val="21"/>
          <w:szCs w:val="21"/>
          <w:lang w:eastAsia="en-GB"/>
        </w:rPr>
      </w:pPr>
    </w:p>
    <w:p w14:paraId="0150F5CE" w14:textId="77777777" w:rsidR="00794910" w:rsidRDefault="00794910" w:rsidP="00794910">
      <w:pPr>
        <w:shd w:val="clear" w:color="auto" w:fill="FFFFFF"/>
        <w:spacing w:after="0" w:line="300" w:lineRule="atLeast"/>
        <w:rPr>
          <w:rFonts w:ascii="Arial" w:eastAsia="Times New Roman" w:hAnsi="Arial" w:cs="Arial"/>
          <w:color w:val="8A8A8A"/>
          <w:sz w:val="21"/>
          <w:szCs w:val="21"/>
          <w:lang w:eastAsia="en-GB"/>
        </w:rPr>
      </w:pPr>
    </w:p>
    <w:p w14:paraId="19F29DE1" w14:textId="77777777" w:rsidR="00794910" w:rsidRDefault="00794910" w:rsidP="00794910">
      <w:pPr>
        <w:shd w:val="clear" w:color="auto" w:fill="FFFFFF"/>
        <w:spacing w:after="0" w:line="300" w:lineRule="atLeast"/>
        <w:rPr>
          <w:rFonts w:ascii="Arial" w:eastAsia="Times New Roman" w:hAnsi="Arial" w:cs="Arial"/>
          <w:color w:val="8A8A8A"/>
          <w:sz w:val="21"/>
          <w:szCs w:val="21"/>
          <w:lang w:eastAsia="en-GB"/>
        </w:rPr>
      </w:pPr>
    </w:p>
    <w:p w14:paraId="0B9F8381" w14:textId="77777777" w:rsidR="00794910" w:rsidRDefault="00794910" w:rsidP="00794910">
      <w:pPr>
        <w:shd w:val="clear" w:color="auto" w:fill="FFFFFF"/>
        <w:spacing w:after="0" w:line="300" w:lineRule="atLeast"/>
        <w:rPr>
          <w:rFonts w:ascii="Arial" w:eastAsia="Times New Roman" w:hAnsi="Arial" w:cs="Arial"/>
          <w:color w:val="8A8A8A"/>
          <w:sz w:val="21"/>
          <w:szCs w:val="21"/>
          <w:lang w:eastAsia="en-GB"/>
        </w:rPr>
      </w:pPr>
    </w:p>
    <w:p w14:paraId="7A4C6522" w14:textId="4D1778B1" w:rsidR="00812C6C" w:rsidRDefault="00812C6C" w:rsidP="00794910">
      <w:pPr>
        <w:shd w:val="clear" w:color="auto" w:fill="FFFFFF"/>
        <w:spacing w:after="0" w:line="300" w:lineRule="atLeast"/>
        <w:rPr>
          <w:rFonts w:ascii="Arial" w:eastAsia="Times New Roman" w:hAnsi="Arial" w:cs="Arial"/>
          <w:b/>
          <w:bCs/>
          <w:noProof/>
          <w:color w:val="8A8A8A"/>
          <w:sz w:val="21"/>
          <w:szCs w:val="21"/>
          <w:bdr w:val="none" w:sz="0" w:space="0" w:color="auto" w:frame="1"/>
          <w:lang w:eastAsia="en-GB"/>
        </w:rPr>
      </w:pPr>
    </w:p>
    <w:p w14:paraId="58B204E6" w14:textId="2A2031DF" w:rsidR="00794910" w:rsidRDefault="00FD60FC" w:rsidP="00794910">
      <w:pPr>
        <w:shd w:val="clear" w:color="auto" w:fill="FFFFFF"/>
        <w:spacing w:after="0" w:line="300" w:lineRule="atLeast"/>
        <w:rPr>
          <w:rFonts w:ascii="Arial" w:eastAsia="Times New Roman" w:hAnsi="Arial" w:cs="Arial"/>
          <w:color w:val="8A8A8A"/>
          <w:sz w:val="21"/>
          <w:szCs w:val="21"/>
          <w:lang w:eastAsia="en-GB"/>
        </w:rPr>
      </w:pPr>
      <w:r>
        <w:rPr>
          <w:rFonts w:ascii="Arial" w:eastAsia="Times New Roman" w:hAnsi="Arial" w:cs="Arial"/>
          <w:noProof/>
          <w:color w:val="8A8A8A"/>
          <w:sz w:val="21"/>
          <w:szCs w:val="21"/>
          <w:lang w:eastAsia="en-GB"/>
        </w:rPr>
        <w:drawing>
          <wp:anchor distT="0" distB="0" distL="114300" distR="114300" simplePos="0" relativeHeight="251687936" behindDoc="0" locked="0" layoutInCell="1" allowOverlap="1" wp14:anchorId="582FC091" wp14:editId="0B906A96">
            <wp:simplePos x="0" y="0"/>
            <wp:positionH relativeFrom="margin">
              <wp:posOffset>-246380</wp:posOffset>
            </wp:positionH>
            <wp:positionV relativeFrom="paragraph">
              <wp:posOffset>120650</wp:posOffset>
            </wp:positionV>
            <wp:extent cx="2034540" cy="154622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P logo.png"/>
                    <pic:cNvPicPr/>
                  </pic:nvPicPr>
                  <pic:blipFill>
                    <a:blip r:embed="rId20">
                      <a:extLst>
                        <a:ext uri="{28A0092B-C50C-407E-A947-70E740481C1C}">
                          <a14:useLocalDpi xmlns:a14="http://schemas.microsoft.com/office/drawing/2010/main" val="0"/>
                        </a:ext>
                      </a:extLst>
                    </a:blip>
                    <a:stretch>
                      <a:fillRect/>
                    </a:stretch>
                  </pic:blipFill>
                  <pic:spPr>
                    <a:xfrm>
                      <a:off x="0" y="0"/>
                      <a:ext cx="2034540" cy="1546225"/>
                    </a:xfrm>
                    <a:prstGeom prst="rect">
                      <a:avLst/>
                    </a:prstGeom>
                  </pic:spPr>
                </pic:pic>
              </a:graphicData>
            </a:graphic>
            <wp14:sizeRelH relativeFrom="page">
              <wp14:pctWidth>0</wp14:pctWidth>
            </wp14:sizeRelH>
            <wp14:sizeRelV relativeFrom="page">
              <wp14:pctHeight>0</wp14:pctHeight>
            </wp14:sizeRelV>
          </wp:anchor>
        </w:drawing>
      </w:r>
    </w:p>
    <w:p w14:paraId="4072E042" w14:textId="394F72FB" w:rsidR="00794910" w:rsidRDefault="00794910" w:rsidP="00794910">
      <w:pPr>
        <w:shd w:val="clear" w:color="auto" w:fill="FFFFFF"/>
        <w:spacing w:after="0" w:line="300" w:lineRule="atLeast"/>
        <w:rPr>
          <w:rFonts w:eastAsia="Times New Roman" w:cs="Arial"/>
          <w:lang w:eastAsia="en-GB"/>
        </w:rPr>
      </w:pPr>
      <w:r w:rsidRPr="00742797">
        <w:rPr>
          <w:rFonts w:eastAsia="Times New Roman" w:cs="Arial"/>
          <w:lang w:eastAsia="en-GB"/>
        </w:rPr>
        <w:t>We are proud to be part of </w:t>
      </w:r>
      <w:hyperlink r:id="rId21" w:history="1">
        <w:r w:rsidR="00EF2A6B" w:rsidRPr="00742797">
          <w:rPr>
            <w:rFonts w:eastAsia="Times New Roman" w:cs="Arial"/>
            <w:b/>
            <w:bCs/>
            <w:bdr w:val="none" w:sz="0" w:space="0" w:color="auto" w:frame="1"/>
            <w:lang w:eastAsia="en-GB"/>
          </w:rPr>
          <w:t>Nicholas Postgate Catholic</w:t>
        </w:r>
        <w:r w:rsidRPr="00742797">
          <w:rPr>
            <w:rFonts w:eastAsia="Times New Roman" w:cs="Arial"/>
            <w:b/>
            <w:bCs/>
            <w:bdr w:val="none" w:sz="0" w:space="0" w:color="auto" w:frame="1"/>
            <w:lang w:eastAsia="en-GB"/>
          </w:rPr>
          <w:t xml:space="preserve"> Academy Trust</w:t>
        </w:r>
      </w:hyperlink>
      <w:r w:rsidRPr="00742797">
        <w:rPr>
          <w:rFonts w:eastAsia="Times New Roman" w:cs="Arial"/>
          <w:lang w:eastAsia="en-GB"/>
        </w:rPr>
        <w:t>. The Trust is made up</w:t>
      </w:r>
      <w:r w:rsidR="00FD60FC">
        <w:rPr>
          <w:rFonts w:eastAsia="Times New Roman" w:cs="Arial"/>
          <w:lang w:eastAsia="en-GB"/>
        </w:rPr>
        <w:t xml:space="preserve"> of</w:t>
      </w:r>
      <w:r w:rsidR="00EF2A6B" w:rsidRPr="00742797">
        <w:rPr>
          <w:rFonts w:eastAsia="Times New Roman" w:cs="Arial"/>
          <w:lang w:eastAsia="en-GB"/>
        </w:rPr>
        <w:t xml:space="preserve"> 21 </w:t>
      </w:r>
      <w:r w:rsidR="00FD60FC">
        <w:rPr>
          <w:rFonts w:eastAsia="Times New Roman" w:cs="Arial"/>
          <w:lang w:eastAsia="en-GB"/>
        </w:rPr>
        <w:t xml:space="preserve">Primary Schools, </w:t>
      </w:r>
      <w:r w:rsidR="005F4A5C">
        <w:rPr>
          <w:rFonts w:eastAsia="Times New Roman" w:cs="Arial"/>
          <w:lang w:eastAsia="en-GB"/>
        </w:rPr>
        <w:t xml:space="preserve">of which 2 are Teaching schools, </w:t>
      </w:r>
      <w:r w:rsidR="00EF2A6B" w:rsidRPr="00742797">
        <w:rPr>
          <w:rFonts w:eastAsia="Times New Roman" w:cs="Arial"/>
          <w:lang w:eastAsia="en-GB"/>
        </w:rPr>
        <w:t xml:space="preserve">four </w:t>
      </w:r>
      <w:r w:rsidR="00FD60FC">
        <w:rPr>
          <w:rFonts w:eastAsia="Times New Roman" w:cs="Arial"/>
          <w:lang w:eastAsia="en-GB"/>
        </w:rPr>
        <w:t>Secondary Sc</w:t>
      </w:r>
      <w:r w:rsidRPr="00742797">
        <w:rPr>
          <w:rFonts w:eastAsia="Times New Roman" w:cs="Arial"/>
          <w:lang w:eastAsia="en-GB"/>
        </w:rPr>
        <w:t>hool</w:t>
      </w:r>
      <w:r w:rsidR="00EF2A6B" w:rsidRPr="00742797">
        <w:rPr>
          <w:rFonts w:eastAsia="Times New Roman" w:cs="Arial"/>
          <w:lang w:eastAsia="en-GB"/>
        </w:rPr>
        <w:t>s</w:t>
      </w:r>
      <w:r w:rsidR="00147CBC">
        <w:rPr>
          <w:rFonts w:eastAsia="Times New Roman" w:cs="Arial"/>
          <w:lang w:eastAsia="en-GB"/>
        </w:rPr>
        <w:t xml:space="preserve"> </w:t>
      </w:r>
      <w:r w:rsidR="005F4A5C">
        <w:rPr>
          <w:rFonts w:eastAsia="Times New Roman" w:cs="Arial"/>
          <w:lang w:eastAsia="en-GB"/>
        </w:rPr>
        <w:t>and</w:t>
      </w:r>
      <w:r w:rsidR="00FD60FC">
        <w:rPr>
          <w:rFonts w:eastAsia="Times New Roman" w:cs="Arial"/>
          <w:lang w:eastAsia="en-GB"/>
        </w:rPr>
        <w:t xml:space="preserve"> a Sixth Form </w:t>
      </w:r>
      <w:r w:rsidR="005F4A5C">
        <w:rPr>
          <w:rFonts w:eastAsia="Times New Roman" w:cs="Arial"/>
          <w:lang w:eastAsia="en-GB"/>
        </w:rPr>
        <w:t>college</w:t>
      </w:r>
      <w:r w:rsidRPr="00742797">
        <w:rPr>
          <w:rFonts w:eastAsia="Times New Roman" w:cs="Arial"/>
          <w:lang w:eastAsia="en-GB"/>
        </w:rPr>
        <w:t>.</w:t>
      </w:r>
    </w:p>
    <w:p w14:paraId="556700E5" w14:textId="77777777" w:rsidR="00FD60FC" w:rsidRPr="00742797" w:rsidRDefault="00FD60FC" w:rsidP="00794910">
      <w:pPr>
        <w:shd w:val="clear" w:color="auto" w:fill="FFFFFF"/>
        <w:spacing w:after="0" w:line="300" w:lineRule="atLeast"/>
        <w:rPr>
          <w:rFonts w:eastAsia="Times New Roman" w:cs="Arial"/>
          <w:lang w:eastAsia="en-GB"/>
        </w:rPr>
      </w:pPr>
    </w:p>
    <w:p w14:paraId="5A5CA020" w14:textId="262AF4B7" w:rsidR="00794910" w:rsidRPr="00742797" w:rsidRDefault="00794910" w:rsidP="00794910">
      <w:pPr>
        <w:shd w:val="clear" w:color="auto" w:fill="FFFFFF"/>
        <w:spacing w:after="150" w:line="300" w:lineRule="atLeast"/>
        <w:rPr>
          <w:rFonts w:eastAsia="Times New Roman" w:cs="Arial"/>
          <w:lang w:eastAsia="en-GB"/>
        </w:rPr>
      </w:pPr>
      <w:r w:rsidRPr="00742797">
        <w:rPr>
          <w:rFonts w:eastAsia="Times New Roman" w:cs="Arial"/>
          <w:lang w:eastAsia="en-GB"/>
        </w:rPr>
        <w:t>We have worked in close partnership for a number of years and now are formalising our work to ensure a strong Catholic ed</w:t>
      </w:r>
      <w:r w:rsidR="00FD60FC">
        <w:rPr>
          <w:rFonts w:eastAsia="Times New Roman" w:cs="Arial"/>
          <w:lang w:eastAsia="en-GB"/>
        </w:rPr>
        <w:t xml:space="preserve">ucation for children aged 3-18. </w:t>
      </w:r>
      <w:r w:rsidRPr="00742797">
        <w:rPr>
          <w:rFonts w:eastAsia="Times New Roman" w:cs="Arial"/>
          <w:lang w:eastAsia="en-GB"/>
        </w:rPr>
        <w:t>Wor</w:t>
      </w:r>
      <w:r w:rsidR="00FD60FC">
        <w:rPr>
          <w:rFonts w:eastAsia="Times New Roman" w:cs="Arial"/>
          <w:lang w:eastAsia="en-GB"/>
        </w:rPr>
        <w:t xml:space="preserve">king in partnership, as part of the </w:t>
      </w:r>
      <w:r w:rsidRPr="00742797">
        <w:rPr>
          <w:rFonts w:eastAsia="Times New Roman" w:cs="Arial"/>
          <w:lang w:eastAsia="en-GB"/>
        </w:rPr>
        <w:t>Trust, has a number of key benefits including:</w:t>
      </w:r>
    </w:p>
    <w:p w14:paraId="2E77CD7C" w14:textId="77777777" w:rsidR="00794910" w:rsidRPr="00742797" w:rsidRDefault="00794910" w:rsidP="00794910">
      <w:pPr>
        <w:numPr>
          <w:ilvl w:val="0"/>
          <w:numId w:val="29"/>
        </w:numPr>
        <w:shd w:val="clear" w:color="auto" w:fill="FFFFFF"/>
        <w:spacing w:after="0" w:line="240" w:lineRule="auto"/>
        <w:ind w:left="300"/>
        <w:rPr>
          <w:rFonts w:eastAsia="Times New Roman" w:cs="Arial"/>
          <w:lang w:eastAsia="en-GB"/>
        </w:rPr>
      </w:pPr>
      <w:r w:rsidRPr="00742797">
        <w:rPr>
          <w:rFonts w:eastAsia="Times New Roman" w:cs="Arial"/>
          <w:lang w:eastAsia="en-GB"/>
        </w:rPr>
        <w:t>Rapid dissemination of best-practice across the group – sharing of policies, procedures etc.</w:t>
      </w:r>
    </w:p>
    <w:p w14:paraId="4512CA11" w14:textId="77777777" w:rsidR="00794910" w:rsidRPr="00742797" w:rsidRDefault="00794910" w:rsidP="00794910">
      <w:pPr>
        <w:numPr>
          <w:ilvl w:val="0"/>
          <w:numId w:val="29"/>
        </w:numPr>
        <w:shd w:val="clear" w:color="auto" w:fill="FFFFFF"/>
        <w:spacing w:after="0" w:line="240" w:lineRule="auto"/>
        <w:ind w:left="300"/>
        <w:rPr>
          <w:rFonts w:eastAsia="Times New Roman" w:cs="Arial"/>
          <w:lang w:eastAsia="en-GB"/>
        </w:rPr>
      </w:pPr>
      <w:r w:rsidRPr="00742797">
        <w:rPr>
          <w:rFonts w:eastAsia="Times New Roman" w:cs="Arial"/>
          <w:lang w:eastAsia="en-GB"/>
        </w:rPr>
        <w:t>Excellent professional development opportunities, which support the recruitment and retention of staff.</w:t>
      </w:r>
    </w:p>
    <w:p w14:paraId="7CDEB49B" w14:textId="77777777" w:rsidR="00794910" w:rsidRPr="00742797" w:rsidRDefault="00794910" w:rsidP="00794910">
      <w:pPr>
        <w:numPr>
          <w:ilvl w:val="0"/>
          <w:numId w:val="29"/>
        </w:numPr>
        <w:shd w:val="clear" w:color="auto" w:fill="FFFFFF"/>
        <w:spacing w:after="0" w:line="240" w:lineRule="auto"/>
        <w:ind w:left="300"/>
        <w:rPr>
          <w:rFonts w:eastAsia="Times New Roman" w:cs="Arial"/>
          <w:lang w:eastAsia="en-GB"/>
        </w:rPr>
      </w:pPr>
      <w:r w:rsidRPr="00742797">
        <w:rPr>
          <w:rFonts w:eastAsia="Times New Roman" w:cs="Arial"/>
          <w:lang w:eastAsia="en-GB"/>
        </w:rPr>
        <w:t>Training days in common, facilitating high quality CPD.</w:t>
      </w:r>
    </w:p>
    <w:p w14:paraId="06C394A0" w14:textId="77777777" w:rsidR="00794910" w:rsidRPr="00742797" w:rsidRDefault="00794910" w:rsidP="00794910">
      <w:pPr>
        <w:numPr>
          <w:ilvl w:val="0"/>
          <w:numId w:val="29"/>
        </w:numPr>
        <w:shd w:val="clear" w:color="auto" w:fill="FFFFFF"/>
        <w:spacing w:after="0" w:line="240" w:lineRule="auto"/>
        <w:ind w:left="300"/>
        <w:rPr>
          <w:rFonts w:eastAsia="Times New Roman" w:cs="Arial"/>
          <w:lang w:eastAsia="en-GB"/>
        </w:rPr>
      </w:pPr>
      <w:r w:rsidRPr="00742797">
        <w:rPr>
          <w:rFonts w:eastAsia="Times New Roman" w:cs="Arial"/>
          <w:lang w:eastAsia="en-GB"/>
        </w:rPr>
        <w:t>Sharing of teachers, expertise and best practice.</w:t>
      </w:r>
    </w:p>
    <w:p w14:paraId="18296A69" w14:textId="18E85AB1" w:rsidR="00794910" w:rsidRPr="00742797" w:rsidRDefault="00794910" w:rsidP="00794910">
      <w:pPr>
        <w:numPr>
          <w:ilvl w:val="0"/>
          <w:numId w:val="29"/>
        </w:numPr>
        <w:shd w:val="clear" w:color="auto" w:fill="FFFFFF"/>
        <w:spacing w:after="0" w:line="240" w:lineRule="auto"/>
        <w:ind w:left="300"/>
        <w:rPr>
          <w:rFonts w:eastAsia="Times New Roman" w:cs="Arial"/>
          <w:lang w:eastAsia="en-GB"/>
        </w:rPr>
      </w:pPr>
      <w:r w:rsidRPr="00742797">
        <w:rPr>
          <w:rFonts w:eastAsia="Times New Roman" w:cs="Arial"/>
          <w:lang w:eastAsia="en-GB"/>
        </w:rPr>
        <w:t>Economies of scale – our Academy Trust can procure “value for money” services for all its Academies.</w:t>
      </w:r>
    </w:p>
    <w:p w14:paraId="2EE5EB7B" w14:textId="77777777" w:rsidR="00FD60FC" w:rsidRDefault="00FD60FC" w:rsidP="00FD60FC">
      <w:pPr>
        <w:shd w:val="clear" w:color="auto" w:fill="FFFFFF"/>
        <w:spacing w:after="0" w:line="240" w:lineRule="auto"/>
        <w:rPr>
          <w:rFonts w:eastAsia="Times New Roman" w:cs="Arial"/>
          <w:b/>
          <w:lang w:eastAsia="en-GB"/>
        </w:rPr>
      </w:pPr>
    </w:p>
    <w:p w14:paraId="24EBF85E" w14:textId="6EAAF0D4" w:rsidR="004B5584" w:rsidRPr="00FD60FC" w:rsidRDefault="00FD60FC" w:rsidP="00FD60FC">
      <w:pPr>
        <w:shd w:val="clear" w:color="auto" w:fill="FFFFFF"/>
        <w:spacing w:after="0" w:line="240" w:lineRule="auto"/>
        <w:rPr>
          <w:rFonts w:eastAsia="Times New Roman" w:cs="Arial"/>
          <w:b/>
          <w:lang w:eastAsia="en-GB"/>
        </w:rPr>
      </w:pPr>
      <w:r w:rsidRPr="00FD60FC">
        <w:rPr>
          <w:rFonts w:eastAsia="Times New Roman" w:cs="Arial"/>
          <w:b/>
          <w:lang w:eastAsia="en-GB"/>
        </w:rPr>
        <w:t>Our Schools include:</w:t>
      </w:r>
    </w:p>
    <w:p w14:paraId="092EB958" w14:textId="77777777" w:rsidR="007D1210" w:rsidRDefault="007D1210" w:rsidP="00794910">
      <w:pPr>
        <w:numPr>
          <w:ilvl w:val="0"/>
          <w:numId w:val="30"/>
        </w:numPr>
        <w:shd w:val="clear" w:color="auto" w:fill="FFFFFF"/>
        <w:spacing w:after="0" w:line="240" w:lineRule="auto"/>
        <w:ind w:left="300"/>
        <w:rPr>
          <w:rFonts w:eastAsia="Times New Roman" w:cs="Arial"/>
          <w:lang w:eastAsia="en-GB"/>
        </w:rPr>
        <w:sectPr w:rsidR="007D1210" w:rsidSect="002A29A7">
          <w:pgSz w:w="11906" w:h="16838"/>
          <w:pgMar w:top="1440" w:right="1440" w:bottom="1440" w:left="1440" w:header="708" w:footer="708" w:gutter="0"/>
          <w:cols w:space="708"/>
          <w:docGrid w:linePitch="360"/>
        </w:sectPr>
      </w:pPr>
    </w:p>
    <w:p w14:paraId="50BBBB49" w14:textId="698E0A51" w:rsidR="00794910"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Corpus Christi Primary School</w:t>
      </w:r>
    </w:p>
    <w:p w14:paraId="4D0CB024" w14:textId="50A1AE98" w:rsidR="00794910"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Sacred Heart Primary School</w:t>
      </w:r>
    </w:p>
    <w:p w14:paraId="7ACE3FFF" w14:textId="74FDA9E5" w:rsidR="00794910" w:rsidRPr="00742797" w:rsidRDefault="00794910"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S</w:t>
      </w:r>
      <w:r w:rsidR="007D1210">
        <w:rPr>
          <w:rFonts w:eastAsia="Times New Roman" w:cs="Arial"/>
          <w:lang w:eastAsia="en-GB"/>
        </w:rPr>
        <w:t>t. Alphonsus’ Primary School</w:t>
      </w:r>
    </w:p>
    <w:p w14:paraId="557A218E" w14:textId="12151069" w:rsidR="00794910"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Augustine’s Primary School</w:t>
      </w:r>
    </w:p>
    <w:p w14:paraId="4966319B" w14:textId="08E059F0" w:rsidR="00794910" w:rsidRPr="00742797" w:rsidRDefault="00794910"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S</w:t>
      </w:r>
      <w:r w:rsidR="007D1210">
        <w:rPr>
          <w:rFonts w:eastAsia="Times New Roman" w:cs="Arial"/>
          <w:lang w:eastAsia="en-GB"/>
        </w:rPr>
        <w:t>t. Bernadette’s Primary School</w:t>
      </w:r>
    </w:p>
    <w:p w14:paraId="7089EC29" w14:textId="2B1D7632" w:rsidR="00794910" w:rsidRPr="00742797" w:rsidRDefault="00794910"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S</w:t>
      </w:r>
      <w:r w:rsidR="007D1210">
        <w:rPr>
          <w:rFonts w:eastAsia="Times New Roman" w:cs="Arial"/>
          <w:lang w:eastAsia="en-GB"/>
        </w:rPr>
        <w:t>t Cl</w:t>
      </w:r>
      <w:r w:rsidR="000C74A0">
        <w:rPr>
          <w:rFonts w:eastAsia="Times New Roman" w:cs="Arial"/>
          <w:lang w:eastAsia="en-GB"/>
        </w:rPr>
        <w:t xml:space="preserve">are’s </w:t>
      </w:r>
      <w:r w:rsidR="007D1210">
        <w:rPr>
          <w:rFonts w:eastAsia="Times New Roman" w:cs="Arial"/>
          <w:lang w:eastAsia="en-GB"/>
        </w:rPr>
        <w:t>Primary School</w:t>
      </w:r>
    </w:p>
    <w:p w14:paraId="7635CD76" w14:textId="7937ADC0" w:rsidR="00794910" w:rsidRPr="00742797" w:rsidRDefault="00794910"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St. Edw</w:t>
      </w:r>
      <w:r w:rsidR="007D1210">
        <w:rPr>
          <w:rFonts w:eastAsia="Times New Roman" w:cs="Arial"/>
          <w:lang w:eastAsia="en-GB"/>
        </w:rPr>
        <w:t>ard’s Primary School</w:t>
      </w:r>
    </w:p>
    <w:p w14:paraId="09182FB7" w14:textId="4EB4DCF1" w:rsidR="00794910"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Gerard’s Primary School</w:t>
      </w:r>
    </w:p>
    <w:p w14:paraId="7FEB3F17" w14:textId="2FEF83F8" w:rsidR="00794910" w:rsidRPr="00742797" w:rsidRDefault="000C74A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 xml:space="preserve">St. Joseph’s </w:t>
      </w:r>
      <w:r w:rsidR="007D1210">
        <w:rPr>
          <w:rFonts w:eastAsia="Times New Roman" w:cs="Arial"/>
          <w:lang w:eastAsia="en-GB"/>
        </w:rPr>
        <w:t>Primary School</w:t>
      </w:r>
    </w:p>
    <w:p w14:paraId="7EE05DB9" w14:textId="62282910" w:rsidR="00794910" w:rsidRPr="00742797" w:rsidRDefault="00794910"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St. Thomas Mo</w:t>
      </w:r>
      <w:r w:rsidR="007D1210">
        <w:rPr>
          <w:rFonts w:eastAsia="Times New Roman" w:cs="Arial"/>
          <w:lang w:eastAsia="en-GB"/>
        </w:rPr>
        <w:t>re</w:t>
      </w:r>
      <w:r w:rsidR="000C74A0" w:rsidRPr="000C74A0">
        <w:rPr>
          <w:rFonts w:eastAsia="Times New Roman" w:cs="Arial"/>
          <w:lang w:eastAsia="en-GB"/>
        </w:rPr>
        <w:t xml:space="preserve"> </w:t>
      </w:r>
      <w:r w:rsidR="000C74A0">
        <w:rPr>
          <w:rFonts w:eastAsia="Times New Roman" w:cs="Arial"/>
          <w:lang w:eastAsia="en-GB"/>
        </w:rPr>
        <w:t>Primary School</w:t>
      </w:r>
    </w:p>
    <w:p w14:paraId="00787287" w14:textId="6FAAE208" w:rsidR="00794910" w:rsidRPr="00742797" w:rsidRDefault="00794910"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 xml:space="preserve">Trinity Catholic College and </w:t>
      </w:r>
      <w:r w:rsidR="007D1210">
        <w:rPr>
          <w:rFonts w:eastAsia="Times New Roman" w:cs="Arial"/>
          <w:lang w:eastAsia="en-GB"/>
        </w:rPr>
        <w:t>Sixth Form</w:t>
      </w:r>
    </w:p>
    <w:p w14:paraId="2AD114C1" w14:textId="08CD4D76" w:rsidR="004B5584"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Margaret Clitherow’s Primary School</w:t>
      </w:r>
    </w:p>
    <w:p w14:paraId="5B233EE7" w14:textId="161A5A36" w:rsidR="004B5584" w:rsidRPr="00742797" w:rsidRDefault="00183C04"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Mary</w:t>
      </w:r>
      <w:r w:rsidR="007D1210">
        <w:rPr>
          <w:rFonts w:eastAsia="Times New Roman" w:cs="Arial"/>
          <w:lang w:eastAsia="en-GB"/>
        </w:rPr>
        <w:t>’s Primary School</w:t>
      </w:r>
    </w:p>
    <w:p w14:paraId="19E09EF7" w14:textId="502E5041" w:rsidR="004B5584"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Gabriel’s Primary School</w:t>
      </w:r>
    </w:p>
    <w:p w14:paraId="7358805E" w14:textId="1A9B759A" w:rsidR="004B5584"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Paulinus Primary School</w:t>
      </w:r>
    </w:p>
    <w:p w14:paraId="37B0A5C0" w14:textId="2033B3A5" w:rsidR="004B5584"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Bede’s Primary School</w:t>
      </w:r>
    </w:p>
    <w:p w14:paraId="3B4550B1" w14:textId="11EAC363" w:rsidR="004B5584"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 xml:space="preserve">St Pius </w:t>
      </w:r>
      <w:r w:rsidR="000C74A0">
        <w:rPr>
          <w:rFonts w:eastAsia="Times New Roman" w:cs="Arial"/>
          <w:lang w:eastAsia="en-GB"/>
        </w:rPr>
        <w:t xml:space="preserve">X </w:t>
      </w:r>
      <w:r>
        <w:rPr>
          <w:rFonts w:eastAsia="Times New Roman" w:cs="Arial"/>
          <w:lang w:eastAsia="en-GB"/>
        </w:rPr>
        <w:t>Primary School</w:t>
      </w:r>
    </w:p>
    <w:p w14:paraId="5A5BF1B9" w14:textId="773EFAA7" w:rsidR="004B5584" w:rsidRPr="00742797" w:rsidRDefault="004B5584"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St The</w:t>
      </w:r>
      <w:r w:rsidR="007D1210">
        <w:rPr>
          <w:rFonts w:eastAsia="Times New Roman" w:cs="Arial"/>
          <w:lang w:eastAsia="en-GB"/>
        </w:rPr>
        <w:t>rese of Lisieux Primary School</w:t>
      </w:r>
    </w:p>
    <w:p w14:paraId="430F4348" w14:textId="602360C1" w:rsidR="004B5584"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Benedict’s Primary School</w:t>
      </w:r>
    </w:p>
    <w:p w14:paraId="51C07109" w14:textId="5204EF16" w:rsidR="004B5584"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Joseph’s Primary School</w:t>
      </w:r>
    </w:p>
    <w:p w14:paraId="4C68FBE1" w14:textId="6FC0FF44" w:rsidR="004B5584" w:rsidRPr="00742797" w:rsidRDefault="007D1210" w:rsidP="00794910">
      <w:pPr>
        <w:numPr>
          <w:ilvl w:val="0"/>
          <w:numId w:val="30"/>
        </w:numPr>
        <w:shd w:val="clear" w:color="auto" w:fill="FFFFFF"/>
        <w:spacing w:after="0" w:line="240" w:lineRule="auto"/>
        <w:ind w:left="300"/>
        <w:rPr>
          <w:rFonts w:eastAsia="Times New Roman" w:cs="Arial"/>
          <w:lang w:eastAsia="en-GB"/>
        </w:rPr>
      </w:pPr>
      <w:r>
        <w:rPr>
          <w:rFonts w:eastAsia="Times New Roman" w:cs="Arial"/>
          <w:lang w:eastAsia="en-GB"/>
        </w:rPr>
        <w:t>St Patrick’s Primary School</w:t>
      </w:r>
    </w:p>
    <w:p w14:paraId="5F509F39" w14:textId="0B8480BA" w:rsidR="004B5584" w:rsidRPr="00742797" w:rsidRDefault="004B5584"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Ch</w:t>
      </w:r>
      <w:r w:rsidR="007D1210">
        <w:rPr>
          <w:rFonts w:eastAsia="Times New Roman" w:cs="Arial"/>
          <w:lang w:eastAsia="en-GB"/>
        </w:rPr>
        <w:t>rist the King Primary School</w:t>
      </w:r>
    </w:p>
    <w:p w14:paraId="14CBC614" w14:textId="5EB069EA" w:rsidR="004B5584" w:rsidRPr="00742797" w:rsidRDefault="004B5584"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St Patrick’s Catholic College</w:t>
      </w:r>
    </w:p>
    <w:p w14:paraId="30DC3191" w14:textId="2A377666" w:rsidR="004B5584" w:rsidRPr="00742797" w:rsidRDefault="004B5584"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St Peter’s Catholic College</w:t>
      </w:r>
    </w:p>
    <w:p w14:paraId="2CC5F787" w14:textId="24FA520F" w:rsidR="004B5584" w:rsidRPr="00742797" w:rsidRDefault="004B5584" w:rsidP="00794910">
      <w:pPr>
        <w:numPr>
          <w:ilvl w:val="0"/>
          <w:numId w:val="30"/>
        </w:numPr>
        <w:shd w:val="clear" w:color="auto" w:fill="FFFFFF"/>
        <w:spacing w:after="0" w:line="240" w:lineRule="auto"/>
        <w:ind w:left="300"/>
        <w:rPr>
          <w:rFonts w:eastAsia="Times New Roman" w:cs="Arial"/>
          <w:lang w:eastAsia="en-GB"/>
        </w:rPr>
      </w:pPr>
      <w:r w:rsidRPr="00742797">
        <w:rPr>
          <w:rFonts w:eastAsia="Times New Roman" w:cs="Arial"/>
          <w:lang w:eastAsia="en-GB"/>
        </w:rPr>
        <w:t xml:space="preserve">Sacred Heart </w:t>
      </w:r>
      <w:r w:rsidR="000C74A0">
        <w:rPr>
          <w:rFonts w:eastAsia="Times New Roman" w:cs="Arial"/>
          <w:lang w:eastAsia="en-GB"/>
        </w:rPr>
        <w:t>Secondary</w:t>
      </w:r>
    </w:p>
    <w:p w14:paraId="0678BF38" w14:textId="77777777" w:rsidR="007D1210" w:rsidRDefault="007D1210" w:rsidP="00B45837">
      <w:pPr>
        <w:shd w:val="clear" w:color="auto" w:fill="FFFFFF"/>
        <w:spacing w:after="0" w:line="240" w:lineRule="auto"/>
        <w:rPr>
          <w:rFonts w:eastAsia="Times New Roman" w:cs="Arial"/>
          <w:lang w:eastAsia="en-GB"/>
        </w:rPr>
        <w:sectPr w:rsidR="007D1210" w:rsidSect="007D1210">
          <w:type w:val="continuous"/>
          <w:pgSz w:w="11906" w:h="16838"/>
          <w:pgMar w:top="1440" w:right="1440" w:bottom="1440" w:left="1440" w:header="708" w:footer="708" w:gutter="0"/>
          <w:cols w:num="2" w:space="708"/>
          <w:docGrid w:linePitch="360"/>
        </w:sectPr>
      </w:pPr>
    </w:p>
    <w:p w14:paraId="1FA37182" w14:textId="6089185E" w:rsidR="00B45837" w:rsidRPr="00742797" w:rsidRDefault="00B45837" w:rsidP="00B45837">
      <w:pPr>
        <w:shd w:val="clear" w:color="auto" w:fill="FFFFFF"/>
        <w:spacing w:after="0" w:line="240" w:lineRule="auto"/>
        <w:rPr>
          <w:rFonts w:eastAsia="Times New Roman" w:cs="Arial"/>
          <w:lang w:eastAsia="en-GB"/>
        </w:rPr>
      </w:pPr>
    </w:p>
    <w:p w14:paraId="127ABFDE" w14:textId="0A1F7401" w:rsidR="00B45837" w:rsidRPr="00742797" w:rsidRDefault="00B45837" w:rsidP="00B45837">
      <w:pPr>
        <w:shd w:val="clear" w:color="auto" w:fill="FFFFFF"/>
        <w:spacing w:after="0" w:line="240" w:lineRule="auto"/>
        <w:rPr>
          <w:rFonts w:eastAsia="Times New Roman" w:cs="Arial"/>
          <w:lang w:eastAsia="en-GB"/>
        </w:rPr>
      </w:pPr>
    </w:p>
    <w:p w14:paraId="73B2015C" w14:textId="0EEB0CB4" w:rsidR="00B45837" w:rsidRPr="00742797" w:rsidRDefault="00B45837" w:rsidP="00B45837">
      <w:pPr>
        <w:shd w:val="clear" w:color="auto" w:fill="FFFFFF"/>
        <w:spacing w:after="0" w:line="240" w:lineRule="auto"/>
        <w:rPr>
          <w:rFonts w:eastAsia="Times New Roman" w:cs="Arial"/>
          <w:lang w:eastAsia="en-GB"/>
        </w:rPr>
      </w:pPr>
    </w:p>
    <w:p w14:paraId="25F40076" w14:textId="39BC4253" w:rsidR="00B45837" w:rsidRPr="00742797" w:rsidRDefault="00B45837" w:rsidP="00B45837">
      <w:pPr>
        <w:shd w:val="clear" w:color="auto" w:fill="FFFFFF"/>
        <w:spacing w:after="0" w:line="240" w:lineRule="auto"/>
        <w:rPr>
          <w:rFonts w:eastAsia="Times New Roman" w:cs="Arial"/>
          <w:lang w:eastAsia="en-GB"/>
        </w:rPr>
      </w:pPr>
    </w:p>
    <w:p w14:paraId="6A96A0DE" w14:textId="06493921" w:rsidR="00B45837" w:rsidRDefault="00B45837" w:rsidP="00B45837">
      <w:pPr>
        <w:shd w:val="clear" w:color="auto" w:fill="FFFFFF"/>
        <w:spacing w:after="0" w:line="240" w:lineRule="auto"/>
        <w:rPr>
          <w:rFonts w:eastAsia="Times New Roman" w:cs="Arial"/>
          <w:lang w:eastAsia="en-GB"/>
        </w:rPr>
      </w:pPr>
    </w:p>
    <w:p w14:paraId="42216BB3" w14:textId="77777777" w:rsidR="000C74A0" w:rsidRPr="00742797" w:rsidRDefault="000C74A0" w:rsidP="00B45837">
      <w:pPr>
        <w:shd w:val="clear" w:color="auto" w:fill="FFFFFF"/>
        <w:spacing w:after="0" w:line="240" w:lineRule="auto"/>
        <w:rPr>
          <w:rFonts w:eastAsia="Times New Roman" w:cs="Arial"/>
          <w:lang w:eastAsia="en-GB"/>
        </w:rPr>
      </w:pPr>
    </w:p>
    <w:p w14:paraId="1C0AC14B" w14:textId="63A625EC" w:rsidR="00B45837" w:rsidRPr="00742797" w:rsidRDefault="00B45837" w:rsidP="00B45837">
      <w:pPr>
        <w:shd w:val="clear" w:color="auto" w:fill="FFFFFF"/>
        <w:spacing w:after="0" w:line="240" w:lineRule="auto"/>
        <w:rPr>
          <w:rFonts w:eastAsia="Times New Roman" w:cs="Arial"/>
          <w:lang w:eastAsia="en-GB"/>
        </w:rPr>
      </w:pPr>
    </w:p>
    <w:p w14:paraId="685E32F5" w14:textId="4423DD8F" w:rsidR="00B45837" w:rsidRPr="003B0396" w:rsidRDefault="00B45837" w:rsidP="00B45837">
      <w:pPr>
        <w:shd w:val="clear" w:color="auto" w:fill="FFFFFF"/>
        <w:spacing w:after="0" w:line="240" w:lineRule="auto"/>
        <w:rPr>
          <w:rFonts w:ascii="Century Gothic" w:eastAsia="Times New Roman" w:hAnsi="Century Gothic" w:cs="Arial"/>
          <w:sz w:val="24"/>
          <w:szCs w:val="24"/>
          <w:lang w:eastAsia="en-GB"/>
        </w:rPr>
      </w:pPr>
    </w:p>
    <w:p w14:paraId="0E14D2D8" w14:textId="77777777" w:rsidR="004D5572" w:rsidRDefault="004D5572" w:rsidP="00CB0603">
      <w:pPr>
        <w:rPr>
          <w:rFonts w:ascii="Arial" w:hAnsi="Arial" w:cs="Arial"/>
          <w:sz w:val="24"/>
          <w:szCs w:val="24"/>
        </w:rPr>
      </w:pPr>
      <w:r w:rsidRPr="00D34AD4">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7D48FFB2" wp14:editId="7486564F">
                <wp:simplePos x="0" y="0"/>
                <wp:positionH relativeFrom="column">
                  <wp:posOffset>-219075</wp:posOffset>
                </wp:positionH>
                <wp:positionV relativeFrom="paragraph">
                  <wp:posOffset>85725</wp:posOffset>
                </wp:positionV>
                <wp:extent cx="6162675" cy="8096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9625"/>
                        </a:xfrm>
                        <a:prstGeom prst="rect">
                          <a:avLst/>
                        </a:prstGeom>
                        <a:solidFill>
                          <a:srgbClr val="4F81BD">
                            <a:lumMod val="75000"/>
                          </a:srgbClr>
                        </a:solidFill>
                        <a:ln w="9525">
                          <a:solidFill>
                            <a:srgbClr val="000000"/>
                          </a:solidFill>
                          <a:miter lim="800000"/>
                          <a:headEnd/>
                          <a:tailEnd/>
                        </a:ln>
                      </wps:spPr>
                      <wps:txbx>
                        <w:txbxContent>
                          <w:p w14:paraId="6B77A669" w14:textId="77777777" w:rsidR="00147CBC" w:rsidRPr="00D34AD4" w:rsidRDefault="00147CBC" w:rsidP="004D5572">
                            <w:pPr>
                              <w:rPr>
                                <w:rFonts w:ascii="Comic Sans MS" w:hAnsi="Comic Sans MS"/>
                                <w:color w:val="FFFFFF" w:themeColor="background1"/>
                                <w:sz w:val="72"/>
                                <w:szCs w:val="72"/>
                              </w:rPr>
                            </w:pPr>
                            <w:r>
                              <w:rPr>
                                <w:rFonts w:ascii="Comic Sans MS" w:hAnsi="Comic Sans MS"/>
                                <w:color w:val="FFFFFF" w:themeColor="background1"/>
                                <w:sz w:val="72"/>
                                <w:szCs w:val="72"/>
                              </w:rPr>
                              <w:t>Diocese of Middlesbrough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FFB2" id="_x0000_s1029" type="#_x0000_t202" style="position:absolute;margin-left:-17.25pt;margin-top:6.75pt;width:485.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" fillcolor="#376092">
                <v:textbox>
                  <w:txbxContent>
                    <w:p w14:paraId="6B77A669" w14:textId="77777777" w:rsidR="00147CBC" w:rsidRPr="00D34AD4" w:rsidRDefault="00147CBC" w:rsidP="004D5572">
                      <w:pPr>
                        <w:rPr>
                          <w:rFonts w:ascii="Comic Sans MS" w:hAnsi="Comic Sans MS"/>
                          <w:color w:val="FFFFFF" w:themeColor="background1"/>
                          <w:sz w:val="72"/>
                          <w:szCs w:val="72"/>
                        </w:rPr>
                      </w:pPr>
                      <w:r>
                        <w:rPr>
                          <w:rFonts w:ascii="Comic Sans MS" w:hAnsi="Comic Sans MS"/>
                          <w:color w:val="FFFFFF" w:themeColor="background1"/>
                          <w:sz w:val="72"/>
                          <w:szCs w:val="72"/>
                        </w:rPr>
                        <w:t>Diocese of Middlesbrough</w:t>
                      </w:r>
                    </w:p>
                  </w:txbxContent>
                </v:textbox>
              </v:shape>
            </w:pict>
          </mc:Fallback>
        </mc:AlternateContent>
      </w:r>
    </w:p>
    <w:p w14:paraId="22E8E218" w14:textId="77777777" w:rsidR="004D5572" w:rsidRDefault="004D5572" w:rsidP="00CB0603">
      <w:pPr>
        <w:rPr>
          <w:rFonts w:ascii="Arial" w:hAnsi="Arial" w:cs="Arial"/>
          <w:sz w:val="24"/>
          <w:szCs w:val="24"/>
        </w:rPr>
      </w:pPr>
    </w:p>
    <w:p w14:paraId="7D63294B" w14:textId="77777777" w:rsidR="004D5572" w:rsidRDefault="004D5572" w:rsidP="00CB0603">
      <w:pPr>
        <w:rPr>
          <w:rFonts w:ascii="Arial" w:hAnsi="Arial" w:cs="Arial"/>
          <w:sz w:val="24"/>
          <w:szCs w:val="24"/>
        </w:rPr>
      </w:pPr>
    </w:p>
    <w:p w14:paraId="561EAE86" w14:textId="77777777" w:rsidR="004D5572" w:rsidRDefault="004D5572" w:rsidP="004D5572">
      <w:pPr>
        <w:rPr>
          <w:rFonts w:ascii="Arial" w:hAnsi="Arial" w:cs="Arial"/>
          <w:sz w:val="24"/>
          <w:szCs w:val="24"/>
        </w:rPr>
      </w:pPr>
    </w:p>
    <w:p w14:paraId="7AC3BD20" w14:textId="77777777" w:rsidR="004D5572" w:rsidRDefault="004D5572" w:rsidP="004D5572">
      <w:pPr>
        <w:jc w:val="center"/>
        <w:rPr>
          <w:rFonts w:ascii="Arial" w:hAnsi="Arial" w:cs="Arial"/>
          <w:sz w:val="24"/>
          <w:szCs w:val="24"/>
        </w:rPr>
      </w:pPr>
      <w:r>
        <w:rPr>
          <w:noProof/>
          <w:lang w:eastAsia="en-GB"/>
        </w:rPr>
        <w:drawing>
          <wp:inline distT="0" distB="0" distL="0" distR="0" wp14:anchorId="4AFFE2F3" wp14:editId="55B267EE">
            <wp:extent cx="2057400" cy="1762125"/>
            <wp:effectExtent l="0" t="0" r="0" b="9525"/>
            <wp:docPr id="5" name="yui_3_10_0_1_1457101531282_1009" descr="Roman Catholic Diocese of Middlesbrough - Wikipedia, the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7101531282_1009" descr="Roman Catholic Diocese of Middlesbrough - Wikipedia, the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762125"/>
                    </a:xfrm>
                    <a:prstGeom prst="rect">
                      <a:avLst/>
                    </a:prstGeom>
                    <a:noFill/>
                    <a:ln>
                      <a:noFill/>
                    </a:ln>
                  </pic:spPr>
                </pic:pic>
              </a:graphicData>
            </a:graphic>
          </wp:inline>
        </w:drawing>
      </w:r>
    </w:p>
    <w:p w14:paraId="37250745" w14:textId="77777777" w:rsidR="006A73A2" w:rsidRPr="007D1210" w:rsidRDefault="006A73A2" w:rsidP="006A73A2">
      <w:pPr>
        <w:pStyle w:val="NormalWeb"/>
        <w:shd w:val="clear" w:color="auto" w:fill="FFFFFF"/>
        <w:ind w:left="142"/>
        <w:rPr>
          <w:rFonts w:ascii="Calibri" w:hAnsi="Calibri" w:cs="Arial"/>
          <w:sz w:val="22"/>
          <w:szCs w:val="22"/>
        </w:rPr>
      </w:pPr>
      <w:r w:rsidRPr="007D1210">
        <w:rPr>
          <w:rFonts w:ascii="Calibri" w:hAnsi="Calibri" w:cs="Arial"/>
          <w:sz w:val="22"/>
          <w:szCs w:val="22"/>
        </w:rPr>
        <w:t>Bishop of Middlesbrough, Terence Drainey, oversees a large and varied Diocese stretching from Redcar and Cleveland to Kingston Upon Hull.</w:t>
      </w:r>
    </w:p>
    <w:p w14:paraId="3DC76661" w14:textId="6662B56C" w:rsidR="006A73A2" w:rsidRPr="007D1210" w:rsidRDefault="006A73A2" w:rsidP="006A73A2">
      <w:pPr>
        <w:pStyle w:val="NormalWeb"/>
        <w:shd w:val="clear" w:color="auto" w:fill="FFFFFF"/>
        <w:rPr>
          <w:rFonts w:ascii="Calibri" w:hAnsi="Calibri" w:cs="Arial"/>
          <w:sz w:val="22"/>
          <w:szCs w:val="22"/>
        </w:rPr>
      </w:pPr>
      <w:r w:rsidRPr="007D1210">
        <w:rPr>
          <w:rFonts w:ascii="Calibri" w:hAnsi="Calibri" w:cs="Arial"/>
          <w:sz w:val="22"/>
          <w:szCs w:val="22"/>
        </w:rPr>
        <w:t xml:space="preserve">Formed in 1878, the Diocese comprises the local authority areas which historically formed the North Riding of Yorkshire namely Redcar and Cleveland, parts of Stockton on Tees, Middlesbrough, York, parts of North Yorkshire, parts of East Riding and Kingston upon Hull. </w:t>
      </w:r>
    </w:p>
    <w:p w14:paraId="43D4D5F8" w14:textId="77777777" w:rsidR="006A73A2" w:rsidRPr="007D1210" w:rsidRDefault="006A73A2" w:rsidP="006A73A2">
      <w:pPr>
        <w:pStyle w:val="NormalWeb"/>
        <w:shd w:val="clear" w:color="auto" w:fill="FFFFFF"/>
        <w:rPr>
          <w:rFonts w:ascii="Calibri" w:hAnsi="Calibri" w:cs="Arial"/>
          <w:sz w:val="22"/>
          <w:szCs w:val="22"/>
        </w:rPr>
      </w:pPr>
      <w:r w:rsidRPr="007D1210">
        <w:rPr>
          <w:rFonts w:ascii="Calibri" w:hAnsi="Calibri" w:cs="Arial"/>
          <w:sz w:val="22"/>
          <w:szCs w:val="22"/>
        </w:rPr>
        <w:t xml:space="preserve">Across the Diocese there are 46 Primary and 8 Secondary Schools and Academies. The smallest of our schools has 88 pupils and the largest 1500. </w:t>
      </w:r>
    </w:p>
    <w:p w14:paraId="12DCE624" w14:textId="0B6B8637" w:rsidR="006A73A2" w:rsidRPr="007D1210" w:rsidRDefault="006A73A2" w:rsidP="006A73A2">
      <w:pPr>
        <w:pStyle w:val="NormalWeb"/>
        <w:shd w:val="clear" w:color="auto" w:fill="FFFFFF"/>
        <w:rPr>
          <w:rFonts w:ascii="Calibri" w:hAnsi="Calibri" w:cs="Arial"/>
          <w:sz w:val="22"/>
          <w:szCs w:val="22"/>
        </w:rPr>
      </w:pPr>
      <w:r w:rsidRPr="007D1210">
        <w:rPr>
          <w:rFonts w:ascii="Calibri" w:hAnsi="Calibri" w:cs="Arial"/>
          <w:sz w:val="22"/>
          <w:szCs w:val="22"/>
        </w:rPr>
        <w:t>28 of our 54 schools have converted to Academ</w:t>
      </w:r>
      <w:r w:rsidR="00147CBC">
        <w:rPr>
          <w:rFonts w:ascii="Calibri" w:hAnsi="Calibri" w:cs="Arial"/>
          <w:sz w:val="22"/>
          <w:szCs w:val="22"/>
        </w:rPr>
        <w:t>y</w:t>
      </w:r>
      <w:r w:rsidRPr="007D1210">
        <w:rPr>
          <w:rFonts w:ascii="Calibri" w:hAnsi="Calibri" w:cs="Arial"/>
          <w:sz w:val="22"/>
          <w:szCs w:val="22"/>
        </w:rPr>
        <w:t xml:space="preserve"> status operating within a Catholic Multi-Academy Trust with their local family of Catholic schools.   </w:t>
      </w:r>
    </w:p>
    <w:p w14:paraId="3005DD06" w14:textId="229F04C3" w:rsidR="006A73A2" w:rsidRPr="007D1210" w:rsidRDefault="006A73A2" w:rsidP="006A73A2">
      <w:pPr>
        <w:pStyle w:val="NormalWeb"/>
        <w:shd w:val="clear" w:color="auto" w:fill="FFFFFF"/>
        <w:rPr>
          <w:rFonts w:ascii="Calibri" w:hAnsi="Calibri" w:cs="Arial"/>
          <w:sz w:val="22"/>
          <w:szCs w:val="22"/>
        </w:rPr>
      </w:pPr>
      <w:r w:rsidRPr="007D1210">
        <w:rPr>
          <w:rFonts w:ascii="Calibri" w:hAnsi="Calibri" w:cs="Arial"/>
          <w:sz w:val="22"/>
          <w:szCs w:val="22"/>
        </w:rPr>
        <w:t>The Diocesan Schools Service comprises of the Director of Schools, Kevin Duffy; the Primary RE Adviser, Theresa Laverick; the secondary RE Advise</w:t>
      </w:r>
      <w:r w:rsidR="001E35C8" w:rsidRPr="007D1210">
        <w:rPr>
          <w:rFonts w:ascii="Calibri" w:hAnsi="Calibri" w:cs="Arial"/>
          <w:sz w:val="22"/>
          <w:szCs w:val="22"/>
        </w:rPr>
        <w:t>r, Anthony Finnegan.</w:t>
      </w:r>
      <w:r w:rsidRPr="007D1210">
        <w:rPr>
          <w:rFonts w:ascii="Calibri" w:hAnsi="Calibri" w:cs="Arial"/>
          <w:sz w:val="22"/>
          <w:szCs w:val="22"/>
        </w:rPr>
        <w:t xml:space="preserve">  The Diocese provides regular Professional Development opportunities and works closely with its Schools and Academies to provide a world class education for all the children in our care. </w:t>
      </w:r>
    </w:p>
    <w:p w14:paraId="00F61145" w14:textId="29873557" w:rsidR="004D5572" w:rsidRPr="007D1210" w:rsidRDefault="006A73A2" w:rsidP="006A73A2">
      <w:pPr>
        <w:pStyle w:val="NormalWeb"/>
        <w:shd w:val="clear" w:color="auto" w:fill="FFFFFF"/>
        <w:rPr>
          <w:rFonts w:ascii="Calibri" w:hAnsi="Calibri" w:cs="Arial"/>
          <w:sz w:val="22"/>
          <w:szCs w:val="22"/>
        </w:rPr>
      </w:pPr>
      <w:r w:rsidRPr="007D1210">
        <w:rPr>
          <w:rFonts w:ascii="Calibri" w:hAnsi="Calibri" w:cs="Arial"/>
          <w:sz w:val="22"/>
          <w:szCs w:val="22"/>
        </w:rPr>
        <w:t xml:space="preserve">Primary Schools and Academies in the Diocese use the ‘Come and See’ programme for Religious Education and are subject to a Denominational Inspection by the Diocese. </w:t>
      </w:r>
    </w:p>
    <w:p w14:paraId="12A60B23" w14:textId="00D5D539" w:rsidR="00883B6A" w:rsidRPr="007D1210" w:rsidRDefault="00883B6A" w:rsidP="006A73A2">
      <w:pPr>
        <w:pStyle w:val="NormalWeb"/>
        <w:shd w:val="clear" w:color="auto" w:fill="FFFFFF"/>
        <w:rPr>
          <w:rFonts w:ascii="Calibri" w:hAnsi="Calibri"/>
          <w:sz w:val="22"/>
          <w:szCs w:val="22"/>
        </w:rPr>
      </w:pPr>
    </w:p>
    <w:p w14:paraId="2661949F" w14:textId="088F51FC" w:rsidR="00B45837" w:rsidRDefault="00B45837" w:rsidP="006A73A2">
      <w:pPr>
        <w:pStyle w:val="NormalWeb"/>
        <w:shd w:val="clear" w:color="auto" w:fill="FFFFFF"/>
        <w:rPr>
          <w:rFonts w:ascii="Bookman Old Style" w:hAnsi="Bookman Old Style"/>
          <w:sz w:val="22"/>
          <w:szCs w:val="22"/>
        </w:rPr>
      </w:pPr>
    </w:p>
    <w:p w14:paraId="7D48F4B1" w14:textId="097AF788" w:rsidR="00B45837" w:rsidRDefault="00B45837" w:rsidP="006A73A2">
      <w:pPr>
        <w:pStyle w:val="NormalWeb"/>
        <w:shd w:val="clear" w:color="auto" w:fill="FFFFFF"/>
        <w:rPr>
          <w:rFonts w:ascii="Bookman Old Style" w:hAnsi="Bookman Old Style"/>
          <w:sz w:val="22"/>
          <w:szCs w:val="22"/>
        </w:rPr>
      </w:pPr>
    </w:p>
    <w:p w14:paraId="4D76BFFF" w14:textId="5FB07E30" w:rsidR="007D1210" w:rsidRDefault="007D1210" w:rsidP="006A73A2">
      <w:pPr>
        <w:pStyle w:val="NormalWeb"/>
        <w:shd w:val="clear" w:color="auto" w:fill="FFFFFF"/>
        <w:rPr>
          <w:rFonts w:ascii="Bookman Old Style" w:hAnsi="Bookman Old Style"/>
          <w:sz w:val="22"/>
          <w:szCs w:val="22"/>
        </w:rPr>
      </w:pPr>
    </w:p>
    <w:p w14:paraId="10E5EE80" w14:textId="77777777" w:rsidR="007D1210" w:rsidRDefault="007D1210" w:rsidP="006A73A2">
      <w:pPr>
        <w:pStyle w:val="NormalWeb"/>
        <w:shd w:val="clear" w:color="auto" w:fill="FFFFFF"/>
        <w:rPr>
          <w:rFonts w:ascii="Bookman Old Style" w:hAnsi="Bookman Old Style"/>
          <w:sz w:val="22"/>
          <w:szCs w:val="22"/>
        </w:rPr>
      </w:pPr>
    </w:p>
    <w:p w14:paraId="1B150C5F" w14:textId="77777777" w:rsidR="00B45837" w:rsidRPr="006A73A2" w:rsidRDefault="00B45837" w:rsidP="006A73A2">
      <w:pPr>
        <w:pStyle w:val="NormalWeb"/>
        <w:shd w:val="clear" w:color="auto" w:fill="FFFFFF"/>
        <w:rPr>
          <w:rFonts w:ascii="Bookman Old Style" w:hAnsi="Bookman Old Style"/>
          <w:sz w:val="22"/>
          <w:szCs w:val="22"/>
        </w:rPr>
      </w:pPr>
    </w:p>
    <w:p w14:paraId="13A90D3D" w14:textId="77777777" w:rsidR="007119AF" w:rsidRDefault="004D5572" w:rsidP="004D5572">
      <w:pPr>
        <w:jc w:val="center"/>
        <w:rPr>
          <w:rFonts w:ascii="Arial" w:hAnsi="Arial" w:cs="Arial"/>
          <w:sz w:val="24"/>
          <w:szCs w:val="24"/>
        </w:rPr>
      </w:pPr>
      <w:r w:rsidRPr="00D34AD4">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4113EC1" wp14:editId="34A16521">
                <wp:simplePos x="0" y="0"/>
                <wp:positionH relativeFrom="column">
                  <wp:posOffset>-190500</wp:posOffset>
                </wp:positionH>
                <wp:positionV relativeFrom="paragraph">
                  <wp:posOffset>-57150</wp:posOffset>
                </wp:positionV>
                <wp:extent cx="6162675" cy="8096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9625"/>
                        </a:xfrm>
                        <a:prstGeom prst="rect">
                          <a:avLst/>
                        </a:prstGeom>
                        <a:solidFill>
                          <a:srgbClr val="4F81BD">
                            <a:lumMod val="75000"/>
                          </a:srgbClr>
                        </a:solidFill>
                        <a:ln w="9525">
                          <a:solidFill>
                            <a:srgbClr val="000000"/>
                          </a:solidFill>
                          <a:miter lim="800000"/>
                          <a:headEnd/>
                          <a:tailEnd/>
                        </a:ln>
                      </wps:spPr>
                      <wps:txbx>
                        <w:txbxContent>
                          <w:p w14:paraId="0D7CB09A" w14:textId="77777777" w:rsidR="00147CBC" w:rsidRPr="00D34AD4" w:rsidRDefault="00147CBC" w:rsidP="004D5572">
                            <w:pPr>
                              <w:rPr>
                                <w:rFonts w:ascii="Comic Sans MS" w:hAnsi="Comic Sans MS"/>
                                <w:color w:val="FFFFFF" w:themeColor="background1"/>
                                <w:sz w:val="72"/>
                                <w:szCs w:val="72"/>
                              </w:rPr>
                            </w:pPr>
                            <w:r>
                              <w:rPr>
                                <w:rFonts w:ascii="Comic Sans MS" w:hAnsi="Comic Sans MS"/>
                                <w:color w:val="FFFFFF" w:themeColor="background1"/>
                                <w:sz w:val="72"/>
                                <w:szCs w:val="72"/>
                              </w:rPr>
                              <w:t>Diocese of Middlesbrough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3EC1" id="_x0000_s1030" type="#_x0000_t202" style="position:absolute;left:0;text-align:left;margin-left:-15pt;margin-top:-4.5pt;width:485.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" fillcolor="#376092">
                <v:textbox>
                  <w:txbxContent>
                    <w:p w14:paraId="0D7CB09A" w14:textId="77777777" w:rsidR="00147CBC" w:rsidRPr="00D34AD4" w:rsidRDefault="00147CBC" w:rsidP="004D5572">
                      <w:pPr>
                        <w:rPr>
                          <w:rFonts w:ascii="Comic Sans MS" w:hAnsi="Comic Sans MS"/>
                          <w:color w:val="FFFFFF" w:themeColor="background1"/>
                          <w:sz w:val="72"/>
                          <w:szCs w:val="72"/>
                        </w:rPr>
                      </w:pPr>
                      <w:r>
                        <w:rPr>
                          <w:rFonts w:ascii="Comic Sans MS" w:hAnsi="Comic Sans MS"/>
                          <w:color w:val="FFFFFF" w:themeColor="background1"/>
                          <w:sz w:val="72"/>
                          <w:szCs w:val="72"/>
                        </w:rPr>
                        <w:t>Diocese of Middlesbrough</w:t>
                      </w:r>
                    </w:p>
                  </w:txbxContent>
                </v:textbox>
              </v:shape>
            </w:pict>
          </mc:Fallback>
        </mc:AlternateContent>
      </w:r>
    </w:p>
    <w:p w14:paraId="7CBAEC1D" w14:textId="77777777" w:rsidR="007119AF" w:rsidRPr="007119AF" w:rsidRDefault="007119AF" w:rsidP="007119AF">
      <w:pPr>
        <w:rPr>
          <w:rFonts w:ascii="Arial" w:hAnsi="Arial" w:cs="Arial"/>
          <w:sz w:val="24"/>
          <w:szCs w:val="24"/>
        </w:rPr>
      </w:pPr>
    </w:p>
    <w:p w14:paraId="0661324B" w14:textId="77777777" w:rsidR="007119AF" w:rsidRPr="007119AF" w:rsidRDefault="007119AF" w:rsidP="007119AF">
      <w:pPr>
        <w:rPr>
          <w:rFonts w:ascii="Arial" w:hAnsi="Arial" w:cs="Arial"/>
          <w:sz w:val="24"/>
          <w:szCs w:val="24"/>
        </w:rPr>
      </w:pPr>
    </w:p>
    <w:p w14:paraId="482D258E" w14:textId="77777777" w:rsidR="00495AB4" w:rsidRDefault="00CF7D9A" w:rsidP="00495AB4">
      <w:pPr>
        <w:pStyle w:val="BodyText"/>
        <w:jc w:val="center"/>
        <w:rPr>
          <w:rFonts w:ascii="Arial" w:hAnsi="Arial" w:cs="Arial"/>
          <w:b/>
          <w:sz w:val="28"/>
        </w:rPr>
      </w:pPr>
      <w:r>
        <w:rPr>
          <w:noProof/>
          <w:lang w:eastAsia="en-GB"/>
        </w:rPr>
        <w:drawing>
          <wp:inline distT="0" distB="0" distL="0" distR="0" wp14:anchorId="2E60D0F6" wp14:editId="533D493A">
            <wp:extent cx="1543050" cy="1381125"/>
            <wp:effectExtent l="0" t="0" r="0" b="9525"/>
            <wp:docPr id="9" name="yui_3_10_0_1_1457101531282_1009" descr="Roman Catholic Diocese of Middlesbrough - Wikipedia, the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7101531282_1009" descr="Roman Catholic Diocese of Middlesbrough - Wikipedia, the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14:paraId="79F14B98" w14:textId="77777777" w:rsidR="00CF7D9A" w:rsidRDefault="00CF7D9A" w:rsidP="00495AB4">
      <w:pPr>
        <w:pStyle w:val="DefaultText1"/>
        <w:jc w:val="center"/>
        <w:rPr>
          <w:rFonts w:ascii="Bookman Old Style" w:hAnsi="Bookman Old Style" w:cs="Arial"/>
          <w:b/>
          <w:sz w:val="22"/>
          <w:szCs w:val="22"/>
        </w:rPr>
      </w:pPr>
    </w:p>
    <w:p w14:paraId="6E860C0C" w14:textId="77777777" w:rsidR="006A73A2" w:rsidRPr="007D1210" w:rsidRDefault="006A73A2" w:rsidP="006152C9">
      <w:pPr>
        <w:pStyle w:val="DefaultText1"/>
        <w:jc w:val="center"/>
        <w:rPr>
          <w:rFonts w:asciiTheme="minorHAnsi" w:hAnsiTheme="minorHAnsi" w:cs="Arial"/>
          <w:b/>
          <w:sz w:val="20"/>
        </w:rPr>
      </w:pPr>
    </w:p>
    <w:p w14:paraId="7647147D" w14:textId="77777777" w:rsidR="00495AB4" w:rsidRPr="007D1210" w:rsidRDefault="00495AB4" w:rsidP="006152C9">
      <w:pPr>
        <w:pStyle w:val="DefaultText1"/>
        <w:jc w:val="center"/>
        <w:rPr>
          <w:rFonts w:asciiTheme="minorHAnsi" w:hAnsiTheme="minorHAnsi" w:cs="Arial"/>
          <w:sz w:val="22"/>
          <w:szCs w:val="22"/>
        </w:rPr>
      </w:pPr>
      <w:r w:rsidRPr="007D1210">
        <w:rPr>
          <w:rFonts w:asciiTheme="minorHAnsi" w:hAnsiTheme="minorHAnsi" w:cs="Arial"/>
          <w:b/>
          <w:sz w:val="22"/>
          <w:szCs w:val="22"/>
        </w:rPr>
        <w:t>DIOCESAN STATEMENT ON EQUAL OPPORTUNITIES IN EMPLOYMENT</w:t>
      </w:r>
    </w:p>
    <w:p w14:paraId="30D73678" w14:textId="77777777" w:rsidR="00495AB4" w:rsidRPr="007D1210" w:rsidRDefault="00495AB4" w:rsidP="00495AB4">
      <w:pPr>
        <w:pStyle w:val="DefaultText1"/>
        <w:rPr>
          <w:rFonts w:asciiTheme="minorHAnsi" w:hAnsiTheme="minorHAnsi" w:cs="Arial"/>
          <w:sz w:val="22"/>
          <w:szCs w:val="22"/>
        </w:rPr>
      </w:pPr>
    </w:p>
    <w:p w14:paraId="053F8B6C" w14:textId="77777777" w:rsidR="00495AB4" w:rsidRPr="007D1210" w:rsidRDefault="00495AB4" w:rsidP="00495AB4">
      <w:pPr>
        <w:pStyle w:val="DefaultText1"/>
        <w:rPr>
          <w:rFonts w:asciiTheme="minorHAnsi" w:hAnsiTheme="minorHAnsi" w:cs="Arial"/>
          <w:b/>
          <w:sz w:val="22"/>
          <w:szCs w:val="22"/>
        </w:rPr>
      </w:pPr>
      <w:r w:rsidRPr="007D1210">
        <w:rPr>
          <w:rFonts w:asciiTheme="minorHAnsi" w:hAnsiTheme="minorHAnsi" w:cs="Arial"/>
          <w:b/>
          <w:sz w:val="22"/>
          <w:szCs w:val="22"/>
        </w:rPr>
        <w:t>The Diocesan Education Service for the Roman Catholic Diocese of Middlesbrough has agreed the following model statement on equal opportunities in employment, for recommendation to governing bodies</w:t>
      </w:r>
    </w:p>
    <w:p w14:paraId="10CEAFC3" w14:textId="77777777" w:rsidR="00495AB4" w:rsidRPr="007D1210" w:rsidRDefault="00495AB4" w:rsidP="00495AB4">
      <w:pPr>
        <w:pStyle w:val="DefaultText1"/>
        <w:rPr>
          <w:rFonts w:asciiTheme="minorHAnsi" w:hAnsiTheme="minorHAnsi" w:cs="Arial"/>
          <w:b/>
          <w:sz w:val="22"/>
          <w:szCs w:val="22"/>
        </w:rPr>
      </w:pPr>
    </w:p>
    <w:p w14:paraId="7697ADAB" w14:textId="02EEF621" w:rsidR="00495AB4" w:rsidRPr="007D1210" w:rsidRDefault="00495AB4" w:rsidP="00495AB4">
      <w:pPr>
        <w:pStyle w:val="DefaultText1"/>
        <w:rPr>
          <w:rFonts w:asciiTheme="minorHAnsi" w:hAnsiTheme="minorHAnsi" w:cs="Arial"/>
          <w:sz w:val="22"/>
          <w:szCs w:val="22"/>
        </w:rPr>
      </w:pPr>
      <w:r w:rsidRPr="007D1210">
        <w:rPr>
          <w:rFonts w:asciiTheme="minorHAnsi" w:hAnsiTheme="minorHAnsi" w:cs="Arial"/>
          <w:sz w:val="22"/>
          <w:szCs w:val="22"/>
        </w:rPr>
        <w:t xml:space="preserve">The </w:t>
      </w:r>
      <w:r w:rsidR="00794910" w:rsidRPr="007D1210">
        <w:rPr>
          <w:rFonts w:asciiTheme="minorHAnsi" w:hAnsiTheme="minorHAnsi" w:cs="Arial"/>
          <w:sz w:val="22"/>
          <w:szCs w:val="22"/>
        </w:rPr>
        <w:t xml:space="preserve">Board of Directors of the </w:t>
      </w:r>
      <w:r w:rsidR="0080293A">
        <w:rPr>
          <w:rFonts w:asciiTheme="minorHAnsi" w:hAnsiTheme="minorHAnsi" w:cs="Arial"/>
          <w:sz w:val="22"/>
          <w:szCs w:val="22"/>
        </w:rPr>
        <w:t xml:space="preserve">Nicholas Postgate </w:t>
      </w:r>
      <w:r w:rsidR="00794910" w:rsidRPr="007D1210">
        <w:rPr>
          <w:rFonts w:asciiTheme="minorHAnsi" w:hAnsiTheme="minorHAnsi" w:cs="Arial"/>
          <w:sz w:val="22"/>
          <w:szCs w:val="22"/>
        </w:rPr>
        <w:t>Ca</w:t>
      </w:r>
      <w:r w:rsidR="00C45503" w:rsidRPr="007D1210">
        <w:rPr>
          <w:rFonts w:asciiTheme="minorHAnsi" w:hAnsiTheme="minorHAnsi" w:cs="Arial"/>
          <w:sz w:val="22"/>
          <w:szCs w:val="22"/>
        </w:rPr>
        <w:t xml:space="preserve">tholic Academy Trust and </w:t>
      </w:r>
      <w:r w:rsidR="00B83844">
        <w:rPr>
          <w:rFonts w:asciiTheme="minorHAnsi" w:hAnsiTheme="minorHAnsi" w:cs="Arial"/>
          <w:sz w:val="22"/>
          <w:szCs w:val="22"/>
        </w:rPr>
        <w:t xml:space="preserve">the </w:t>
      </w:r>
      <w:r w:rsidR="00C45503" w:rsidRPr="007D1210">
        <w:rPr>
          <w:rFonts w:asciiTheme="minorHAnsi" w:hAnsiTheme="minorHAnsi" w:cs="Arial"/>
          <w:sz w:val="22"/>
          <w:szCs w:val="22"/>
        </w:rPr>
        <w:t xml:space="preserve">Local </w:t>
      </w:r>
      <w:r w:rsidR="00B83844">
        <w:rPr>
          <w:rFonts w:asciiTheme="minorHAnsi" w:hAnsiTheme="minorHAnsi" w:cs="Arial"/>
          <w:sz w:val="22"/>
          <w:szCs w:val="22"/>
        </w:rPr>
        <w:t>Governing Body of St Gabriels</w:t>
      </w:r>
      <w:r w:rsidR="00DB7391" w:rsidRPr="007D1210">
        <w:rPr>
          <w:rFonts w:asciiTheme="minorHAnsi" w:hAnsiTheme="minorHAnsi" w:cs="Arial"/>
          <w:sz w:val="22"/>
          <w:szCs w:val="22"/>
        </w:rPr>
        <w:t xml:space="preserve"> </w:t>
      </w:r>
      <w:r w:rsidR="00794910" w:rsidRPr="007D1210">
        <w:rPr>
          <w:rFonts w:asciiTheme="minorHAnsi" w:hAnsiTheme="minorHAnsi" w:cs="Arial"/>
          <w:sz w:val="22"/>
          <w:szCs w:val="22"/>
        </w:rPr>
        <w:t>Primary are</w:t>
      </w:r>
      <w:r w:rsidRPr="007D1210">
        <w:rPr>
          <w:rFonts w:asciiTheme="minorHAnsi" w:hAnsiTheme="minorHAnsi" w:cs="Arial"/>
          <w:sz w:val="22"/>
          <w:szCs w:val="22"/>
        </w:rPr>
        <w:t xml:space="preserve"> committed to ensuring that matters concerning appointments, including promotions, are dealt with in a fair and just manner. </w:t>
      </w:r>
      <w:r w:rsidR="00794910" w:rsidRPr="007D1210">
        <w:rPr>
          <w:rFonts w:asciiTheme="minorHAnsi" w:hAnsiTheme="minorHAnsi" w:cs="Arial"/>
          <w:sz w:val="22"/>
          <w:szCs w:val="22"/>
        </w:rPr>
        <w:t xml:space="preserve">Directors and </w:t>
      </w:r>
      <w:r w:rsidRPr="007D1210">
        <w:rPr>
          <w:rFonts w:asciiTheme="minorHAnsi" w:hAnsiTheme="minorHAnsi" w:cs="Arial"/>
          <w:sz w:val="22"/>
          <w:szCs w:val="22"/>
        </w:rPr>
        <w:t>Governors believe that the principle of equal opportunity in selection is consistent with social justice and good personnel practice. This is in keeping with our Catholic aim to recognise the dignity and worth of all who work or apply to work in our organisations.</w:t>
      </w:r>
    </w:p>
    <w:p w14:paraId="6172C526" w14:textId="77777777" w:rsidR="00495AB4" w:rsidRPr="007D1210" w:rsidRDefault="00495AB4" w:rsidP="00495AB4">
      <w:pPr>
        <w:pStyle w:val="DefaultText1"/>
        <w:rPr>
          <w:rFonts w:asciiTheme="minorHAnsi" w:hAnsiTheme="minorHAnsi" w:cs="Arial"/>
          <w:sz w:val="22"/>
          <w:szCs w:val="22"/>
        </w:rPr>
      </w:pPr>
    </w:p>
    <w:p w14:paraId="5F94DE2E" w14:textId="77777777" w:rsidR="00495AB4" w:rsidRPr="007D1210" w:rsidRDefault="00495AB4" w:rsidP="00495AB4">
      <w:pPr>
        <w:pStyle w:val="DefaultText1"/>
        <w:rPr>
          <w:rFonts w:asciiTheme="minorHAnsi" w:hAnsiTheme="minorHAnsi" w:cs="Arial"/>
          <w:sz w:val="22"/>
          <w:szCs w:val="22"/>
        </w:rPr>
      </w:pPr>
      <w:r w:rsidRPr="007D1210">
        <w:rPr>
          <w:rFonts w:asciiTheme="minorHAnsi" w:hAnsiTheme="minorHAnsi" w:cs="Arial"/>
          <w:sz w:val="22"/>
          <w:szCs w:val="22"/>
        </w:rPr>
        <w:t>Our selection processes aim to select the best applicant assessed against the criteria for the post. We are subject to the law of the land and acknowledge our commitment to conducting our affairs in accordance with the law. The governors do not discriminate on grounds of age, sex, race, colour, nationality, ethnic origin or disability.</w:t>
      </w:r>
    </w:p>
    <w:p w14:paraId="76335994" w14:textId="77777777" w:rsidR="00495AB4" w:rsidRPr="007D1210" w:rsidRDefault="00495AB4" w:rsidP="00495AB4">
      <w:pPr>
        <w:pStyle w:val="DefaultText1"/>
        <w:rPr>
          <w:rFonts w:asciiTheme="minorHAnsi" w:hAnsiTheme="minorHAnsi" w:cs="Arial"/>
          <w:sz w:val="22"/>
          <w:szCs w:val="22"/>
        </w:rPr>
      </w:pPr>
    </w:p>
    <w:p w14:paraId="41F54940" w14:textId="503D7C68" w:rsidR="00495AB4" w:rsidRPr="007D1210" w:rsidRDefault="00495AB4" w:rsidP="00495AB4">
      <w:pPr>
        <w:pStyle w:val="DefaultText1"/>
        <w:rPr>
          <w:rFonts w:asciiTheme="minorHAnsi" w:hAnsiTheme="minorHAnsi" w:cs="Arial"/>
          <w:b/>
          <w:bCs/>
          <w:sz w:val="22"/>
          <w:szCs w:val="22"/>
        </w:rPr>
      </w:pPr>
      <w:r w:rsidRPr="007D1210">
        <w:rPr>
          <w:rFonts w:asciiTheme="minorHAnsi" w:hAnsiTheme="minorHAnsi" w:cs="Arial"/>
          <w:sz w:val="22"/>
          <w:szCs w:val="22"/>
        </w:rPr>
        <w:t xml:space="preserve">The Roman Catholic community maintains schools which have, as part of their character, a duty to provide Religious Education and a requirement that those schools be conducted in accordance with the rites, practices and traditions of the Roman Catholic faith. It would therefore be clear that where applicants are equal in qualifications and experience in the context of selection criteria for a post that a Catholic applicant would have an advantage over an applicant not of the Catholic faith in being able to contribute to the mission of the Church in Catholic education. </w:t>
      </w:r>
      <w:r w:rsidR="00DB7391" w:rsidRPr="007D1210">
        <w:rPr>
          <w:rFonts w:asciiTheme="minorHAnsi" w:hAnsiTheme="minorHAnsi" w:cs="Arial"/>
          <w:b/>
          <w:bCs/>
          <w:sz w:val="22"/>
          <w:szCs w:val="22"/>
        </w:rPr>
        <w:t>The posts of H</w:t>
      </w:r>
      <w:r w:rsidRPr="007D1210">
        <w:rPr>
          <w:rFonts w:asciiTheme="minorHAnsi" w:hAnsiTheme="minorHAnsi" w:cs="Arial"/>
          <w:b/>
          <w:bCs/>
          <w:sz w:val="22"/>
          <w:szCs w:val="22"/>
        </w:rPr>
        <w:t>ead</w:t>
      </w:r>
      <w:r w:rsidR="00794910" w:rsidRPr="007D1210">
        <w:rPr>
          <w:rFonts w:asciiTheme="minorHAnsi" w:hAnsiTheme="minorHAnsi" w:cs="Arial"/>
          <w:b/>
          <w:bCs/>
          <w:sz w:val="22"/>
          <w:szCs w:val="22"/>
        </w:rPr>
        <w:t xml:space="preserve"> </w:t>
      </w:r>
      <w:r w:rsidR="00DB7391" w:rsidRPr="007D1210">
        <w:rPr>
          <w:rFonts w:asciiTheme="minorHAnsi" w:hAnsiTheme="minorHAnsi" w:cs="Arial"/>
          <w:b/>
          <w:bCs/>
          <w:sz w:val="22"/>
          <w:szCs w:val="22"/>
        </w:rPr>
        <w:t>Teacher, Deputy H</w:t>
      </w:r>
      <w:r w:rsidRPr="007D1210">
        <w:rPr>
          <w:rFonts w:asciiTheme="minorHAnsi" w:hAnsiTheme="minorHAnsi" w:cs="Arial"/>
          <w:b/>
          <w:bCs/>
          <w:sz w:val="22"/>
          <w:szCs w:val="22"/>
        </w:rPr>
        <w:t>ead and certain other senior posts are reserved for practising Catholics.</w:t>
      </w:r>
    </w:p>
    <w:p w14:paraId="5BE6F44E" w14:textId="77777777" w:rsidR="006152C9" w:rsidRPr="007D1210" w:rsidRDefault="006152C9" w:rsidP="00495AB4">
      <w:pPr>
        <w:pStyle w:val="DefaultText1"/>
        <w:rPr>
          <w:rFonts w:asciiTheme="minorHAnsi" w:hAnsiTheme="minorHAnsi" w:cs="Arial"/>
          <w:sz w:val="22"/>
          <w:szCs w:val="22"/>
        </w:rPr>
      </w:pPr>
    </w:p>
    <w:p w14:paraId="3E5BBE4F" w14:textId="37089BB6" w:rsidR="006152C9" w:rsidRPr="007D1210" w:rsidRDefault="00495AB4" w:rsidP="00B45837">
      <w:pPr>
        <w:pStyle w:val="DefaultText1"/>
        <w:rPr>
          <w:rFonts w:asciiTheme="minorHAnsi" w:hAnsiTheme="minorHAnsi" w:cs="Arial"/>
          <w:sz w:val="22"/>
          <w:szCs w:val="22"/>
        </w:rPr>
      </w:pPr>
      <w:r w:rsidRPr="007D1210">
        <w:rPr>
          <w:rFonts w:asciiTheme="minorHAnsi" w:hAnsiTheme="minorHAnsi" w:cs="Arial"/>
          <w:sz w:val="22"/>
          <w:szCs w:val="22"/>
        </w:rPr>
        <w:t xml:space="preserve">In fulfilling the objectives of Catholic schools, </w:t>
      </w:r>
      <w:r w:rsidR="00C05FD6" w:rsidRPr="007D1210">
        <w:rPr>
          <w:rFonts w:asciiTheme="minorHAnsi" w:hAnsiTheme="minorHAnsi" w:cs="Arial"/>
          <w:sz w:val="22"/>
          <w:szCs w:val="22"/>
        </w:rPr>
        <w:t>Directors and G</w:t>
      </w:r>
      <w:r w:rsidRPr="007D1210">
        <w:rPr>
          <w:rFonts w:asciiTheme="minorHAnsi" w:hAnsiTheme="minorHAnsi" w:cs="Arial"/>
          <w:sz w:val="22"/>
          <w:szCs w:val="22"/>
        </w:rPr>
        <w:t xml:space="preserve">overnors have regard to matters which are particularly significant in the light of the sacramental teachings of the Church. Catholic teachers by their example and practice are witnesses to the Gospels and to the Church’s teachings. The </w:t>
      </w:r>
      <w:r w:rsidR="00C05FD6" w:rsidRPr="007D1210">
        <w:rPr>
          <w:rFonts w:asciiTheme="minorHAnsi" w:hAnsiTheme="minorHAnsi" w:cs="Arial"/>
          <w:sz w:val="22"/>
          <w:szCs w:val="22"/>
        </w:rPr>
        <w:t xml:space="preserve">Trust Board </w:t>
      </w:r>
      <w:r w:rsidRPr="007D1210">
        <w:rPr>
          <w:rFonts w:asciiTheme="minorHAnsi" w:hAnsiTheme="minorHAnsi" w:cs="Arial"/>
          <w:sz w:val="22"/>
          <w:szCs w:val="22"/>
        </w:rPr>
        <w:t>would therefore, in line with its responsibilities, reserve the right to take account of circumstances which were genuinely within a person’s control and which might include marital status, avowed personal conviction, belief or conduct.</w:t>
      </w:r>
    </w:p>
    <w:p w14:paraId="58C23ACA" w14:textId="2E562A8E" w:rsidR="007D1210" w:rsidRDefault="007D1210" w:rsidP="00B45837">
      <w:pPr>
        <w:pStyle w:val="DefaultText1"/>
        <w:rPr>
          <w:rFonts w:ascii="Century Gothic" w:hAnsi="Century Gothic" w:cs="Arial"/>
          <w:sz w:val="22"/>
          <w:szCs w:val="22"/>
        </w:rPr>
      </w:pPr>
    </w:p>
    <w:p w14:paraId="3AAB54E4" w14:textId="59E4775C" w:rsidR="007D1210" w:rsidRDefault="007D1210" w:rsidP="00B45837">
      <w:pPr>
        <w:pStyle w:val="DefaultText1"/>
        <w:rPr>
          <w:rFonts w:ascii="Century Gothic" w:hAnsi="Century Gothic" w:cs="Arial"/>
          <w:sz w:val="22"/>
          <w:szCs w:val="22"/>
        </w:rPr>
      </w:pPr>
    </w:p>
    <w:p w14:paraId="65428FCB" w14:textId="11D82C34" w:rsidR="007D1210" w:rsidRDefault="007D1210" w:rsidP="00B45837">
      <w:pPr>
        <w:pStyle w:val="DefaultText1"/>
        <w:rPr>
          <w:rFonts w:ascii="Century Gothic" w:hAnsi="Century Gothic" w:cs="Arial"/>
          <w:sz w:val="22"/>
          <w:szCs w:val="22"/>
        </w:rPr>
      </w:pPr>
    </w:p>
    <w:p w14:paraId="40836F66" w14:textId="77777777" w:rsidR="007D1210" w:rsidRPr="00B45837" w:rsidRDefault="007D1210" w:rsidP="00B45837">
      <w:pPr>
        <w:pStyle w:val="DefaultText1"/>
        <w:rPr>
          <w:rFonts w:ascii="Century Gothic" w:hAnsi="Century Gothic" w:cs="Arial"/>
          <w:sz w:val="22"/>
          <w:szCs w:val="22"/>
        </w:rPr>
      </w:pPr>
    </w:p>
    <w:p w14:paraId="6AACE3BB" w14:textId="77777777" w:rsidR="00DA785A" w:rsidRDefault="007119AF" w:rsidP="007119AF">
      <w:pPr>
        <w:tabs>
          <w:tab w:val="left" w:pos="5055"/>
        </w:tabs>
        <w:rPr>
          <w:rFonts w:ascii="Arial" w:hAnsi="Arial" w:cs="Arial"/>
          <w:sz w:val="24"/>
          <w:szCs w:val="24"/>
        </w:rPr>
      </w:pPr>
      <w:r w:rsidRPr="00D34AD4">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18045239" wp14:editId="34A16521">
                <wp:simplePos x="0" y="0"/>
                <wp:positionH relativeFrom="column">
                  <wp:posOffset>-276225</wp:posOffset>
                </wp:positionH>
                <wp:positionV relativeFrom="paragraph">
                  <wp:posOffset>-161925</wp:posOffset>
                </wp:positionV>
                <wp:extent cx="6162675" cy="8096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9625"/>
                        </a:xfrm>
                        <a:prstGeom prst="rect">
                          <a:avLst/>
                        </a:prstGeom>
                        <a:solidFill>
                          <a:srgbClr val="4F81BD">
                            <a:lumMod val="75000"/>
                          </a:srgbClr>
                        </a:solidFill>
                        <a:ln w="9525">
                          <a:solidFill>
                            <a:srgbClr val="000000"/>
                          </a:solidFill>
                          <a:miter lim="800000"/>
                          <a:headEnd/>
                          <a:tailEnd/>
                        </a:ln>
                      </wps:spPr>
                      <wps:txbx>
                        <w:txbxContent>
                          <w:p w14:paraId="1D244661" w14:textId="77777777" w:rsidR="00147CBC" w:rsidRPr="00D34AD4" w:rsidRDefault="00147CBC" w:rsidP="00F31AF7">
                            <w:pPr>
                              <w:jc w:val="center"/>
                              <w:rPr>
                                <w:rFonts w:ascii="Comic Sans MS" w:hAnsi="Comic Sans MS"/>
                                <w:color w:val="FFFFFF" w:themeColor="background1"/>
                                <w:sz w:val="72"/>
                                <w:szCs w:val="72"/>
                              </w:rPr>
                            </w:pPr>
                            <w:r>
                              <w:rPr>
                                <w:rFonts w:ascii="Comic Sans MS" w:hAnsi="Comic Sans MS"/>
                                <w:color w:val="FFFFFF" w:themeColor="background1"/>
                                <w:sz w:val="72"/>
                                <w:szCs w:val="7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45239" id="_x0000_s1031" type="#_x0000_t202" style="position:absolute;margin-left:-21.75pt;margin-top:-12.75pt;width:485.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" fillcolor="#376092">
                <v:textbox>
                  <w:txbxContent>
                    <w:p w14:paraId="1D244661" w14:textId="77777777" w:rsidR="00147CBC" w:rsidRPr="00D34AD4" w:rsidRDefault="00147CBC" w:rsidP="00F31AF7">
                      <w:pPr>
                        <w:jc w:val="center"/>
                        <w:rPr>
                          <w:rFonts w:ascii="Comic Sans MS" w:hAnsi="Comic Sans MS"/>
                          <w:color w:val="FFFFFF" w:themeColor="background1"/>
                          <w:sz w:val="72"/>
                          <w:szCs w:val="72"/>
                        </w:rPr>
                      </w:pPr>
                      <w:r>
                        <w:rPr>
                          <w:rFonts w:ascii="Comic Sans MS" w:hAnsi="Comic Sans MS"/>
                          <w:color w:val="FFFFFF" w:themeColor="background1"/>
                          <w:sz w:val="72"/>
                          <w:szCs w:val="72"/>
                        </w:rPr>
                        <w:t>Job Description</w:t>
                      </w:r>
                    </w:p>
                  </w:txbxContent>
                </v:textbox>
              </v:shape>
            </w:pict>
          </mc:Fallback>
        </mc:AlternateContent>
      </w:r>
    </w:p>
    <w:p w14:paraId="74E711E9" w14:textId="77777777" w:rsidR="00DA785A" w:rsidRPr="00DA785A" w:rsidRDefault="00DA785A" w:rsidP="00DA785A">
      <w:pPr>
        <w:rPr>
          <w:rFonts w:ascii="Arial" w:hAnsi="Arial" w:cs="Arial"/>
          <w:sz w:val="24"/>
          <w:szCs w:val="24"/>
        </w:rPr>
      </w:pPr>
    </w:p>
    <w:p w14:paraId="0108B1EA" w14:textId="77777777" w:rsidR="00DA785A" w:rsidRDefault="00DA785A" w:rsidP="00DA785A">
      <w:pPr>
        <w:rPr>
          <w:rFonts w:ascii="Arial" w:hAnsi="Arial" w:cs="Arial"/>
          <w:sz w:val="24"/>
          <w:szCs w:val="24"/>
        </w:rPr>
      </w:pPr>
    </w:p>
    <w:p w14:paraId="042997F5" w14:textId="3A0F19F0" w:rsidR="009C3440" w:rsidRPr="0080293A" w:rsidRDefault="006B0359" w:rsidP="000A410A">
      <w:pPr>
        <w:pStyle w:val="Default"/>
        <w:jc w:val="center"/>
        <w:rPr>
          <w:rFonts w:asciiTheme="minorHAnsi" w:hAnsiTheme="minorHAnsi"/>
          <w:b/>
          <w:bCs/>
          <w:color w:val="auto"/>
        </w:rPr>
      </w:pPr>
      <w:r w:rsidRPr="0080293A">
        <w:rPr>
          <w:rFonts w:asciiTheme="minorHAnsi" w:hAnsiTheme="minorHAnsi"/>
          <w:b/>
          <w:bCs/>
          <w:color w:val="auto"/>
        </w:rPr>
        <w:t>Job Title: Deputy Headteacher</w:t>
      </w:r>
    </w:p>
    <w:p w14:paraId="7062E62C" w14:textId="17FE6F00" w:rsidR="006B0359" w:rsidRPr="0080293A" w:rsidRDefault="00891A1D" w:rsidP="000A410A">
      <w:pPr>
        <w:pStyle w:val="Default"/>
        <w:jc w:val="center"/>
        <w:rPr>
          <w:rFonts w:asciiTheme="minorHAnsi" w:hAnsiTheme="minorHAnsi"/>
          <w:b/>
          <w:bCs/>
          <w:color w:val="auto"/>
        </w:rPr>
      </w:pPr>
      <w:r w:rsidRPr="0080293A">
        <w:rPr>
          <w:rFonts w:asciiTheme="minorHAnsi" w:hAnsiTheme="minorHAnsi"/>
          <w:b/>
          <w:bCs/>
          <w:color w:val="auto"/>
        </w:rPr>
        <w:t>L5</w:t>
      </w:r>
      <w:r w:rsidR="00147CBC">
        <w:rPr>
          <w:rFonts w:asciiTheme="minorHAnsi" w:hAnsiTheme="minorHAnsi"/>
          <w:b/>
          <w:bCs/>
          <w:color w:val="auto"/>
        </w:rPr>
        <w:t xml:space="preserve"> </w:t>
      </w:r>
      <w:r w:rsidRPr="0080293A">
        <w:rPr>
          <w:rFonts w:asciiTheme="minorHAnsi" w:hAnsiTheme="minorHAnsi"/>
          <w:b/>
          <w:bCs/>
          <w:color w:val="auto"/>
        </w:rPr>
        <w:t>- L9</w:t>
      </w:r>
    </w:p>
    <w:p w14:paraId="5CCED8FB" w14:textId="77777777" w:rsidR="000A410A" w:rsidRPr="007D1210" w:rsidRDefault="000A410A" w:rsidP="002324A7">
      <w:pPr>
        <w:pStyle w:val="Default"/>
        <w:rPr>
          <w:rFonts w:asciiTheme="minorHAnsi" w:hAnsiTheme="minorHAnsi"/>
          <w:b/>
          <w:bCs/>
          <w:color w:val="FF0000"/>
          <w:sz w:val="22"/>
          <w:szCs w:val="22"/>
        </w:rPr>
      </w:pPr>
    </w:p>
    <w:p w14:paraId="1BCF7BFC" w14:textId="34C8A591" w:rsidR="000A410A" w:rsidRPr="0080293A" w:rsidRDefault="00A35832" w:rsidP="000A410A">
      <w:pPr>
        <w:spacing w:after="0" w:line="240" w:lineRule="auto"/>
        <w:jc w:val="center"/>
        <w:rPr>
          <w:rFonts w:eastAsia="Times New Roman" w:cs="Arial"/>
          <w:b/>
          <w:sz w:val="24"/>
          <w:szCs w:val="24"/>
          <w:lang w:eastAsia="en-GB"/>
        </w:rPr>
      </w:pPr>
      <w:r w:rsidRPr="0080293A">
        <w:rPr>
          <w:rFonts w:eastAsia="Times New Roman" w:cs="Arial"/>
          <w:b/>
          <w:sz w:val="24"/>
          <w:szCs w:val="24"/>
          <w:lang w:eastAsia="en-GB"/>
        </w:rPr>
        <w:t xml:space="preserve">DEPUTY HEAD </w:t>
      </w:r>
      <w:r w:rsidR="000A410A" w:rsidRPr="0080293A">
        <w:rPr>
          <w:rFonts w:eastAsia="Times New Roman" w:cs="Arial"/>
          <w:b/>
          <w:sz w:val="24"/>
          <w:szCs w:val="24"/>
          <w:lang w:eastAsia="en-GB"/>
        </w:rPr>
        <w:t xml:space="preserve">JOB DESCRIPTION </w:t>
      </w:r>
    </w:p>
    <w:p w14:paraId="17AFF8E1" w14:textId="77777777" w:rsidR="000A410A" w:rsidRPr="007D1210" w:rsidRDefault="000A410A" w:rsidP="000A410A">
      <w:pPr>
        <w:spacing w:after="0" w:line="240" w:lineRule="auto"/>
        <w:jc w:val="center"/>
        <w:rPr>
          <w:rFonts w:eastAsia="Times New Roman" w:cs="Arial"/>
          <w:bCs/>
          <w:lang w:eastAsia="en-GB"/>
        </w:rPr>
      </w:pPr>
      <w:r w:rsidRPr="007D1210">
        <w:rPr>
          <w:rFonts w:eastAsia="Times New Roman" w:cs="Arial"/>
          <w:bCs/>
          <w:lang w:eastAsia="en-GB"/>
        </w:rPr>
        <w:t xml:space="preserve"> </w:t>
      </w:r>
    </w:p>
    <w:p w14:paraId="1159E6BA" w14:textId="77777777" w:rsidR="000A410A" w:rsidRPr="007D1210" w:rsidRDefault="000A410A" w:rsidP="000A410A">
      <w:pPr>
        <w:spacing w:after="0" w:line="240" w:lineRule="auto"/>
        <w:jc w:val="both"/>
        <w:rPr>
          <w:rFonts w:eastAsia="Times New Roman" w:cs="Arial"/>
          <w:b/>
          <w:lang w:eastAsia="en-GB"/>
        </w:rPr>
      </w:pPr>
    </w:p>
    <w:p w14:paraId="6516741E" w14:textId="77777777" w:rsidR="000A410A" w:rsidRPr="000C74A0" w:rsidRDefault="000A410A" w:rsidP="000A410A">
      <w:pPr>
        <w:spacing w:after="0" w:line="240" w:lineRule="auto"/>
        <w:jc w:val="both"/>
        <w:rPr>
          <w:rFonts w:eastAsia="Times New Roman" w:cs="Arial"/>
          <w:b/>
          <w:sz w:val="28"/>
          <w:szCs w:val="28"/>
          <w:lang w:eastAsia="en-GB"/>
        </w:rPr>
      </w:pPr>
      <w:r w:rsidRPr="000C74A0">
        <w:rPr>
          <w:rFonts w:eastAsia="Times New Roman" w:cs="Arial"/>
          <w:b/>
          <w:sz w:val="28"/>
          <w:szCs w:val="28"/>
          <w:lang w:eastAsia="en-GB"/>
        </w:rPr>
        <w:t>INTRODUCTION</w:t>
      </w:r>
    </w:p>
    <w:p w14:paraId="52F4B238" w14:textId="77777777" w:rsidR="000A410A" w:rsidRPr="007D1210" w:rsidRDefault="000A410A" w:rsidP="000A410A">
      <w:pPr>
        <w:spacing w:after="0" w:line="240" w:lineRule="auto"/>
        <w:jc w:val="both"/>
        <w:rPr>
          <w:rFonts w:eastAsia="Times New Roman" w:cs="Arial"/>
          <w:i/>
          <w:lang w:eastAsia="en-GB"/>
        </w:rPr>
      </w:pPr>
    </w:p>
    <w:p w14:paraId="4FC63F3C" w14:textId="77777777" w:rsidR="000A410A" w:rsidRPr="007D1210" w:rsidRDefault="000A410A" w:rsidP="000A410A">
      <w:pPr>
        <w:spacing w:after="0" w:line="240" w:lineRule="auto"/>
        <w:jc w:val="both"/>
        <w:rPr>
          <w:rFonts w:eastAsia="Times New Roman" w:cs="Arial"/>
          <w:i/>
          <w:lang w:eastAsia="en-GB"/>
        </w:rPr>
      </w:pPr>
      <w:r w:rsidRPr="007D1210">
        <w:rPr>
          <w:rFonts w:eastAsia="Times New Roman" w:cs="Arial"/>
          <w:i/>
          <w:lang w:eastAsia="en-GB"/>
        </w:rPr>
        <w:t>The term school is used throughout this document to mean all Catholic schools including maintained schools and academies.</w:t>
      </w:r>
    </w:p>
    <w:p w14:paraId="1123EA55" w14:textId="77777777" w:rsidR="000A410A" w:rsidRPr="007D1210" w:rsidRDefault="000A410A" w:rsidP="000A410A">
      <w:pPr>
        <w:spacing w:after="0" w:line="240" w:lineRule="auto"/>
        <w:jc w:val="both"/>
        <w:rPr>
          <w:rFonts w:eastAsia="Times New Roman" w:cs="Arial"/>
          <w:lang w:eastAsia="en-GB"/>
        </w:rPr>
      </w:pPr>
    </w:p>
    <w:p w14:paraId="0482FB98" w14:textId="408DAC50" w:rsidR="000A410A" w:rsidRPr="007D1210" w:rsidRDefault="000A410A" w:rsidP="000A410A">
      <w:pPr>
        <w:spacing w:after="0" w:line="240" w:lineRule="auto"/>
        <w:jc w:val="both"/>
        <w:rPr>
          <w:rFonts w:eastAsia="Times New Roman" w:cs="Arial"/>
          <w:lang w:eastAsia="en-GB"/>
        </w:rPr>
      </w:pPr>
      <w:r w:rsidRPr="007D1210">
        <w:rPr>
          <w:rFonts w:eastAsia="Times New Roman" w:cs="Arial"/>
          <w:lang w:eastAsia="en-GB"/>
        </w:rPr>
        <w:t xml:space="preserve">The school has been designated by the Secretary of State as a school with a religious character.  Its </w:t>
      </w:r>
      <w:r w:rsidR="00C717DB" w:rsidRPr="007D1210">
        <w:rPr>
          <w:rFonts w:eastAsia="Times New Roman" w:cs="Arial"/>
          <w:lang w:eastAsia="en-GB"/>
        </w:rPr>
        <w:t>A</w:t>
      </w:r>
      <w:r w:rsidRPr="007D1210">
        <w:rPr>
          <w:rFonts w:eastAsia="Times New Roman" w:cs="Arial"/>
          <w:lang w:eastAsia="en-GB"/>
        </w:rPr>
        <w:t>rticles of Association states that it is part of the Catholic Church and is to be conducted as a Catholic school in accordance with Canon Law, the teachings of the Roman Catholic Church and the Trust Deed of the Diocese of Middlesbrough.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14:paraId="6798A279" w14:textId="77777777" w:rsidR="000A410A" w:rsidRPr="007D1210" w:rsidRDefault="000A410A" w:rsidP="000A410A">
      <w:pPr>
        <w:spacing w:after="0" w:line="240" w:lineRule="auto"/>
        <w:jc w:val="both"/>
        <w:rPr>
          <w:rFonts w:eastAsia="Times New Roman" w:cs="Arial"/>
          <w:lang w:eastAsia="en-GB"/>
        </w:rPr>
      </w:pPr>
      <w:r w:rsidRPr="007D1210">
        <w:rPr>
          <w:rFonts w:eastAsia="Times New Roman" w:cs="Arial"/>
          <w:lang w:eastAsia="en-GB"/>
        </w:rPr>
        <w:t xml:space="preserve"> </w:t>
      </w:r>
    </w:p>
    <w:p w14:paraId="0CE6F118" w14:textId="459D5E70" w:rsidR="003B0396" w:rsidRPr="007D1210" w:rsidRDefault="000A410A" w:rsidP="000A410A">
      <w:pPr>
        <w:spacing w:after="0" w:line="240" w:lineRule="auto"/>
        <w:jc w:val="both"/>
        <w:rPr>
          <w:rFonts w:eastAsia="Times New Roman" w:cs="Arial"/>
          <w:lang w:eastAsia="en-GB"/>
        </w:rPr>
      </w:pPr>
      <w:r w:rsidRPr="007D1210">
        <w:rPr>
          <w:rFonts w:eastAsia="Times New Roman" w:cs="Arial"/>
          <w:lang w:eastAsia="en-GB"/>
        </w:rPr>
        <w:t xml:space="preserve">This appointment is with the </w:t>
      </w:r>
      <w:r w:rsidR="00A35832" w:rsidRPr="007D1210">
        <w:rPr>
          <w:rFonts w:eastAsia="Times New Roman" w:cs="Arial"/>
          <w:lang w:eastAsia="en-GB"/>
        </w:rPr>
        <w:t xml:space="preserve">Board of Directors of the </w:t>
      </w:r>
      <w:r w:rsidR="00891A1D" w:rsidRPr="007D1210">
        <w:rPr>
          <w:rFonts w:eastAsia="Times New Roman" w:cs="Arial"/>
          <w:lang w:eastAsia="en-GB"/>
        </w:rPr>
        <w:t>Nicholas Postgate</w:t>
      </w:r>
      <w:r w:rsidR="00A35832" w:rsidRPr="007D1210">
        <w:rPr>
          <w:rFonts w:eastAsia="Times New Roman" w:cs="Arial"/>
          <w:lang w:eastAsia="en-GB"/>
        </w:rPr>
        <w:t xml:space="preserve"> </w:t>
      </w:r>
      <w:r w:rsidR="005F4A5C">
        <w:rPr>
          <w:rFonts w:eastAsia="Times New Roman" w:cs="Arial"/>
          <w:lang w:eastAsia="en-GB"/>
        </w:rPr>
        <w:t xml:space="preserve">Catholic </w:t>
      </w:r>
      <w:r w:rsidR="00A35832" w:rsidRPr="007D1210">
        <w:rPr>
          <w:rFonts w:eastAsia="Times New Roman" w:cs="Arial"/>
          <w:lang w:eastAsia="en-GB"/>
        </w:rPr>
        <w:t>Academy Trust u</w:t>
      </w:r>
      <w:r w:rsidRPr="007D1210">
        <w:rPr>
          <w:rFonts w:eastAsia="Times New Roman" w:cs="Arial"/>
          <w:lang w:eastAsia="en-GB"/>
        </w:rPr>
        <w:t xml:space="preserve">nder the terms of the Catholic Education Service contract signed with the </w:t>
      </w:r>
      <w:r w:rsidR="00A35832" w:rsidRPr="007D1210">
        <w:rPr>
          <w:rFonts w:eastAsia="Times New Roman" w:cs="Arial"/>
          <w:lang w:eastAsia="en-GB"/>
        </w:rPr>
        <w:t xml:space="preserve">Directors </w:t>
      </w:r>
      <w:r w:rsidRPr="007D1210">
        <w:rPr>
          <w:rFonts w:eastAsia="Times New Roman" w:cs="Arial"/>
          <w:lang w:eastAsia="en-GB"/>
        </w:rPr>
        <w:t xml:space="preserve">as employers. It is subject to the current conditions of service for </w:t>
      </w:r>
      <w:r w:rsidR="00A35832" w:rsidRPr="007D1210">
        <w:rPr>
          <w:rFonts w:eastAsia="Times New Roman" w:cs="Arial"/>
          <w:lang w:eastAsia="en-GB"/>
        </w:rPr>
        <w:t>Deputy H</w:t>
      </w:r>
      <w:r w:rsidRPr="007D1210">
        <w:rPr>
          <w:rFonts w:eastAsia="Times New Roman" w:cs="Arial"/>
          <w:lang w:eastAsia="en-GB"/>
        </w:rPr>
        <w:t>ead</w:t>
      </w:r>
      <w:r w:rsidR="00A35832" w:rsidRPr="007D1210">
        <w:rPr>
          <w:rFonts w:eastAsia="Times New Roman" w:cs="Arial"/>
          <w:lang w:eastAsia="en-GB"/>
        </w:rPr>
        <w:t xml:space="preserve"> </w:t>
      </w:r>
      <w:r w:rsidR="005F4A5C">
        <w:rPr>
          <w:rFonts w:eastAsia="Times New Roman" w:cs="Arial"/>
          <w:lang w:eastAsia="en-GB"/>
        </w:rPr>
        <w:t>T</w:t>
      </w:r>
      <w:r w:rsidRPr="007D1210">
        <w:rPr>
          <w:rFonts w:eastAsia="Times New Roman" w:cs="Arial"/>
          <w:lang w:eastAsia="en-GB"/>
        </w:rPr>
        <w:t xml:space="preserve">eachers contained in the School Teachers’ Pay and Conditions document and other current education and employment legislation. </w:t>
      </w:r>
    </w:p>
    <w:p w14:paraId="40A5168F" w14:textId="77777777" w:rsidR="003B0396" w:rsidRPr="007D1210" w:rsidRDefault="003B0396" w:rsidP="000A410A">
      <w:pPr>
        <w:spacing w:after="0" w:line="240" w:lineRule="auto"/>
        <w:jc w:val="both"/>
        <w:rPr>
          <w:rFonts w:eastAsia="Times New Roman" w:cs="Arial"/>
          <w:lang w:eastAsia="en-GB"/>
        </w:rPr>
      </w:pPr>
    </w:p>
    <w:p w14:paraId="047CA8A3" w14:textId="3464AD62" w:rsidR="000A410A" w:rsidRPr="007D1210" w:rsidRDefault="000A410A" w:rsidP="000A410A">
      <w:pPr>
        <w:spacing w:after="0" w:line="240" w:lineRule="auto"/>
        <w:jc w:val="both"/>
        <w:rPr>
          <w:rFonts w:eastAsia="Times New Roman" w:cs="Arial"/>
          <w:lang w:eastAsia="en-GB"/>
        </w:rPr>
      </w:pPr>
      <w:r w:rsidRPr="007D1210">
        <w:rPr>
          <w:rFonts w:eastAsia="Times New Roman" w:cs="Arial"/>
          <w:lang w:eastAsia="en-GB"/>
        </w:rPr>
        <w:t xml:space="preserve">In carrying out his/her duties the </w:t>
      </w:r>
      <w:r w:rsidR="00A35832" w:rsidRPr="007D1210">
        <w:rPr>
          <w:rFonts w:eastAsia="Times New Roman" w:cs="Arial"/>
          <w:lang w:eastAsia="en-GB"/>
        </w:rPr>
        <w:t xml:space="preserve">Deputy Head </w:t>
      </w:r>
      <w:r w:rsidRPr="007D1210">
        <w:rPr>
          <w:rFonts w:eastAsia="Times New Roman" w:cs="Arial"/>
          <w:lang w:eastAsia="en-GB"/>
        </w:rPr>
        <w:t xml:space="preserve">shall work in support of the </w:t>
      </w:r>
      <w:r w:rsidR="00A35832" w:rsidRPr="007D1210">
        <w:rPr>
          <w:rFonts w:eastAsia="Times New Roman" w:cs="Arial"/>
          <w:lang w:eastAsia="en-GB"/>
        </w:rPr>
        <w:t xml:space="preserve">Headteacher </w:t>
      </w:r>
      <w:r w:rsidRPr="007D1210">
        <w:rPr>
          <w:rFonts w:eastAsia="Times New Roman" w:cs="Arial"/>
          <w:lang w:eastAsia="en-GB"/>
        </w:rPr>
        <w:t xml:space="preserve">to consult, when appropriate:  the </w:t>
      </w:r>
      <w:r w:rsidR="00A35832" w:rsidRPr="007D1210">
        <w:rPr>
          <w:rFonts w:eastAsia="Times New Roman" w:cs="Arial"/>
          <w:lang w:eastAsia="en-GB"/>
        </w:rPr>
        <w:t xml:space="preserve">Board of Directors, Local </w:t>
      </w:r>
      <w:r w:rsidR="005F4A5C">
        <w:rPr>
          <w:rFonts w:eastAsia="Times New Roman" w:cs="Arial"/>
          <w:lang w:eastAsia="en-GB"/>
        </w:rPr>
        <w:t>Governing Body</w:t>
      </w:r>
      <w:r w:rsidR="00A35832" w:rsidRPr="007D1210">
        <w:rPr>
          <w:rFonts w:eastAsia="Times New Roman" w:cs="Arial"/>
          <w:lang w:eastAsia="en-GB"/>
        </w:rPr>
        <w:t xml:space="preserve">, </w:t>
      </w:r>
      <w:r w:rsidRPr="007D1210">
        <w:rPr>
          <w:rFonts w:eastAsia="Times New Roman" w:cs="Arial"/>
          <w:lang w:eastAsia="en-GB"/>
        </w:rPr>
        <w:t>the Diocese, the Local Education Authority, the staff of the school, the parents of its pupils, the parish/es served by the school and other local Catholic schools, particularly where collaboration or federation is being developed.</w:t>
      </w:r>
    </w:p>
    <w:p w14:paraId="064DD0CD" w14:textId="77777777" w:rsidR="000A410A" w:rsidRPr="007D1210" w:rsidRDefault="000A410A" w:rsidP="000A410A">
      <w:pPr>
        <w:spacing w:after="0" w:line="240" w:lineRule="auto"/>
        <w:jc w:val="both"/>
        <w:rPr>
          <w:rFonts w:eastAsia="Times New Roman" w:cs="Arial"/>
          <w:lang w:eastAsia="en-GB"/>
        </w:rPr>
      </w:pPr>
    </w:p>
    <w:p w14:paraId="3887DAF5" w14:textId="77777777" w:rsidR="000A410A" w:rsidRPr="007D1210" w:rsidRDefault="000A410A" w:rsidP="000A410A">
      <w:pPr>
        <w:spacing w:after="0" w:line="240" w:lineRule="auto"/>
        <w:jc w:val="both"/>
        <w:rPr>
          <w:rFonts w:eastAsia="Times New Roman" w:cs="Arial"/>
          <w:lang w:eastAsia="en-GB"/>
        </w:rPr>
      </w:pPr>
      <w:r w:rsidRPr="007D1210">
        <w:rPr>
          <w:rFonts w:eastAsia="Times New Roman" w:cs="Arial"/>
          <w:lang w:eastAsia="en-GB"/>
        </w:rPr>
        <w:t xml:space="preserve">This job description is based on the key areas identified in the National Standards of Excellence for Headteachers published by the Department for Education (January 2015). </w:t>
      </w:r>
    </w:p>
    <w:p w14:paraId="33062635" w14:textId="77777777" w:rsidR="000A410A" w:rsidRPr="007D1210" w:rsidRDefault="000A410A" w:rsidP="000A410A">
      <w:pPr>
        <w:spacing w:after="0" w:line="240" w:lineRule="auto"/>
        <w:jc w:val="both"/>
        <w:rPr>
          <w:rFonts w:eastAsia="Times New Roman" w:cs="Arial"/>
          <w:lang w:eastAsia="en-GB"/>
        </w:rPr>
      </w:pPr>
    </w:p>
    <w:p w14:paraId="1C453878" w14:textId="1ACAD581" w:rsidR="000A410A" w:rsidRPr="007D1210" w:rsidRDefault="000A410A" w:rsidP="000A410A">
      <w:pPr>
        <w:spacing w:after="0" w:line="240" w:lineRule="auto"/>
        <w:jc w:val="both"/>
        <w:rPr>
          <w:rFonts w:eastAsia="Times New Roman" w:cs="Arial"/>
          <w:lang w:eastAsia="en-GB"/>
        </w:rPr>
      </w:pPr>
      <w:r w:rsidRPr="007D1210">
        <w:rPr>
          <w:rFonts w:eastAsia="Times New Roman" w:cs="Arial"/>
          <w:lang w:eastAsia="en-GB"/>
        </w:rPr>
        <w:t xml:space="preserve">The </w:t>
      </w:r>
      <w:r w:rsidR="00A35832" w:rsidRPr="007D1210">
        <w:rPr>
          <w:rFonts w:eastAsia="Times New Roman" w:cs="Arial"/>
          <w:lang w:eastAsia="en-GB"/>
        </w:rPr>
        <w:t xml:space="preserve">Board of Directors </w:t>
      </w:r>
      <w:r w:rsidRPr="007D1210">
        <w:rPr>
          <w:rFonts w:eastAsia="Times New Roman" w:cs="Arial"/>
          <w:lang w:eastAsia="en-GB"/>
        </w:rPr>
        <w:t xml:space="preserve">and the Diocese acknowledge the importance of the role of the Catholic </w:t>
      </w:r>
      <w:r w:rsidR="00A35832" w:rsidRPr="007D1210">
        <w:rPr>
          <w:rFonts w:eastAsia="Times New Roman" w:cs="Arial"/>
          <w:lang w:eastAsia="en-GB"/>
        </w:rPr>
        <w:t xml:space="preserve">Deputy Head </w:t>
      </w:r>
      <w:r w:rsidRPr="007D1210">
        <w:rPr>
          <w:rFonts w:eastAsia="Times New Roman" w:cs="Arial"/>
          <w:lang w:eastAsia="en-GB"/>
        </w:rPr>
        <w:t>and will actively offer long term support, encouragement, affirmation and realistic challenge to the successful candidate.</w:t>
      </w:r>
    </w:p>
    <w:p w14:paraId="4E822C2F" w14:textId="77777777" w:rsidR="000A410A" w:rsidRPr="007D1210" w:rsidRDefault="000A410A" w:rsidP="000A410A">
      <w:pPr>
        <w:spacing w:after="0" w:line="240" w:lineRule="auto"/>
        <w:jc w:val="both"/>
        <w:rPr>
          <w:rFonts w:eastAsia="Times New Roman" w:cs="Arial"/>
          <w:color w:val="333399"/>
          <w:lang w:eastAsia="en-GB"/>
        </w:rPr>
      </w:pPr>
      <w:r w:rsidRPr="007D1210">
        <w:rPr>
          <w:rFonts w:eastAsia="Times New Roman" w:cs="Arial"/>
          <w:color w:val="333399"/>
          <w:lang w:eastAsia="en-GB"/>
        </w:rPr>
        <w:t xml:space="preserve"> </w:t>
      </w:r>
    </w:p>
    <w:p w14:paraId="71975907" w14:textId="29DAB909" w:rsidR="000A410A" w:rsidRPr="007D1210" w:rsidRDefault="000A410A" w:rsidP="000A410A">
      <w:pPr>
        <w:spacing w:after="0" w:line="240" w:lineRule="auto"/>
        <w:jc w:val="both"/>
        <w:rPr>
          <w:rFonts w:eastAsia="Times New Roman" w:cs="Arial"/>
          <w:lang w:eastAsia="en-GB"/>
        </w:rPr>
      </w:pPr>
      <w:r w:rsidRPr="007D1210">
        <w:rPr>
          <w:rFonts w:eastAsia="Times New Roman" w:cs="Arial"/>
          <w:b/>
          <w:bCs/>
          <w:lang w:eastAsia="en-GB"/>
        </w:rPr>
        <w:t xml:space="preserve">The </w:t>
      </w:r>
      <w:r w:rsidR="0080293A">
        <w:rPr>
          <w:rFonts w:eastAsia="Times New Roman" w:cs="Arial"/>
          <w:b/>
          <w:bCs/>
          <w:lang w:eastAsia="en-GB"/>
        </w:rPr>
        <w:t xml:space="preserve">Trust Board, </w:t>
      </w:r>
      <w:r w:rsidR="00147CBC">
        <w:rPr>
          <w:rFonts w:eastAsia="Times New Roman" w:cs="Arial"/>
          <w:b/>
          <w:bCs/>
          <w:lang w:eastAsia="en-GB"/>
        </w:rPr>
        <w:t>G</w:t>
      </w:r>
      <w:r w:rsidR="0080293A">
        <w:rPr>
          <w:rFonts w:eastAsia="Times New Roman" w:cs="Arial"/>
          <w:b/>
          <w:bCs/>
          <w:lang w:eastAsia="en-GB"/>
        </w:rPr>
        <w:t xml:space="preserve">overning </w:t>
      </w:r>
      <w:r w:rsidR="00147CBC">
        <w:rPr>
          <w:rFonts w:eastAsia="Times New Roman" w:cs="Arial"/>
          <w:b/>
          <w:bCs/>
          <w:lang w:eastAsia="en-GB"/>
        </w:rPr>
        <w:t>B</w:t>
      </w:r>
      <w:r w:rsidR="0080293A">
        <w:rPr>
          <w:rFonts w:eastAsia="Times New Roman" w:cs="Arial"/>
          <w:b/>
          <w:bCs/>
          <w:lang w:eastAsia="en-GB"/>
        </w:rPr>
        <w:t>ody</w:t>
      </w:r>
      <w:r w:rsidRPr="007D1210">
        <w:rPr>
          <w:rFonts w:eastAsia="Times New Roman" w:cs="Arial"/>
          <w:b/>
          <w:bCs/>
          <w:lang w:eastAsia="en-GB"/>
        </w:rPr>
        <w:t xml:space="preserve"> and the Diocese are committed to safeguarding and promoting the welfare of children and young persons and the Headteacher must ensure that the highest priority is given to following the guidance and regulations to safeguard children and young people.  The successful candidate will be required to undertake a</w:t>
      </w:r>
      <w:r w:rsidR="00883B6A" w:rsidRPr="007D1210">
        <w:rPr>
          <w:rFonts w:eastAsia="Times New Roman" w:cs="Arial"/>
          <w:b/>
          <w:bCs/>
          <w:lang w:eastAsia="en-GB"/>
        </w:rPr>
        <w:t>n Enhanced</w:t>
      </w:r>
      <w:r w:rsidRPr="007D1210">
        <w:rPr>
          <w:rFonts w:eastAsia="Times New Roman" w:cs="Arial"/>
          <w:b/>
          <w:bCs/>
          <w:lang w:eastAsia="en-GB"/>
        </w:rPr>
        <w:t xml:space="preserve"> Disclosure and Barring Service check (DBS)</w:t>
      </w:r>
      <w:r w:rsidR="00E83836" w:rsidRPr="007D1210">
        <w:rPr>
          <w:rFonts w:eastAsia="Times New Roman" w:cs="Arial"/>
          <w:b/>
          <w:bCs/>
          <w:lang w:eastAsia="en-GB"/>
        </w:rPr>
        <w:t>.</w:t>
      </w:r>
    </w:p>
    <w:p w14:paraId="39D28371" w14:textId="0FF1145C" w:rsidR="000A410A" w:rsidRPr="000C74A0" w:rsidRDefault="000A410A" w:rsidP="000A410A">
      <w:pPr>
        <w:autoSpaceDE w:val="0"/>
        <w:autoSpaceDN w:val="0"/>
        <w:adjustRightInd w:val="0"/>
        <w:spacing w:after="0" w:line="240" w:lineRule="auto"/>
        <w:rPr>
          <w:rFonts w:eastAsia="Calibri" w:cs="Arial"/>
          <w:color w:val="000000"/>
          <w:sz w:val="28"/>
          <w:szCs w:val="28"/>
          <w:lang w:eastAsia="en-GB"/>
        </w:rPr>
      </w:pPr>
      <w:r w:rsidRPr="007D1210">
        <w:rPr>
          <w:rFonts w:eastAsia="Calibri" w:cs="Arial"/>
          <w:color w:val="000000"/>
          <w:lang w:eastAsia="en-GB"/>
        </w:rPr>
        <w:br w:type="page"/>
      </w:r>
      <w:r w:rsidRPr="000C74A0">
        <w:rPr>
          <w:rFonts w:eastAsia="Calibri" w:cs="Arial"/>
          <w:b/>
          <w:bCs/>
          <w:color w:val="000000"/>
          <w:sz w:val="28"/>
          <w:szCs w:val="28"/>
          <w:lang w:eastAsia="en-GB"/>
        </w:rPr>
        <w:t xml:space="preserve">National Standards of Excellence for Headteachers (2015) </w:t>
      </w:r>
    </w:p>
    <w:p w14:paraId="3F00C804" w14:textId="77777777" w:rsidR="000A410A" w:rsidRPr="007D1210" w:rsidRDefault="000A410A" w:rsidP="000A410A">
      <w:pPr>
        <w:autoSpaceDE w:val="0"/>
        <w:autoSpaceDN w:val="0"/>
        <w:adjustRightInd w:val="0"/>
        <w:spacing w:after="0" w:line="240" w:lineRule="auto"/>
        <w:rPr>
          <w:rFonts w:eastAsia="Calibri" w:cs="Arial"/>
          <w:b/>
          <w:bCs/>
          <w:color w:val="000000"/>
          <w:lang w:eastAsia="en-GB"/>
        </w:rPr>
      </w:pPr>
    </w:p>
    <w:p w14:paraId="7874EAB1" w14:textId="77777777" w:rsidR="000A410A" w:rsidRPr="000C74A0" w:rsidRDefault="000A410A" w:rsidP="000A410A">
      <w:pPr>
        <w:autoSpaceDE w:val="0"/>
        <w:autoSpaceDN w:val="0"/>
        <w:adjustRightInd w:val="0"/>
        <w:spacing w:after="0" w:line="240" w:lineRule="auto"/>
        <w:rPr>
          <w:rFonts w:eastAsia="Calibri" w:cs="Arial"/>
          <w:b/>
          <w:bCs/>
          <w:color w:val="000000"/>
          <w:sz w:val="24"/>
          <w:szCs w:val="24"/>
          <w:lang w:eastAsia="en-GB"/>
        </w:rPr>
      </w:pPr>
      <w:r w:rsidRPr="000C74A0">
        <w:rPr>
          <w:rFonts w:eastAsia="Calibri" w:cs="Arial"/>
          <w:b/>
          <w:bCs/>
          <w:color w:val="000000"/>
          <w:sz w:val="24"/>
          <w:szCs w:val="24"/>
          <w:lang w:eastAsia="en-GB"/>
        </w:rPr>
        <w:t xml:space="preserve">Purpose </w:t>
      </w:r>
    </w:p>
    <w:p w14:paraId="01F40E58"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3E891E66" w14:textId="2EA6D355" w:rsidR="000A410A" w:rsidRPr="007D1210" w:rsidRDefault="000A410A" w:rsidP="000A410A">
      <w:pPr>
        <w:autoSpaceDE w:val="0"/>
        <w:autoSpaceDN w:val="0"/>
        <w:adjustRightInd w:val="0"/>
        <w:spacing w:after="0" w:line="240" w:lineRule="auto"/>
        <w:rPr>
          <w:rFonts w:eastAsia="Calibri" w:cs="Arial"/>
          <w:lang w:eastAsia="en-GB"/>
        </w:rPr>
      </w:pPr>
      <w:r w:rsidRPr="007D1210">
        <w:rPr>
          <w:rFonts w:eastAsia="Calibri" w:cs="Arial"/>
          <w:lang w:eastAsia="en-GB"/>
        </w:rPr>
        <w:t xml:space="preserve">The </w:t>
      </w:r>
      <w:r w:rsidRPr="007D1210">
        <w:rPr>
          <w:rFonts w:eastAsia="Calibri" w:cs="Arial"/>
          <w:i/>
          <w:iCs/>
          <w:lang w:eastAsia="en-GB"/>
        </w:rPr>
        <w:t xml:space="preserve">National Standards of Excellence for Headteachers </w:t>
      </w:r>
      <w:r w:rsidRPr="007D1210">
        <w:rPr>
          <w:rFonts w:eastAsia="Calibri" w:cs="Arial"/>
          <w:lang w:eastAsia="en-GB"/>
        </w:rPr>
        <w:t>(2015) define high standards within a self-improving school system. These standards are designed to inspire public confidence,</w:t>
      </w:r>
      <w:r w:rsidRPr="007D1210">
        <w:rPr>
          <w:rFonts w:eastAsia="Calibri" w:cs="Arial"/>
          <w:color w:val="FF0000"/>
          <w:lang w:eastAsia="en-GB"/>
        </w:rPr>
        <w:t xml:space="preserve"> </w:t>
      </w:r>
      <w:r w:rsidRPr="007D1210">
        <w:rPr>
          <w:rFonts w:eastAsia="Calibri" w:cs="Arial"/>
          <w:lang w:eastAsia="en-GB"/>
        </w:rPr>
        <w:t xml:space="preserve">raise aspirations, secure high academic standards in the nation’s schools, and empower the teaching profession. </w:t>
      </w:r>
    </w:p>
    <w:p w14:paraId="393F220F" w14:textId="77777777" w:rsidR="000A410A" w:rsidRPr="007D1210" w:rsidRDefault="000A410A" w:rsidP="000A410A">
      <w:pPr>
        <w:autoSpaceDE w:val="0"/>
        <w:autoSpaceDN w:val="0"/>
        <w:adjustRightInd w:val="0"/>
        <w:spacing w:after="0" w:line="240" w:lineRule="auto"/>
        <w:rPr>
          <w:rFonts w:eastAsia="Calibri" w:cs="Arial"/>
          <w:lang w:eastAsia="en-GB"/>
        </w:rPr>
      </w:pPr>
    </w:p>
    <w:p w14:paraId="04BC097D" w14:textId="67E8C455" w:rsidR="000A410A" w:rsidRPr="007D1210" w:rsidRDefault="000A410A" w:rsidP="000A410A">
      <w:pPr>
        <w:spacing w:after="0" w:line="240" w:lineRule="auto"/>
        <w:jc w:val="both"/>
        <w:rPr>
          <w:rFonts w:eastAsia="Times New Roman" w:cs="Arial"/>
          <w:lang w:eastAsia="en-GB"/>
        </w:rPr>
      </w:pPr>
      <w:r w:rsidRPr="007D1210">
        <w:rPr>
          <w:rFonts w:eastAsia="Times New Roman" w:cs="Arial"/>
          <w:lang w:eastAsia="en-GB"/>
        </w:rPr>
        <w:t>The strategic direction and development of the school stem from the educational mission of the Church. The</w:t>
      </w:r>
      <w:r w:rsidR="0080293A">
        <w:rPr>
          <w:rFonts w:eastAsia="Times New Roman" w:cs="Arial"/>
          <w:lang w:eastAsia="en-GB"/>
        </w:rPr>
        <w:t xml:space="preserve"> </w:t>
      </w:r>
      <w:r w:rsidR="005F4A5C">
        <w:rPr>
          <w:rFonts w:eastAsia="Times New Roman" w:cs="Arial"/>
          <w:lang w:eastAsia="en-GB"/>
        </w:rPr>
        <w:t>Deputy Head</w:t>
      </w:r>
      <w:r w:rsidRPr="007D1210">
        <w:rPr>
          <w:rFonts w:eastAsia="Times New Roman" w:cs="Arial"/>
          <w:lang w:eastAsia="en-GB"/>
        </w:rPr>
        <w:t xml:space="preserve">, in support of the </w:t>
      </w:r>
      <w:r w:rsidR="005C77C9" w:rsidRPr="007D1210">
        <w:rPr>
          <w:rFonts w:eastAsia="Times New Roman" w:cs="Arial"/>
          <w:lang w:eastAsia="en-GB"/>
        </w:rPr>
        <w:t>Headteacher</w:t>
      </w:r>
      <w:r w:rsidRPr="007D1210">
        <w:rPr>
          <w:rFonts w:eastAsia="Times New Roman" w:cs="Arial"/>
          <w:lang w:eastAsia="en-GB"/>
        </w:rPr>
        <w:t>, will ensure that his/her leadership demonstrates commitment to promoting and developing the school’s distinctive Catholic identity through the search for excellence in all areas of its work.</w:t>
      </w:r>
    </w:p>
    <w:p w14:paraId="2F6169EB"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1BB44E8F" w14:textId="1AF0DF36"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 xml:space="preserve">These standards are intended as </w:t>
      </w:r>
      <w:r w:rsidRPr="007D1210">
        <w:rPr>
          <w:rFonts w:eastAsia="Calibri" w:cs="Arial"/>
          <w:i/>
          <w:iCs/>
          <w:color w:val="000000"/>
          <w:lang w:eastAsia="en-GB"/>
        </w:rPr>
        <w:t xml:space="preserve">guidance </w:t>
      </w:r>
      <w:r w:rsidRPr="007D1210">
        <w:rPr>
          <w:rFonts w:eastAsia="Calibri" w:cs="Arial"/>
          <w:color w:val="000000"/>
          <w:lang w:eastAsia="en-GB"/>
        </w:rPr>
        <w:t xml:space="preserve">to underpin best practice, whatever the particular job description. They are to be interpreted in the context of each individual </w:t>
      </w:r>
      <w:r w:rsidR="00C20A47" w:rsidRPr="007D1210">
        <w:rPr>
          <w:rFonts w:eastAsia="Calibri" w:cs="Arial"/>
          <w:color w:val="000000"/>
          <w:lang w:eastAsia="en-GB"/>
        </w:rPr>
        <w:t xml:space="preserve">Deputy Head </w:t>
      </w:r>
      <w:r w:rsidRPr="007D1210">
        <w:rPr>
          <w:rFonts w:eastAsia="Calibri" w:cs="Arial"/>
          <w:color w:val="000000"/>
          <w:lang w:eastAsia="en-GB"/>
        </w:rPr>
        <w:t xml:space="preserve">and each school, and designed to be relevant to all </w:t>
      </w:r>
      <w:r w:rsidR="00794910" w:rsidRPr="007D1210">
        <w:rPr>
          <w:rFonts w:eastAsia="Calibri" w:cs="Arial"/>
          <w:color w:val="000000"/>
          <w:lang w:eastAsia="en-GB"/>
        </w:rPr>
        <w:t>Deputy Heads</w:t>
      </w:r>
      <w:r w:rsidRPr="007D1210">
        <w:rPr>
          <w:rFonts w:eastAsia="Calibri" w:cs="Arial"/>
          <w:color w:val="000000"/>
          <w:lang w:eastAsia="en-GB"/>
        </w:rPr>
        <w:t xml:space="preserve">, irrespective of length of service in post. </w:t>
      </w:r>
    </w:p>
    <w:p w14:paraId="3028D355"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5CCD0537" w14:textId="7CDE4477" w:rsidR="000A410A" w:rsidRPr="000C74A0" w:rsidRDefault="000A410A" w:rsidP="000A410A">
      <w:pPr>
        <w:autoSpaceDE w:val="0"/>
        <w:autoSpaceDN w:val="0"/>
        <w:adjustRightInd w:val="0"/>
        <w:spacing w:after="0" w:line="240" w:lineRule="auto"/>
        <w:rPr>
          <w:rFonts w:eastAsia="Calibri" w:cs="Arial"/>
          <w:b/>
          <w:bCs/>
          <w:color w:val="000000"/>
          <w:sz w:val="24"/>
          <w:szCs w:val="24"/>
          <w:lang w:eastAsia="en-GB"/>
        </w:rPr>
      </w:pPr>
      <w:r w:rsidRPr="000C74A0">
        <w:rPr>
          <w:rFonts w:eastAsia="Calibri" w:cs="Arial"/>
          <w:b/>
          <w:bCs/>
          <w:color w:val="000000"/>
          <w:sz w:val="24"/>
          <w:szCs w:val="24"/>
          <w:lang w:eastAsia="en-GB"/>
        </w:rPr>
        <w:t xml:space="preserve">The role of the </w:t>
      </w:r>
      <w:r w:rsidRPr="000C74A0">
        <w:rPr>
          <w:rFonts w:eastAsia="Calibri" w:cs="Arial"/>
          <w:b/>
          <w:bCs/>
          <w:sz w:val="24"/>
          <w:szCs w:val="24"/>
          <w:lang w:eastAsia="en-GB"/>
        </w:rPr>
        <w:t xml:space="preserve">Catholic </w:t>
      </w:r>
      <w:r w:rsidR="00A35832" w:rsidRPr="000C74A0">
        <w:rPr>
          <w:rFonts w:eastAsia="Calibri" w:cs="Arial"/>
          <w:b/>
          <w:bCs/>
          <w:sz w:val="24"/>
          <w:szCs w:val="24"/>
          <w:lang w:eastAsia="en-GB"/>
        </w:rPr>
        <w:t xml:space="preserve">Deputy Head </w:t>
      </w:r>
      <w:r w:rsidRPr="000C74A0">
        <w:rPr>
          <w:rFonts w:eastAsia="Calibri" w:cs="Arial"/>
          <w:b/>
          <w:bCs/>
          <w:sz w:val="24"/>
          <w:szCs w:val="24"/>
          <w:lang w:eastAsia="en-GB"/>
        </w:rPr>
        <w:t xml:space="preserve"> </w:t>
      </w:r>
    </w:p>
    <w:p w14:paraId="70AD830B"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0CAAAB0D" w14:textId="5C1FEA4E" w:rsidR="000A410A" w:rsidRPr="007D1210" w:rsidRDefault="00C20A47" w:rsidP="000A410A">
      <w:pPr>
        <w:spacing w:after="0" w:line="240" w:lineRule="auto"/>
        <w:jc w:val="both"/>
        <w:rPr>
          <w:rFonts w:eastAsia="Times New Roman" w:cs="Arial"/>
          <w:color w:val="FF0000"/>
          <w:lang w:eastAsia="en-GB"/>
        </w:rPr>
      </w:pPr>
      <w:r w:rsidRPr="007D1210">
        <w:rPr>
          <w:rFonts w:eastAsia="Calibri" w:cs="Arial"/>
          <w:lang w:eastAsia="en-GB"/>
        </w:rPr>
        <w:t xml:space="preserve">The </w:t>
      </w:r>
      <w:r w:rsidR="00A35832" w:rsidRPr="007D1210">
        <w:rPr>
          <w:rFonts w:eastAsia="Calibri" w:cs="Arial"/>
          <w:lang w:eastAsia="en-GB"/>
        </w:rPr>
        <w:t>Deputy Head</w:t>
      </w:r>
      <w:r w:rsidR="000A410A" w:rsidRPr="007D1210">
        <w:rPr>
          <w:rFonts w:eastAsia="Calibri" w:cs="Arial"/>
          <w:lang w:eastAsia="en-GB"/>
        </w:rPr>
        <w:t xml:space="preserve">, working in support of </w:t>
      </w:r>
      <w:r w:rsidR="005C77C9" w:rsidRPr="007D1210">
        <w:rPr>
          <w:rFonts w:eastAsia="Calibri" w:cs="Arial"/>
          <w:lang w:eastAsia="en-GB"/>
        </w:rPr>
        <w:t>the Head</w:t>
      </w:r>
      <w:r w:rsidRPr="007D1210">
        <w:rPr>
          <w:rFonts w:eastAsia="Calibri" w:cs="Arial"/>
          <w:lang w:eastAsia="en-GB"/>
        </w:rPr>
        <w:t xml:space="preserve">teacher, </w:t>
      </w:r>
      <w:r w:rsidR="000A410A" w:rsidRPr="007D1210">
        <w:rPr>
          <w:rFonts w:eastAsia="Calibri" w:cs="Arial"/>
          <w:lang w:eastAsia="en-GB"/>
        </w:rPr>
        <w:t>occup</w:t>
      </w:r>
      <w:r w:rsidR="00147CBC">
        <w:rPr>
          <w:rFonts w:eastAsia="Calibri" w:cs="Arial"/>
          <w:lang w:eastAsia="en-GB"/>
        </w:rPr>
        <w:t>ies</w:t>
      </w:r>
      <w:r w:rsidR="000A410A" w:rsidRPr="007D1210">
        <w:rPr>
          <w:rFonts w:eastAsia="Calibri" w:cs="Arial"/>
          <w:lang w:eastAsia="en-GB"/>
        </w:rPr>
        <w:t xml:space="preserve"> an influential position in society and shape the teaching profession. They are lead professionals and significant role models within the communities they serve. Their values and ambitions determine the achievements of schools. Working in support of </w:t>
      </w:r>
      <w:r w:rsidRPr="007D1210">
        <w:rPr>
          <w:rFonts w:eastAsia="Calibri" w:cs="Arial"/>
          <w:lang w:eastAsia="en-GB"/>
        </w:rPr>
        <w:t>the Headteacher</w:t>
      </w:r>
      <w:r w:rsidR="000A410A" w:rsidRPr="007D1210">
        <w:rPr>
          <w:rFonts w:eastAsia="Calibri" w:cs="Arial"/>
          <w:lang w:eastAsia="en-GB"/>
        </w:rPr>
        <w:t xml:space="preserve">, they are accountable for the education of current and future generations of children. </w:t>
      </w:r>
      <w:r w:rsidR="000A410A" w:rsidRPr="007D1210">
        <w:rPr>
          <w:rFonts w:eastAsia="Times New Roman" w:cs="Arial"/>
          <w:lang w:eastAsia="en-GB"/>
        </w:rPr>
        <w:t xml:space="preserve">The strategic direction and development of the school stem from the educational mission of the Church. The </w:t>
      </w:r>
      <w:r w:rsidRPr="007D1210">
        <w:rPr>
          <w:rFonts w:eastAsia="Times New Roman" w:cs="Arial"/>
          <w:lang w:eastAsia="en-GB"/>
        </w:rPr>
        <w:t>Deputy Head</w:t>
      </w:r>
      <w:r w:rsidR="000A410A" w:rsidRPr="007D1210">
        <w:rPr>
          <w:rFonts w:eastAsia="Times New Roman" w:cs="Arial"/>
          <w:lang w:eastAsia="en-GB"/>
        </w:rPr>
        <w:t xml:space="preserve">, working in support of the </w:t>
      </w:r>
      <w:r w:rsidRPr="007D1210">
        <w:rPr>
          <w:rFonts w:eastAsia="Times New Roman" w:cs="Arial"/>
          <w:lang w:eastAsia="en-GB"/>
        </w:rPr>
        <w:t>Headteacher</w:t>
      </w:r>
      <w:r w:rsidR="000A410A" w:rsidRPr="007D1210">
        <w:rPr>
          <w:rFonts w:eastAsia="Times New Roman" w:cs="Arial"/>
          <w:lang w:eastAsia="en-GB"/>
        </w:rPr>
        <w:t xml:space="preserve">, will ensure that </w:t>
      </w:r>
      <w:r w:rsidRPr="007D1210">
        <w:rPr>
          <w:rFonts w:eastAsia="Times New Roman" w:cs="Arial"/>
          <w:lang w:eastAsia="en-GB"/>
        </w:rPr>
        <w:t xml:space="preserve">his / </w:t>
      </w:r>
      <w:r w:rsidR="000A410A" w:rsidRPr="007D1210">
        <w:rPr>
          <w:rFonts w:eastAsia="Times New Roman" w:cs="Arial"/>
          <w:lang w:eastAsia="en-GB"/>
        </w:rPr>
        <w:t>her leadership demonstrates commitment to promoting and developing the school’s distinctive Catholic identity through the search for excellence in all areas of its work.</w:t>
      </w:r>
    </w:p>
    <w:p w14:paraId="799EFA22" w14:textId="77777777" w:rsidR="000A410A" w:rsidRPr="007D1210" w:rsidRDefault="000A410A" w:rsidP="000A410A">
      <w:pPr>
        <w:autoSpaceDE w:val="0"/>
        <w:autoSpaceDN w:val="0"/>
        <w:adjustRightInd w:val="0"/>
        <w:spacing w:after="0" w:line="240" w:lineRule="auto"/>
        <w:rPr>
          <w:rFonts w:eastAsia="Calibri" w:cs="Arial"/>
          <w:lang w:eastAsia="en-GB"/>
        </w:rPr>
      </w:pPr>
    </w:p>
    <w:p w14:paraId="753E6293" w14:textId="18037CBD" w:rsidR="000A410A" w:rsidRPr="007D1210" w:rsidRDefault="000A410A" w:rsidP="000A410A">
      <w:pPr>
        <w:autoSpaceDE w:val="0"/>
        <w:autoSpaceDN w:val="0"/>
        <w:adjustRightInd w:val="0"/>
        <w:spacing w:after="0" w:line="240" w:lineRule="auto"/>
        <w:rPr>
          <w:rFonts w:eastAsia="Times New Roman" w:cs="Arial"/>
          <w:lang w:eastAsia="en-GB"/>
        </w:rPr>
      </w:pPr>
      <w:r w:rsidRPr="007D1210">
        <w:rPr>
          <w:rFonts w:eastAsia="Calibri" w:cs="Arial"/>
          <w:lang w:eastAsia="en-GB"/>
        </w:rPr>
        <w:t>Their leadership has a decisive impact on the quality of teaching and pupils’ achievements in the nation’s classrooms.</w:t>
      </w:r>
      <w:r w:rsidRPr="007D1210">
        <w:rPr>
          <w:rFonts w:eastAsia="Times New Roman" w:cs="Arial"/>
          <w:lang w:eastAsia="en-GB"/>
        </w:rPr>
        <w:t xml:space="preserve"> In a Catholic school the </w:t>
      </w:r>
      <w:r w:rsidR="00C20A47" w:rsidRPr="007D1210">
        <w:rPr>
          <w:rFonts w:eastAsia="Times New Roman" w:cs="Arial"/>
          <w:lang w:eastAsia="en-GB"/>
        </w:rPr>
        <w:t>Deputy Head s</w:t>
      </w:r>
      <w:r w:rsidRPr="007D1210">
        <w:rPr>
          <w:rFonts w:eastAsia="Times New Roman" w:cs="Arial"/>
          <w:lang w:eastAsia="en-GB"/>
        </w:rPr>
        <w:t xml:space="preserve">upports the </w:t>
      </w:r>
      <w:r w:rsidR="005C77C9" w:rsidRPr="007D1210">
        <w:rPr>
          <w:rFonts w:eastAsia="Times New Roman" w:cs="Arial"/>
          <w:lang w:eastAsia="en-GB"/>
        </w:rPr>
        <w:t>Head</w:t>
      </w:r>
      <w:r w:rsidR="00C20A47" w:rsidRPr="007D1210">
        <w:rPr>
          <w:rFonts w:eastAsia="Times New Roman" w:cs="Arial"/>
          <w:lang w:eastAsia="en-GB"/>
        </w:rPr>
        <w:t xml:space="preserve">teacher </w:t>
      </w:r>
      <w:r w:rsidRPr="007D1210">
        <w:rPr>
          <w:rFonts w:eastAsia="Times New Roman" w:cs="Arial"/>
          <w:lang w:eastAsia="en-GB"/>
        </w:rPr>
        <w:t xml:space="preserve">in leading a learning community rooted in Christian belief and principles. The search for excellence is given expression in learning and teaching which recognise pupils’ individual worth as made in the image and likeness of God. The </w:t>
      </w:r>
      <w:r w:rsidR="00C20A47" w:rsidRPr="007D1210">
        <w:rPr>
          <w:rFonts w:eastAsia="Times New Roman" w:cs="Arial"/>
          <w:lang w:eastAsia="en-GB"/>
        </w:rPr>
        <w:t xml:space="preserve">Deputy Head </w:t>
      </w:r>
      <w:r w:rsidRPr="007D1210">
        <w:rPr>
          <w:rFonts w:eastAsia="Times New Roman" w:cs="Arial"/>
          <w:lang w:eastAsia="en-GB"/>
        </w:rPr>
        <w:t xml:space="preserve">supports the </w:t>
      </w:r>
      <w:r w:rsidR="00C20A47" w:rsidRPr="007D1210">
        <w:rPr>
          <w:rFonts w:eastAsia="Times New Roman" w:cs="Arial"/>
          <w:lang w:eastAsia="en-GB"/>
        </w:rPr>
        <w:t>Headteacher</w:t>
      </w:r>
      <w:r w:rsidRPr="007D1210">
        <w:rPr>
          <w:rFonts w:eastAsia="Times New Roman" w:cs="Arial"/>
          <w:lang w:eastAsia="en-GB"/>
        </w:rPr>
        <w:t>, leading the school community in promoting positive attitudes to learning amongst pupils and staff which stem from Christ’s vision for humanity.</w:t>
      </w:r>
    </w:p>
    <w:p w14:paraId="6B92F468" w14:textId="77777777" w:rsidR="000A410A" w:rsidRPr="007D1210" w:rsidRDefault="000A410A" w:rsidP="000A410A">
      <w:pPr>
        <w:autoSpaceDE w:val="0"/>
        <w:autoSpaceDN w:val="0"/>
        <w:adjustRightInd w:val="0"/>
        <w:spacing w:after="0" w:line="240" w:lineRule="auto"/>
        <w:rPr>
          <w:rFonts w:eastAsia="Times New Roman" w:cs="Arial"/>
          <w:lang w:eastAsia="en-GB"/>
        </w:rPr>
      </w:pPr>
    </w:p>
    <w:p w14:paraId="0115F377" w14:textId="02142FA8" w:rsidR="000A410A" w:rsidRPr="007D1210" w:rsidRDefault="00C20A47" w:rsidP="000A410A">
      <w:pPr>
        <w:autoSpaceDE w:val="0"/>
        <w:autoSpaceDN w:val="0"/>
        <w:adjustRightInd w:val="0"/>
        <w:spacing w:after="0" w:line="240" w:lineRule="auto"/>
        <w:rPr>
          <w:rFonts w:eastAsia="Calibri" w:cs="Arial"/>
          <w:lang w:eastAsia="en-GB"/>
        </w:rPr>
      </w:pPr>
      <w:r w:rsidRPr="007D1210">
        <w:rPr>
          <w:rFonts w:eastAsia="Calibri" w:cs="Arial"/>
          <w:lang w:eastAsia="en-GB"/>
        </w:rPr>
        <w:t xml:space="preserve">Deputy Heads </w:t>
      </w:r>
      <w:r w:rsidR="000A410A" w:rsidRPr="007D1210">
        <w:rPr>
          <w:rFonts w:eastAsia="Calibri" w:cs="Arial"/>
          <w:lang w:eastAsia="en-GB"/>
        </w:rPr>
        <w:t xml:space="preserve">lead by example the professional conduct and practice of teachers in a way that minimises unnecessary teacher workload and leaves room for high quality continuous professional development for staff. In support of the </w:t>
      </w:r>
      <w:r w:rsidRPr="007D1210">
        <w:rPr>
          <w:rFonts w:eastAsia="Calibri" w:cs="Arial"/>
          <w:lang w:eastAsia="en-GB"/>
        </w:rPr>
        <w:t>Headteacher,</w:t>
      </w:r>
      <w:r w:rsidR="000A410A" w:rsidRPr="007D1210">
        <w:rPr>
          <w:rFonts w:eastAsia="Calibri" w:cs="Arial"/>
          <w:lang w:eastAsia="en-GB"/>
        </w:rPr>
        <w:t xml:space="preserve"> they secure a climate for the exemplary behaviour of pupils.  </w:t>
      </w:r>
      <w:r w:rsidR="000A410A" w:rsidRPr="007D1210">
        <w:rPr>
          <w:rFonts w:eastAsia="Times New Roman" w:cs="Arial"/>
          <w:lang w:eastAsia="en-GB"/>
        </w:rPr>
        <w:t xml:space="preserve">In a Catholic school the </w:t>
      </w:r>
      <w:r w:rsidRPr="007D1210">
        <w:rPr>
          <w:rFonts w:eastAsia="Times New Roman" w:cs="Arial"/>
          <w:lang w:eastAsia="en-GB"/>
        </w:rPr>
        <w:t>Deputy Head</w:t>
      </w:r>
      <w:r w:rsidR="000A410A" w:rsidRPr="007D1210">
        <w:rPr>
          <w:rFonts w:eastAsia="Times New Roman" w:cs="Arial"/>
          <w:lang w:eastAsia="en-GB"/>
        </w:rPr>
        <w:t>’s leadership should take Christ as its inspiration.  His/her relationships with pupils, parents/carers, governors and staff should demonstrate a belief in their unique contribution as individuals, valued and loved by God. He/she will recognise and act upon his/her own potential for growth and that of others.</w:t>
      </w:r>
    </w:p>
    <w:p w14:paraId="33FFD6C7" w14:textId="77777777" w:rsidR="000A410A" w:rsidRPr="007D1210" w:rsidRDefault="000A410A" w:rsidP="000A410A">
      <w:pPr>
        <w:spacing w:after="0" w:line="240" w:lineRule="auto"/>
        <w:jc w:val="both"/>
        <w:rPr>
          <w:rFonts w:eastAsia="Times New Roman" w:cs="Arial"/>
          <w:lang w:eastAsia="en-GB"/>
        </w:rPr>
      </w:pPr>
    </w:p>
    <w:p w14:paraId="5AC831AF" w14:textId="3118EF1E" w:rsidR="000A410A" w:rsidRPr="007D1210" w:rsidRDefault="000A410A" w:rsidP="000A410A">
      <w:pPr>
        <w:spacing w:after="0" w:line="240" w:lineRule="auto"/>
        <w:jc w:val="both"/>
        <w:rPr>
          <w:rFonts w:eastAsia="Times New Roman" w:cs="Arial"/>
          <w:lang w:eastAsia="en-GB"/>
        </w:rPr>
      </w:pPr>
      <w:r w:rsidRPr="007D1210">
        <w:rPr>
          <w:rFonts w:eastAsia="Times New Roman" w:cs="Arial"/>
          <w:lang w:eastAsia="en-GB"/>
        </w:rPr>
        <w:t xml:space="preserve">The management of a Catholic school should be clearly influenced by the Gospel message and Church teaching. In particular, it should be a place where Christian principles such as justice, truth, respect and reconciliation are at the heart of its life and work. The </w:t>
      </w:r>
      <w:r w:rsidR="00056ACB" w:rsidRPr="007D1210">
        <w:rPr>
          <w:rFonts w:eastAsia="Times New Roman" w:cs="Arial"/>
          <w:lang w:eastAsia="en-GB"/>
        </w:rPr>
        <w:t>Deputy Head</w:t>
      </w:r>
      <w:r w:rsidR="00C20A47" w:rsidRPr="007D1210">
        <w:rPr>
          <w:rFonts w:eastAsia="Times New Roman" w:cs="Arial"/>
          <w:lang w:eastAsia="en-GB"/>
        </w:rPr>
        <w:t xml:space="preserve"> </w:t>
      </w:r>
      <w:r w:rsidRPr="007D1210">
        <w:rPr>
          <w:rFonts w:eastAsia="Times New Roman" w:cs="Arial"/>
          <w:lang w:eastAsia="en-GB"/>
        </w:rPr>
        <w:t xml:space="preserve">supports the </w:t>
      </w:r>
      <w:r w:rsidR="00056ACB" w:rsidRPr="007D1210">
        <w:rPr>
          <w:rFonts w:eastAsia="Times New Roman" w:cs="Arial"/>
          <w:lang w:eastAsia="en-GB"/>
        </w:rPr>
        <w:t>Head</w:t>
      </w:r>
      <w:r w:rsidR="00C20A47" w:rsidRPr="007D1210">
        <w:rPr>
          <w:rFonts w:eastAsia="Times New Roman" w:cs="Arial"/>
          <w:lang w:eastAsia="en-GB"/>
        </w:rPr>
        <w:t xml:space="preserve">teacher </w:t>
      </w:r>
      <w:r w:rsidRPr="007D1210">
        <w:rPr>
          <w:rFonts w:eastAsia="Times New Roman" w:cs="Arial"/>
          <w:lang w:eastAsia="en-GB"/>
        </w:rPr>
        <w:t xml:space="preserve">in </w:t>
      </w:r>
      <w:r w:rsidR="001F7448">
        <w:rPr>
          <w:rFonts w:eastAsia="Times New Roman" w:cs="Arial"/>
          <w:lang w:eastAsia="en-GB"/>
        </w:rPr>
        <w:t>t</w:t>
      </w:r>
      <w:r w:rsidRPr="007D1210">
        <w:rPr>
          <w:rFonts w:eastAsia="Times New Roman" w:cs="Arial"/>
          <w:lang w:eastAsia="en-GB"/>
        </w:rPr>
        <w:t>he responsibility for ensuring that such principles are priorities for the school and are evident in its organisation and management.</w:t>
      </w:r>
    </w:p>
    <w:p w14:paraId="49C2CC45" w14:textId="77777777" w:rsidR="000A410A" w:rsidRPr="007D1210" w:rsidRDefault="000A410A" w:rsidP="000A410A">
      <w:pPr>
        <w:spacing w:after="0" w:line="240" w:lineRule="auto"/>
        <w:jc w:val="both"/>
        <w:rPr>
          <w:rFonts w:eastAsia="Times New Roman" w:cs="Arial"/>
          <w:lang w:eastAsia="en-GB"/>
        </w:rPr>
      </w:pPr>
    </w:p>
    <w:p w14:paraId="4E3AF774" w14:textId="249A1CE7" w:rsidR="000A410A" w:rsidRPr="007D1210" w:rsidRDefault="000A410A" w:rsidP="000A410A">
      <w:pPr>
        <w:spacing w:after="0" w:line="240" w:lineRule="auto"/>
        <w:jc w:val="both"/>
        <w:rPr>
          <w:rFonts w:eastAsia="Times New Roman" w:cs="Arial"/>
          <w:lang w:eastAsia="en-GB"/>
        </w:rPr>
      </w:pPr>
      <w:r w:rsidRPr="007D1210">
        <w:rPr>
          <w:rFonts w:eastAsia="Calibri" w:cs="Arial"/>
          <w:lang w:eastAsia="en-GB"/>
        </w:rPr>
        <w:t xml:space="preserve">The </w:t>
      </w:r>
      <w:r w:rsidR="00C20A47" w:rsidRPr="007D1210">
        <w:rPr>
          <w:rFonts w:eastAsia="Calibri" w:cs="Arial"/>
          <w:lang w:eastAsia="en-GB"/>
        </w:rPr>
        <w:t xml:space="preserve">Deputy Head </w:t>
      </w:r>
      <w:r w:rsidRPr="007D1210">
        <w:rPr>
          <w:rFonts w:eastAsia="Calibri" w:cs="Arial"/>
          <w:lang w:eastAsia="en-GB"/>
        </w:rPr>
        <w:t xml:space="preserve">supports the </w:t>
      </w:r>
      <w:r w:rsidR="00056ACB" w:rsidRPr="007D1210">
        <w:rPr>
          <w:rFonts w:eastAsia="Calibri" w:cs="Arial"/>
          <w:lang w:eastAsia="en-GB"/>
        </w:rPr>
        <w:t>Head</w:t>
      </w:r>
      <w:r w:rsidR="00C20A47" w:rsidRPr="007D1210">
        <w:rPr>
          <w:rFonts w:eastAsia="Calibri" w:cs="Arial"/>
          <w:lang w:eastAsia="en-GB"/>
        </w:rPr>
        <w:t xml:space="preserve">teacher </w:t>
      </w:r>
      <w:r w:rsidRPr="007D1210">
        <w:rPr>
          <w:rFonts w:eastAsia="Calibri" w:cs="Arial"/>
          <w:lang w:eastAsia="en-GB"/>
        </w:rPr>
        <w:t xml:space="preserve">in setting standards and expectations for high academic standards within and beyond their own schools, recognising differences and respecting cultural diversity within contemporary Britain. </w:t>
      </w:r>
      <w:r w:rsidRPr="007D1210">
        <w:rPr>
          <w:rFonts w:eastAsia="Times New Roman" w:cs="Arial"/>
          <w:lang w:eastAsia="en-GB"/>
        </w:rPr>
        <w:t xml:space="preserve">In a Catholic school the </w:t>
      </w:r>
      <w:r w:rsidR="00056ACB" w:rsidRPr="007D1210">
        <w:rPr>
          <w:rFonts w:eastAsia="Times New Roman" w:cs="Arial"/>
          <w:lang w:eastAsia="en-GB"/>
        </w:rPr>
        <w:t>Deputy Head</w:t>
      </w:r>
      <w:r w:rsidR="00C20A47" w:rsidRPr="007D1210">
        <w:rPr>
          <w:rFonts w:eastAsia="Times New Roman" w:cs="Arial"/>
          <w:lang w:eastAsia="en-GB"/>
        </w:rPr>
        <w:t xml:space="preserve"> </w:t>
      </w:r>
      <w:r w:rsidRPr="007D1210">
        <w:rPr>
          <w:rFonts w:eastAsia="Times New Roman" w:cs="Arial"/>
          <w:lang w:eastAsia="en-GB"/>
        </w:rPr>
        <w:t xml:space="preserve">supports the </w:t>
      </w:r>
      <w:r w:rsidR="00056ACB" w:rsidRPr="007D1210">
        <w:rPr>
          <w:rFonts w:eastAsia="Times New Roman" w:cs="Arial"/>
          <w:lang w:eastAsia="en-GB"/>
        </w:rPr>
        <w:t>Head</w:t>
      </w:r>
      <w:r w:rsidR="00C20A47" w:rsidRPr="007D1210">
        <w:rPr>
          <w:rFonts w:eastAsia="Times New Roman" w:cs="Arial"/>
          <w:lang w:eastAsia="en-GB"/>
        </w:rPr>
        <w:t xml:space="preserve">teacher </w:t>
      </w:r>
      <w:r w:rsidRPr="007D1210">
        <w:rPr>
          <w:rFonts w:eastAsia="Times New Roman" w:cs="Arial"/>
          <w:lang w:eastAsia="en-GB"/>
        </w:rPr>
        <w:t xml:space="preserve">to deliver their responsibility for the mission of the school to the local and wider Catholic community and beyond. He/she will collaborate with the parish and other Catholic organisations, as well as with the wider educational system, for the </w:t>
      </w:r>
      <w:r w:rsidR="00794910" w:rsidRPr="007D1210">
        <w:rPr>
          <w:rFonts w:eastAsia="Times New Roman" w:cs="Arial"/>
          <w:lang w:eastAsia="en-GB"/>
        </w:rPr>
        <w:t>benefit of his/her own</w:t>
      </w:r>
      <w:r w:rsidRPr="007D1210">
        <w:rPr>
          <w:rFonts w:eastAsia="Times New Roman" w:cs="Arial"/>
          <w:lang w:eastAsia="en-GB"/>
        </w:rPr>
        <w:t xml:space="preserve"> community and others.  He/she will demonstrate a belief that community and school are interdependent and that engagement with the community promotes school development.</w:t>
      </w:r>
    </w:p>
    <w:p w14:paraId="111CE576" w14:textId="77777777" w:rsidR="000A410A" w:rsidRPr="007D1210" w:rsidRDefault="000A410A" w:rsidP="000A410A">
      <w:pPr>
        <w:spacing w:after="0" w:line="240" w:lineRule="auto"/>
        <w:jc w:val="both"/>
        <w:rPr>
          <w:rFonts w:eastAsia="Times New Roman" w:cs="Arial"/>
          <w:lang w:eastAsia="en-GB"/>
        </w:rPr>
      </w:pPr>
    </w:p>
    <w:p w14:paraId="6F009707" w14:textId="36BF2182" w:rsidR="000A410A" w:rsidRPr="007D1210" w:rsidRDefault="00C20A47" w:rsidP="000A410A">
      <w:pPr>
        <w:spacing w:after="0" w:line="240" w:lineRule="auto"/>
        <w:jc w:val="both"/>
        <w:rPr>
          <w:rFonts w:eastAsia="Times New Roman" w:cs="Arial"/>
          <w:lang w:eastAsia="en-GB"/>
        </w:rPr>
      </w:pPr>
      <w:r w:rsidRPr="007D1210">
        <w:rPr>
          <w:rFonts w:eastAsia="Calibri" w:cs="Arial"/>
          <w:lang w:eastAsia="en-GB"/>
        </w:rPr>
        <w:t>Headteacher</w:t>
      </w:r>
      <w:r w:rsidR="000A410A" w:rsidRPr="007D1210">
        <w:rPr>
          <w:rFonts w:eastAsia="Calibri" w:cs="Arial"/>
          <w:lang w:eastAsia="en-GB"/>
        </w:rPr>
        <w:t xml:space="preserve">s and </w:t>
      </w:r>
      <w:r w:rsidRPr="007D1210">
        <w:rPr>
          <w:rFonts w:eastAsia="Calibri" w:cs="Arial"/>
          <w:lang w:eastAsia="en-GB"/>
        </w:rPr>
        <w:t>Deputy Heads</w:t>
      </w:r>
      <w:r w:rsidR="000A410A" w:rsidRPr="007D1210">
        <w:rPr>
          <w:rFonts w:eastAsia="Calibri" w:cs="Arial"/>
          <w:lang w:eastAsia="en-GB"/>
        </w:rPr>
        <w:t xml:space="preserve">, together with those responsible for governance, are guardians of the nation’s schools. </w:t>
      </w:r>
      <w:r w:rsidR="000A410A" w:rsidRPr="007D1210">
        <w:rPr>
          <w:rFonts w:eastAsia="Times New Roman" w:cs="Arial"/>
          <w:lang w:eastAsia="en-GB"/>
        </w:rPr>
        <w:t xml:space="preserve">In a Catholic school the </w:t>
      </w:r>
      <w:r w:rsidRPr="007D1210">
        <w:rPr>
          <w:rFonts w:eastAsia="Times New Roman" w:cs="Arial"/>
          <w:lang w:eastAsia="en-GB"/>
        </w:rPr>
        <w:t xml:space="preserve">Deputy Head </w:t>
      </w:r>
      <w:r w:rsidR="000A410A" w:rsidRPr="007D1210">
        <w:rPr>
          <w:rFonts w:eastAsia="Times New Roman" w:cs="Arial"/>
          <w:lang w:eastAsia="en-GB"/>
        </w:rPr>
        <w:t>fulfils his or her responsibilities in accordance with the Instrument of Government/ Articles of Association</w:t>
      </w:r>
      <w:r w:rsidR="000A410A" w:rsidRPr="007D1210">
        <w:rPr>
          <w:rFonts w:eastAsia="Times New Roman" w:cs="Arial"/>
          <w:color w:val="FF0000"/>
          <w:lang w:eastAsia="en-GB"/>
        </w:rPr>
        <w:t xml:space="preserve">. </w:t>
      </w:r>
      <w:r w:rsidR="000A410A" w:rsidRPr="007D1210">
        <w:rPr>
          <w:rFonts w:eastAsia="Times New Roman" w:cs="Arial"/>
          <w:lang w:eastAsia="en-GB"/>
        </w:rPr>
        <w:t xml:space="preserve">He/she supports the </w:t>
      </w:r>
      <w:r w:rsidRPr="007D1210">
        <w:rPr>
          <w:rFonts w:eastAsia="Times New Roman" w:cs="Arial"/>
          <w:lang w:eastAsia="en-GB"/>
        </w:rPr>
        <w:t>Headteacher</w:t>
      </w:r>
      <w:r w:rsidR="0080293A">
        <w:rPr>
          <w:rFonts w:eastAsia="Times New Roman" w:cs="Arial"/>
          <w:lang w:eastAsia="en-GB"/>
        </w:rPr>
        <w:t>,</w:t>
      </w:r>
      <w:r w:rsidR="000A410A" w:rsidRPr="007D1210">
        <w:rPr>
          <w:rFonts w:eastAsia="Times New Roman" w:cs="Arial"/>
          <w:lang w:eastAsia="en-GB"/>
        </w:rPr>
        <w:t xml:space="preserve"> </w:t>
      </w:r>
      <w:r w:rsidRPr="007D1210">
        <w:rPr>
          <w:rFonts w:eastAsia="Times New Roman" w:cs="Arial"/>
          <w:lang w:eastAsia="en-GB"/>
        </w:rPr>
        <w:t>Board of Directors</w:t>
      </w:r>
      <w:r w:rsidR="0080293A">
        <w:rPr>
          <w:rFonts w:eastAsia="Times New Roman" w:cs="Arial"/>
          <w:lang w:eastAsia="en-GB"/>
        </w:rPr>
        <w:t xml:space="preserve"> and Local Governing Body</w:t>
      </w:r>
      <w:r w:rsidRPr="007D1210">
        <w:rPr>
          <w:rFonts w:eastAsia="Times New Roman" w:cs="Arial"/>
          <w:lang w:eastAsia="en-GB"/>
        </w:rPr>
        <w:t xml:space="preserve"> </w:t>
      </w:r>
      <w:r w:rsidR="000A410A" w:rsidRPr="007D1210">
        <w:rPr>
          <w:rFonts w:eastAsia="Times New Roman" w:cs="Arial"/>
          <w:lang w:eastAsia="en-GB"/>
        </w:rPr>
        <w:t xml:space="preserve">in fulfilling its responsibilities to the Diocese under Canon Law as well as in accordance with national legislation. The </w:t>
      </w:r>
      <w:r w:rsidRPr="007D1210">
        <w:rPr>
          <w:rFonts w:eastAsia="Times New Roman" w:cs="Arial"/>
          <w:lang w:eastAsia="en-GB"/>
        </w:rPr>
        <w:t>Deputy Head</w:t>
      </w:r>
      <w:r w:rsidR="000A410A" w:rsidRPr="007D1210">
        <w:rPr>
          <w:rFonts w:eastAsia="Times New Roman" w:cs="Arial"/>
          <w:lang w:eastAsia="en-GB"/>
        </w:rPr>
        <w:t xml:space="preserve"> </w:t>
      </w:r>
      <w:r w:rsidRPr="007D1210">
        <w:rPr>
          <w:rFonts w:eastAsia="Times New Roman" w:cs="Arial"/>
          <w:lang w:eastAsia="en-GB"/>
        </w:rPr>
        <w:t>is accountable to t</w:t>
      </w:r>
      <w:r w:rsidR="000A410A" w:rsidRPr="007D1210">
        <w:rPr>
          <w:rFonts w:eastAsia="Times New Roman" w:cs="Arial"/>
          <w:lang w:eastAsia="en-GB"/>
        </w:rPr>
        <w:t xml:space="preserve">he </w:t>
      </w:r>
      <w:r w:rsidRPr="007D1210">
        <w:rPr>
          <w:rFonts w:eastAsia="Times New Roman" w:cs="Arial"/>
          <w:lang w:eastAsia="en-GB"/>
        </w:rPr>
        <w:t>Headteacher</w:t>
      </w:r>
      <w:r w:rsidR="000A410A" w:rsidRPr="007D1210">
        <w:rPr>
          <w:rFonts w:eastAsia="Times New Roman" w:cs="Arial"/>
          <w:lang w:eastAsia="en-GB"/>
        </w:rPr>
        <w:t xml:space="preserve">, </w:t>
      </w:r>
      <w:r w:rsidRPr="007D1210">
        <w:rPr>
          <w:rFonts w:eastAsia="Times New Roman" w:cs="Arial"/>
          <w:lang w:eastAsia="en-GB"/>
        </w:rPr>
        <w:t xml:space="preserve">Board of Directors, Local </w:t>
      </w:r>
      <w:r w:rsidR="001F7448">
        <w:rPr>
          <w:rFonts w:eastAsia="Times New Roman" w:cs="Arial"/>
          <w:lang w:eastAsia="en-GB"/>
        </w:rPr>
        <w:t>Governing Body</w:t>
      </w:r>
      <w:r w:rsidR="000A410A" w:rsidRPr="007D1210">
        <w:rPr>
          <w:rFonts w:eastAsia="Times New Roman" w:cs="Arial"/>
          <w:lang w:eastAsia="en-GB"/>
        </w:rPr>
        <w:t>, parents/carers and the school community for the fulfilment of the school’s Catholic mission and its educational success.</w:t>
      </w:r>
    </w:p>
    <w:p w14:paraId="0C20B512" w14:textId="77777777" w:rsidR="000A410A" w:rsidRPr="007D1210" w:rsidRDefault="000A410A" w:rsidP="000A410A">
      <w:pPr>
        <w:spacing w:after="0" w:line="240" w:lineRule="auto"/>
        <w:jc w:val="both"/>
        <w:rPr>
          <w:rFonts w:ascii="Century Gothic" w:eastAsia="Times New Roman" w:hAnsi="Century Gothic" w:cs="Arial"/>
          <w:color w:val="548DD4"/>
          <w:sz w:val="28"/>
          <w:szCs w:val="28"/>
          <w:lang w:eastAsia="en-GB"/>
        </w:rPr>
      </w:pPr>
    </w:p>
    <w:p w14:paraId="00911490" w14:textId="77777777" w:rsidR="000A410A" w:rsidRPr="007D1210" w:rsidRDefault="000A410A" w:rsidP="000A410A">
      <w:pPr>
        <w:autoSpaceDE w:val="0"/>
        <w:autoSpaceDN w:val="0"/>
        <w:adjustRightInd w:val="0"/>
        <w:spacing w:after="0" w:line="240" w:lineRule="auto"/>
        <w:rPr>
          <w:rFonts w:eastAsia="Calibri" w:cs="Arial"/>
          <w:b/>
          <w:bCs/>
          <w:color w:val="000000"/>
          <w:sz w:val="28"/>
          <w:szCs w:val="28"/>
          <w:lang w:eastAsia="en-GB"/>
        </w:rPr>
      </w:pPr>
      <w:r w:rsidRPr="007D1210">
        <w:rPr>
          <w:rFonts w:eastAsia="Calibri" w:cs="Arial"/>
          <w:b/>
          <w:bCs/>
          <w:color w:val="000000"/>
          <w:sz w:val="28"/>
          <w:szCs w:val="28"/>
          <w:lang w:eastAsia="en-GB"/>
        </w:rPr>
        <w:t xml:space="preserve">The Four Domains </w:t>
      </w:r>
    </w:p>
    <w:p w14:paraId="4A70969B"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56C31BD5"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 xml:space="preserve">The </w:t>
      </w:r>
      <w:r w:rsidRPr="007D1210">
        <w:rPr>
          <w:rFonts w:eastAsia="Calibri" w:cs="Arial"/>
          <w:i/>
          <w:iCs/>
          <w:color w:val="000000"/>
          <w:lang w:eastAsia="en-GB"/>
        </w:rPr>
        <w:t xml:space="preserve">National Standards of Excellence for Headteachers </w:t>
      </w:r>
      <w:r w:rsidRPr="007D1210">
        <w:rPr>
          <w:rFonts w:eastAsia="Calibri" w:cs="Arial"/>
          <w:color w:val="000000"/>
          <w:lang w:eastAsia="en-GB"/>
        </w:rPr>
        <w:t xml:space="preserve">are set out in four domains, </w:t>
      </w:r>
    </w:p>
    <w:p w14:paraId="3086FC43"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470BB165" w14:textId="0D65B32F" w:rsidR="000A410A" w:rsidRPr="007D1210" w:rsidRDefault="00E44539"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There are four ‘Excellence a</w:t>
      </w:r>
      <w:r w:rsidR="000A410A" w:rsidRPr="007D1210">
        <w:rPr>
          <w:rFonts w:eastAsia="Calibri" w:cs="Arial"/>
          <w:color w:val="000000"/>
          <w:lang w:eastAsia="en-GB"/>
        </w:rPr>
        <w:t xml:space="preserve">s Standard’ domains: </w:t>
      </w:r>
    </w:p>
    <w:p w14:paraId="322508C6"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64FE2C03" w14:textId="77777777" w:rsidR="000A410A" w:rsidRPr="007D1210" w:rsidRDefault="000A410A" w:rsidP="000A410A">
      <w:pPr>
        <w:autoSpaceDE w:val="0"/>
        <w:autoSpaceDN w:val="0"/>
        <w:adjustRightInd w:val="0"/>
        <w:spacing w:after="238" w:line="240" w:lineRule="auto"/>
        <w:rPr>
          <w:rFonts w:eastAsia="Calibri" w:cs="Arial"/>
          <w:color w:val="000000"/>
          <w:lang w:eastAsia="en-GB"/>
        </w:rPr>
      </w:pPr>
      <w:r w:rsidRPr="007D1210">
        <w:rPr>
          <w:rFonts w:eastAsia="Calibri" w:cs="Arial"/>
          <w:color w:val="000000"/>
          <w:lang w:eastAsia="en-GB"/>
        </w:rPr>
        <w:t xml:space="preserve">• Qualities and knowledge </w:t>
      </w:r>
    </w:p>
    <w:p w14:paraId="00DF0DE9" w14:textId="77777777" w:rsidR="000A410A" w:rsidRPr="007D1210" w:rsidRDefault="000A410A" w:rsidP="000A410A">
      <w:pPr>
        <w:autoSpaceDE w:val="0"/>
        <w:autoSpaceDN w:val="0"/>
        <w:adjustRightInd w:val="0"/>
        <w:spacing w:after="238" w:line="240" w:lineRule="auto"/>
        <w:rPr>
          <w:rFonts w:eastAsia="Calibri" w:cs="Arial"/>
          <w:color w:val="000000"/>
          <w:lang w:eastAsia="en-GB"/>
        </w:rPr>
      </w:pPr>
      <w:r w:rsidRPr="007D1210">
        <w:rPr>
          <w:rFonts w:eastAsia="Calibri" w:cs="Arial"/>
          <w:color w:val="000000"/>
          <w:lang w:eastAsia="en-GB"/>
        </w:rPr>
        <w:t xml:space="preserve">• Pupils and staff </w:t>
      </w:r>
    </w:p>
    <w:p w14:paraId="52954887" w14:textId="77777777" w:rsidR="000A410A" w:rsidRPr="007D1210" w:rsidRDefault="000A410A" w:rsidP="000A410A">
      <w:pPr>
        <w:autoSpaceDE w:val="0"/>
        <w:autoSpaceDN w:val="0"/>
        <w:adjustRightInd w:val="0"/>
        <w:spacing w:after="238" w:line="240" w:lineRule="auto"/>
        <w:rPr>
          <w:rFonts w:eastAsia="Calibri" w:cs="Arial"/>
          <w:color w:val="000000"/>
          <w:lang w:eastAsia="en-GB"/>
        </w:rPr>
      </w:pPr>
      <w:r w:rsidRPr="007D1210">
        <w:rPr>
          <w:rFonts w:eastAsia="Calibri" w:cs="Arial"/>
          <w:color w:val="000000"/>
          <w:lang w:eastAsia="en-GB"/>
        </w:rPr>
        <w:t xml:space="preserve">• Systems and process </w:t>
      </w:r>
    </w:p>
    <w:p w14:paraId="7A9E299E"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 xml:space="preserve">• The self-improving school system </w:t>
      </w:r>
    </w:p>
    <w:p w14:paraId="3B148E78"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4207E9E5" w14:textId="23441731"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 xml:space="preserve">Within each domain there are six key characteristics expected of the nation’s </w:t>
      </w:r>
      <w:r w:rsidR="00147CBC">
        <w:rPr>
          <w:rFonts w:eastAsia="Calibri" w:cs="Arial"/>
          <w:color w:val="000000"/>
          <w:lang w:eastAsia="en-GB"/>
        </w:rPr>
        <w:t>H</w:t>
      </w:r>
      <w:r w:rsidRPr="007D1210">
        <w:rPr>
          <w:rFonts w:eastAsia="Calibri" w:cs="Arial"/>
          <w:color w:val="000000"/>
          <w:lang w:eastAsia="en-GB"/>
        </w:rPr>
        <w:t xml:space="preserve">eadteachers. </w:t>
      </w:r>
    </w:p>
    <w:p w14:paraId="4CCF575D" w14:textId="77777777" w:rsidR="000A410A" w:rsidRPr="007D1210" w:rsidRDefault="000A410A" w:rsidP="000A410A">
      <w:pPr>
        <w:autoSpaceDE w:val="0"/>
        <w:autoSpaceDN w:val="0"/>
        <w:adjustRightInd w:val="0"/>
        <w:spacing w:after="0" w:line="240" w:lineRule="auto"/>
        <w:rPr>
          <w:rFonts w:eastAsia="Calibri" w:cs="Arial"/>
          <w:b/>
          <w:bCs/>
          <w:color w:val="000000"/>
          <w:lang w:eastAsia="en-GB"/>
        </w:rPr>
      </w:pPr>
    </w:p>
    <w:p w14:paraId="0235899D" w14:textId="3AACA338" w:rsidR="000A410A" w:rsidRPr="007D1210" w:rsidRDefault="000A410A" w:rsidP="000A410A">
      <w:pPr>
        <w:autoSpaceDE w:val="0"/>
        <w:autoSpaceDN w:val="0"/>
        <w:adjustRightInd w:val="0"/>
        <w:spacing w:after="0" w:line="240" w:lineRule="auto"/>
        <w:rPr>
          <w:rFonts w:eastAsia="Calibri" w:cs="Arial"/>
          <w:b/>
          <w:bCs/>
          <w:color w:val="000000"/>
          <w:sz w:val="24"/>
          <w:szCs w:val="24"/>
          <w:lang w:eastAsia="en-GB"/>
        </w:rPr>
      </w:pPr>
      <w:r w:rsidRPr="007D1210">
        <w:rPr>
          <w:rFonts w:eastAsia="Calibri" w:cs="Arial"/>
          <w:b/>
          <w:bCs/>
          <w:color w:val="000000"/>
          <w:sz w:val="24"/>
          <w:szCs w:val="24"/>
          <w:lang w:eastAsia="en-GB"/>
        </w:rPr>
        <w:t xml:space="preserve">Domain One </w:t>
      </w:r>
    </w:p>
    <w:p w14:paraId="720B6849" w14:textId="77777777" w:rsidR="00883B6A" w:rsidRPr="007D1210" w:rsidRDefault="00883B6A" w:rsidP="000A410A">
      <w:pPr>
        <w:autoSpaceDE w:val="0"/>
        <w:autoSpaceDN w:val="0"/>
        <w:adjustRightInd w:val="0"/>
        <w:spacing w:after="0" w:line="240" w:lineRule="auto"/>
        <w:rPr>
          <w:rFonts w:eastAsia="Calibri" w:cs="Arial"/>
          <w:b/>
          <w:bCs/>
          <w:color w:val="000000"/>
          <w:lang w:eastAsia="en-GB"/>
        </w:rPr>
      </w:pPr>
    </w:p>
    <w:p w14:paraId="1E45BA95" w14:textId="3B238626" w:rsidR="000A410A" w:rsidRPr="007D1210" w:rsidRDefault="000A410A" w:rsidP="000A410A">
      <w:pPr>
        <w:autoSpaceDE w:val="0"/>
        <w:autoSpaceDN w:val="0"/>
        <w:adjustRightInd w:val="0"/>
        <w:spacing w:after="0" w:line="240" w:lineRule="auto"/>
        <w:rPr>
          <w:rFonts w:eastAsia="Calibri" w:cs="Arial"/>
          <w:b/>
          <w:bCs/>
          <w:color w:val="000000"/>
          <w:lang w:eastAsia="en-GB"/>
        </w:rPr>
      </w:pPr>
      <w:r w:rsidRPr="007D1210">
        <w:rPr>
          <w:rFonts w:eastAsia="Calibri" w:cs="Arial"/>
          <w:b/>
          <w:bCs/>
          <w:color w:val="000000"/>
          <w:lang w:eastAsia="en-GB"/>
        </w:rPr>
        <w:t xml:space="preserve">Excellent </w:t>
      </w:r>
      <w:r w:rsidR="00C20A47" w:rsidRPr="007D1210">
        <w:rPr>
          <w:rFonts w:eastAsia="Calibri" w:cs="Arial"/>
          <w:b/>
          <w:bCs/>
          <w:color w:val="000000"/>
          <w:lang w:eastAsia="en-GB"/>
        </w:rPr>
        <w:t xml:space="preserve">Deputy Heads </w:t>
      </w:r>
      <w:r w:rsidRPr="007D1210">
        <w:rPr>
          <w:rFonts w:eastAsia="Calibri" w:cs="Arial"/>
          <w:b/>
          <w:bCs/>
          <w:color w:val="000000"/>
          <w:lang w:eastAsia="en-GB"/>
        </w:rPr>
        <w:t xml:space="preserve">in Catholic schools: qualities and knowledge </w:t>
      </w:r>
    </w:p>
    <w:p w14:paraId="629059EC"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12F3EF64" w14:textId="44734775" w:rsidR="000A410A" w:rsidRPr="007D1210" w:rsidRDefault="00C05FD6" w:rsidP="000A410A">
      <w:pPr>
        <w:autoSpaceDE w:val="0"/>
        <w:autoSpaceDN w:val="0"/>
        <w:adjustRightInd w:val="0"/>
        <w:spacing w:after="0" w:line="240" w:lineRule="auto"/>
        <w:rPr>
          <w:rFonts w:eastAsia="Calibri" w:cs="Arial"/>
          <w:i/>
          <w:iCs/>
          <w:lang w:eastAsia="en-GB"/>
        </w:rPr>
      </w:pPr>
      <w:r w:rsidRPr="007D1210">
        <w:rPr>
          <w:rFonts w:eastAsia="Calibri" w:cs="Arial"/>
          <w:i/>
          <w:iCs/>
          <w:lang w:eastAsia="en-GB"/>
        </w:rPr>
        <w:t>Deputy Heads</w:t>
      </w:r>
      <w:r w:rsidR="000A410A" w:rsidRPr="007D1210">
        <w:rPr>
          <w:rFonts w:eastAsia="Calibri" w:cs="Arial"/>
          <w:i/>
          <w:iCs/>
          <w:lang w:eastAsia="en-GB"/>
        </w:rPr>
        <w:t xml:space="preserve">, in support of </w:t>
      </w:r>
      <w:r w:rsidR="009C00F0" w:rsidRPr="007D1210">
        <w:rPr>
          <w:rFonts w:eastAsia="Calibri" w:cs="Arial"/>
          <w:i/>
          <w:iCs/>
          <w:lang w:eastAsia="en-GB"/>
        </w:rPr>
        <w:t>Head</w:t>
      </w:r>
      <w:r w:rsidR="00C20A47" w:rsidRPr="007D1210">
        <w:rPr>
          <w:rFonts w:eastAsia="Calibri" w:cs="Arial"/>
          <w:i/>
          <w:iCs/>
          <w:lang w:eastAsia="en-GB"/>
        </w:rPr>
        <w:t>teacher</w:t>
      </w:r>
      <w:r w:rsidR="000A410A" w:rsidRPr="007D1210">
        <w:rPr>
          <w:rFonts w:eastAsia="Calibri" w:cs="Arial"/>
          <w:i/>
          <w:iCs/>
          <w:lang w:eastAsia="en-GB"/>
        </w:rPr>
        <w:t xml:space="preserve">s: </w:t>
      </w:r>
    </w:p>
    <w:p w14:paraId="61F87CCE"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4962258F"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1. Work within the school and with the parish to hold and articulate clear values and moral purpose, which takes account of the school’s Catholic mission focused on providing a world-class education for the pupils they serve. </w:t>
      </w:r>
    </w:p>
    <w:p w14:paraId="22CBDEE3"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2. Demonstrate optimistic personal behaviour which stems from Christ’s vision for humanity. Promotes positive relationships and attitudes towards their pupils, staff, parents, governors and members of the local community recognising their individual worth as made in the image and likeness of God. </w:t>
      </w:r>
    </w:p>
    <w:p w14:paraId="72F93A04"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3. Inspired by Christ, lead by example - with integrity, creativity, resilience, and clarity - drawing on their own scholarship, expertise and skills, and that of those around them. </w:t>
      </w:r>
    </w:p>
    <w:p w14:paraId="20766749"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4. Sustain wide, current knowledge and understanding of education and school systems locally, nationally and globally, and pursue continuous professional development. </w:t>
      </w:r>
    </w:p>
    <w:p w14:paraId="77D8508A"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5. Work with political and financial astuteness, within a clear set of principles influenced by the Gospel message and Church teaching, centred on the school’s vision, ably translating local and national policy into the school’s context. </w:t>
      </w:r>
    </w:p>
    <w:p w14:paraId="6DF9A856"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 xml:space="preserve">6. Communicate compellingly the school’s vision and drive the strategic leadership, empowering all pupils and staff to excel. </w:t>
      </w:r>
    </w:p>
    <w:p w14:paraId="4C6831B9" w14:textId="77777777" w:rsidR="00883B6A" w:rsidRPr="007D1210" w:rsidRDefault="00883B6A" w:rsidP="000A410A">
      <w:pPr>
        <w:autoSpaceDE w:val="0"/>
        <w:autoSpaceDN w:val="0"/>
        <w:adjustRightInd w:val="0"/>
        <w:spacing w:after="0" w:line="240" w:lineRule="auto"/>
        <w:rPr>
          <w:rFonts w:eastAsia="Calibri" w:cs="Arial"/>
          <w:b/>
          <w:bCs/>
          <w:color w:val="000000"/>
          <w:lang w:eastAsia="en-GB"/>
        </w:rPr>
      </w:pPr>
    </w:p>
    <w:p w14:paraId="1ABADC64" w14:textId="77777777" w:rsidR="000A410A" w:rsidRPr="007D1210" w:rsidRDefault="000A410A" w:rsidP="000A410A">
      <w:pPr>
        <w:autoSpaceDE w:val="0"/>
        <w:autoSpaceDN w:val="0"/>
        <w:adjustRightInd w:val="0"/>
        <w:spacing w:after="0" w:line="240" w:lineRule="auto"/>
        <w:rPr>
          <w:rFonts w:eastAsia="Calibri" w:cs="Arial"/>
          <w:b/>
          <w:bCs/>
          <w:color w:val="000000"/>
          <w:sz w:val="24"/>
          <w:szCs w:val="24"/>
          <w:lang w:eastAsia="en-GB"/>
        </w:rPr>
      </w:pPr>
      <w:r w:rsidRPr="007D1210">
        <w:rPr>
          <w:rFonts w:eastAsia="Calibri" w:cs="Arial"/>
          <w:b/>
          <w:bCs/>
          <w:color w:val="000000"/>
          <w:sz w:val="24"/>
          <w:szCs w:val="24"/>
          <w:lang w:eastAsia="en-GB"/>
        </w:rPr>
        <w:t xml:space="preserve">Domain Two </w:t>
      </w:r>
    </w:p>
    <w:p w14:paraId="62F819D4" w14:textId="77777777" w:rsidR="00883B6A" w:rsidRPr="007D1210" w:rsidRDefault="00883B6A" w:rsidP="000A410A">
      <w:pPr>
        <w:autoSpaceDE w:val="0"/>
        <w:autoSpaceDN w:val="0"/>
        <w:adjustRightInd w:val="0"/>
        <w:spacing w:after="0" w:line="240" w:lineRule="auto"/>
        <w:rPr>
          <w:rFonts w:eastAsia="Calibri" w:cs="Arial"/>
          <w:b/>
          <w:bCs/>
          <w:color w:val="000000"/>
          <w:lang w:eastAsia="en-GB"/>
        </w:rPr>
      </w:pPr>
    </w:p>
    <w:p w14:paraId="3771E77E" w14:textId="6BD0FC32" w:rsidR="000A410A" w:rsidRPr="007D1210" w:rsidRDefault="000A410A" w:rsidP="000A410A">
      <w:pPr>
        <w:autoSpaceDE w:val="0"/>
        <w:autoSpaceDN w:val="0"/>
        <w:adjustRightInd w:val="0"/>
        <w:spacing w:after="0" w:line="240" w:lineRule="auto"/>
        <w:rPr>
          <w:rFonts w:eastAsia="Calibri" w:cs="Arial"/>
          <w:b/>
          <w:bCs/>
          <w:color w:val="000000"/>
          <w:lang w:eastAsia="en-GB"/>
        </w:rPr>
      </w:pPr>
      <w:r w:rsidRPr="007D1210">
        <w:rPr>
          <w:rFonts w:eastAsia="Calibri" w:cs="Arial"/>
          <w:b/>
          <w:bCs/>
          <w:color w:val="000000"/>
          <w:lang w:eastAsia="en-GB"/>
        </w:rPr>
        <w:t xml:space="preserve">Excellent </w:t>
      </w:r>
      <w:r w:rsidR="00C05FD6" w:rsidRPr="007D1210">
        <w:rPr>
          <w:rFonts w:eastAsia="Calibri" w:cs="Arial"/>
          <w:b/>
          <w:bCs/>
          <w:color w:val="000000"/>
          <w:lang w:eastAsia="en-GB"/>
        </w:rPr>
        <w:t xml:space="preserve">Deputy Heads </w:t>
      </w:r>
      <w:r w:rsidRPr="007D1210">
        <w:rPr>
          <w:rFonts w:eastAsia="Calibri" w:cs="Arial"/>
          <w:b/>
          <w:bCs/>
          <w:color w:val="000000"/>
          <w:lang w:eastAsia="en-GB"/>
        </w:rPr>
        <w:t xml:space="preserve">in Catholic schools: pupils and staff </w:t>
      </w:r>
    </w:p>
    <w:p w14:paraId="7F064F6D"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417D06C8" w14:textId="499AA648" w:rsidR="000A410A" w:rsidRPr="007D1210" w:rsidRDefault="00C05FD6" w:rsidP="000A410A">
      <w:pPr>
        <w:autoSpaceDE w:val="0"/>
        <w:autoSpaceDN w:val="0"/>
        <w:adjustRightInd w:val="0"/>
        <w:spacing w:after="0" w:line="240" w:lineRule="auto"/>
        <w:rPr>
          <w:rFonts w:eastAsia="Calibri" w:cs="Arial"/>
          <w:i/>
          <w:iCs/>
          <w:lang w:eastAsia="en-GB"/>
        </w:rPr>
      </w:pPr>
      <w:r w:rsidRPr="007D1210">
        <w:rPr>
          <w:rFonts w:eastAsia="Calibri" w:cs="Arial"/>
          <w:i/>
          <w:iCs/>
          <w:lang w:eastAsia="en-GB"/>
        </w:rPr>
        <w:t>Deputy Heads</w:t>
      </w:r>
      <w:r w:rsidR="000A410A" w:rsidRPr="007D1210">
        <w:rPr>
          <w:rFonts w:eastAsia="Calibri" w:cs="Arial"/>
          <w:i/>
          <w:iCs/>
          <w:lang w:eastAsia="en-GB"/>
        </w:rPr>
        <w:t xml:space="preserve">, in support of </w:t>
      </w:r>
      <w:r w:rsidR="009C00F0" w:rsidRPr="007D1210">
        <w:rPr>
          <w:rFonts w:eastAsia="Calibri" w:cs="Arial"/>
          <w:i/>
          <w:iCs/>
          <w:lang w:eastAsia="en-GB"/>
        </w:rPr>
        <w:t>Head</w:t>
      </w:r>
      <w:r w:rsidR="00C20A47" w:rsidRPr="007D1210">
        <w:rPr>
          <w:rFonts w:eastAsia="Calibri" w:cs="Arial"/>
          <w:i/>
          <w:iCs/>
          <w:lang w:eastAsia="en-GB"/>
        </w:rPr>
        <w:t>teacher</w:t>
      </w:r>
      <w:r w:rsidR="000A410A" w:rsidRPr="007D1210">
        <w:rPr>
          <w:rFonts w:eastAsia="Calibri" w:cs="Arial"/>
          <w:i/>
          <w:iCs/>
          <w:lang w:eastAsia="en-GB"/>
        </w:rPr>
        <w:t xml:space="preserve">s: </w:t>
      </w:r>
    </w:p>
    <w:p w14:paraId="04BF5FEA"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235C6193"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1. Demand ambitious standards for all pupils, overcoming disadvantage and advancing equality, instilling a strong sense of accountability in staff for the impact of their work on pupils’ outcomes that reflect the distinctive characteristics of Catholic education.</w:t>
      </w:r>
    </w:p>
    <w:p w14:paraId="28B59DFB"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2. Secure excellent teaching through an analytical understanding of how pupils learn and of the core features of successful classroom practice and curriculum design, leading to rich curriculum opportunities and pupils’ well-being. Ensure high quality provision for the academic, spiritual, moral, social, emotional and cultural well-being of all pupils and families.</w:t>
      </w:r>
    </w:p>
    <w:p w14:paraId="500030FC"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3. Establish an educational culture of ‘open classrooms’ as a basis for sharing best practice within and between schools, drawing on and conducting relevant research and robust data analysis. </w:t>
      </w:r>
    </w:p>
    <w:p w14:paraId="6C54359F"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4. Create an ethos within which all staff are required to treat all people fairly, equitably, and with dignity and respect.  Inspire, encourage and support staff to develop their own skills and subject knowledge, and to support each other. </w:t>
      </w:r>
    </w:p>
    <w:p w14:paraId="0A71AFDA" w14:textId="77777777" w:rsidR="00883B6A" w:rsidRPr="007D1210" w:rsidRDefault="000A410A" w:rsidP="00883B6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5. Identify emerging talents, coaching current and aspiring leaders in a climate where excellence is the standard, leading to clear succession planning. </w:t>
      </w:r>
    </w:p>
    <w:p w14:paraId="741887CA" w14:textId="4674029B" w:rsidR="000A410A" w:rsidRPr="007D1210" w:rsidRDefault="000A410A" w:rsidP="00883B6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6. Hold all staff to account for their professional conduct and practice, emphasising the distinctive nature of Catholic Education.</w:t>
      </w:r>
    </w:p>
    <w:p w14:paraId="1687EC1F" w14:textId="77777777" w:rsidR="004F3E91" w:rsidRPr="007D1210" w:rsidRDefault="004F3E91" w:rsidP="000A410A">
      <w:pPr>
        <w:autoSpaceDE w:val="0"/>
        <w:autoSpaceDN w:val="0"/>
        <w:adjustRightInd w:val="0"/>
        <w:spacing w:after="0" w:line="240" w:lineRule="auto"/>
        <w:rPr>
          <w:rFonts w:eastAsia="Calibri" w:cs="Arial"/>
          <w:b/>
          <w:bCs/>
          <w:color w:val="000000"/>
          <w:lang w:eastAsia="en-GB"/>
        </w:rPr>
      </w:pPr>
    </w:p>
    <w:p w14:paraId="380EB72E" w14:textId="36745290" w:rsidR="00883B6A" w:rsidRPr="007D1210" w:rsidRDefault="000A410A" w:rsidP="000A410A">
      <w:pPr>
        <w:autoSpaceDE w:val="0"/>
        <w:autoSpaceDN w:val="0"/>
        <w:adjustRightInd w:val="0"/>
        <w:spacing w:after="0" w:line="240" w:lineRule="auto"/>
        <w:rPr>
          <w:rFonts w:eastAsia="Calibri" w:cs="Arial"/>
          <w:b/>
          <w:bCs/>
          <w:color w:val="000000"/>
          <w:sz w:val="24"/>
          <w:szCs w:val="24"/>
          <w:lang w:eastAsia="en-GB"/>
        </w:rPr>
      </w:pPr>
      <w:r w:rsidRPr="007D1210">
        <w:rPr>
          <w:rFonts w:eastAsia="Calibri" w:cs="Arial"/>
          <w:b/>
          <w:bCs/>
          <w:color w:val="000000"/>
          <w:sz w:val="24"/>
          <w:szCs w:val="24"/>
          <w:lang w:eastAsia="en-GB"/>
        </w:rPr>
        <w:t>Domain Three</w:t>
      </w:r>
    </w:p>
    <w:p w14:paraId="54350D39" w14:textId="27963727" w:rsidR="000A410A" w:rsidRPr="007D1210" w:rsidRDefault="000A410A" w:rsidP="000A410A">
      <w:pPr>
        <w:autoSpaceDE w:val="0"/>
        <w:autoSpaceDN w:val="0"/>
        <w:adjustRightInd w:val="0"/>
        <w:spacing w:after="0" w:line="240" w:lineRule="auto"/>
        <w:rPr>
          <w:rFonts w:eastAsia="Calibri" w:cs="Arial"/>
          <w:b/>
          <w:bCs/>
          <w:color w:val="000000"/>
          <w:lang w:eastAsia="en-GB"/>
        </w:rPr>
      </w:pPr>
      <w:r w:rsidRPr="007D1210">
        <w:rPr>
          <w:rFonts w:eastAsia="Calibri" w:cs="Arial"/>
          <w:b/>
          <w:bCs/>
          <w:color w:val="000000"/>
          <w:lang w:eastAsia="en-GB"/>
        </w:rPr>
        <w:t xml:space="preserve"> </w:t>
      </w:r>
    </w:p>
    <w:p w14:paraId="6855B885" w14:textId="54D89BD2" w:rsidR="000A410A" w:rsidRPr="007D1210" w:rsidRDefault="000A410A" w:rsidP="000A410A">
      <w:pPr>
        <w:autoSpaceDE w:val="0"/>
        <w:autoSpaceDN w:val="0"/>
        <w:adjustRightInd w:val="0"/>
        <w:spacing w:after="0" w:line="240" w:lineRule="auto"/>
        <w:rPr>
          <w:rFonts w:eastAsia="Calibri" w:cs="Arial"/>
          <w:b/>
          <w:bCs/>
          <w:color w:val="000000"/>
          <w:lang w:eastAsia="en-GB"/>
        </w:rPr>
      </w:pPr>
      <w:r w:rsidRPr="007D1210">
        <w:rPr>
          <w:rFonts w:eastAsia="Calibri" w:cs="Arial"/>
          <w:b/>
          <w:bCs/>
          <w:color w:val="000000"/>
          <w:lang w:eastAsia="en-GB"/>
        </w:rPr>
        <w:t xml:space="preserve">Excellent </w:t>
      </w:r>
      <w:r w:rsidR="00C05FD6" w:rsidRPr="007D1210">
        <w:rPr>
          <w:rFonts w:eastAsia="Calibri" w:cs="Arial"/>
          <w:b/>
          <w:bCs/>
          <w:color w:val="000000"/>
          <w:lang w:eastAsia="en-GB"/>
        </w:rPr>
        <w:t xml:space="preserve">Deputy Heads </w:t>
      </w:r>
      <w:r w:rsidRPr="007D1210">
        <w:rPr>
          <w:rFonts w:eastAsia="Calibri" w:cs="Arial"/>
          <w:b/>
          <w:bCs/>
          <w:color w:val="000000"/>
          <w:lang w:eastAsia="en-GB"/>
        </w:rPr>
        <w:t xml:space="preserve">in Catholic schools: systems and process </w:t>
      </w:r>
    </w:p>
    <w:p w14:paraId="698F45C8"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4B2AA751" w14:textId="43FBAC12" w:rsidR="000A410A" w:rsidRPr="007D1210" w:rsidRDefault="00C05FD6" w:rsidP="000A410A">
      <w:pPr>
        <w:autoSpaceDE w:val="0"/>
        <w:autoSpaceDN w:val="0"/>
        <w:adjustRightInd w:val="0"/>
        <w:spacing w:after="0" w:line="240" w:lineRule="auto"/>
        <w:rPr>
          <w:rFonts w:eastAsia="Calibri" w:cs="Arial"/>
          <w:i/>
          <w:iCs/>
          <w:lang w:eastAsia="en-GB"/>
        </w:rPr>
      </w:pPr>
      <w:r w:rsidRPr="007D1210">
        <w:rPr>
          <w:rFonts w:eastAsia="Calibri" w:cs="Arial"/>
          <w:i/>
          <w:iCs/>
          <w:lang w:eastAsia="en-GB"/>
        </w:rPr>
        <w:t>Deputy Heads</w:t>
      </w:r>
      <w:r w:rsidR="000A410A" w:rsidRPr="007D1210">
        <w:rPr>
          <w:rFonts w:eastAsia="Calibri" w:cs="Arial"/>
          <w:i/>
          <w:iCs/>
          <w:lang w:eastAsia="en-GB"/>
        </w:rPr>
        <w:t xml:space="preserve">, in support of </w:t>
      </w:r>
      <w:r w:rsidR="009C00F0" w:rsidRPr="007D1210">
        <w:rPr>
          <w:rFonts w:eastAsia="Calibri" w:cs="Arial"/>
          <w:i/>
          <w:iCs/>
          <w:lang w:eastAsia="en-GB"/>
        </w:rPr>
        <w:t>Head</w:t>
      </w:r>
      <w:r w:rsidR="00C20A47" w:rsidRPr="007D1210">
        <w:rPr>
          <w:rFonts w:eastAsia="Calibri" w:cs="Arial"/>
          <w:i/>
          <w:iCs/>
          <w:lang w:eastAsia="en-GB"/>
        </w:rPr>
        <w:t>teacher</w:t>
      </w:r>
      <w:r w:rsidR="000A410A" w:rsidRPr="007D1210">
        <w:rPr>
          <w:rFonts w:eastAsia="Calibri" w:cs="Arial"/>
          <w:i/>
          <w:iCs/>
          <w:lang w:eastAsia="en-GB"/>
        </w:rPr>
        <w:t>s:</w:t>
      </w:r>
    </w:p>
    <w:p w14:paraId="5BEDF74E"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1E183A84" w14:textId="77777777" w:rsidR="000A410A" w:rsidRPr="007D1210" w:rsidRDefault="000A410A" w:rsidP="000A410A">
      <w:pPr>
        <w:autoSpaceDE w:val="0"/>
        <w:autoSpaceDN w:val="0"/>
        <w:adjustRightInd w:val="0"/>
        <w:spacing w:after="141" w:line="240" w:lineRule="auto"/>
        <w:rPr>
          <w:rFonts w:eastAsia="Calibri" w:cs="Arial"/>
          <w:color w:val="000000"/>
          <w:lang w:eastAsia="en-GB"/>
        </w:rPr>
      </w:pPr>
      <w:r w:rsidRPr="007D1210">
        <w:rPr>
          <w:rFonts w:eastAsia="Calibri" w:cs="Arial"/>
          <w:color w:val="000000"/>
          <w:lang w:eastAsia="en-GB"/>
        </w:rPr>
        <w:t>1. Ensure that the school’s systems, organisation and processes are well considered, efficient and fit for purpose, upholding the principles of transparency, integrity and probity reflecting the school’s Gospel values.</w:t>
      </w:r>
    </w:p>
    <w:p w14:paraId="120C816E" w14:textId="77777777" w:rsidR="000A410A" w:rsidRPr="007D1210" w:rsidRDefault="000A410A" w:rsidP="000A410A">
      <w:pPr>
        <w:autoSpaceDE w:val="0"/>
        <w:autoSpaceDN w:val="0"/>
        <w:adjustRightInd w:val="0"/>
        <w:spacing w:after="141" w:line="240" w:lineRule="auto"/>
        <w:rPr>
          <w:rFonts w:eastAsia="Calibri" w:cs="Arial"/>
          <w:color w:val="000000"/>
          <w:lang w:eastAsia="en-GB"/>
        </w:rPr>
      </w:pPr>
      <w:r w:rsidRPr="007D1210">
        <w:rPr>
          <w:rFonts w:eastAsia="Calibri" w:cs="Arial"/>
          <w:color w:val="000000"/>
          <w:lang w:eastAsia="en-GB"/>
        </w:rPr>
        <w:t>2. Provide a safe, calm and well-ordered environment for all pupils and staff, focused on safeguarding pupils and developing their exemplary behaviour in school and in the wider community to promote Gospel values which unite society in a commitment to social justice and the common good.</w:t>
      </w:r>
    </w:p>
    <w:p w14:paraId="3E8A6BAA" w14:textId="77777777" w:rsidR="000A410A" w:rsidRPr="007D1210" w:rsidRDefault="000A410A" w:rsidP="000A410A">
      <w:pPr>
        <w:autoSpaceDE w:val="0"/>
        <w:autoSpaceDN w:val="0"/>
        <w:adjustRightInd w:val="0"/>
        <w:spacing w:after="141" w:line="240" w:lineRule="auto"/>
        <w:rPr>
          <w:rFonts w:eastAsia="Calibri" w:cs="Arial"/>
          <w:color w:val="000000"/>
          <w:lang w:eastAsia="en-GB"/>
        </w:rPr>
      </w:pPr>
      <w:r w:rsidRPr="007D1210">
        <w:rPr>
          <w:rFonts w:eastAsia="Calibri" w:cs="Arial"/>
          <w:color w:val="000000"/>
          <w:lang w:eastAsia="en-GB"/>
        </w:rPr>
        <w:t xml:space="preserve">3. Establish rigorous, fair and transparent systems and measures for managing the performance of all staff, addressing any under-performance, supporting staff to improve and valuing excellent practice. </w:t>
      </w:r>
    </w:p>
    <w:p w14:paraId="333678AE" w14:textId="5E98B079"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 xml:space="preserve">4. Welcome strong governance, rooted in faithful stewardship of Gospel values, actively supporting the </w:t>
      </w:r>
      <w:r w:rsidR="00147CBC">
        <w:rPr>
          <w:rFonts w:eastAsia="Calibri" w:cs="Arial"/>
          <w:color w:val="000000"/>
          <w:lang w:eastAsia="en-GB"/>
        </w:rPr>
        <w:t>G</w:t>
      </w:r>
      <w:r w:rsidRPr="007D1210">
        <w:rPr>
          <w:rFonts w:eastAsia="Calibri" w:cs="Arial"/>
          <w:color w:val="000000"/>
          <w:lang w:eastAsia="en-GB"/>
        </w:rPr>
        <w:t xml:space="preserve">overning </w:t>
      </w:r>
      <w:r w:rsidR="00147CBC">
        <w:rPr>
          <w:rFonts w:eastAsia="Calibri" w:cs="Arial"/>
          <w:color w:val="000000"/>
          <w:lang w:eastAsia="en-GB"/>
        </w:rPr>
        <w:t>Body</w:t>
      </w:r>
      <w:r w:rsidRPr="007D1210">
        <w:rPr>
          <w:rFonts w:eastAsia="Calibri" w:cs="Arial"/>
          <w:color w:val="000000"/>
          <w:lang w:eastAsia="en-GB"/>
        </w:rPr>
        <w:t xml:space="preserve"> to understand its role and deliver its functions effectively – in particular its functions to set school strategy and hold the </w:t>
      </w:r>
      <w:r w:rsidR="001F7448">
        <w:rPr>
          <w:rFonts w:eastAsia="Calibri" w:cs="Arial"/>
          <w:color w:val="000000"/>
          <w:lang w:eastAsia="en-GB"/>
        </w:rPr>
        <w:t>H</w:t>
      </w:r>
      <w:r w:rsidRPr="007D1210">
        <w:rPr>
          <w:rFonts w:eastAsia="Calibri" w:cs="Arial"/>
          <w:color w:val="000000"/>
          <w:lang w:eastAsia="en-GB"/>
        </w:rPr>
        <w:t xml:space="preserve">eadteacher to account for pupil, staff and financial performance. </w:t>
      </w:r>
    </w:p>
    <w:p w14:paraId="1EC39D0B" w14:textId="77777777" w:rsidR="000A410A" w:rsidRPr="007D1210" w:rsidRDefault="000A410A" w:rsidP="000A410A">
      <w:pPr>
        <w:spacing w:after="0" w:line="240" w:lineRule="auto"/>
        <w:jc w:val="both"/>
        <w:rPr>
          <w:rFonts w:eastAsia="Times New Roman" w:cs="Arial"/>
          <w:color w:val="548DD4"/>
          <w:lang w:eastAsia="en-GB"/>
        </w:rPr>
      </w:pPr>
    </w:p>
    <w:p w14:paraId="7EE069D9"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5. Exercise strategic, curriculum-led financial planning to ensure the equitable deployment of budgets and resources, in the best interests of pupils’ achievements and the school’s sustainability. </w:t>
      </w:r>
    </w:p>
    <w:p w14:paraId="15BA1C32"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 xml:space="preserve">6. Distribute leadership throughout the organisation, forging teams of colleagues who have distinct roles and responsibilities and hold each other to account for their decision making. </w:t>
      </w:r>
    </w:p>
    <w:p w14:paraId="7837D7C2"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p>
    <w:p w14:paraId="36CEDCE1" w14:textId="46FED257" w:rsidR="000A410A" w:rsidRPr="007D1210" w:rsidRDefault="000A410A" w:rsidP="000A410A">
      <w:pPr>
        <w:autoSpaceDE w:val="0"/>
        <w:autoSpaceDN w:val="0"/>
        <w:adjustRightInd w:val="0"/>
        <w:spacing w:after="0" w:line="240" w:lineRule="auto"/>
        <w:rPr>
          <w:rFonts w:eastAsia="Calibri" w:cs="Arial"/>
          <w:b/>
          <w:bCs/>
          <w:color w:val="000000"/>
          <w:sz w:val="24"/>
          <w:szCs w:val="24"/>
          <w:lang w:eastAsia="en-GB"/>
        </w:rPr>
      </w:pPr>
      <w:r w:rsidRPr="007D1210">
        <w:rPr>
          <w:rFonts w:eastAsia="Calibri" w:cs="Arial"/>
          <w:b/>
          <w:bCs/>
          <w:color w:val="000000"/>
          <w:sz w:val="24"/>
          <w:szCs w:val="24"/>
          <w:lang w:eastAsia="en-GB"/>
        </w:rPr>
        <w:t xml:space="preserve">Domain Four </w:t>
      </w:r>
    </w:p>
    <w:p w14:paraId="6C427AA5" w14:textId="172AC55F" w:rsidR="000A410A" w:rsidRPr="007D1210" w:rsidRDefault="000A410A" w:rsidP="000A410A">
      <w:pPr>
        <w:autoSpaceDE w:val="0"/>
        <w:autoSpaceDN w:val="0"/>
        <w:adjustRightInd w:val="0"/>
        <w:spacing w:after="0" w:line="240" w:lineRule="auto"/>
        <w:rPr>
          <w:rFonts w:eastAsia="Calibri" w:cs="Arial"/>
          <w:b/>
          <w:bCs/>
          <w:color w:val="000000"/>
          <w:lang w:eastAsia="en-GB"/>
        </w:rPr>
      </w:pPr>
      <w:r w:rsidRPr="007D1210">
        <w:rPr>
          <w:rFonts w:eastAsia="Calibri" w:cs="Arial"/>
          <w:b/>
          <w:bCs/>
          <w:color w:val="000000"/>
          <w:lang w:eastAsia="en-GB"/>
        </w:rPr>
        <w:t xml:space="preserve">Excellent </w:t>
      </w:r>
      <w:r w:rsidR="00C05FD6" w:rsidRPr="007D1210">
        <w:rPr>
          <w:rFonts w:eastAsia="Calibri" w:cs="Arial"/>
          <w:b/>
          <w:bCs/>
          <w:color w:val="000000"/>
          <w:lang w:eastAsia="en-GB"/>
        </w:rPr>
        <w:t>Deputy Heads</w:t>
      </w:r>
      <w:r w:rsidRPr="007D1210">
        <w:rPr>
          <w:rFonts w:eastAsia="Calibri" w:cs="Arial"/>
          <w:b/>
          <w:bCs/>
          <w:color w:val="000000"/>
          <w:lang w:eastAsia="en-GB"/>
        </w:rPr>
        <w:t>: the self-improving school system</w:t>
      </w:r>
    </w:p>
    <w:p w14:paraId="47BABFE6"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b/>
          <w:bCs/>
          <w:color w:val="000000"/>
          <w:lang w:eastAsia="en-GB"/>
        </w:rPr>
        <w:t xml:space="preserve"> </w:t>
      </w:r>
    </w:p>
    <w:p w14:paraId="4C34B824" w14:textId="0F3EDADC" w:rsidR="000A410A" w:rsidRPr="007D1210" w:rsidRDefault="00C05FD6" w:rsidP="000A410A">
      <w:pPr>
        <w:autoSpaceDE w:val="0"/>
        <w:autoSpaceDN w:val="0"/>
        <w:adjustRightInd w:val="0"/>
        <w:spacing w:after="0" w:line="240" w:lineRule="auto"/>
        <w:rPr>
          <w:rFonts w:eastAsia="Calibri" w:cs="Arial"/>
          <w:i/>
          <w:iCs/>
          <w:lang w:eastAsia="en-GB"/>
        </w:rPr>
      </w:pPr>
      <w:r w:rsidRPr="007D1210">
        <w:rPr>
          <w:rFonts w:eastAsia="Calibri" w:cs="Arial"/>
          <w:i/>
          <w:iCs/>
          <w:lang w:eastAsia="en-GB"/>
        </w:rPr>
        <w:t>Deputy Heads</w:t>
      </w:r>
      <w:r w:rsidR="000A410A" w:rsidRPr="007D1210">
        <w:rPr>
          <w:rFonts w:eastAsia="Calibri" w:cs="Arial"/>
          <w:i/>
          <w:iCs/>
          <w:lang w:eastAsia="en-GB"/>
        </w:rPr>
        <w:t xml:space="preserve">, in support of </w:t>
      </w:r>
      <w:r w:rsidR="00C20A47" w:rsidRPr="007D1210">
        <w:rPr>
          <w:rFonts w:eastAsia="Calibri" w:cs="Arial"/>
          <w:i/>
          <w:iCs/>
          <w:lang w:eastAsia="en-GB"/>
        </w:rPr>
        <w:t>Head teacher</w:t>
      </w:r>
      <w:r w:rsidR="000A410A" w:rsidRPr="007D1210">
        <w:rPr>
          <w:rFonts w:eastAsia="Calibri" w:cs="Arial"/>
          <w:i/>
          <w:iCs/>
          <w:lang w:eastAsia="en-GB"/>
        </w:rPr>
        <w:t>s:</w:t>
      </w:r>
    </w:p>
    <w:p w14:paraId="19277B0D" w14:textId="77777777" w:rsidR="000A410A" w:rsidRPr="007D1210" w:rsidRDefault="000A410A" w:rsidP="000A410A">
      <w:pPr>
        <w:autoSpaceDE w:val="0"/>
        <w:autoSpaceDN w:val="0"/>
        <w:adjustRightInd w:val="0"/>
        <w:spacing w:after="0" w:line="240" w:lineRule="auto"/>
        <w:rPr>
          <w:rFonts w:eastAsia="Calibri" w:cs="Arial"/>
          <w:color w:val="FF0000"/>
          <w:lang w:eastAsia="en-GB"/>
        </w:rPr>
      </w:pPr>
    </w:p>
    <w:p w14:paraId="601AAD46"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1. Lead outward-facing schools which work with other schools and organisations - in a climate of mutual challenge – where each pupil is championed to ensure they secure their unique potential and achieve excellence </w:t>
      </w:r>
    </w:p>
    <w:p w14:paraId="52984610"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2. Develop effective relationships with fellow professionals and colleagues in other public services to improve academic, spiritual, moral, social, emotional and cultural outcomes for all pupils. </w:t>
      </w:r>
    </w:p>
    <w:p w14:paraId="68C9737E"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3. Challenge educational orthodoxies in the best interests of achieving excellence, harnessing the findings of well evidenced research to frame self-regulating and self-improving schools. </w:t>
      </w:r>
    </w:p>
    <w:p w14:paraId="2148B634"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4. Shape the current and future quality of the teaching profession through high quality training and sustained professional development for all staff. </w:t>
      </w:r>
    </w:p>
    <w:p w14:paraId="2C50D501" w14:textId="77777777" w:rsidR="000A410A" w:rsidRPr="007D1210" w:rsidRDefault="000A410A" w:rsidP="000A410A">
      <w:pPr>
        <w:autoSpaceDE w:val="0"/>
        <w:autoSpaceDN w:val="0"/>
        <w:adjustRightInd w:val="0"/>
        <w:spacing w:after="140" w:line="240" w:lineRule="auto"/>
        <w:rPr>
          <w:rFonts w:eastAsia="Calibri" w:cs="Arial"/>
          <w:color w:val="000000"/>
          <w:lang w:eastAsia="en-GB"/>
        </w:rPr>
      </w:pPr>
      <w:r w:rsidRPr="007D1210">
        <w:rPr>
          <w:rFonts w:eastAsia="Calibri" w:cs="Arial"/>
          <w:color w:val="000000"/>
          <w:lang w:eastAsia="en-GB"/>
        </w:rPr>
        <w:t xml:space="preserve">5. Model entrepreneurial and innovative approaches to school improvement, leadership and governance, confident of the vital contribution of internal and external accountability. </w:t>
      </w:r>
    </w:p>
    <w:p w14:paraId="7AB32147" w14:textId="77777777" w:rsidR="000A410A" w:rsidRPr="007D1210" w:rsidRDefault="000A410A" w:rsidP="000A410A">
      <w:pPr>
        <w:autoSpaceDE w:val="0"/>
        <w:autoSpaceDN w:val="0"/>
        <w:adjustRightInd w:val="0"/>
        <w:spacing w:after="0" w:line="240" w:lineRule="auto"/>
        <w:rPr>
          <w:rFonts w:eastAsia="Calibri" w:cs="Arial"/>
          <w:color w:val="000000"/>
          <w:lang w:eastAsia="en-GB"/>
        </w:rPr>
      </w:pPr>
      <w:r w:rsidRPr="007D1210">
        <w:rPr>
          <w:rFonts w:eastAsia="Calibri" w:cs="Arial"/>
          <w:color w:val="000000"/>
          <w:lang w:eastAsia="en-GB"/>
        </w:rPr>
        <w:t>6. Inspire and influence others - within and beyond schools - to believe in the fundamental importance of Catholic education in young people’s lives and to promote the value of education.</w:t>
      </w:r>
    </w:p>
    <w:p w14:paraId="65F7DC95" w14:textId="77777777" w:rsidR="000A410A" w:rsidRPr="003B0396" w:rsidRDefault="000A410A" w:rsidP="000A410A">
      <w:pPr>
        <w:autoSpaceDE w:val="0"/>
        <w:autoSpaceDN w:val="0"/>
        <w:adjustRightInd w:val="0"/>
        <w:spacing w:after="0" w:line="240" w:lineRule="auto"/>
        <w:rPr>
          <w:rFonts w:ascii="Century Gothic" w:eastAsia="Times New Roman" w:hAnsi="Century Gothic" w:cs="Arial"/>
          <w:b/>
          <w:sz w:val="24"/>
          <w:szCs w:val="24"/>
          <w:lang w:eastAsia="en-GB"/>
        </w:rPr>
      </w:pPr>
    </w:p>
    <w:p w14:paraId="38D82055" w14:textId="12670D32" w:rsidR="00883B6A" w:rsidRPr="003B0396" w:rsidRDefault="00883B6A" w:rsidP="000A410A">
      <w:pPr>
        <w:autoSpaceDE w:val="0"/>
        <w:autoSpaceDN w:val="0"/>
        <w:adjustRightInd w:val="0"/>
        <w:spacing w:after="0" w:line="240" w:lineRule="auto"/>
        <w:rPr>
          <w:rFonts w:ascii="Century Gothic" w:eastAsia="Times New Roman" w:hAnsi="Century Gothic" w:cs="Arial"/>
          <w:b/>
          <w:sz w:val="24"/>
          <w:szCs w:val="24"/>
          <w:lang w:eastAsia="en-GB"/>
        </w:rPr>
      </w:pPr>
    </w:p>
    <w:p w14:paraId="61B25B57" w14:textId="77777777" w:rsidR="00883B6A" w:rsidRPr="003B0396" w:rsidRDefault="00883B6A" w:rsidP="000A410A">
      <w:pPr>
        <w:autoSpaceDE w:val="0"/>
        <w:autoSpaceDN w:val="0"/>
        <w:adjustRightInd w:val="0"/>
        <w:spacing w:after="0" w:line="240" w:lineRule="auto"/>
        <w:rPr>
          <w:rFonts w:ascii="Century Gothic" w:eastAsia="Times New Roman" w:hAnsi="Century Gothic" w:cs="Arial"/>
          <w:b/>
          <w:sz w:val="24"/>
          <w:szCs w:val="24"/>
          <w:lang w:eastAsia="en-GB"/>
        </w:rPr>
      </w:pPr>
    </w:p>
    <w:p w14:paraId="07787281" w14:textId="5250A191" w:rsidR="00883B6A" w:rsidRDefault="00883B6A" w:rsidP="000A410A">
      <w:pPr>
        <w:autoSpaceDE w:val="0"/>
        <w:autoSpaceDN w:val="0"/>
        <w:adjustRightInd w:val="0"/>
        <w:spacing w:after="0" w:line="240" w:lineRule="auto"/>
        <w:rPr>
          <w:rFonts w:ascii="Century Gothic" w:eastAsia="Times New Roman" w:hAnsi="Century Gothic" w:cs="Arial"/>
          <w:b/>
          <w:sz w:val="24"/>
          <w:szCs w:val="24"/>
          <w:lang w:eastAsia="en-GB"/>
        </w:rPr>
      </w:pPr>
    </w:p>
    <w:p w14:paraId="7A532332" w14:textId="627A281A" w:rsidR="00512D72" w:rsidRDefault="00512D72" w:rsidP="000A410A">
      <w:pPr>
        <w:autoSpaceDE w:val="0"/>
        <w:autoSpaceDN w:val="0"/>
        <w:adjustRightInd w:val="0"/>
        <w:spacing w:after="0" w:line="240" w:lineRule="auto"/>
        <w:rPr>
          <w:rFonts w:ascii="Century Gothic" w:eastAsia="Times New Roman" w:hAnsi="Century Gothic" w:cs="Arial"/>
          <w:b/>
          <w:sz w:val="24"/>
          <w:szCs w:val="24"/>
          <w:lang w:eastAsia="en-GB"/>
        </w:rPr>
      </w:pPr>
    </w:p>
    <w:p w14:paraId="03615FDD" w14:textId="77777777" w:rsidR="00512D72" w:rsidRPr="003B0396" w:rsidRDefault="00512D72" w:rsidP="000A410A">
      <w:pPr>
        <w:autoSpaceDE w:val="0"/>
        <w:autoSpaceDN w:val="0"/>
        <w:adjustRightInd w:val="0"/>
        <w:spacing w:after="0" w:line="240" w:lineRule="auto"/>
        <w:rPr>
          <w:rFonts w:ascii="Century Gothic" w:eastAsia="Times New Roman" w:hAnsi="Century Gothic" w:cs="Arial"/>
          <w:b/>
          <w:sz w:val="24"/>
          <w:szCs w:val="24"/>
          <w:lang w:eastAsia="en-GB"/>
        </w:rPr>
      </w:pPr>
    </w:p>
    <w:p w14:paraId="6E408C0F" w14:textId="77777777" w:rsidR="00883B6A" w:rsidRPr="003B0396" w:rsidRDefault="00883B6A" w:rsidP="000A410A">
      <w:pPr>
        <w:autoSpaceDE w:val="0"/>
        <w:autoSpaceDN w:val="0"/>
        <w:adjustRightInd w:val="0"/>
        <w:spacing w:after="0" w:line="240" w:lineRule="auto"/>
        <w:rPr>
          <w:rFonts w:ascii="Century Gothic" w:eastAsia="Times New Roman" w:hAnsi="Century Gothic" w:cs="Arial"/>
          <w:b/>
          <w:sz w:val="24"/>
          <w:szCs w:val="24"/>
          <w:lang w:eastAsia="en-GB"/>
        </w:rPr>
      </w:pPr>
    </w:p>
    <w:p w14:paraId="34283E1B" w14:textId="77777777" w:rsidR="00883B6A" w:rsidRPr="003B0396" w:rsidRDefault="00883B6A" w:rsidP="000A410A">
      <w:pPr>
        <w:autoSpaceDE w:val="0"/>
        <w:autoSpaceDN w:val="0"/>
        <w:adjustRightInd w:val="0"/>
        <w:spacing w:after="0" w:line="240" w:lineRule="auto"/>
        <w:rPr>
          <w:rFonts w:ascii="Century Gothic" w:eastAsia="Times New Roman" w:hAnsi="Century Gothic" w:cs="Arial"/>
          <w:b/>
          <w:sz w:val="24"/>
          <w:szCs w:val="24"/>
          <w:lang w:eastAsia="en-GB"/>
        </w:rPr>
      </w:pPr>
    </w:p>
    <w:p w14:paraId="24DFDE8F" w14:textId="02802917" w:rsidR="00B660DB" w:rsidRDefault="00B660DB">
      <w:pPr>
        <w:rPr>
          <w:rFonts w:ascii="Bookman Old Style" w:eastAsia="Times New Roman" w:hAnsi="Bookman Old Style" w:cs="Arial"/>
          <w:b/>
          <w:sz w:val="28"/>
          <w:szCs w:val="28"/>
          <w:lang w:eastAsia="en-GB"/>
        </w:rPr>
      </w:pPr>
      <w:r>
        <w:rPr>
          <w:rFonts w:ascii="Bookman Old Style" w:eastAsia="Times New Roman" w:hAnsi="Bookman Old Style" w:cs="Arial"/>
          <w:b/>
          <w:sz w:val="28"/>
          <w:szCs w:val="28"/>
          <w:lang w:eastAsia="en-GB"/>
        </w:rPr>
        <w:br w:type="page"/>
      </w:r>
    </w:p>
    <w:p w14:paraId="3F620720" w14:textId="77777777" w:rsidR="000A410A" w:rsidRDefault="000A410A" w:rsidP="000A410A">
      <w:pPr>
        <w:autoSpaceDE w:val="0"/>
        <w:autoSpaceDN w:val="0"/>
        <w:adjustRightInd w:val="0"/>
        <w:spacing w:after="0" w:line="240" w:lineRule="auto"/>
        <w:rPr>
          <w:rFonts w:ascii="Bookman Old Style" w:eastAsia="Times New Roman" w:hAnsi="Bookman Old Style" w:cs="Arial"/>
          <w:b/>
          <w:sz w:val="28"/>
          <w:szCs w:val="28"/>
          <w:lang w:eastAsia="en-GB"/>
        </w:rPr>
      </w:pPr>
    </w:p>
    <w:p w14:paraId="4DD5E89D" w14:textId="77777777" w:rsidR="000A410A" w:rsidRDefault="000A410A" w:rsidP="000A410A">
      <w:pPr>
        <w:autoSpaceDE w:val="0"/>
        <w:autoSpaceDN w:val="0"/>
        <w:adjustRightInd w:val="0"/>
        <w:spacing w:after="0" w:line="240" w:lineRule="auto"/>
        <w:rPr>
          <w:rFonts w:ascii="Bookman Old Style" w:eastAsia="Times New Roman" w:hAnsi="Bookman Old Style" w:cs="Arial"/>
          <w:b/>
          <w:sz w:val="28"/>
          <w:szCs w:val="28"/>
          <w:lang w:eastAsia="en-GB"/>
        </w:rPr>
      </w:pPr>
      <w:r w:rsidRPr="00956454">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23E83A13" wp14:editId="1F08AC9E">
                <wp:simplePos x="0" y="0"/>
                <wp:positionH relativeFrom="column">
                  <wp:posOffset>-123825</wp:posOffset>
                </wp:positionH>
                <wp:positionV relativeFrom="paragraph">
                  <wp:posOffset>-207645</wp:posOffset>
                </wp:positionV>
                <wp:extent cx="6162675" cy="8096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9625"/>
                        </a:xfrm>
                        <a:prstGeom prst="rect">
                          <a:avLst/>
                        </a:prstGeom>
                        <a:solidFill>
                          <a:srgbClr val="4F81BD">
                            <a:lumMod val="75000"/>
                          </a:srgbClr>
                        </a:solidFill>
                        <a:ln w="9525">
                          <a:solidFill>
                            <a:srgbClr val="000000"/>
                          </a:solidFill>
                          <a:miter lim="800000"/>
                          <a:headEnd/>
                          <a:tailEnd/>
                        </a:ln>
                      </wps:spPr>
                      <wps:txbx>
                        <w:txbxContent>
                          <w:p w14:paraId="5741C80B" w14:textId="77777777" w:rsidR="00147CBC" w:rsidRPr="00D34AD4" w:rsidRDefault="00147CBC" w:rsidP="000A410A">
                            <w:pPr>
                              <w:jc w:val="center"/>
                              <w:rPr>
                                <w:rFonts w:ascii="Comic Sans MS" w:hAnsi="Comic Sans MS"/>
                                <w:color w:val="FFFFFF" w:themeColor="background1"/>
                                <w:sz w:val="72"/>
                                <w:szCs w:val="72"/>
                              </w:rPr>
                            </w:pPr>
                            <w:r>
                              <w:rPr>
                                <w:rFonts w:ascii="Comic Sans MS" w:hAnsi="Comic Sans MS"/>
                                <w:color w:val="FFFFFF" w:themeColor="background1"/>
                                <w:sz w:val="72"/>
                                <w:szCs w:val="72"/>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83A13" id="_x0000_s1032" type="#_x0000_t202" style="position:absolute;margin-left:-9.75pt;margin-top:-16.35pt;width:485.2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" fillcolor="#376092">
                <v:textbox>
                  <w:txbxContent>
                    <w:p w14:paraId="5741C80B" w14:textId="77777777" w:rsidR="00147CBC" w:rsidRPr="00D34AD4" w:rsidRDefault="00147CBC" w:rsidP="000A410A">
                      <w:pPr>
                        <w:jc w:val="center"/>
                        <w:rPr>
                          <w:rFonts w:ascii="Comic Sans MS" w:hAnsi="Comic Sans MS"/>
                          <w:color w:val="FFFFFF" w:themeColor="background1"/>
                          <w:sz w:val="72"/>
                          <w:szCs w:val="72"/>
                        </w:rPr>
                      </w:pPr>
                      <w:r>
                        <w:rPr>
                          <w:rFonts w:ascii="Comic Sans MS" w:hAnsi="Comic Sans MS"/>
                          <w:color w:val="FFFFFF" w:themeColor="background1"/>
                          <w:sz w:val="72"/>
                          <w:szCs w:val="72"/>
                        </w:rPr>
                        <w:t>Person Specification</w:t>
                      </w:r>
                    </w:p>
                  </w:txbxContent>
                </v:textbox>
              </v:shape>
            </w:pict>
          </mc:Fallback>
        </mc:AlternateContent>
      </w:r>
    </w:p>
    <w:p w14:paraId="607B21BD" w14:textId="77777777" w:rsidR="000A410A" w:rsidRDefault="000A410A" w:rsidP="000A410A">
      <w:pPr>
        <w:autoSpaceDE w:val="0"/>
        <w:autoSpaceDN w:val="0"/>
        <w:adjustRightInd w:val="0"/>
        <w:spacing w:after="0" w:line="240" w:lineRule="auto"/>
        <w:rPr>
          <w:rFonts w:ascii="Bookman Old Style" w:eastAsia="Times New Roman" w:hAnsi="Bookman Old Style" w:cs="Arial"/>
          <w:b/>
          <w:sz w:val="28"/>
          <w:szCs w:val="28"/>
          <w:lang w:eastAsia="en-GB"/>
        </w:rPr>
      </w:pPr>
    </w:p>
    <w:p w14:paraId="00D28FD5" w14:textId="77777777" w:rsidR="000A410A" w:rsidRDefault="000A410A" w:rsidP="000A410A">
      <w:pPr>
        <w:autoSpaceDE w:val="0"/>
        <w:autoSpaceDN w:val="0"/>
        <w:adjustRightInd w:val="0"/>
        <w:spacing w:after="0" w:line="240" w:lineRule="auto"/>
        <w:rPr>
          <w:rFonts w:ascii="Bookman Old Style" w:eastAsia="Times New Roman" w:hAnsi="Bookman Old Style" w:cs="Arial"/>
          <w:b/>
          <w:sz w:val="28"/>
          <w:szCs w:val="28"/>
          <w:lang w:eastAsia="en-GB"/>
        </w:rPr>
      </w:pPr>
    </w:p>
    <w:p w14:paraId="2A2D32CA" w14:textId="77777777" w:rsidR="000A410A" w:rsidRPr="007D1210" w:rsidRDefault="000A410A" w:rsidP="000A410A">
      <w:pPr>
        <w:autoSpaceDE w:val="0"/>
        <w:autoSpaceDN w:val="0"/>
        <w:adjustRightInd w:val="0"/>
        <w:spacing w:after="0" w:line="240" w:lineRule="auto"/>
        <w:rPr>
          <w:rFonts w:eastAsia="Times New Roman" w:cs="Arial"/>
          <w:b/>
          <w:sz w:val="28"/>
          <w:szCs w:val="28"/>
          <w:lang w:eastAsia="en-GB"/>
        </w:rPr>
      </w:pPr>
    </w:p>
    <w:p w14:paraId="001453B3" w14:textId="77777777" w:rsidR="000A410A" w:rsidRPr="007D1210" w:rsidRDefault="000A410A" w:rsidP="000A410A">
      <w:pPr>
        <w:autoSpaceDE w:val="0"/>
        <w:autoSpaceDN w:val="0"/>
        <w:adjustRightInd w:val="0"/>
        <w:spacing w:after="0" w:line="240" w:lineRule="auto"/>
        <w:rPr>
          <w:rFonts w:eastAsia="Times New Roman" w:cs="Arial"/>
          <w:b/>
          <w:sz w:val="28"/>
          <w:szCs w:val="28"/>
          <w:lang w:eastAsia="en-GB"/>
        </w:rPr>
      </w:pPr>
      <w:r w:rsidRPr="007D1210">
        <w:rPr>
          <w:rFonts w:eastAsia="Times New Roman" w:cs="Arial"/>
          <w:b/>
          <w:sz w:val="28"/>
          <w:szCs w:val="28"/>
          <w:lang w:eastAsia="en-GB"/>
        </w:rPr>
        <w:t xml:space="preserve">TEACHER CRITERIA FOR APPOINTMENT   </w:t>
      </w:r>
    </w:p>
    <w:p w14:paraId="3EBEE22A" w14:textId="77777777" w:rsidR="000A410A" w:rsidRPr="007D1210" w:rsidRDefault="000A410A" w:rsidP="000A410A">
      <w:pPr>
        <w:autoSpaceDE w:val="0"/>
        <w:autoSpaceDN w:val="0"/>
        <w:adjustRightInd w:val="0"/>
        <w:spacing w:after="0" w:line="240" w:lineRule="auto"/>
        <w:rPr>
          <w:rFonts w:eastAsia="Times New Roman" w:cs="Times New Roman"/>
          <w:i/>
          <w:lang w:eastAsia="en-GB"/>
        </w:rPr>
      </w:pPr>
      <w:r w:rsidRPr="007D1210">
        <w:rPr>
          <w:rFonts w:eastAsia="Times New Roman" w:cs="Times New Roman"/>
          <w:i/>
          <w:lang w:eastAsia="en-GB"/>
        </w:rPr>
        <w:t>(A framework for determining the criteria)</w:t>
      </w:r>
    </w:p>
    <w:p w14:paraId="5FD2DFC6" w14:textId="0BBC7655" w:rsidR="000A410A" w:rsidRPr="007D1210" w:rsidRDefault="000A410A" w:rsidP="000A410A">
      <w:pPr>
        <w:spacing w:after="0" w:line="240" w:lineRule="auto"/>
        <w:jc w:val="both"/>
        <w:rPr>
          <w:rFonts w:eastAsia="Times New Roman" w:cs="Times New Roman"/>
          <w:i/>
          <w:sz w:val="20"/>
          <w:lang w:eastAsia="en-GB"/>
        </w:rPr>
      </w:pPr>
      <w:r w:rsidRPr="007D1210">
        <w:rPr>
          <w:rFonts w:eastAsia="Times New Roman" w:cs="Times New Roman"/>
          <w:b/>
          <w:lang w:eastAsia="en-GB"/>
        </w:rPr>
        <w:t xml:space="preserve"> </w:t>
      </w:r>
      <w:r w:rsidRPr="007D1210">
        <w:rPr>
          <w:rFonts w:eastAsia="Times New Roman" w:cs="Times New Roman"/>
          <w:i/>
          <w:sz w:val="20"/>
          <w:lang w:eastAsia="en-GB"/>
        </w:rPr>
        <w:t>Please note source of evidence of fulfilled criteria: Application Form - A     Letter – L     References – R     Interview - I</w:t>
      </w:r>
    </w:p>
    <w:p w14:paraId="57A13791" w14:textId="77777777" w:rsidR="000A410A" w:rsidRPr="007D1210" w:rsidRDefault="000A410A" w:rsidP="000A410A">
      <w:pPr>
        <w:spacing w:after="0" w:line="240" w:lineRule="auto"/>
        <w:jc w:val="both"/>
        <w:rPr>
          <w:rFonts w:eastAsia="Times New Roman" w:cs="Times New Roman"/>
          <w:b/>
          <w:lang w:eastAsia="en-GB"/>
        </w:rPr>
      </w:pPr>
    </w:p>
    <w:p w14:paraId="170B42B6" w14:textId="77777777" w:rsidR="000A410A" w:rsidRPr="007D1210" w:rsidRDefault="000A410A" w:rsidP="000A410A">
      <w:pPr>
        <w:spacing w:after="0" w:line="240" w:lineRule="auto"/>
        <w:jc w:val="both"/>
        <w:rPr>
          <w:rFonts w:eastAsia="Times New Roman" w:cs="Times New Roman"/>
          <w:b/>
          <w:lang w:eastAsia="en-GB"/>
        </w:rPr>
      </w:pPr>
      <w:r w:rsidRPr="007D1210">
        <w:rPr>
          <w:rFonts w:eastAsia="Times New Roman" w:cs="Times New Roman"/>
          <w:b/>
          <w:lang w:eastAsia="en-GB"/>
        </w:rPr>
        <w:t>TRAINING AND QUALIFICATIONS</w:t>
      </w:r>
    </w:p>
    <w:p w14:paraId="025E2CC5" w14:textId="77777777" w:rsidR="000A410A" w:rsidRPr="007D1210" w:rsidRDefault="000A410A" w:rsidP="000A410A">
      <w:pPr>
        <w:spacing w:after="0" w:line="240" w:lineRule="auto"/>
        <w:rPr>
          <w:rFonts w:eastAsia="Times New Roman" w:cs="Times New Roman"/>
          <w:lang w:eastAsia="en-G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276"/>
        <w:gridCol w:w="1276"/>
      </w:tblGrid>
      <w:tr w:rsidR="000A410A" w:rsidRPr="007D1210" w14:paraId="65CBCF1C" w14:textId="77777777" w:rsidTr="002B0C27">
        <w:trPr>
          <w:jc w:val="center"/>
        </w:trPr>
        <w:tc>
          <w:tcPr>
            <w:tcW w:w="7479" w:type="dxa"/>
            <w:shd w:val="clear" w:color="auto" w:fill="F2F2F2"/>
          </w:tcPr>
          <w:p w14:paraId="2F6F3CAC" w14:textId="77777777" w:rsidR="000A410A" w:rsidRPr="007D1210" w:rsidRDefault="000A410A" w:rsidP="002B0C27">
            <w:pPr>
              <w:spacing w:after="0" w:line="240" w:lineRule="auto"/>
              <w:rPr>
                <w:rFonts w:eastAsia="Times New Roman" w:cs="Times New Roman"/>
                <w:sz w:val="24"/>
                <w:szCs w:val="24"/>
                <w:lang w:eastAsia="en-GB"/>
              </w:rPr>
            </w:pPr>
          </w:p>
        </w:tc>
        <w:tc>
          <w:tcPr>
            <w:tcW w:w="1276" w:type="dxa"/>
            <w:shd w:val="clear" w:color="auto" w:fill="F2F2F2"/>
          </w:tcPr>
          <w:p w14:paraId="5C07CD60"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Essential or Desirable</w:t>
            </w:r>
          </w:p>
        </w:tc>
        <w:tc>
          <w:tcPr>
            <w:tcW w:w="1276" w:type="dxa"/>
            <w:shd w:val="clear" w:color="auto" w:fill="F2F2F2"/>
          </w:tcPr>
          <w:p w14:paraId="7BF73F58"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Evidence</w:t>
            </w:r>
          </w:p>
        </w:tc>
      </w:tr>
      <w:tr w:rsidR="000A410A" w:rsidRPr="007D1210" w14:paraId="38917DA4" w14:textId="77777777" w:rsidTr="002B0C27">
        <w:trPr>
          <w:jc w:val="center"/>
        </w:trPr>
        <w:tc>
          <w:tcPr>
            <w:tcW w:w="7479" w:type="dxa"/>
          </w:tcPr>
          <w:p w14:paraId="694C333B" w14:textId="77777777" w:rsidR="000A410A" w:rsidRPr="007D1210" w:rsidRDefault="000A410A" w:rsidP="002B0C27">
            <w:pPr>
              <w:spacing w:after="0" w:line="240" w:lineRule="auto"/>
              <w:rPr>
                <w:rFonts w:eastAsia="Times New Roman" w:cs="Times New Roman"/>
                <w:sz w:val="24"/>
                <w:szCs w:val="24"/>
                <w:lang w:eastAsia="en-GB"/>
              </w:rPr>
            </w:pPr>
            <w:r w:rsidRPr="007D1210">
              <w:rPr>
                <w:rFonts w:eastAsia="Times New Roman" w:cs="Times New Roman"/>
                <w:lang w:eastAsia="en-GB"/>
              </w:rPr>
              <w:t>Practising Catholic</w:t>
            </w:r>
          </w:p>
        </w:tc>
        <w:tc>
          <w:tcPr>
            <w:tcW w:w="1276" w:type="dxa"/>
          </w:tcPr>
          <w:p w14:paraId="49452F05"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lang w:eastAsia="en-GB"/>
              </w:rPr>
              <w:t>E</w:t>
            </w:r>
          </w:p>
        </w:tc>
        <w:tc>
          <w:tcPr>
            <w:tcW w:w="1276" w:type="dxa"/>
          </w:tcPr>
          <w:p w14:paraId="4DF08308"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R</w:t>
            </w:r>
          </w:p>
        </w:tc>
      </w:tr>
      <w:tr w:rsidR="000A410A" w:rsidRPr="007D1210" w14:paraId="3719E6ED" w14:textId="77777777" w:rsidTr="002B0C27">
        <w:trPr>
          <w:jc w:val="center"/>
        </w:trPr>
        <w:tc>
          <w:tcPr>
            <w:tcW w:w="7479" w:type="dxa"/>
          </w:tcPr>
          <w:p w14:paraId="60FADE14" w14:textId="77777777" w:rsidR="000A410A" w:rsidRPr="007D1210" w:rsidRDefault="000A410A" w:rsidP="002B0C27">
            <w:pPr>
              <w:spacing w:after="0" w:line="240" w:lineRule="auto"/>
              <w:rPr>
                <w:rFonts w:eastAsia="Times New Roman" w:cs="Times New Roman"/>
                <w:sz w:val="24"/>
                <w:szCs w:val="24"/>
                <w:lang w:eastAsia="en-GB"/>
              </w:rPr>
            </w:pPr>
            <w:r w:rsidRPr="007D1210">
              <w:rPr>
                <w:rFonts w:eastAsia="Times New Roman" w:cs="Times New Roman"/>
                <w:lang w:eastAsia="en-GB"/>
              </w:rPr>
              <w:t>Qualified teacher status</w:t>
            </w:r>
          </w:p>
        </w:tc>
        <w:tc>
          <w:tcPr>
            <w:tcW w:w="1276" w:type="dxa"/>
          </w:tcPr>
          <w:p w14:paraId="03CB78D8"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E</w:t>
            </w:r>
          </w:p>
        </w:tc>
        <w:tc>
          <w:tcPr>
            <w:tcW w:w="1276" w:type="dxa"/>
          </w:tcPr>
          <w:p w14:paraId="532CBA92"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w:t>
            </w:r>
          </w:p>
        </w:tc>
      </w:tr>
      <w:tr w:rsidR="000A410A" w:rsidRPr="007D1210" w14:paraId="21484C81" w14:textId="77777777" w:rsidTr="002B0C27">
        <w:trPr>
          <w:jc w:val="center"/>
        </w:trPr>
        <w:tc>
          <w:tcPr>
            <w:tcW w:w="7479" w:type="dxa"/>
          </w:tcPr>
          <w:p w14:paraId="218041BA" w14:textId="77777777" w:rsidR="000A410A" w:rsidRPr="007D1210" w:rsidRDefault="000A410A" w:rsidP="002B0C27">
            <w:pPr>
              <w:spacing w:after="0" w:line="240" w:lineRule="auto"/>
              <w:rPr>
                <w:rFonts w:eastAsia="Times New Roman" w:cs="Times New Roman"/>
                <w:sz w:val="24"/>
                <w:szCs w:val="24"/>
                <w:lang w:eastAsia="en-GB"/>
              </w:rPr>
            </w:pPr>
            <w:r w:rsidRPr="007D1210">
              <w:rPr>
                <w:rFonts w:eastAsia="Times New Roman" w:cs="Times New Roman"/>
                <w:lang w:eastAsia="en-GB"/>
              </w:rPr>
              <w:t>Degree</w:t>
            </w:r>
          </w:p>
        </w:tc>
        <w:tc>
          <w:tcPr>
            <w:tcW w:w="1276" w:type="dxa"/>
          </w:tcPr>
          <w:p w14:paraId="79B292BA" w14:textId="443FBA88" w:rsidR="000A410A" w:rsidRPr="007D1210" w:rsidRDefault="00F31AF7" w:rsidP="002B0C27">
            <w:pPr>
              <w:spacing w:after="0" w:line="240" w:lineRule="auto"/>
              <w:jc w:val="center"/>
              <w:rPr>
                <w:rFonts w:eastAsia="Times New Roman" w:cs="Times New Roman"/>
                <w:color w:val="000000"/>
                <w:sz w:val="24"/>
                <w:szCs w:val="24"/>
                <w:lang w:eastAsia="en-GB"/>
              </w:rPr>
            </w:pPr>
            <w:r w:rsidRPr="007D1210">
              <w:rPr>
                <w:rFonts w:eastAsia="Times New Roman" w:cs="Times New Roman"/>
                <w:color w:val="000000"/>
                <w:sz w:val="24"/>
                <w:szCs w:val="24"/>
                <w:lang w:eastAsia="en-GB"/>
              </w:rPr>
              <w:t>E</w:t>
            </w:r>
          </w:p>
        </w:tc>
        <w:tc>
          <w:tcPr>
            <w:tcW w:w="1276" w:type="dxa"/>
          </w:tcPr>
          <w:p w14:paraId="32EC5705" w14:textId="77777777" w:rsidR="000A410A" w:rsidRPr="007D1210" w:rsidRDefault="000A410A" w:rsidP="002B0C27">
            <w:pPr>
              <w:spacing w:after="0" w:line="240" w:lineRule="auto"/>
              <w:jc w:val="center"/>
              <w:rPr>
                <w:rFonts w:eastAsia="Times New Roman" w:cs="Times New Roman"/>
                <w:color w:val="000000"/>
                <w:sz w:val="24"/>
                <w:szCs w:val="24"/>
                <w:lang w:eastAsia="en-GB"/>
              </w:rPr>
            </w:pPr>
            <w:r w:rsidRPr="007D1210">
              <w:rPr>
                <w:rFonts w:eastAsia="Times New Roman" w:cs="Times New Roman"/>
                <w:color w:val="000000"/>
                <w:sz w:val="24"/>
                <w:szCs w:val="24"/>
                <w:lang w:eastAsia="en-GB"/>
              </w:rPr>
              <w:t>A</w:t>
            </w:r>
          </w:p>
        </w:tc>
      </w:tr>
      <w:tr w:rsidR="000A410A" w:rsidRPr="007D1210" w14:paraId="3C04E384" w14:textId="77777777" w:rsidTr="002B0C27">
        <w:trPr>
          <w:jc w:val="center"/>
        </w:trPr>
        <w:tc>
          <w:tcPr>
            <w:tcW w:w="7479" w:type="dxa"/>
          </w:tcPr>
          <w:p w14:paraId="6EDC2480" w14:textId="77777777" w:rsidR="000A410A" w:rsidRPr="007D1210" w:rsidRDefault="000A410A" w:rsidP="002B0C27">
            <w:pPr>
              <w:spacing w:after="0" w:line="240" w:lineRule="auto"/>
              <w:rPr>
                <w:rFonts w:eastAsia="Times New Roman" w:cs="Times New Roman"/>
                <w:color w:val="FF6600"/>
                <w:sz w:val="24"/>
                <w:szCs w:val="24"/>
                <w:lang w:eastAsia="en-GB"/>
              </w:rPr>
            </w:pPr>
            <w:r w:rsidRPr="007D1210">
              <w:rPr>
                <w:rFonts w:eastAsia="Times New Roman" w:cs="Times New Roman"/>
                <w:lang w:eastAsia="en-GB"/>
              </w:rPr>
              <w:t xml:space="preserve">Meets the requirements re: the National Professional Qualification for Headship  </w:t>
            </w:r>
          </w:p>
        </w:tc>
        <w:tc>
          <w:tcPr>
            <w:tcW w:w="1276" w:type="dxa"/>
          </w:tcPr>
          <w:p w14:paraId="6532CABB"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D</w:t>
            </w:r>
          </w:p>
        </w:tc>
        <w:tc>
          <w:tcPr>
            <w:tcW w:w="1276" w:type="dxa"/>
          </w:tcPr>
          <w:p w14:paraId="1C8BF02E"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w:t>
            </w:r>
          </w:p>
        </w:tc>
      </w:tr>
      <w:tr w:rsidR="000A410A" w:rsidRPr="007D1210" w14:paraId="504251E6" w14:textId="77777777" w:rsidTr="002B0C27">
        <w:trPr>
          <w:jc w:val="center"/>
        </w:trPr>
        <w:tc>
          <w:tcPr>
            <w:tcW w:w="7479" w:type="dxa"/>
          </w:tcPr>
          <w:p w14:paraId="3ACAB962" w14:textId="77777777" w:rsidR="000A410A" w:rsidRPr="007D1210" w:rsidRDefault="000A410A" w:rsidP="002B0C27">
            <w:pPr>
              <w:spacing w:after="0" w:line="240" w:lineRule="auto"/>
              <w:rPr>
                <w:rFonts w:eastAsia="Times New Roman" w:cs="Times New Roman"/>
                <w:color w:val="000000"/>
                <w:sz w:val="24"/>
                <w:szCs w:val="24"/>
                <w:lang w:eastAsia="en-GB"/>
              </w:rPr>
            </w:pPr>
            <w:r w:rsidRPr="007D1210">
              <w:rPr>
                <w:rFonts w:eastAsia="Times New Roman" w:cs="Times New Roman"/>
                <w:color w:val="000000"/>
                <w:lang w:eastAsia="en-GB"/>
              </w:rPr>
              <w:t>CCRS/CTC or commitment to obtain the certificate</w:t>
            </w:r>
          </w:p>
        </w:tc>
        <w:tc>
          <w:tcPr>
            <w:tcW w:w="1276" w:type="dxa"/>
          </w:tcPr>
          <w:p w14:paraId="2C2B7B2D" w14:textId="77777777" w:rsidR="000A410A" w:rsidRPr="007D1210" w:rsidRDefault="000A410A" w:rsidP="002B0C27">
            <w:pPr>
              <w:spacing w:after="0" w:line="240" w:lineRule="auto"/>
              <w:jc w:val="center"/>
              <w:rPr>
                <w:rFonts w:eastAsia="Times New Roman" w:cs="Times New Roman"/>
                <w:color w:val="000000"/>
                <w:sz w:val="24"/>
                <w:szCs w:val="24"/>
                <w:lang w:eastAsia="en-GB"/>
              </w:rPr>
            </w:pPr>
            <w:r w:rsidRPr="007D1210">
              <w:rPr>
                <w:rFonts w:eastAsia="Times New Roman" w:cs="Times New Roman"/>
                <w:color w:val="000000"/>
                <w:lang w:eastAsia="en-GB"/>
              </w:rPr>
              <w:t xml:space="preserve">D </w:t>
            </w:r>
          </w:p>
        </w:tc>
        <w:tc>
          <w:tcPr>
            <w:tcW w:w="1276" w:type="dxa"/>
          </w:tcPr>
          <w:p w14:paraId="412EBFC5" w14:textId="77777777" w:rsidR="000A410A" w:rsidRPr="007D1210" w:rsidRDefault="000A410A" w:rsidP="002B0C27">
            <w:pPr>
              <w:spacing w:after="0" w:line="240" w:lineRule="auto"/>
              <w:jc w:val="center"/>
              <w:rPr>
                <w:rFonts w:eastAsia="Times New Roman" w:cs="Times New Roman"/>
                <w:color w:val="000000"/>
                <w:sz w:val="24"/>
                <w:szCs w:val="24"/>
                <w:lang w:eastAsia="en-GB"/>
              </w:rPr>
            </w:pPr>
            <w:r w:rsidRPr="007D1210">
              <w:rPr>
                <w:rFonts w:eastAsia="Times New Roman" w:cs="Times New Roman"/>
                <w:color w:val="000000"/>
                <w:sz w:val="24"/>
                <w:szCs w:val="24"/>
                <w:lang w:eastAsia="en-GB"/>
              </w:rPr>
              <w:t>A</w:t>
            </w:r>
          </w:p>
        </w:tc>
      </w:tr>
      <w:tr w:rsidR="00F31AF7" w:rsidRPr="007D1210" w14:paraId="62ED6AEC" w14:textId="77777777" w:rsidTr="002B0C27">
        <w:trPr>
          <w:jc w:val="center"/>
        </w:trPr>
        <w:tc>
          <w:tcPr>
            <w:tcW w:w="7479" w:type="dxa"/>
          </w:tcPr>
          <w:p w14:paraId="71BC43BE" w14:textId="6BF67330" w:rsidR="00F31AF7" w:rsidRPr="007D1210" w:rsidRDefault="00F31AF7" w:rsidP="002B0C27">
            <w:pPr>
              <w:spacing w:after="0" w:line="240" w:lineRule="auto"/>
              <w:rPr>
                <w:rFonts w:eastAsia="Times New Roman" w:cs="Times New Roman"/>
                <w:lang w:eastAsia="en-GB"/>
              </w:rPr>
            </w:pPr>
            <w:r w:rsidRPr="007D1210">
              <w:rPr>
                <w:rFonts w:eastAsia="Times New Roman" w:cs="Times New Roman"/>
                <w:lang w:eastAsia="en-GB"/>
              </w:rPr>
              <w:t xml:space="preserve">Professional development undertaken in preparation for leadership </w:t>
            </w:r>
          </w:p>
        </w:tc>
        <w:tc>
          <w:tcPr>
            <w:tcW w:w="1276" w:type="dxa"/>
          </w:tcPr>
          <w:p w14:paraId="5E7FB301" w14:textId="68ADF890" w:rsidR="00F31AF7" w:rsidRPr="007D1210" w:rsidRDefault="00F31AF7"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76" w:type="dxa"/>
          </w:tcPr>
          <w:p w14:paraId="64030541" w14:textId="2BF10056" w:rsidR="00F31AF7" w:rsidRPr="007D1210" w:rsidRDefault="00F31AF7"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A/L/R</w:t>
            </w:r>
          </w:p>
        </w:tc>
      </w:tr>
      <w:tr w:rsidR="000A410A" w:rsidRPr="007D1210" w14:paraId="3E487B4D" w14:textId="77777777" w:rsidTr="002B0C27">
        <w:trPr>
          <w:jc w:val="center"/>
        </w:trPr>
        <w:tc>
          <w:tcPr>
            <w:tcW w:w="7479" w:type="dxa"/>
          </w:tcPr>
          <w:p w14:paraId="7E0DDA04" w14:textId="77777777" w:rsidR="000A410A" w:rsidRPr="007D1210" w:rsidRDefault="000A410A" w:rsidP="002B0C27">
            <w:pPr>
              <w:spacing w:after="0" w:line="240" w:lineRule="auto"/>
              <w:rPr>
                <w:rFonts w:eastAsia="Times New Roman" w:cs="Times New Roman"/>
                <w:sz w:val="24"/>
                <w:szCs w:val="24"/>
                <w:lang w:eastAsia="en-GB"/>
              </w:rPr>
            </w:pPr>
            <w:r w:rsidRPr="007D1210">
              <w:rPr>
                <w:rFonts w:eastAsia="Times New Roman" w:cs="Times New Roman"/>
                <w:lang w:eastAsia="en-GB"/>
              </w:rPr>
              <w:t>Professional development undertaken in preparation for leadership in a Catholic Primary School</w:t>
            </w:r>
          </w:p>
        </w:tc>
        <w:tc>
          <w:tcPr>
            <w:tcW w:w="1276" w:type="dxa"/>
          </w:tcPr>
          <w:p w14:paraId="6B8CE967" w14:textId="32DD3C8F" w:rsidR="000A410A" w:rsidRPr="007D1210" w:rsidRDefault="00F31AF7"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D</w:t>
            </w:r>
          </w:p>
          <w:p w14:paraId="7823840F" w14:textId="77777777" w:rsidR="000A410A" w:rsidRPr="007D1210" w:rsidRDefault="000A410A" w:rsidP="002B0C27">
            <w:pPr>
              <w:spacing w:after="0" w:line="240" w:lineRule="auto"/>
              <w:jc w:val="center"/>
              <w:rPr>
                <w:rFonts w:eastAsia="Times New Roman" w:cs="Times New Roman"/>
                <w:sz w:val="24"/>
                <w:szCs w:val="24"/>
                <w:lang w:eastAsia="en-GB"/>
              </w:rPr>
            </w:pPr>
          </w:p>
        </w:tc>
        <w:tc>
          <w:tcPr>
            <w:tcW w:w="1276" w:type="dxa"/>
          </w:tcPr>
          <w:p w14:paraId="780FFAB6"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A/L/R</w:t>
            </w:r>
          </w:p>
        </w:tc>
      </w:tr>
    </w:tbl>
    <w:p w14:paraId="729FB65C" w14:textId="77777777" w:rsidR="000A410A" w:rsidRPr="007D1210" w:rsidRDefault="000A410A" w:rsidP="000A410A">
      <w:pPr>
        <w:spacing w:after="0" w:line="240" w:lineRule="auto"/>
        <w:rPr>
          <w:rFonts w:eastAsia="Times New Roman" w:cs="Times New Roman"/>
          <w:lang w:eastAsia="en-GB"/>
        </w:rPr>
      </w:pPr>
    </w:p>
    <w:p w14:paraId="67E7E01F" w14:textId="77777777" w:rsidR="000A410A" w:rsidRPr="007D1210" w:rsidRDefault="000A410A" w:rsidP="000A410A">
      <w:pPr>
        <w:spacing w:after="0" w:line="240" w:lineRule="auto"/>
        <w:rPr>
          <w:rFonts w:eastAsia="Times New Roman" w:cs="Times New Roman"/>
          <w:b/>
          <w:lang w:eastAsia="en-GB"/>
        </w:rPr>
      </w:pPr>
      <w:r w:rsidRPr="007D1210">
        <w:rPr>
          <w:rFonts w:eastAsia="Times New Roman" w:cs="Times New Roman"/>
          <w:b/>
          <w:lang w:eastAsia="en-GB"/>
        </w:rPr>
        <w:t>EXPERIENCE OF TEACHING AND EDUCATIONAL LEADERSHIP</w:t>
      </w:r>
    </w:p>
    <w:p w14:paraId="74938092" w14:textId="77777777" w:rsidR="000A410A" w:rsidRPr="007D1210" w:rsidRDefault="000A410A" w:rsidP="000A410A">
      <w:pPr>
        <w:spacing w:after="0" w:line="240" w:lineRule="auto"/>
        <w:rPr>
          <w:rFonts w:eastAsia="Times New Roman" w:cs="Times New Roman"/>
          <w:lang w:eastAsia="en-GB"/>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276"/>
        <w:gridCol w:w="1244"/>
      </w:tblGrid>
      <w:tr w:rsidR="000A410A" w:rsidRPr="007D1210" w14:paraId="021C3857" w14:textId="77777777" w:rsidTr="002B0C27">
        <w:trPr>
          <w:jc w:val="center"/>
        </w:trPr>
        <w:tc>
          <w:tcPr>
            <w:tcW w:w="7479" w:type="dxa"/>
            <w:shd w:val="clear" w:color="auto" w:fill="F2F2F2"/>
          </w:tcPr>
          <w:p w14:paraId="5DBC8081" w14:textId="77777777" w:rsidR="000A410A" w:rsidRPr="007D1210" w:rsidRDefault="000A410A" w:rsidP="002B0C27">
            <w:pPr>
              <w:spacing w:after="0" w:line="240" w:lineRule="auto"/>
              <w:rPr>
                <w:rFonts w:eastAsia="Times New Roman" w:cs="Times New Roman"/>
                <w:sz w:val="24"/>
                <w:szCs w:val="24"/>
                <w:lang w:eastAsia="en-GB"/>
              </w:rPr>
            </w:pPr>
            <w:r w:rsidRPr="007D1210">
              <w:rPr>
                <w:rFonts w:eastAsia="Times New Roman" w:cs="Times New Roman"/>
                <w:lang w:eastAsia="en-GB"/>
              </w:rPr>
              <w:t xml:space="preserve"> </w:t>
            </w:r>
          </w:p>
          <w:p w14:paraId="6CCC76F3" w14:textId="77777777" w:rsidR="000A410A" w:rsidRPr="007D1210" w:rsidRDefault="000A410A" w:rsidP="002B0C27">
            <w:pPr>
              <w:spacing w:after="0" w:line="240" w:lineRule="auto"/>
              <w:jc w:val="center"/>
              <w:rPr>
                <w:rFonts w:eastAsia="Times New Roman" w:cs="Times New Roman"/>
                <w:sz w:val="24"/>
                <w:szCs w:val="24"/>
                <w:lang w:eastAsia="en-GB"/>
              </w:rPr>
            </w:pPr>
          </w:p>
        </w:tc>
        <w:tc>
          <w:tcPr>
            <w:tcW w:w="1276" w:type="dxa"/>
            <w:shd w:val="clear" w:color="auto" w:fill="F2F2F2"/>
          </w:tcPr>
          <w:p w14:paraId="395A36D2"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Essential or Desirable</w:t>
            </w:r>
          </w:p>
        </w:tc>
        <w:tc>
          <w:tcPr>
            <w:tcW w:w="1244" w:type="dxa"/>
            <w:shd w:val="clear" w:color="auto" w:fill="F2F2F2"/>
          </w:tcPr>
          <w:p w14:paraId="4540E8D3"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Evidence</w:t>
            </w:r>
          </w:p>
        </w:tc>
      </w:tr>
      <w:tr w:rsidR="000A410A" w:rsidRPr="007D1210" w14:paraId="305995A8" w14:textId="77777777" w:rsidTr="002B0C27">
        <w:trPr>
          <w:trHeight w:val="1808"/>
          <w:jc w:val="center"/>
        </w:trPr>
        <w:tc>
          <w:tcPr>
            <w:tcW w:w="7479" w:type="dxa"/>
          </w:tcPr>
          <w:p w14:paraId="4221A3A3" w14:textId="77777777" w:rsidR="000A410A" w:rsidRPr="007D1210" w:rsidRDefault="000A410A" w:rsidP="002B0C27">
            <w:pPr>
              <w:spacing w:after="0" w:line="240" w:lineRule="auto"/>
              <w:rPr>
                <w:rFonts w:eastAsia="Times New Roman" w:cs="Times New Roman"/>
                <w:sz w:val="24"/>
                <w:szCs w:val="24"/>
                <w:lang w:eastAsia="en-GB"/>
              </w:rPr>
            </w:pPr>
            <w:r w:rsidRPr="007D1210">
              <w:rPr>
                <w:rFonts w:eastAsia="Times New Roman" w:cs="Times New Roman"/>
                <w:lang w:eastAsia="en-GB"/>
              </w:rPr>
              <w:t>Leadership and management experience</w:t>
            </w:r>
          </w:p>
          <w:p w14:paraId="7CABA959" w14:textId="77777777" w:rsidR="000A410A" w:rsidRPr="007D1210" w:rsidRDefault="000A410A" w:rsidP="002B0C27">
            <w:pPr>
              <w:spacing w:after="0" w:line="240" w:lineRule="auto"/>
              <w:rPr>
                <w:rFonts w:eastAsia="Times New Roman" w:cs="Times New Roman"/>
                <w:i/>
                <w:sz w:val="24"/>
                <w:szCs w:val="24"/>
                <w:lang w:eastAsia="en-GB"/>
              </w:rPr>
            </w:pPr>
            <w:r w:rsidRPr="007D1210">
              <w:rPr>
                <w:rFonts w:eastAsia="Times New Roman" w:cs="Times New Roman"/>
                <w:i/>
                <w:lang w:eastAsia="en-GB"/>
              </w:rPr>
              <w:t>(Contribution to leadership /management of the school: e.g., assistant head, deputy head, head of department, head of year, key stage leader, subject leader, SENCo or experience as a consultant or teacher adviser. Timetabling, Monitoring &amp; Evaluation, data analysis and target setting etc. Consider number of years’ experience required)</w:t>
            </w:r>
          </w:p>
        </w:tc>
        <w:tc>
          <w:tcPr>
            <w:tcW w:w="1276" w:type="dxa"/>
          </w:tcPr>
          <w:p w14:paraId="761CD81A"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Pr>
          <w:p w14:paraId="7FE56594"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A/L</w:t>
            </w:r>
          </w:p>
        </w:tc>
      </w:tr>
    </w:tbl>
    <w:p w14:paraId="2027E11E" w14:textId="77777777" w:rsidR="000A410A" w:rsidRPr="007D1210" w:rsidRDefault="000A410A" w:rsidP="000A410A">
      <w:pPr>
        <w:spacing w:after="0" w:line="240" w:lineRule="auto"/>
        <w:rPr>
          <w:rFonts w:eastAsia="Times New Roman" w:cs="Times New Roman"/>
          <w:b/>
          <w:lang w:eastAsia="en-GB"/>
        </w:rPr>
      </w:pPr>
    </w:p>
    <w:p w14:paraId="31641268" w14:textId="77777777" w:rsidR="000A410A" w:rsidRPr="007D1210" w:rsidRDefault="000A410A" w:rsidP="000A410A">
      <w:pPr>
        <w:spacing w:after="0" w:line="240" w:lineRule="auto"/>
        <w:rPr>
          <w:rFonts w:eastAsia="Times New Roman" w:cs="Times New Roman"/>
          <w:b/>
          <w:lang w:eastAsia="en-GB"/>
        </w:rPr>
      </w:pPr>
      <w:r w:rsidRPr="007D1210">
        <w:rPr>
          <w:rFonts w:eastAsia="Times New Roman" w:cs="Times New Roman"/>
          <w:b/>
          <w:lang w:eastAsia="en-GB"/>
        </w:rPr>
        <w:t xml:space="preserve">PROFESSIONAL KNOWLEDGE AND UNDERSTANDING </w:t>
      </w:r>
    </w:p>
    <w:p w14:paraId="6E3C4010" w14:textId="77777777" w:rsidR="000A410A" w:rsidRPr="007D1210" w:rsidRDefault="000A410A" w:rsidP="000A410A">
      <w:pPr>
        <w:spacing w:after="0" w:line="240" w:lineRule="auto"/>
        <w:rPr>
          <w:rFonts w:eastAsia="Times New Roman" w:cs="Times New Roman"/>
          <w:i/>
          <w:lang w:eastAsia="en-GB"/>
        </w:rPr>
      </w:pPr>
      <w:r w:rsidRPr="007D1210">
        <w:rPr>
          <w:rFonts w:eastAsia="Times New Roman" w:cs="Times New Roman"/>
          <w:i/>
          <w:lang w:eastAsia="en-GB"/>
        </w:rPr>
        <w:t>[Compiled with reference to the National Standards 2015]</w:t>
      </w:r>
    </w:p>
    <w:p w14:paraId="0D4E672B" w14:textId="77777777" w:rsidR="000A410A" w:rsidRPr="007D1210" w:rsidRDefault="000A410A" w:rsidP="000A410A">
      <w:pPr>
        <w:spacing w:after="0" w:line="240" w:lineRule="auto"/>
        <w:jc w:val="both"/>
        <w:rPr>
          <w:rFonts w:eastAsia="Times New Roman" w:cs="Arial"/>
        </w:rPr>
      </w:pPr>
    </w:p>
    <w:p w14:paraId="5F8A4353" w14:textId="77777777" w:rsidR="000A410A" w:rsidRPr="007D1210" w:rsidRDefault="000A410A" w:rsidP="000A410A">
      <w:pPr>
        <w:spacing w:after="0" w:line="240" w:lineRule="auto"/>
        <w:jc w:val="both"/>
        <w:rPr>
          <w:rFonts w:eastAsia="Times New Roman" w:cs="Arial"/>
        </w:rPr>
      </w:pPr>
      <w:r w:rsidRPr="007D1210">
        <w:rPr>
          <w:rFonts w:eastAsia="Times New Roman" w:cs="Arial"/>
        </w:rPr>
        <w:t>The successful candidate will be able to demonstrate skill, knowledge and understanding in the areas listed below:</w:t>
      </w:r>
    </w:p>
    <w:p w14:paraId="08ACF110" w14:textId="77777777" w:rsidR="000A410A" w:rsidRPr="007D1210" w:rsidRDefault="000A410A" w:rsidP="000A410A">
      <w:pPr>
        <w:spacing w:after="0" w:line="240" w:lineRule="auto"/>
        <w:jc w:val="both"/>
        <w:rPr>
          <w:rFonts w:eastAsia="Times New Roman" w:cs="Arial"/>
        </w:rPr>
      </w:pPr>
    </w:p>
    <w:tbl>
      <w:tblPr>
        <w:tblW w:w="999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479"/>
        <w:gridCol w:w="1276"/>
        <w:gridCol w:w="1244"/>
      </w:tblGrid>
      <w:tr w:rsidR="000A410A" w:rsidRPr="007D1210" w14:paraId="0661C0F8" w14:textId="77777777" w:rsidTr="002B0C27">
        <w:trPr>
          <w:jc w:val="center"/>
        </w:trPr>
        <w:tc>
          <w:tcPr>
            <w:tcW w:w="7479" w:type="dxa"/>
            <w:tcBorders>
              <w:top w:val="single" w:sz="4" w:space="0" w:color="auto"/>
              <w:bottom w:val="single" w:sz="4" w:space="0" w:color="auto"/>
            </w:tcBorders>
            <w:shd w:val="clear" w:color="auto" w:fill="F2F2F2"/>
          </w:tcPr>
          <w:p w14:paraId="0BD28B25" w14:textId="77777777" w:rsidR="000A410A" w:rsidRPr="007D1210" w:rsidRDefault="000A410A" w:rsidP="002B0C27">
            <w:pPr>
              <w:spacing w:after="0" w:line="240" w:lineRule="auto"/>
              <w:rPr>
                <w:rFonts w:eastAsia="Times New Roman" w:cs="Times New Roman"/>
                <w:sz w:val="24"/>
                <w:szCs w:val="24"/>
                <w:lang w:eastAsia="en-GB"/>
              </w:rPr>
            </w:pPr>
          </w:p>
        </w:tc>
        <w:tc>
          <w:tcPr>
            <w:tcW w:w="1276" w:type="dxa"/>
            <w:tcBorders>
              <w:top w:val="single" w:sz="4" w:space="0" w:color="auto"/>
              <w:bottom w:val="single" w:sz="4" w:space="0" w:color="auto"/>
            </w:tcBorders>
            <w:shd w:val="clear" w:color="auto" w:fill="F2F2F2"/>
          </w:tcPr>
          <w:p w14:paraId="3D9DE0C4"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Essential or Desirable</w:t>
            </w:r>
          </w:p>
        </w:tc>
        <w:tc>
          <w:tcPr>
            <w:tcW w:w="1244" w:type="dxa"/>
            <w:tcBorders>
              <w:top w:val="single" w:sz="4" w:space="0" w:color="auto"/>
              <w:bottom w:val="single" w:sz="4" w:space="0" w:color="auto"/>
            </w:tcBorders>
            <w:shd w:val="clear" w:color="auto" w:fill="F2F2F2"/>
          </w:tcPr>
          <w:p w14:paraId="70F6BB45"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Evidence</w:t>
            </w:r>
          </w:p>
        </w:tc>
      </w:tr>
      <w:tr w:rsidR="000A410A" w:rsidRPr="007D1210" w14:paraId="726E6CD5" w14:textId="77777777" w:rsidTr="002B0C27">
        <w:trPr>
          <w:trHeight w:val="358"/>
          <w:jc w:val="center"/>
        </w:trPr>
        <w:tc>
          <w:tcPr>
            <w:tcW w:w="7479" w:type="dxa"/>
            <w:tcBorders>
              <w:top w:val="single" w:sz="4" w:space="0" w:color="auto"/>
              <w:bottom w:val="nil"/>
            </w:tcBorders>
          </w:tcPr>
          <w:p w14:paraId="7A7F5287" w14:textId="77777777" w:rsidR="000A410A" w:rsidRPr="007D1210" w:rsidRDefault="000A410A" w:rsidP="002B0C27">
            <w:pPr>
              <w:spacing w:after="0" w:line="240" w:lineRule="auto"/>
              <w:ind w:left="360"/>
              <w:rPr>
                <w:rFonts w:eastAsia="Times New Roman" w:cs="Times New Roman"/>
                <w:color w:val="000000"/>
                <w:sz w:val="24"/>
                <w:szCs w:val="24"/>
                <w:lang w:eastAsia="en-GB"/>
              </w:rPr>
            </w:pPr>
            <w:r w:rsidRPr="007D1210">
              <w:rPr>
                <w:rFonts w:eastAsia="Times New Roman" w:cs="Times New Roman"/>
                <w:b/>
                <w:color w:val="000000"/>
                <w:lang w:eastAsia="en-GB"/>
              </w:rPr>
              <w:t>A distinctive personal vision for a Catholic school</w:t>
            </w:r>
          </w:p>
        </w:tc>
        <w:tc>
          <w:tcPr>
            <w:tcW w:w="1276" w:type="dxa"/>
            <w:tcBorders>
              <w:top w:val="single" w:sz="4" w:space="0" w:color="auto"/>
              <w:bottom w:val="nil"/>
            </w:tcBorders>
          </w:tcPr>
          <w:p w14:paraId="321BDADE" w14:textId="77777777" w:rsidR="000A410A" w:rsidRPr="007D1210" w:rsidRDefault="000A410A" w:rsidP="002B0C27">
            <w:pPr>
              <w:spacing w:after="0" w:line="240" w:lineRule="auto"/>
              <w:jc w:val="center"/>
              <w:rPr>
                <w:rFonts w:eastAsia="Times New Roman" w:cs="Times New Roman"/>
                <w:sz w:val="24"/>
                <w:szCs w:val="24"/>
                <w:lang w:eastAsia="en-GB"/>
              </w:rPr>
            </w:pPr>
          </w:p>
          <w:p w14:paraId="2B0115BA" w14:textId="77777777" w:rsidR="000A410A" w:rsidRPr="007D1210" w:rsidRDefault="000A410A" w:rsidP="002B0C27">
            <w:pPr>
              <w:spacing w:after="0" w:line="240" w:lineRule="auto"/>
              <w:rPr>
                <w:rFonts w:eastAsia="Times New Roman" w:cs="Times New Roman"/>
                <w:sz w:val="24"/>
                <w:szCs w:val="24"/>
                <w:lang w:eastAsia="en-GB"/>
              </w:rPr>
            </w:pPr>
          </w:p>
        </w:tc>
        <w:tc>
          <w:tcPr>
            <w:tcW w:w="1244" w:type="dxa"/>
            <w:tcBorders>
              <w:top w:val="single" w:sz="4" w:space="0" w:color="auto"/>
              <w:bottom w:val="nil"/>
            </w:tcBorders>
          </w:tcPr>
          <w:p w14:paraId="0343C17F" w14:textId="77777777" w:rsidR="000A410A" w:rsidRPr="007D1210" w:rsidRDefault="000A410A" w:rsidP="002B0C27">
            <w:pPr>
              <w:spacing w:after="0" w:line="240" w:lineRule="auto"/>
              <w:rPr>
                <w:rFonts w:eastAsia="Times New Roman" w:cs="Times New Roman"/>
                <w:sz w:val="24"/>
                <w:szCs w:val="24"/>
                <w:lang w:eastAsia="en-GB"/>
              </w:rPr>
            </w:pPr>
          </w:p>
        </w:tc>
      </w:tr>
      <w:tr w:rsidR="000A410A" w:rsidRPr="007D1210" w14:paraId="1AD90D9B" w14:textId="77777777" w:rsidTr="002B0C27">
        <w:trPr>
          <w:jc w:val="center"/>
        </w:trPr>
        <w:tc>
          <w:tcPr>
            <w:tcW w:w="7479" w:type="dxa"/>
            <w:tcBorders>
              <w:top w:val="nil"/>
              <w:bottom w:val="nil"/>
            </w:tcBorders>
          </w:tcPr>
          <w:p w14:paraId="3DAEC40B" w14:textId="5EE29D4F" w:rsidR="000A410A" w:rsidRPr="007D1210" w:rsidRDefault="000A410A" w:rsidP="000A410A">
            <w:pPr>
              <w:numPr>
                <w:ilvl w:val="0"/>
                <w:numId w:val="25"/>
              </w:numPr>
              <w:spacing w:after="0" w:line="240" w:lineRule="auto"/>
              <w:rPr>
                <w:rFonts w:eastAsia="Times New Roman" w:cs="Times New Roman"/>
                <w:color w:val="000000"/>
                <w:sz w:val="24"/>
                <w:szCs w:val="24"/>
                <w:lang w:eastAsia="en-GB"/>
              </w:rPr>
            </w:pPr>
            <w:r w:rsidRPr="007D1210">
              <w:rPr>
                <w:rFonts w:eastAsia="Times New Roman" w:cs="Times New Roman"/>
                <w:color w:val="000000"/>
                <w:lang w:eastAsia="en-GB"/>
              </w:rPr>
              <w:t>A clear vision for an effective Catholic primary school</w:t>
            </w:r>
          </w:p>
          <w:p w14:paraId="3A83A39F" w14:textId="77777777" w:rsidR="000A410A" w:rsidRPr="007D1210" w:rsidRDefault="000A410A" w:rsidP="002B0C27">
            <w:pPr>
              <w:spacing w:after="0" w:line="240" w:lineRule="auto"/>
              <w:ind w:left="720"/>
              <w:rPr>
                <w:rFonts w:eastAsia="Times New Roman" w:cs="Times New Roman"/>
                <w:color w:val="000000"/>
                <w:sz w:val="24"/>
                <w:szCs w:val="24"/>
                <w:lang w:eastAsia="en-GB"/>
              </w:rPr>
            </w:pPr>
          </w:p>
        </w:tc>
        <w:tc>
          <w:tcPr>
            <w:tcW w:w="1276" w:type="dxa"/>
            <w:tcBorders>
              <w:top w:val="nil"/>
              <w:bottom w:val="nil"/>
            </w:tcBorders>
          </w:tcPr>
          <w:p w14:paraId="7DBF49D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Borders>
              <w:top w:val="nil"/>
              <w:bottom w:val="nil"/>
            </w:tcBorders>
          </w:tcPr>
          <w:p w14:paraId="5121AAF5"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A/I</w:t>
            </w:r>
          </w:p>
        </w:tc>
      </w:tr>
      <w:tr w:rsidR="000A410A" w:rsidRPr="007D1210" w14:paraId="55E08851" w14:textId="77777777" w:rsidTr="002B0C27">
        <w:trPr>
          <w:jc w:val="center"/>
        </w:trPr>
        <w:tc>
          <w:tcPr>
            <w:tcW w:w="7479" w:type="dxa"/>
            <w:tcBorders>
              <w:top w:val="nil"/>
            </w:tcBorders>
          </w:tcPr>
          <w:p w14:paraId="7912FDF4" w14:textId="7FFA8FBC" w:rsidR="000A410A" w:rsidRPr="007D1210" w:rsidRDefault="000A410A" w:rsidP="00B660DB">
            <w:pPr>
              <w:numPr>
                <w:ilvl w:val="0"/>
                <w:numId w:val="25"/>
              </w:numPr>
              <w:spacing w:after="0" w:line="240" w:lineRule="auto"/>
              <w:rPr>
                <w:rFonts w:eastAsia="Times New Roman" w:cs="Times New Roman"/>
                <w:color w:val="000000"/>
                <w:sz w:val="24"/>
                <w:szCs w:val="24"/>
                <w:lang w:eastAsia="en-GB"/>
              </w:rPr>
            </w:pPr>
            <w:r w:rsidRPr="007D1210">
              <w:rPr>
                <w:rFonts w:eastAsia="Times New Roman" w:cs="Times New Roman"/>
                <w:color w:val="000000"/>
                <w:lang w:eastAsia="en-GB"/>
              </w:rPr>
              <w:t>The role of the</w:t>
            </w:r>
            <w:r w:rsidRPr="007D1210">
              <w:rPr>
                <w:rFonts w:eastAsia="Times New Roman" w:cs="Times New Roman"/>
                <w:color w:val="FF0000"/>
                <w:lang w:eastAsia="en-GB"/>
              </w:rPr>
              <w:t xml:space="preserve"> </w:t>
            </w:r>
            <w:r w:rsidR="00C20A47" w:rsidRPr="007D1210">
              <w:rPr>
                <w:rFonts w:eastAsia="Times New Roman" w:cs="Times New Roman"/>
                <w:lang w:eastAsia="en-GB"/>
              </w:rPr>
              <w:t xml:space="preserve">Deputy Head </w:t>
            </w:r>
            <w:r w:rsidRPr="007D1210">
              <w:rPr>
                <w:rFonts w:eastAsia="Times New Roman" w:cs="Times New Roman"/>
                <w:lang w:eastAsia="en-GB"/>
              </w:rPr>
              <w:t xml:space="preserve">in </w:t>
            </w:r>
            <w:r w:rsidRPr="007D1210">
              <w:rPr>
                <w:rFonts w:eastAsia="Times New Roman" w:cs="Times New Roman"/>
                <w:color w:val="000000"/>
                <w:lang w:eastAsia="en-GB"/>
              </w:rPr>
              <w:t>leading the spiritual development of pupils and staff</w:t>
            </w:r>
          </w:p>
        </w:tc>
        <w:tc>
          <w:tcPr>
            <w:tcW w:w="1276" w:type="dxa"/>
            <w:tcBorders>
              <w:top w:val="nil"/>
            </w:tcBorders>
          </w:tcPr>
          <w:p w14:paraId="0F37F845"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Borders>
              <w:top w:val="nil"/>
            </w:tcBorders>
          </w:tcPr>
          <w:p w14:paraId="5110823B"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438BCBFF" w14:textId="77777777" w:rsidTr="002B0C27">
        <w:trPr>
          <w:jc w:val="center"/>
        </w:trPr>
        <w:tc>
          <w:tcPr>
            <w:tcW w:w="7479" w:type="dxa"/>
          </w:tcPr>
          <w:p w14:paraId="34B3CAC6"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The central place of Religious Education as a core subject in the school’s curriculum;</w:t>
            </w:r>
          </w:p>
          <w:p w14:paraId="40585BE8" w14:textId="77777777" w:rsidR="000A410A" w:rsidRPr="007D1210" w:rsidRDefault="000A410A" w:rsidP="002B0C27">
            <w:pPr>
              <w:spacing w:after="0" w:line="240" w:lineRule="auto"/>
              <w:ind w:left="720"/>
              <w:rPr>
                <w:rFonts w:eastAsia="Times New Roman" w:cs="Times New Roman"/>
                <w:sz w:val="24"/>
                <w:szCs w:val="24"/>
                <w:lang w:eastAsia="en-GB"/>
              </w:rPr>
            </w:pPr>
          </w:p>
        </w:tc>
        <w:tc>
          <w:tcPr>
            <w:tcW w:w="1276" w:type="dxa"/>
          </w:tcPr>
          <w:p w14:paraId="6DAB6E31"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Pr>
          <w:p w14:paraId="0BAB4DDC"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2CBA80DD" w14:textId="77777777" w:rsidTr="002B0C27">
        <w:trPr>
          <w:jc w:val="center"/>
        </w:trPr>
        <w:tc>
          <w:tcPr>
            <w:tcW w:w="7479" w:type="dxa"/>
          </w:tcPr>
          <w:p w14:paraId="68872161"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The implications for a Catholic school in a diverse community;</w:t>
            </w:r>
          </w:p>
          <w:p w14:paraId="266F1813" w14:textId="77777777" w:rsidR="000A410A" w:rsidRPr="007D1210" w:rsidRDefault="000A410A" w:rsidP="002B0C27">
            <w:pPr>
              <w:spacing w:after="0" w:line="240" w:lineRule="auto"/>
              <w:rPr>
                <w:rFonts w:eastAsia="Times New Roman" w:cs="Times New Roman"/>
                <w:sz w:val="24"/>
                <w:szCs w:val="24"/>
                <w:lang w:eastAsia="en-GB"/>
              </w:rPr>
            </w:pPr>
          </w:p>
        </w:tc>
        <w:tc>
          <w:tcPr>
            <w:tcW w:w="1276" w:type="dxa"/>
          </w:tcPr>
          <w:p w14:paraId="505CEC51"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Pr>
          <w:p w14:paraId="1AA2D844"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7AC768C4" w14:textId="77777777" w:rsidTr="002B0C27">
        <w:trPr>
          <w:jc w:val="center"/>
        </w:trPr>
        <w:tc>
          <w:tcPr>
            <w:tcW w:w="7479" w:type="dxa"/>
          </w:tcPr>
          <w:p w14:paraId="52F27FB4"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Current educational issues, including national policies, priorities and legislation and any implications of these for Catholic schools;</w:t>
            </w:r>
          </w:p>
          <w:p w14:paraId="30FA1422" w14:textId="77777777" w:rsidR="000A410A" w:rsidRPr="007D1210" w:rsidRDefault="000A410A" w:rsidP="002B0C27">
            <w:pPr>
              <w:spacing w:after="0" w:line="240" w:lineRule="auto"/>
              <w:ind w:left="720"/>
              <w:rPr>
                <w:rFonts w:eastAsia="Times New Roman" w:cs="Times New Roman"/>
                <w:sz w:val="24"/>
                <w:szCs w:val="24"/>
                <w:lang w:eastAsia="en-GB"/>
              </w:rPr>
            </w:pPr>
          </w:p>
        </w:tc>
        <w:tc>
          <w:tcPr>
            <w:tcW w:w="1276" w:type="dxa"/>
          </w:tcPr>
          <w:p w14:paraId="1E8396B1"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Pr>
          <w:p w14:paraId="62DFF857"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71C1C317" w14:textId="77777777" w:rsidTr="002B0C27">
        <w:trPr>
          <w:trHeight w:val="433"/>
          <w:jc w:val="center"/>
        </w:trPr>
        <w:tc>
          <w:tcPr>
            <w:tcW w:w="7479" w:type="dxa"/>
          </w:tcPr>
          <w:p w14:paraId="6C3D6F91" w14:textId="60F82A1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 xml:space="preserve">The role of the </w:t>
            </w:r>
            <w:r w:rsidR="00C05FD6" w:rsidRPr="007D1210">
              <w:rPr>
                <w:rFonts w:eastAsia="Times New Roman" w:cs="Times New Roman"/>
                <w:lang w:eastAsia="en-GB"/>
              </w:rPr>
              <w:t>Trust Board and Local</w:t>
            </w:r>
            <w:r w:rsidR="0080293A">
              <w:rPr>
                <w:rFonts w:eastAsia="Times New Roman" w:cs="Times New Roman"/>
                <w:lang w:eastAsia="en-GB"/>
              </w:rPr>
              <w:t xml:space="preserve"> </w:t>
            </w:r>
            <w:r w:rsidR="001F7448">
              <w:rPr>
                <w:rFonts w:eastAsia="Times New Roman" w:cs="Times New Roman"/>
                <w:lang w:eastAsia="en-GB"/>
              </w:rPr>
              <w:t>Gove</w:t>
            </w:r>
            <w:r w:rsidR="0080293A">
              <w:rPr>
                <w:rFonts w:eastAsia="Times New Roman" w:cs="Times New Roman"/>
                <w:lang w:eastAsia="en-GB"/>
              </w:rPr>
              <w:t>r</w:t>
            </w:r>
            <w:r w:rsidR="001F7448">
              <w:rPr>
                <w:rFonts w:eastAsia="Times New Roman" w:cs="Times New Roman"/>
                <w:lang w:eastAsia="en-GB"/>
              </w:rPr>
              <w:t>ning Body</w:t>
            </w:r>
            <w:r w:rsidR="00C05FD6" w:rsidRPr="007D1210">
              <w:rPr>
                <w:rFonts w:eastAsia="Times New Roman" w:cs="Times New Roman"/>
                <w:lang w:eastAsia="en-GB"/>
              </w:rPr>
              <w:t xml:space="preserve"> </w:t>
            </w:r>
            <w:r w:rsidRPr="007D1210">
              <w:rPr>
                <w:rFonts w:eastAsia="Times New Roman" w:cs="Times New Roman"/>
                <w:lang w:eastAsia="en-GB"/>
              </w:rPr>
              <w:t xml:space="preserve">in Catholic </w:t>
            </w:r>
            <w:r w:rsidR="00C05FD6" w:rsidRPr="007D1210">
              <w:rPr>
                <w:rFonts w:eastAsia="Times New Roman" w:cs="Times New Roman"/>
                <w:lang w:eastAsia="en-GB"/>
              </w:rPr>
              <w:t xml:space="preserve">Academies </w:t>
            </w:r>
            <w:r w:rsidRPr="007D1210">
              <w:rPr>
                <w:rFonts w:eastAsia="Times New Roman" w:cs="Times New Roman"/>
                <w:lang w:eastAsia="en-GB"/>
              </w:rPr>
              <w:t>;</w:t>
            </w:r>
          </w:p>
          <w:p w14:paraId="3501D598" w14:textId="77777777" w:rsidR="000A410A" w:rsidRPr="007D1210" w:rsidRDefault="000A410A" w:rsidP="002B0C27">
            <w:pPr>
              <w:spacing w:after="0" w:line="240" w:lineRule="auto"/>
              <w:ind w:left="720"/>
              <w:rPr>
                <w:rFonts w:eastAsia="Times New Roman" w:cs="Times New Roman"/>
                <w:sz w:val="24"/>
                <w:szCs w:val="24"/>
                <w:lang w:eastAsia="en-GB"/>
              </w:rPr>
            </w:pPr>
          </w:p>
        </w:tc>
        <w:tc>
          <w:tcPr>
            <w:tcW w:w="1276" w:type="dxa"/>
          </w:tcPr>
          <w:p w14:paraId="76F124D9"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Pr>
          <w:p w14:paraId="022513BD"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079CE5CF" w14:textId="77777777" w:rsidTr="002B0C27">
        <w:trPr>
          <w:jc w:val="center"/>
        </w:trPr>
        <w:tc>
          <w:tcPr>
            <w:tcW w:w="7479" w:type="dxa"/>
          </w:tcPr>
          <w:p w14:paraId="2BA0A5A3"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Strategies and procedures to ensure the safeguarding of children and young people;</w:t>
            </w:r>
          </w:p>
          <w:p w14:paraId="41CB6139" w14:textId="77777777" w:rsidR="000A410A" w:rsidRPr="007D1210" w:rsidRDefault="000A410A" w:rsidP="002B0C27">
            <w:pPr>
              <w:spacing w:after="0" w:line="240" w:lineRule="auto"/>
              <w:ind w:left="720"/>
              <w:rPr>
                <w:rFonts w:eastAsia="Times New Roman" w:cs="Times New Roman"/>
                <w:sz w:val="24"/>
                <w:szCs w:val="24"/>
                <w:lang w:eastAsia="en-GB"/>
              </w:rPr>
            </w:pPr>
          </w:p>
        </w:tc>
        <w:tc>
          <w:tcPr>
            <w:tcW w:w="1276" w:type="dxa"/>
          </w:tcPr>
          <w:p w14:paraId="3616755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Pr>
          <w:p w14:paraId="2A67DB38"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A/I</w:t>
            </w:r>
          </w:p>
        </w:tc>
      </w:tr>
      <w:tr w:rsidR="000A410A" w:rsidRPr="007D1210" w14:paraId="72AAD19C" w14:textId="77777777" w:rsidTr="002B0C27">
        <w:trPr>
          <w:jc w:val="center"/>
        </w:trPr>
        <w:tc>
          <w:tcPr>
            <w:tcW w:w="7479" w:type="dxa"/>
          </w:tcPr>
          <w:p w14:paraId="079E0004"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Strategies for strengthening a school’s link with the wider community including parents, carers and parish;</w:t>
            </w:r>
          </w:p>
          <w:p w14:paraId="7EEC5F85" w14:textId="77777777" w:rsidR="000A410A" w:rsidRPr="007D1210" w:rsidRDefault="000A410A" w:rsidP="002B0C27">
            <w:pPr>
              <w:spacing w:after="0" w:line="240" w:lineRule="auto"/>
              <w:ind w:left="720"/>
              <w:rPr>
                <w:rFonts w:eastAsia="Times New Roman" w:cs="Times New Roman"/>
                <w:sz w:val="24"/>
                <w:szCs w:val="24"/>
                <w:lang w:eastAsia="en-GB"/>
              </w:rPr>
            </w:pPr>
          </w:p>
        </w:tc>
        <w:tc>
          <w:tcPr>
            <w:tcW w:w="1276" w:type="dxa"/>
          </w:tcPr>
          <w:p w14:paraId="24FB2D25"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Pr>
          <w:p w14:paraId="2A04DD4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A/I</w:t>
            </w:r>
          </w:p>
        </w:tc>
      </w:tr>
      <w:tr w:rsidR="000A410A" w:rsidRPr="007D1210" w14:paraId="5BADB08D" w14:textId="77777777" w:rsidTr="002B0C27">
        <w:trPr>
          <w:trHeight w:val="337"/>
          <w:jc w:val="center"/>
        </w:trPr>
        <w:tc>
          <w:tcPr>
            <w:tcW w:w="7479" w:type="dxa"/>
          </w:tcPr>
          <w:p w14:paraId="38511473"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The partnership between the school and the parish community;</w:t>
            </w:r>
          </w:p>
          <w:p w14:paraId="5F0447CB" w14:textId="77777777" w:rsidR="000A410A" w:rsidRPr="007D1210" w:rsidRDefault="000A410A" w:rsidP="002B0C27">
            <w:pPr>
              <w:spacing w:after="0" w:line="240" w:lineRule="auto"/>
              <w:rPr>
                <w:rFonts w:eastAsia="Times New Roman" w:cs="Times New Roman"/>
                <w:sz w:val="24"/>
                <w:szCs w:val="24"/>
                <w:lang w:eastAsia="en-GB"/>
              </w:rPr>
            </w:pPr>
          </w:p>
        </w:tc>
        <w:tc>
          <w:tcPr>
            <w:tcW w:w="1276" w:type="dxa"/>
          </w:tcPr>
          <w:p w14:paraId="3C3DE4EF"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Pr>
          <w:p w14:paraId="1BFE7754"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53F92649" w14:textId="77777777" w:rsidTr="002B0C27">
        <w:trPr>
          <w:jc w:val="center"/>
        </w:trPr>
        <w:tc>
          <w:tcPr>
            <w:tcW w:w="7479" w:type="dxa"/>
            <w:tcBorders>
              <w:bottom w:val="single" w:sz="4" w:space="0" w:color="auto"/>
            </w:tcBorders>
          </w:tcPr>
          <w:p w14:paraId="4609650F"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 xml:space="preserve">Leading Collective Worship; </w:t>
            </w:r>
          </w:p>
          <w:p w14:paraId="1E271CF3" w14:textId="77777777" w:rsidR="000A410A" w:rsidRPr="007D1210" w:rsidRDefault="000A410A" w:rsidP="002B0C27">
            <w:pPr>
              <w:spacing w:after="0" w:line="240" w:lineRule="auto"/>
              <w:ind w:left="720"/>
              <w:rPr>
                <w:rFonts w:eastAsia="Times New Roman" w:cs="Times New Roman"/>
                <w:sz w:val="24"/>
                <w:szCs w:val="24"/>
                <w:lang w:eastAsia="en-GB"/>
              </w:rPr>
            </w:pPr>
          </w:p>
          <w:p w14:paraId="31F292E8"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Demanding ambitious standards for all pupils overcoming disadvantage and advancing equality;</w:t>
            </w:r>
          </w:p>
          <w:p w14:paraId="443C3A68" w14:textId="77777777" w:rsidR="000A410A" w:rsidRPr="007D1210" w:rsidRDefault="000A410A" w:rsidP="002B0C27">
            <w:pPr>
              <w:spacing w:after="0" w:line="240" w:lineRule="auto"/>
              <w:ind w:left="720"/>
              <w:rPr>
                <w:rFonts w:eastAsia="Times New Roman" w:cs="Times New Roman"/>
                <w:sz w:val="24"/>
                <w:szCs w:val="24"/>
                <w:lang w:eastAsia="en-GB"/>
              </w:rPr>
            </w:pPr>
          </w:p>
          <w:p w14:paraId="09E74B74" w14:textId="77777777" w:rsidR="000A410A" w:rsidRPr="007D1210" w:rsidRDefault="000A410A" w:rsidP="000A410A">
            <w:pPr>
              <w:numPr>
                <w:ilvl w:val="0"/>
                <w:numId w:val="25"/>
              </w:numPr>
              <w:spacing w:after="0" w:line="240" w:lineRule="auto"/>
              <w:rPr>
                <w:rFonts w:eastAsia="Times New Roman" w:cs="Times New Roman"/>
                <w:lang w:eastAsia="en-GB"/>
              </w:rPr>
            </w:pPr>
            <w:r w:rsidRPr="007D1210">
              <w:rPr>
                <w:rFonts w:eastAsia="Times New Roman" w:cs="Times New Roman"/>
                <w:lang w:eastAsia="en-GB"/>
              </w:rPr>
              <w:t>Instilling a strong sense of accountability in staff for the impact of their work on pupils’ outcomes;</w:t>
            </w:r>
          </w:p>
          <w:p w14:paraId="54103A74" w14:textId="77777777" w:rsidR="000A410A" w:rsidRPr="007D1210" w:rsidRDefault="000A410A" w:rsidP="002B0C27">
            <w:pPr>
              <w:spacing w:after="0" w:line="240" w:lineRule="auto"/>
              <w:ind w:left="720"/>
              <w:rPr>
                <w:rFonts w:eastAsia="Times New Roman" w:cs="Times New Roman"/>
                <w:lang w:eastAsia="en-GB"/>
              </w:rPr>
            </w:pPr>
          </w:p>
          <w:p w14:paraId="61BEEE8C" w14:textId="77777777" w:rsidR="000A410A" w:rsidRPr="007D1210" w:rsidRDefault="000A410A" w:rsidP="000A410A">
            <w:pPr>
              <w:numPr>
                <w:ilvl w:val="0"/>
                <w:numId w:val="25"/>
              </w:numPr>
              <w:spacing w:after="0" w:line="240" w:lineRule="auto"/>
              <w:rPr>
                <w:rFonts w:eastAsia="Times New Roman" w:cs="Times New Roman"/>
                <w:lang w:eastAsia="en-GB"/>
              </w:rPr>
            </w:pPr>
            <w:r w:rsidRPr="007D1210">
              <w:rPr>
                <w:rFonts w:eastAsia="Times New Roman" w:cs="Times New Roman"/>
                <w:lang w:eastAsia="en-GB"/>
              </w:rPr>
              <w:t>Secure excellent teaching based on an analytical understanding of how pupils learn leading to rich curriculum opportunities;</w:t>
            </w:r>
          </w:p>
          <w:p w14:paraId="105E3D76" w14:textId="77777777" w:rsidR="000A410A" w:rsidRPr="007D1210" w:rsidRDefault="000A410A" w:rsidP="002B0C27">
            <w:pPr>
              <w:spacing w:after="0" w:line="240" w:lineRule="auto"/>
              <w:ind w:left="720"/>
              <w:rPr>
                <w:rFonts w:eastAsia="Times New Roman" w:cs="Times New Roman"/>
                <w:lang w:eastAsia="en-GB"/>
              </w:rPr>
            </w:pPr>
          </w:p>
          <w:p w14:paraId="087C58BA" w14:textId="77777777" w:rsidR="000A410A" w:rsidRPr="007D1210" w:rsidRDefault="000A410A" w:rsidP="000A410A">
            <w:pPr>
              <w:numPr>
                <w:ilvl w:val="0"/>
                <w:numId w:val="25"/>
              </w:numPr>
              <w:spacing w:after="0" w:line="240" w:lineRule="auto"/>
              <w:rPr>
                <w:rFonts w:eastAsia="Times New Roman" w:cs="Times New Roman"/>
                <w:lang w:eastAsia="en-GB"/>
              </w:rPr>
            </w:pPr>
            <w:r w:rsidRPr="007D1210">
              <w:rPr>
                <w:rFonts w:eastAsia="Times New Roman" w:cs="Times New Roman"/>
                <w:lang w:eastAsia="en-GB"/>
              </w:rPr>
              <w:t>Establishing an educational culture of open classrooms sharing best practice within and between schools;</w:t>
            </w:r>
          </w:p>
          <w:p w14:paraId="47E68DE6" w14:textId="77777777" w:rsidR="000A410A" w:rsidRPr="007D1210" w:rsidRDefault="000A410A" w:rsidP="002B0C27">
            <w:pPr>
              <w:spacing w:after="0" w:line="240" w:lineRule="auto"/>
              <w:ind w:left="720"/>
              <w:rPr>
                <w:rFonts w:eastAsia="Times New Roman" w:cs="Times New Roman"/>
                <w:lang w:eastAsia="en-GB"/>
              </w:rPr>
            </w:pPr>
          </w:p>
          <w:p w14:paraId="0CB4AFE9" w14:textId="77777777" w:rsidR="000A410A" w:rsidRPr="007D1210" w:rsidRDefault="000A410A" w:rsidP="000A410A">
            <w:pPr>
              <w:numPr>
                <w:ilvl w:val="0"/>
                <w:numId w:val="25"/>
              </w:numPr>
              <w:spacing w:after="0" w:line="240" w:lineRule="auto"/>
              <w:rPr>
                <w:rFonts w:eastAsia="Times New Roman" w:cs="Times New Roman"/>
                <w:sz w:val="24"/>
                <w:szCs w:val="24"/>
                <w:lang w:eastAsia="en-GB"/>
              </w:rPr>
            </w:pPr>
            <w:r w:rsidRPr="007D1210">
              <w:rPr>
                <w:rFonts w:eastAsia="Times New Roman" w:cs="Times New Roman"/>
                <w:lang w:eastAsia="en-GB"/>
              </w:rPr>
              <w:t>Effective use of relevant educational research and robust data analysis;</w:t>
            </w:r>
          </w:p>
          <w:p w14:paraId="1C000CEE" w14:textId="77777777" w:rsidR="000A410A" w:rsidRPr="007D1210" w:rsidRDefault="000A410A" w:rsidP="002B0C27">
            <w:pPr>
              <w:spacing w:after="0" w:line="240" w:lineRule="auto"/>
              <w:rPr>
                <w:rFonts w:eastAsia="Times New Roman" w:cs="Times New Roman"/>
                <w:sz w:val="24"/>
                <w:szCs w:val="24"/>
                <w:lang w:eastAsia="en-GB"/>
              </w:rPr>
            </w:pPr>
          </w:p>
        </w:tc>
        <w:tc>
          <w:tcPr>
            <w:tcW w:w="1276" w:type="dxa"/>
            <w:tcBorders>
              <w:bottom w:val="single" w:sz="4" w:space="0" w:color="auto"/>
            </w:tcBorders>
          </w:tcPr>
          <w:p w14:paraId="1ADF517C"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5F5FE7DD" w14:textId="77777777" w:rsidR="000A410A" w:rsidRPr="007D1210" w:rsidRDefault="000A410A" w:rsidP="002B0C27">
            <w:pPr>
              <w:spacing w:after="0" w:line="240" w:lineRule="auto"/>
              <w:jc w:val="center"/>
              <w:rPr>
                <w:rFonts w:eastAsia="Times New Roman" w:cs="Times New Roman"/>
                <w:sz w:val="24"/>
                <w:szCs w:val="24"/>
                <w:lang w:eastAsia="en-GB"/>
              </w:rPr>
            </w:pPr>
          </w:p>
          <w:p w14:paraId="69A318BF"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0F785AF8" w14:textId="77777777" w:rsidR="000A410A" w:rsidRPr="007D1210" w:rsidRDefault="000A410A" w:rsidP="002B0C27">
            <w:pPr>
              <w:spacing w:after="0" w:line="240" w:lineRule="auto"/>
              <w:jc w:val="center"/>
              <w:rPr>
                <w:rFonts w:eastAsia="Times New Roman" w:cs="Times New Roman"/>
                <w:sz w:val="24"/>
                <w:szCs w:val="24"/>
                <w:lang w:eastAsia="en-GB"/>
              </w:rPr>
            </w:pPr>
          </w:p>
          <w:p w14:paraId="0221D91B" w14:textId="77777777" w:rsidR="000A410A" w:rsidRPr="007D1210" w:rsidRDefault="000A410A" w:rsidP="002B0C27">
            <w:pPr>
              <w:spacing w:after="0" w:line="240" w:lineRule="auto"/>
              <w:jc w:val="center"/>
              <w:rPr>
                <w:rFonts w:eastAsia="Times New Roman" w:cs="Times New Roman"/>
                <w:sz w:val="24"/>
                <w:szCs w:val="24"/>
                <w:lang w:eastAsia="en-GB"/>
              </w:rPr>
            </w:pPr>
          </w:p>
          <w:p w14:paraId="0D12E488"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49739C6C" w14:textId="77777777" w:rsidR="000A410A" w:rsidRPr="007D1210" w:rsidRDefault="000A410A" w:rsidP="002B0C27">
            <w:pPr>
              <w:spacing w:after="0" w:line="240" w:lineRule="auto"/>
              <w:jc w:val="center"/>
              <w:rPr>
                <w:rFonts w:eastAsia="Times New Roman" w:cs="Times New Roman"/>
                <w:sz w:val="24"/>
                <w:szCs w:val="24"/>
                <w:lang w:eastAsia="en-GB"/>
              </w:rPr>
            </w:pPr>
          </w:p>
          <w:p w14:paraId="17EB265C" w14:textId="77777777" w:rsidR="000A410A" w:rsidRPr="007D1210" w:rsidRDefault="000A410A" w:rsidP="002B0C27">
            <w:pPr>
              <w:spacing w:after="0" w:line="240" w:lineRule="auto"/>
              <w:jc w:val="center"/>
              <w:rPr>
                <w:rFonts w:eastAsia="Times New Roman" w:cs="Times New Roman"/>
                <w:sz w:val="24"/>
                <w:szCs w:val="24"/>
                <w:lang w:eastAsia="en-GB"/>
              </w:rPr>
            </w:pPr>
          </w:p>
          <w:p w14:paraId="72E8698C"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0A41E695" w14:textId="77777777" w:rsidR="000A410A" w:rsidRPr="007D1210" w:rsidRDefault="000A410A" w:rsidP="002B0C27">
            <w:pPr>
              <w:spacing w:after="0" w:line="240" w:lineRule="auto"/>
              <w:jc w:val="center"/>
              <w:rPr>
                <w:rFonts w:eastAsia="Times New Roman" w:cs="Times New Roman"/>
                <w:sz w:val="24"/>
                <w:szCs w:val="24"/>
                <w:lang w:eastAsia="en-GB"/>
              </w:rPr>
            </w:pPr>
          </w:p>
          <w:p w14:paraId="434392F9" w14:textId="77777777" w:rsidR="000A410A" w:rsidRPr="007D1210" w:rsidRDefault="000A410A" w:rsidP="002B0C27">
            <w:pPr>
              <w:spacing w:after="0" w:line="240" w:lineRule="auto"/>
              <w:jc w:val="center"/>
              <w:rPr>
                <w:rFonts w:eastAsia="Times New Roman" w:cs="Times New Roman"/>
                <w:sz w:val="24"/>
                <w:szCs w:val="24"/>
                <w:lang w:eastAsia="en-GB"/>
              </w:rPr>
            </w:pPr>
          </w:p>
          <w:p w14:paraId="19007C3F"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251C80D9" w14:textId="77777777" w:rsidR="000A410A" w:rsidRPr="007D1210" w:rsidRDefault="000A410A" w:rsidP="002B0C27">
            <w:pPr>
              <w:spacing w:after="0" w:line="240" w:lineRule="auto"/>
              <w:jc w:val="center"/>
              <w:rPr>
                <w:rFonts w:eastAsia="Times New Roman" w:cs="Times New Roman"/>
                <w:sz w:val="24"/>
                <w:szCs w:val="24"/>
                <w:lang w:eastAsia="en-GB"/>
              </w:rPr>
            </w:pPr>
          </w:p>
          <w:p w14:paraId="699AC1DB" w14:textId="77777777" w:rsidR="000A410A" w:rsidRPr="007D1210" w:rsidRDefault="000A410A" w:rsidP="002B0C27">
            <w:pPr>
              <w:spacing w:after="0" w:line="240" w:lineRule="auto"/>
              <w:jc w:val="center"/>
              <w:rPr>
                <w:rFonts w:eastAsia="Times New Roman" w:cs="Times New Roman"/>
                <w:sz w:val="24"/>
                <w:szCs w:val="24"/>
                <w:lang w:eastAsia="en-GB"/>
              </w:rPr>
            </w:pPr>
          </w:p>
          <w:p w14:paraId="0173EAEE"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Borders>
              <w:bottom w:val="single" w:sz="4" w:space="0" w:color="auto"/>
            </w:tcBorders>
          </w:tcPr>
          <w:p w14:paraId="26580F0E"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3EF527B6" w14:textId="77777777" w:rsidR="000A410A" w:rsidRPr="007D1210" w:rsidRDefault="000A410A" w:rsidP="002B0C27">
            <w:pPr>
              <w:spacing w:after="0" w:line="240" w:lineRule="auto"/>
              <w:jc w:val="center"/>
              <w:rPr>
                <w:rFonts w:eastAsia="Times New Roman" w:cs="Times New Roman"/>
                <w:sz w:val="24"/>
                <w:szCs w:val="24"/>
                <w:lang w:eastAsia="en-GB"/>
              </w:rPr>
            </w:pPr>
          </w:p>
          <w:p w14:paraId="42765451"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73EE37E8" w14:textId="77777777" w:rsidR="000A410A" w:rsidRPr="007D1210" w:rsidRDefault="000A410A" w:rsidP="002B0C27">
            <w:pPr>
              <w:spacing w:after="0" w:line="240" w:lineRule="auto"/>
              <w:jc w:val="center"/>
              <w:rPr>
                <w:rFonts w:eastAsia="Times New Roman" w:cs="Times New Roman"/>
                <w:sz w:val="24"/>
                <w:szCs w:val="24"/>
                <w:lang w:eastAsia="en-GB"/>
              </w:rPr>
            </w:pPr>
          </w:p>
          <w:p w14:paraId="74BC2F32" w14:textId="77777777" w:rsidR="000A410A" w:rsidRPr="007D1210" w:rsidRDefault="000A410A" w:rsidP="002B0C27">
            <w:pPr>
              <w:spacing w:after="0" w:line="240" w:lineRule="auto"/>
              <w:jc w:val="center"/>
              <w:rPr>
                <w:rFonts w:eastAsia="Times New Roman" w:cs="Times New Roman"/>
                <w:sz w:val="24"/>
                <w:szCs w:val="24"/>
                <w:lang w:eastAsia="en-GB"/>
              </w:rPr>
            </w:pPr>
          </w:p>
          <w:p w14:paraId="02851F5D"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0EE6D20E" w14:textId="77777777" w:rsidR="000A410A" w:rsidRPr="007D1210" w:rsidRDefault="000A410A" w:rsidP="002B0C27">
            <w:pPr>
              <w:spacing w:after="0" w:line="240" w:lineRule="auto"/>
              <w:jc w:val="center"/>
              <w:rPr>
                <w:rFonts w:eastAsia="Times New Roman" w:cs="Times New Roman"/>
                <w:sz w:val="24"/>
                <w:szCs w:val="24"/>
                <w:lang w:eastAsia="en-GB"/>
              </w:rPr>
            </w:pPr>
          </w:p>
          <w:p w14:paraId="2BB85E08" w14:textId="77777777" w:rsidR="000A410A" w:rsidRPr="007D1210" w:rsidRDefault="000A410A" w:rsidP="002B0C27">
            <w:pPr>
              <w:spacing w:after="0" w:line="240" w:lineRule="auto"/>
              <w:jc w:val="center"/>
              <w:rPr>
                <w:rFonts w:eastAsia="Times New Roman" w:cs="Times New Roman"/>
                <w:sz w:val="24"/>
                <w:szCs w:val="24"/>
                <w:lang w:eastAsia="en-GB"/>
              </w:rPr>
            </w:pPr>
          </w:p>
          <w:p w14:paraId="4E16529E"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030F42B0" w14:textId="77777777" w:rsidR="000A410A" w:rsidRPr="007D1210" w:rsidRDefault="000A410A" w:rsidP="002B0C27">
            <w:pPr>
              <w:spacing w:after="0" w:line="240" w:lineRule="auto"/>
              <w:jc w:val="center"/>
              <w:rPr>
                <w:rFonts w:eastAsia="Times New Roman" w:cs="Times New Roman"/>
                <w:sz w:val="24"/>
                <w:szCs w:val="24"/>
                <w:lang w:eastAsia="en-GB"/>
              </w:rPr>
            </w:pPr>
          </w:p>
          <w:p w14:paraId="32B4EA71" w14:textId="77777777" w:rsidR="000A410A" w:rsidRPr="007D1210" w:rsidRDefault="000A410A" w:rsidP="002B0C27">
            <w:pPr>
              <w:spacing w:after="0" w:line="240" w:lineRule="auto"/>
              <w:jc w:val="center"/>
              <w:rPr>
                <w:rFonts w:eastAsia="Times New Roman" w:cs="Times New Roman"/>
                <w:sz w:val="24"/>
                <w:szCs w:val="24"/>
                <w:lang w:eastAsia="en-GB"/>
              </w:rPr>
            </w:pPr>
          </w:p>
          <w:p w14:paraId="783DC848"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338CAB5A" w14:textId="77777777" w:rsidR="000A410A" w:rsidRPr="007D1210" w:rsidRDefault="000A410A" w:rsidP="002B0C27">
            <w:pPr>
              <w:spacing w:after="0" w:line="240" w:lineRule="auto"/>
              <w:jc w:val="center"/>
              <w:rPr>
                <w:rFonts w:eastAsia="Times New Roman" w:cs="Times New Roman"/>
                <w:sz w:val="24"/>
                <w:szCs w:val="24"/>
                <w:lang w:eastAsia="en-GB"/>
              </w:rPr>
            </w:pPr>
          </w:p>
          <w:p w14:paraId="49E1B716" w14:textId="77777777" w:rsidR="000A410A" w:rsidRPr="007D1210" w:rsidRDefault="000A410A" w:rsidP="002B0C27">
            <w:pPr>
              <w:spacing w:after="0" w:line="240" w:lineRule="auto"/>
              <w:jc w:val="center"/>
              <w:rPr>
                <w:rFonts w:eastAsia="Times New Roman" w:cs="Times New Roman"/>
                <w:sz w:val="24"/>
                <w:szCs w:val="24"/>
                <w:lang w:eastAsia="en-GB"/>
              </w:rPr>
            </w:pPr>
          </w:p>
          <w:p w14:paraId="316D23C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2D9A1C99" w14:textId="77777777" w:rsidTr="002B0C27">
        <w:trPr>
          <w:trHeight w:val="360"/>
          <w:jc w:val="center"/>
        </w:trPr>
        <w:tc>
          <w:tcPr>
            <w:tcW w:w="7479" w:type="dxa"/>
            <w:tcBorders>
              <w:top w:val="single" w:sz="4" w:space="0" w:color="auto"/>
              <w:bottom w:val="nil"/>
            </w:tcBorders>
          </w:tcPr>
          <w:p w14:paraId="62814D51" w14:textId="77777777" w:rsidR="000A410A" w:rsidRPr="007D1210" w:rsidRDefault="000A410A" w:rsidP="002B0C27">
            <w:pPr>
              <w:spacing w:after="0" w:line="240" w:lineRule="auto"/>
              <w:rPr>
                <w:rFonts w:eastAsia="Times New Roman" w:cs="Times New Roman"/>
                <w:b/>
                <w:sz w:val="24"/>
                <w:szCs w:val="24"/>
                <w:lang w:eastAsia="en-GB"/>
              </w:rPr>
            </w:pPr>
            <w:r w:rsidRPr="007D1210">
              <w:rPr>
                <w:rFonts w:eastAsia="Times New Roman" w:cs="Times New Roman"/>
                <w:b/>
                <w:lang w:eastAsia="en-GB"/>
              </w:rPr>
              <w:t>The process of strategic planning for school improvement</w:t>
            </w:r>
          </w:p>
        </w:tc>
        <w:tc>
          <w:tcPr>
            <w:tcW w:w="1276" w:type="dxa"/>
            <w:vMerge w:val="restart"/>
            <w:tcBorders>
              <w:top w:val="single" w:sz="4" w:space="0" w:color="auto"/>
              <w:bottom w:val="nil"/>
            </w:tcBorders>
          </w:tcPr>
          <w:p w14:paraId="65F621B3" w14:textId="77777777" w:rsidR="000A410A" w:rsidRPr="007D1210" w:rsidRDefault="000A410A" w:rsidP="002B0C27">
            <w:pPr>
              <w:spacing w:after="0" w:line="240" w:lineRule="auto"/>
              <w:jc w:val="center"/>
              <w:rPr>
                <w:rFonts w:eastAsia="Times New Roman" w:cs="Times New Roman"/>
                <w:sz w:val="24"/>
                <w:szCs w:val="24"/>
                <w:lang w:eastAsia="en-GB"/>
              </w:rPr>
            </w:pPr>
          </w:p>
          <w:p w14:paraId="6B9DF315"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Borders>
              <w:top w:val="single" w:sz="4" w:space="0" w:color="auto"/>
              <w:bottom w:val="nil"/>
            </w:tcBorders>
          </w:tcPr>
          <w:p w14:paraId="640D0E09" w14:textId="77777777" w:rsidR="000A410A" w:rsidRPr="007D1210" w:rsidRDefault="000A410A" w:rsidP="002B0C27">
            <w:pPr>
              <w:spacing w:after="0" w:line="240" w:lineRule="auto"/>
              <w:jc w:val="center"/>
              <w:rPr>
                <w:rFonts w:eastAsia="Times New Roman" w:cs="Times New Roman"/>
                <w:sz w:val="24"/>
                <w:szCs w:val="24"/>
                <w:lang w:eastAsia="en-GB"/>
              </w:rPr>
            </w:pPr>
          </w:p>
        </w:tc>
      </w:tr>
      <w:tr w:rsidR="000A410A" w:rsidRPr="007D1210" w14:paraId="459B4547" w14:textId="77777777" w:rsidTr="002B0C27">
        <w:trPr>
          <w:trHeight w:val="390"/>
          <w:jc w:val="center"/>
        </w:trPr>
        <w:tc>
          <w:tcPr>
            <w:tcW w:w="7479" w:type="dxa"/>
            <w:tcBorders>
              <w:top w:val="nil"/>
              <w:bottom w:val="nil"/>
            </w:tcBorders>
          </w:tcPr>
          <w:p w14:paraId="4061C483" w14:textId="77777777" w:rsidR="000A410A" w:rsidRPr="007D1210" w:rsidRDefault="000A410A" w:rsidP="000A410A">
            <w:pPr>
              <w:numPr>
                <w:ilvl w:val="0"/>
                <w:numId w:val="24"/>
              </w:numPr>
              <w:spacing w:after="0" w:line="240" w:lineRule="auto"/>
              <w:rPr>
                <w:rFonts w:eastAsia="Times New Roman" w:cs="Times New Roman"/>
                <w:b/>
                <w:sz w:val="24"/>
                <w:szCs w:val="24"/>
                <w:lang w:eastAsia="en-GB"/>
              </w:rPr>
            </w:pPr>
            <w:r w:rsidRPr="007D1210">
              <w:rPr>
                <w:rFonts w:eastAsia="Times New Roman" w:cs="Times New Roman"/>
                <w:lang w:eastAsia="en-GB"/>
              </w:rPr>
              <w:t>The principles and practice of effective school self-evaluation including data analysis;</w:t>
            </w:r>
          </w:p>
          <w:p w14:paraId="4C355595" w14:textId="77777777" w:rsidR="000A410A" w:rsidRPr="007D1210" w:rsidRDefault="000A410A" w:rsidP="002B0C27">
            <w:pPr>
              <w:spacing w:after="0" w:line="240" w:lineRule="auto"/>
              <w:ind w:left="720"/>
              <w:rPr>
                <w:rFonts w:eastAsia="Times New Roman" w:cs="Times New Roman"/>
                <w:b/>
                <w:sz w:val="24"/>
                <w:szCs w:val="24"/>
                <w:lang w:eastAsia="en-GB"/>
              </w:rPr>
            </w:pPr>
          </w:p>
        </w:tc>
        <w:tc>
          <w:tcPr>
            <w:tcW w:w="1276" w:type="dxa"/>
            <w:vMerge/>
            <w:tcBorders>
              <w:top w:val="nil"/>
              <w:bottom w:val="nil"/>
            </w:tcBorders>
          </w:tcPr>
          <w:p w14:paraId="362F3B58" w14:textId="77777777" w:rsidR="000A410A" w:rsidRPr="007D1210" w:rsidRDefault="000A410A" w:rsidP="002B0C27">
            <w:pPr>
              <w:spacing w:after="0" w:line="240" w:lineRule="auto"/>
              <w:jc w:val="center"/>
              <w:rPr>
                <w:rFonts w:eastAsia="Times New Roman" w:cs="Times New Roman"/>
                <w:sz w:val="24"/>
                <w:szCs w:val="24"/>
                <w:lang w:eastAsia="en-GB"/>
              </w:rPr>
            </w:pPr>
          </w:p>
        </w:tc>
        <w:tc>
          <w:tcPr>
            <w:tcW w:w="1244" w:type="dxa"/>
            <w:tcBorders>
              <w:top w:val="nil"/>
              <w:bottom w:val="nil"/>
            </w:tcBorders>
          </w:tcPr>
          <w:p w14:paraId="51F1634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A/I</w:t>
            </w:r>
          </w:p>
        </w:tc>
      </w:tr>
      <w:tr w:rsidR="000A410A" w:rsidRPr="007D1210" w14:paraId="72CA4882" w14:textId="77777777" w:rsidTr="00B660DB">
        <w:trPr>
          <w:trHeight w:val="540"/>
          <w:jc w:val="center"/>
        </w:trPr>
        <w:tc>
          <w:tcPr>
            <w:tcW w:w="7479" w:type="dxa"/>
            <w:tcBorders>
              <w:top w:val="nil"/>
              <w:bottom w:val="single" w:sz="4" w:space="0" w:color="auto"/>
            </w:tcBorders>
          </w:tcPr>
          <w:p w14:paraId="041350F8" w14:textId="77777777" w:rsidR="000A410A" w:rsidRPr="007D1210" w:rsidRDefault="000A410A" w:rsidP="000A410A">
            <w:pPr>
              <w:numPr>
                <w:ilvl w:val="0"/>
                <w:numId w:val="24"/>
              </w:numPr>
              <w:spacing w:after="0" w:line="240" w:lineRule="auto"/>
              <w:rPr>
                <w:rFonts w:eastAsia="Times New Roman" w:cs="Times New Roman"/>
                <w:sz w:val="24"/>
                <w:szCs w:val="24"/>
                <w:lang w:eastAsia="en-GB"/>
              </w:rPr>
            </w:pPr>
            <w:r w:rsidRPr="007D1210">
              <w:rPr>
                <w:rFonts w:eastAsia="Times New Roman" w:cs="Times New Roman"/>
                <w:lang w:eastAsia="en-GB"/>
              </w:rPr>
              <w:t>The principles and practice of effective teaching, learning and assessment;</w:t>
            </w:r>
          </w:p>
          <w:p w14:paraId="6110BCBC" w14:textId="77777777" w:rsidR="000A410A" w:rsidRPr="007D1210" w:rsidRDefault="000A410A" w:rsidP="002B0C27">
            <w:pPr>
              <w:spacing w:after="0" w:line="240" w:lineRule="auto"/>
              <w:ind w:left="720"/>
              <w:rPr>
                <w:rFonts w:eastAsia="Times New Roman" w:cs="Times New Roman"/>
                <w:sz w:val="24"/>
                <w:szCs w:val="24"/>
                <w:lang w:eastAsia="en-GB"/>
              </w:rPr>
            </w:pPr>
          </w:p>
        </w:tc>
        <w:tc>
          <w:tcPr>
            <w:tcW w:w="1276" w:type="dxa"/>
            <w:tcBorders>
              <w:top w:val="nil"/>
              <w:bottom w:val="single" w:sz="4" w:space="0" w:color="auto"/>
            </w:tcBorders>
          </w:tcPr>
          <w:p w14:paraId="3BC77E7A"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Borders>
              <w:top w:val="nil"/>
              <w:bottom w:val="single" w:sz="4" w:space="0" w:color="auto"/>
            </w:tcBorders>
          </w:tcPr>
          <w:p w14:paraId="5AE389F9"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18F216A9" w14:textId="77777777" w:rsidTr="00B660DB">
        <w:trPr>
          <w:jc w:val="center"/>
        </w:trPr>
        <w:tc>
          <w:tcPr>
            <w:tcW w:w="7479" w:type="dxa"/>
            <w:tcBorders>
              <w:top w:val="single" w:sz="4" w:space="0" w:color="auto"/>
              <w:bottom w:val="single" w:sz="4" w:space="0" w:color="auto"/>
            </w:tcBorders>
          </w:tcPr>
          <w:p w14:paraId="1F1FB98F" w14:textId="77777777" w:rsidR="000A410A" w:rsidRPr="007D1210" w:rsidRDefault="000A410A" w:rsidP="000A410A">
            <w:pPr>
              <w:numPr>
                <w:ilvl w:val="0"/>
                <w:numId w:val="24"/>
              </w:numPr>
              <w:spacing w:after="0" w:line="240" w:lineRule="auto"/>
              <w:rPr>
                <w:rFonts w:eastAsia="Times New Roman" w:cs="Times New Roman"/>
                <w:b/>
                <w:sz w:val="24"/>
                <w:szCs w:val="24"/>
                <w:lang w:eastAsia="en-GB"/>
              </w:rPr>
            </w:pPr>
            <w:r w:rsidRPr="007D1210">
              <w:rPr>
                <w:rFonts w:eastAsia="Times New Roman" w:cs="Times New Roman"/>
                <w:lang w:eastAsia="en-GB"/>
              </w:rPr>
              <w:t>Strategies to promote and sustain individual and team professional development;</w:t>
            </w:r>
          </w:p>
          <w:p w14:paraId="204C8998" w14:textId="77777777" w:rsidR="000A410A" w:rsidRPr="007D1210" w:rsidRDefault="000A410A" w:rsidP="002B0C27">
            <w:pPr>
              <w:spacing w:after="0" w:line="240" w:lineRule="auto"/>
              <w:ind w:left="720"/>
              <w:rPr>
                <w:rFonts w:eastAsia="Times New Roman" w:cs="Times New Roman"/>
                <w:b/>
                <w:sz w:val="24"/>
                <w:szCs w:val="24"/>
                <w:lang w:eastAsia="en-GB"/>
              </w:rPr>
            </w:pPr>
          </w:p>
          <w:p w14:paraId="529C4F86" w14:textId="77777777" w:rsidR="000A410A" w:rsidRPr="007D1210" w:rsidRDefault="000A410A" w:rsidP="000A410A">
            <w:pPr>
              <w:numPr>
                <w:ilvl w:val="0"/>
                <w:numId w:val="24"/>
              </w:numPr>
              <w:spacing w:after="0" w:line="240" w:lineRule="auto"/>
              <w:rPr>
                <w:rFonts w:eastAsia="Times New Roman" w:cs="Times New Roman"/>
                <w:b/>
                <w:sz w:val="24"/>
                <w:szCs w:val="24"/>
                <w:lang w:eastAsia="en-GB"/>
              </w:rPr>
            </w:pPr>
            <w:r w:rsidRPr="007D1210">
              <w:rPr>
                <w:rFonts w:eastAsia="Times New Roman" w:cs="Times New Roman"/>
                <w:lang w:eastAsia="en-GB"/>
              </w:rPr>
              <w:t>Commitment to creating outward facing schools which work with other schools and organisations to challenge and champion best practice;</w:t>
            </w:r>
          </w:p>
          <w:p w14:paraId="3B66DF7E" w14:textId="77777777" w:rsidR="000A410A" w:rsidRPr="007D1210" w:rsidRDefault="000A410A" w:rsidP="002B0C27">
            <w:pPr>
              <w:spacing w:after="0" w:line="240" w:lineRule="auto"/>
              <w:rPr>
                <w:rFonts w:eastAsia="Times New Roman" w:cs="Times New Roman"/>
                <w:b/>
                <w:sz w:val="24"/>
                <w:szCs w:val="24"/>
                <w:lang w:eastAsia="en-GB"/>
              </w:rPr>
            </w:pPr>
          </w:p>
          <w:p w14:paraId="516915BF" w14:textId="77777777" w:rsidR="000A410A" w:rsidRPr="007D1210" w:rsidRDefault="000A410A" w:rsidP="000A410A">
            <w:pPr>
              <w:numPr>
                <w:ilvl w:val="0"/>
                <w:numId w:val="24"/>
              </w:numPr>
              <w:spacing w:after="0" w:line="240" w:lineRule="auto"/>
              <w:rPr>
                <w:rFonts w:eastAsia="Times New Roman" w:cs="Times New Roman"/>
                <w:b/>
                <w:sz w:val="24"/>
                <w:szCs w:val="24"/>
                <w:lang w:eastAsia="en-GB"/>
              </w:rPr>
            </w:pPr>
            <w:r w:rsidRPr="007D1210">
              <w:rPr>
                <w:rFonts w:eastAsia="Times New Roman" w:cs="Times New Roman"/>
                <w:lang w:eastAsia="en-GB"/>
              </w:rPr>
              <w:t>Build effective relationships with colleagues in other public services to improve academic, spiritual, moral, social, emotional and cultural outcomes for all pupils;</w:t>
            </w:r>
          </w:p>
          <w:p w14:paraId="46060468" w14:textId="77777777" w:rsidR="000A410A" w:rsidRPr="007D1210" w:rsidRDefault="000A410A" w:rsidP="002B0C27">
            <w:pPr>
              <w:spacing w:after="0" w:line="240" w:lineRule="auto"/>
              <w:ind w:left="720"/>
              <w:rPr>
                <w:rFonts w:eastAsia="Times New Roman" w:cs="Times New Roman"/>
                <w:b/>
                <w:sz w:val="24"/>
                <w:szCs w:val="24"/>
                <w:lang w:eastAsia="en-GB"/>
              </w:rPr>
            </w:pPr>
          </w:p>
          <w:p w14:paraId="53F855FD" w14:textId="77777777" w:rsidR="000A410A" w:rsidRPr="007D1210" w:rsidRDefault="000A410A" w:rsidP="000A410A">
            <w:pPr>
              <w:numPr>
                <w:ilvl w:val="0"/>
                <w:numId w:val="24"/>
              </w:numPr>
              <w:spacing w:after="0" w:line="240" w:lineRule="auto"/>
              <w:rPr>
                <w:rFonts w:eastAsia="Times New Roman" w:cs="Times New Roman"/>
                <w:b/>
                <w:sz w:val="24"/>
                <w:szCs w:val="24"/>
                <w:lang w:eastAsia="en-GB"/>
              </w:rPr>
            </w:pPr>
            <w:r w:rsidRPr="007D1210">
              <w:rPr>
                <w:rFonts w:eastAsia="Times New Roman" w:cs="Times New Roman"/>
                <w:lang w:eastAsia="en-GB"/>
              </w:rPr>
              <w:t>Challenge educational orthodoxies in the best interests of achieving excellence;</w:t>
            </w:r>
          </w:p>
          <w:p w14:paraId="17F880B6" w14:textId="77777777" w:rsidR="000A410A" w:rsidRPr="007D1210" w:rsidRDefault="000A410A" w:rsidP="002B0C27">
            <w:pPr>
              <w:spacing w:after="0" w:line="240" w:lineRule="auto"/>
              <w:rPr>
                <w:rFonts w:eastAsia="Times New Roman" w:cs="Times New Roman"/>
                <w:b/>
                <w:sz w:val="24"/>
                <w:szCs w:val="24"/>
                <w:lang w:eastAsia="en-GB"/>
              </w:rPr>
            </w:pPr>
          </w:p>
          <w:p w14:paraId="197AED91" w14:textId="77777777" w:rsidR="000A410A" w:rsidRPr="007D1210" w:rsidRDefault="000A410A" w:rsidP="000A410A">
            <w:pPr>
              <w:numPr>
                <w:ilvl w:val="0"/>
                <w:numId w:val="24"/>
              </w:numPr>
              <w:spacing w:after="0" w:line="240" w:lineRule="auto"/>
              <w:rPr>
                <w:rFonts w:eastAsia="Times New Roman" w:cs="Times New Roman"/>
                <w:b/>
                <w:sz w:val="24"/>
                <w:szCs w:val="24"/>
                <w:lang w:eastAsia="en-GB"/>
              </w:rPr>
            </w:pPr>
            <w:r w:rsidRPr="007D1210">
              <w:rPr>
                <w:rFonts w:eastAsia="Times New Roman" w:cs="Times New Roman"/>
                <w:lang w:eastAsia="en-GB"/>
              </w:rPr>
              <w:t>Harnessing the findings of well evidenced research to move the school forward;</w:t>
            </w:r>
          </w:p>
          <w:p w14:paraId="0BF87F6E" w14:textId="77777777" w:rsidR="000A410A" w:rsidRPr="007D1210" w:rsidRDefault="000A410A" w:rsidP="002B0C27">
            <w:pPr>
              <w:spacing w:after="0" w:line="240" w:lineRule="auto"/>
              <w:ind w:left="720"/>
              <w:rPr>
                <w:rFonts w:eastAsia="Times New Roman" w:cs="Times New Roman"/>
                <w:b/>
                <w:sz w:val="24"/>
                <w:szCs w:val="24"/>
                <w:lang w:eastAsia="en-GB"/>
              </w:rPr>
            </w:pPr>
          </w:p>
          <w:p w14:paraId="33A789D5" w14:textId="77777777" w:rsidR="000A410A" w:rsidRPr="007D1210" w:rsidRDefault="000A410A" w:rsidP="000A410A">
            <w:pPr>
              <w:numPr>
                <w:ilvl w:val="0"/>
                <w:numId w:val="24"/>
              </w:numPr>
              <w:spacing w:after="0" w:line="240" w:lineRule="auto"/>
              <w:rPr>
                <w:rFonts w:eastAsia="Times New Roman" w:cs="Times New Roman"/>
                <w:b/>
                <w:sz w:val="24"/>
                <w:szCs w:val="24"/>
                <w:lang w:eastAsia="en-GB"/>
              </w:rPr>
            </w:pPr>
            <w:r w:rsidRPr="007D1210">
              <w:rPr>
                <w:rFonts w:eastAsia="Times New Roman" w:cs="Times New Roman"/>
                <w:lang w:eastAsia="en-GB"/>
              </w:rPr>
              <w:t>Shape the current and future quality of teachers through high quality training and sustained professional development leading to clear succession planning;</w:t>
            </w:r>
          </w:p>
          <w:p w14:paraId="1B8CC621" w14:textId="77777777" w:rsidR="000A410A" w:rsidRPr="007D1210" w:rsidRDefault="000A410A" w:rsidP="002B0C27">
            <w:pPr>
              <w:spacing w:after="0" w:line="240" w:lineRule="auto"/>
              <w:rPr>
                <w:rFonts w:eastAsia="Times New Roman" w:cs="Times New Roman"/>
                <w:b/>
                <w:sz w:val="24"/>
                <w:szCs w:val="24"/>
                <w:lang w:eastAsia="en-GB"/>
              </w:rPr>
            </w:pPr>
          </w:p>
          <w:p w14:paraId="0C691848" w14:textId="77777777" w:rsidR="000A410A" w:rsidRPr="007D1210" w:rsidRDefault="000A410A" w:rsidP="000A410A">
            <w:pPr>
              <w:numPr>
                <w:ilvl w:val="0"/>
                <w:numId w:val="24"/>
              </w:numPr>
              <w:spacing w:after="0" w:line="240" w:lineRule="auto"/>
              <w:rPr>
                <w:rFonts w:eastAsia="Times New Roman" w:cs="Times New Roman"/>
                <w:b/>
                <w:sz w:val="24"/>
                <w:szCs w:val="24"/>
                <w:lang w:eastAsia="en-GB"/>
              </w:rPr>
            </w:pPr>
            <w:r w:rsidRPr="007D1210">
              <w:rPr>
                <w:rFonts w:eastAsia="Times New Roman" w:cs="Times New Roman"/>
                <w:lang w:eastAsia="en-GB"/>
              </w:rPr>
              <w:t>Model entrepreneurial and innovative approaches to school improvement, leadership and governance.</w:t>
            </w:r>
          </w:p>
          <w:p w14:paraId="4F6CEEA9" w14:textId="77777777" w:rsidR="000A410A" w:rsidRPr="007D1210" w:rsidRDefault="000A410A" w:rsidP="002B0C27">
            <w:pPr>
              <w:spacing w:after="0" w:line="240" w:lineRule="auto"/>
              <w:rPr>
                <w:rFonts w:eastAsia="Times New Roman" w:cs="Times New Roman"/>
                <w:b/>
                <w:sz w:val="24"/>
                <w:szCs w:val="24"/>
                <w:lang w:eastAsia="en-GB"/>
              </w:rPr>
            </w:pPr>
          </w:p>
        </w:tc>
        <w:tc>
          <w:tcPr>
            <w:tcW w:w="1276" w:type="dxa"/>
            <w:tcBorders>
              <w:top w:val="single" w:sz="4" w:space="0" w:color="auto"/>
              <w:bottom w:val="single" w:sz="4" w:space="0" w:color="auto"/>
            </w:tcBorders>
          </w:tcPr>
          <w:p w14:paraId="14D51C3F"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15E6F112" w14:textId="77777777" w:rsidR="000A410A" w:rsidRPr="007D1210" w:rsidRDefault="000A410A" w:rsidP="002B0C27">
            <w:pPr>
              <w:spacing w:after="0" w:line="240" w:lineRule="auto"/>
              <w:jc w:val="center"/>
              <w:rPr>
                <w:rFonts w:eastAsia="Times New Roman" w:cs="Times New Roman"/>
                <w:sz w:val="24"/>
                <w:szCs w:val="24"/>
                <w:lang w:eastAsia="en-GB"/>
              </w:rPr>
            </w:pPr>
          </w:p>
          <w:p w14:paraId="4E096F45" w14:textId="77777777" w:rsidR="000A410A" w:rsidRPr="007D1210" w:rsidRDefault="000A410A" w:rsidP="002B0C27">
            <w:pPr>
              <w:spacing w:after="0" w:line="240" w:lineRule="auto"/>
              <w:jc w:val="center"/>
              <w:rPr>
                <w:rFonts w:eastAsia="Times New Roman" w:cs="Times New Roman"/>
                <w:sz w:val="24"/>
                <w:szCs w:val="24"/>
                <w:lang w:eastAsia="en-GB"/>
              </w:rPr>
            </w:pPr>
          </w:p>
          <w:p w14:paraId="417B45C9" w14:textId="77777777" w:rsidR="000A410A" w:rsidRPr="007D1210" w:rsidRDefault="000A410A" w:rsidP="002B0C27">
            <w:pPr>
              <w:spacing w:after="0" w:line="240" w:lineRule="auto"/>
              <w:jc w:val="center"/>
              <w:rPr>
                <w:rFonts w:eastAsia="Times New Roman" w:cs="Times New Roman"/>
                <w:sz w:val="24"/>
                <w:szCs w:val="24"/>
                <w:lang w:eastAsia="en-GB"/>
              </w:rPr>
            </w:pPr>
          </w:p>
          <w:p w14:paraId="5CA7C9FB"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60C245A7" w14:textId="77777777" w:rsidR="000A410A" w:rsidRPr="007D1210" w:rsidRDefault="000A410A" w:rsidP="002B0C27">
            <w:pPr>
              <w:spacing w:after="0" w:line="240" w:lineRule="auto"/>
              <w:jc w:val="center"/>
              <w:rPr>
                <w:rFonts w:eastAsia="Times New Roman" w:cs="Times New Roman"/>
                <w:sz w:val="24"/>
                <w:szCs w:val="24"/>
                <w:lang w:eastAsia="en-GB"/>
              </w:rPr>
            </w:pPr>
          </w:p>
          <w:p w14:paraId="330A5A8B" w14:textId="77777777" w:rsidR="000A410A" w:rsidRPr="007D1210" w:rsidRDefault="000A410A" w:rsidP="002B0C27">
            <w:pPr>
              <w:spacing w:after="0" w:line="240" w:lineRule="auto"/>
              <w:jc w:val="center"/>
              <w:rPr>
                <w:rFonts w:eastAsia="Times New Roman" w:cs="Times New Roman"/>
                <w:sz w:val="24"/>
                <w:szCs w:val="24"/>
                <w:lang w:eastAsia="en-GB"/>
              </w:rPr>
            </w:pPr>
          </w:p>
          <w:p w14:paraId="397E8DC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058DB3D2" w14:textId="77777777" w:rsidR="000A410A" w:rsidRPr="007D1210" w:rsidRDefault="000A410A" w:rsidP="002B0C27">
            <w:pPr>
              <w:spacing w:after="0" w:line="240" w:lineRule="auto"/>
              <w:jc w:val="center"/>
              <w:rPr>
                <w:rFonts w:eastAsia="Times New Roman" w:cs="Times New Roman"/>
                <w:sz w:val="24"/>
                <w:szCs w:val="24"/>
                <w:lang w:eastAsia="en-GB"/>
              </w:rPr>
            </w:pPr>
          </w:p>
          <w:p w14:paraId="3BD8A5A6" w14:textId="77777777" w:rsidR="000A410A" w:rsidRPr="007D1210" w:rsidRDefault="000A410A" w:rsidP="002B0C27">
            <w:pPr>
              <w:spacing w:after="0" w:line="240" w:lineRule="auto"/>
              <w:jc w:val="center"/>
              <w:rPr>
                <w:rFonts w:eastAsia="Times New Roman" w:cs="Times New Roman"/>
                <w:sz w:val="24"/>
                <w:szCs w:val="24"/>
                <w:lang w:eastAsia="en-GB"/>
              </w:rPr>
            </w:pPr>
          </w:p>
          <w:p w14:paraId="65F64A8A" w14:textId="77777777" w:rsidR="000A410A" w:rsidRPr="007D1210" w:rsidRDefault="000A410A" w:rsidP="002B0C27">
            <w:pPr>
              <w:spacing w:after="0" w:line="240" w:lineRule="auto"/>
              <w:jc w:val="center"/>
              <w:rPr>
                <w:rFonts w:eastAsia="Times New Roman" w:cs="Times New Roman"/>
                <w:sz w:val="24"/>
                <w:szCs w:val="24"/>
                <w:lang w:eastAsia="en-GB"/>
              </w:rPr>
            </w:pPr>
          </w:p>
          <w:p w14:paraId="72BFD220"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0C4718F9" w14:textId="77777777" w:rsidR="000A410A" w:rsidRPr="007D1210" w:rsidRDefault="000A410A" w:rsidP="002B0C27">
            <w:pPr>
              <w:spacing w:after="0" w:line="240" w:lineRule="auto"/>
              <w:jc w:val="center"/>
              <w:rPr>
                <w:rFonts w:eastAsia="Times New Roman" w:cs="Times New Roman"/>
                <w:sz w:val="24"/>
                <w:szCs w:val="24"/>
                <w:lang w:eastAsia="en-GB"/>
              </w:rPr>
            </w:pPr>
          </w:p>
          <w:p w14:paraId="21FCD4A5" w14:textId="77777777" w:rsidR="000A410A" w:rsidRPr="007D1210" w:rsidRDefault="000A410A" w:rsidP="002B0C27">
            <w:pPr>
              <w:spacing w:after="0" w:line="240" w:lineRule="auto"/>
              <w:jc w:val="center"/>
              <w:rPr>
                <w:rFonts w:eastAsia="Times New Roman" w:cs="Times New Roman"/>
                <w:sz w:val="24"/>
                <w:szCs w:val="24"/>
                <w:lang w:eastAsia="en-GB"/>
              </w:rPr>
            </w:pPr>
          </w:p>
          <w:p w14:paraId="01F1E6B0"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7E71CE64" w14:textId="77777777" w:rsidR="000A410A" w:rsidRPr="007D1210" w:rsidRDefault="000A410A" w:rsidP="002B0C27">
            <w:pPr>
              <w:spacing w:after="0" w:line="240" w:lineRule="auto"/>
              <w:jc w:val="center"/>
              <w:rPr>
                <w:rFonts w:eastAsia="Times New Roman" w:cs="Times New Roman"/>
                <w:sz w:val="24"/>
                <w:szCs w:val="24"/>
                <w:lang w:eastAsia="en-GB"/>
              </w:rPr>
            </w:pPr>
          </w:p>
          <w:p w14:paraId="2DD61551" w14:textId="77777777" w:rsidR="000A410A" w:rsidRPr="007D1210" w:rsidRDefault="000A410A" w:rsidP="002B0C27">
            <w:pPr>
              <w:spacing w:after="0" w:line="240" w:lineRule="auto"/>
              <w:jc w:val="center"/>
              <w:rPr>
                <w:rFonts w:eastAsia="Times New Roman" w:cs="Times New Roman"/>
                <w:sz w:val="24"/>
                <w:szCs w:val="24"/>
                <w:lang w:eastAsia="en-GB"/>
              </w:rPr>
            </w:pPr>
          </w:p>
          <w:p w14:paraId="6FF0DF8D"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7332C8A4" w14:textId="77777777" w:rsidR="000A410A" w:rsidRPr="007D1210" w:rsidRDefault="000A410A" w:rsidP="002B0C27">
            <w:pPr>
              <w:spacing w:after="0" w:line="240" w:lineRule="auto"/>
              <w:rPr>
                <w:rFonts w:eastAsia="Times New Roman" w:cs="Times New Roman"/>
                <w:sz w:val="24"/>
                <w:szCs w:val="24"/>
                <w:lang w:eastAsia="en-GB"/>
              </w:rPr>
            </w:pPr>
          </w:p>
          <w:p w14:paraId="6A1D2C06" w14:textId="77777777" w:rsidR="000A410A" w:rsidRPr="007D1210" w:rsidRDefault="000A410A" w:rsidP="002B0C27">
            <w:pPr>
              <w:spacing w:after="0" w:line="240" w:lineRule="auto"/>
              <w:jc w:val="center"/>
              <w:rPr>
                <w:rFonts w:eastAsia="Times New Roman" w:cs="Times New Roman"/>
                <w:sz w:val="24"/>
                <w:szCs w:val="24"/>
                <w:lang w:eastAsia="en-GB"/>
              </w:rPr>
            </w:pPr>
          </w:p>
          <w:p w14:paraId="139530E2"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44" w:type="dxa"/>
            <w:tcBorders>
              <w:top w:val="single" w:sz="4" w:space="0" w:color="auto"/>
              <w:bottom w:val="single" w:sz="4" w:space="0" w:color="auto"/>
            </w:tcBorders>
          </w:tcPr>
          <w:p w14:paraId="57F13EB0"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60F05BD3" w14:textId="77777777" w:rsidR="000A410A" w:rsidRPr="007D1210" w:rsidRDefault="000A410A" w:rsidP="002B0C27">
            <w:pPr>
              <w:spacing w:after="0" w:line="240" w:lineRule="auto"/>
              <w:jc w:val="center"/>
              <w:rPr>
                <w:rFonts w:eastAsia="Times New Roman" w:cs="Times New Roman"/>
                <w:sz w:val="24"/>
                <w:szCs w:val="24"/>
                <w:lang w:eastAsia="en-GB"/>
              </w:rPr>
            </w:pPr>
          </w:p>
          <w:p w14:paraId="0E7AD798" w14:textId="77777777" w:rsidR="000A410A" w:rsidRPr="007D1210" w:rsidRDefault="000A410A" w:rsidP="002B0C27">
            <w:pPr>
              <w:spacing w:after="0" w:line="240" w:lineRule="auto"/>
              <w:jc w:val="center"/>
              <w:rPr>
                <w:rFonts w:eastAsia="Times New Roman" w:cs="Times New Roman"/>
                <w:sz w:val="24"/>
                <w:szCs w:val="24"/>
                <w:lang w:eastAsia="en-GB"/>
              </w:rPr>
            </w:pPr>
          </w:p>
          <w:p w14:paraId="60040E03" w14:textId="77777777" w:rsidR="000A410A" w:rsidRPr="007D1210" w:rsidRDefault="000A410A" w:rsidP="002B0C27">
            <w:pPr>
              <w:spacing w:after="0" w:line="240" w:lineRule="auto"/>
              <w:jc w:val="center"/>
              <w:rPr>
                <w:rFonts w:eastAsia="Times New Roman" w:cs="Times New Roman"/>
                <w:sz w:val="24"/>
                <w:szCs w:val="24"/>
                <w:lang w:eastAsia="en-GB"/>
              </w:rPr>
            </w:pPr>
          </w:p>
          <w:p w14:paraId="67941830"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0E88F754" w14:textId="77777777" w:rsidR="000A410A" w:rsidRPr="007D1210" w:rsidRDefault="000A410A" w:rsidP="002B0C27">
            <w:pPr>
              <w:spacing w:after="0" w:line="240" w:lineRule="auto"/>
              <w:jc w:val="center"/>
              <w:rPr>
                <w:rFonts w:eastAsia="Times New Roman" w:cs="Times New Roman"/>
                <w:sz w:val="24"/>
                <w:szCs w:val="24"/>
                <w:lang w:eastAsia="en-GB"/>
              </w:rPr>
            </w:pPr>
          </w:p>
          <w:p w14:paraId="4DFDA0FD" w14:textId="77777777" w:rsidR="000A410A" w:rsidRPr="007D1210" w:rsidRDefault="000A410A" w:rsidP="002B0C27">
            <w:pPr>
              <w:spacing w:after="0" w:line="240" w:lineRule="auto"/>
              <w:jc w:val="center"/>
              <w:rPr>
                <w:rFonts w:eastAsia="Times New Roman" w:cs="Times New Roman"/>
                <w:sz w:val="24"/>
                <w:szCs w:val="24"/>
                <w:lang w:eastAsia="en-GB"/>
              </w:rPr>
            </w:pPr>
          </w:p>
          <w:p w14:paraId="52230584"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58148E9B" w14:textId="77777777" w:rsidR="000A410A" w:rsidRPr="007D1210" w:rsidRDefault="000A410A" w:rsidP="002B0C27">
            <w:pPr>
              <w:spacing w:after="0" w:line="240" w:lineRule="auto"/>
              <w:jc w:val="center"/>
              <w:rPr>
                <w:rFonts w:eastAsia="Times New Roman" w:cs="Times New Roman"/>
                <w:sz w:val="24"/>
                <w:szCs w:val="24"/>
                <w:lang w:eastAsia="en-GB"/>
              </w:rPr>
            </w:pPr>
          </w:p>
          <w:p w14:paraId="11F3BB72" w14:textId="77777777" w:rsidR="000A410A" w:rsidRPr="007D1210" w:rsidRDefault="000A410A" w:rsidP="002B0C27">
            <w:pPr>
              <w:spacing w:after="0" w:line="240" w:lineRule="auto"/>
              <w:jc w:val="center"/>
              <w:rPr>
                <w:rFonts w:eastAsia="Times New Roman" w:cs="Times New Roman"/>
                <w:sz w:val="24"/>
                <w:szCs w:val="24"/>
                <w:lang w:eastAsia="en-GB"/>
              </w:rPr>
            </w:pPr>
          </w:p>
          <w:p w14:paraId="24D4FE62" w14:textId="77777777" w:rsidR="000A410A" w:rsidRPr="007D1210" w:rsidRDefault="000A410A" w:rsidP="002B0C27">
            <w:pPr>
              <w:spacing w:after="0" w:line="240" w:lineRule="auto"/>
              <w:jc w:val="center"/>
              <w:rPr>
                <w:rFonts w:eastAsia="Times New Roman" w:cs="Times New Roman"/>
                <w:sz w:val="24"/>
                <w:szCs w:val="24"/>
                <w:lang w:eastAsia="en-GB"/>
              </w:rPr>
            </w:pPr>
          </w:p>
          <w:p w14:paraId="3FCC3D4D"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I/A</w:t>
            </w:r>
          </w:p>
          <w:p w14:paraId="66C24CAE" w14:textId="77777777" w:rsidR="000A410A" w:rsidRPr="007D1210" w:rsidRDefault="000A410A" w:rsidP="002B0C27">
            <w:pPr>
              <w:spacing w:after="0" w:line="240" w:lineRule="auto"/>
              <w:jc w:val="center"/>
              <w:rPr>
                <w:rFonts w:eastAsia="Times New Roman" w:cs="Times New Roman"/>
                <w:sz w:val="24"/>
                <w:szCs w:val="24"/>
                <w:lang w:eastAsia="en-GB"/>
              </w:rPr>
            </w:pPr>
          </w:p>
          <w:p w14:paraId="3D1C4704" w14:textId="77777777" w:rsidR="000A410A" w:rsidRPr="007D1210" w:rsidRDefault="000A410A" w:rsidP="002B0C27">
            <w:pPr>
              <w:spacing w:after="0" w:line="240" w:lineRule="auto"/>
              <w:jc w:val="center"/>
              <w:rPr>
                <w:rFonts w:eastAsia="Times New Roman" w:cs="Times New Roman"/>
                <w:sz w:val="24"/>
                <w:szCs w:val="24"/>
                <w:lang w:eastAsia="en-GB"/>
              </w:rPr>
            </w:pPr>
          </w:p>
          <w:p w14:paraId="5CE35770"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p w14:paraId="3609E1B2" w14:textId="77777777" w:rsidR="000A410A" w:rsidRPr="007D1210" w:rsidRDefault="000A410A" w:rsidP="002B0C27">
            <w:pPr>
              <w:spacing w:after="0" w:line="240" w:lineRule="auto"/>
              <w:rPr>
                <w:rFonts w:eastAsia="Times New Roman" w:cs="Times New Roman"/>
                <w:sz w:val="24"/>
                <w:szCs w:val="24"/>
                <w:lang w:eastAsia="en-GB"/>
              </w:rPr>
            </w:pPr>
          </w:p>
          <w:p w14:paraId="1F9576F3" w14:textId="77777777" w:rsidR="000A410A" w:rsidRPr="007D1210" w:rsidRDefault="000A410A" w:rsidP="002B0C27">
            <w:pPr>
              <w:spacing w:after="0" w:line="240" w:lineRule="auto"/>
              <w:rPr>
                <w:rFonts w:eastAsia="Times New Roman" w:cs="Times New Roman"/>
                <w:sz w:val="24"/>
                <w:szCs w:val="24"/>
                <w:lang w:eastAsia="en-GB"/>
              </w:rPr>
            </w:pPr>
          </w:p>
          <w:p w14:paraId="5F1FB47E"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I/A</w:t>
            </w:r>
          </w:p>
          <w:p w14:paraId="7A214451" w14:textId="77777777" w:rsidR="000A410A" w:rsidRPr="007D1210" w:rsidRDefault="000A410A" w:rsidP="002B0C27">
            <w:pPr>
              <w:spacing w:after="0" w:line="240" w:lineRule="auto"/>
              <w:jc w:val="center"/>
              <w:rPr>
                <w:rFonts w:eastAsia="Times New Roman" w:cs="Times New Roman"/>
                <w:sz w:val="24"/>
                <w:szCs w:val="24"/>
                <w:lang w:eastAsia="en-GB"/>
              </w:rPr>
            </w:pPr>
          </w:p>
          <w:p w14:paraId="65E7BC1D" w14:textId="77777777" w:rsidR="000A410A" w:rsidRPr="007D1210" w:rsidRDefault="000A410A" w:rsidP="002B0C27">
            <w:pPr>
              <w:spacing w:after="0" w:line="240" w:lineRule="auto"/>
              <w:jc w:val="center"/>
              <w:rPr>
                <w:rFonts w:eastAsia="Times New Roman" w:cs="Times New Roman"/>
                <w:sz w:val="24"/>
                <w:szCs w:val="24"/>
                <w:lang w:eastAsia="en-GB"/>
              </w:rPr>
            </w:pPr>
          </w:p>
          <w:p w14:paraId="65A12BCB"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I/A</w:t>
            </w:r>
          </w:p>
        </w:tc>
      </w:tr>
    </w:tbl>
    <w:p w14:paraId="1ABED5C6" w14:textId="77777777" w:rsidR="000A410A" w:rsidRPr="007D1210" w:rsidRDefault="000A410A" w:rsidP="000A410A">
      <w:pPr>
        <w:spacing w:after="0" w:line="240" w:lineRule="auto"/>
        <w:rPr>
          <w:rFonts w:eastAsia="Times New Roman" w:cs="Times New Roman"/>
          <w:b/>
          <w:lang w:eastAsia="en-GB"/>
        </w:rPr>
      </w:pPr>
    </w:p>
    <w:p w14:paraId="7963010B" w14:textId="77777777" w:rsidR="00883B6A" w:rsidRPr="007D1210" w:rsidRDefault="00883B6A" w:rsidP="000A410A">
      <w:pPr>
        <w:spacing w:after="0" w:line="240" w:lineRule="auto"/>
        <w:rPr>
          <w:rFonts w:eastAsia="Times New Roman" w:cs="Times New Roman"/>
          <w:b/>
          <w:lang w:eastAsia="en-GB"/>
        </w:rPr>
      </w:pPr>
    </w:p>
    <w:p w14:paraId="16C3A9E0" w14:textId="77777777" w:rsidR="000A410A" w:rsidRPr="007D1210" w:rsidRDefault="000A410A" w:rsidP="000A410A">
      <w:pPr>
        <w:spacing w:after="0" w:line="240" w:lineRule="auto"/>
        <w:rPr>
          <w:rFonts w:eastAsia="Times New Roman" w:cs="Times New Roman"/>
          <w:b/>
          <w:lang w:eastAsia="en-GB"/>
        </w:rPr>
      </w:pPr>
      <w:r w:rsidRPr="007D1210">
        <w:rPr>
          <w:rFonts w:eastAsia="Times New Roman" w:cs="Times New Roman"/>
          <w:b/>
          <w:lang w:eastAsia="en-GB"/>
        </w:rPr>
        <w:t>PERSONAL AND PROFESSIONAL QUALITIES AND ATTRIBUTES</w:t>
      </w:r>
    </w:p>
    <w:p w14:paraId="557094F3" w14:textId="77777777" w:rsidR="000A410A" w:rsidRPr="007D1210" w:rsidRDefault="000A410A" w:rsidP="000A410A">
      <w:pPr>
        <w:spacing w:after="0" w:line="240" w:lineRule="auto"/>
        <w:rPr>
          <w:rFonts w:eastAsia="Times New Roman" w:cs="Times New Roman"/>
          <w:b/>
          <w:lang w:eastAsia="en-GB"/>
        </w:rPr>
      </w:pPr>
    </w:p>
    <w:p w14:paraId="5EA9439E" w14:textId="77777777" w:rsidR="000A410A" w:rsidRPr="007D1210" w:rsidRDefault="000A410A" w:rsidP="000A410A">
      <w:pPr>
        <w:spacing w:after="0" w:line="240" w:lineRule="auto"/>
        <w:jc w:val="both"/>
        <w:rPr>
          <w:rFonts w:eastAsia="Times New Roman" w:cs="Arial"/>
        </w:rPr>
      </w:pPr>
      <w:r w:rsidRPr="007D1210">
        <w:rPr>
          <w:rFonts w:eastAsia="Times New Roman" w:cs="Arial"/>
        </w:rPr>
        <w:t>The successful candidate will be able to provide evidence of personal capacity to:-</w:t>
      </w:r>
    </w:p>
    <w:p w14:paraId="39BEEB6F" w14:textId="77777777" w:rsidR="000A410A" w:rsidRPr="007D1210" w:rsidRDefault="000A410A" w:rsidP="000A410A">
      <w:pPr>
        <w:spacing w:after="0" w:line="240" w:lineRule="auto"/>
        <w:jc w:val="both"/>
        <w:rPr>
          <w:rFonts w:eastAsia="Times New Roman" w:cs="Arial"/>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276"/>
        <w:gridCol w:w="1276"/>
      </w:tblGrid>
      <w:tr w:rsidR="000A410A" w:rsidRPr="007D1210" w14:paraId="31FB8158" w14:textId="77777777" w:rsidTr="002B0C27">
        <w:trPr>
          <w:jc w:val="center"/>
        </w:trPr>
        <w:tc>
          <w:tcPr>
            <w:tcW w:w="7479" w:type="dxa"/>
            <w:shd w:val="clear" w:color="auto" w:fill="F2F2F2"/>
          </w:tcPr>
          <w:p w14:paraId="16069A06" w14:textId="77777777" w:rsidR="000A410A" w:rsidRPr="007D1210" w:rsidRDefault="000A410A" w:rsidP="002B0C27">
            <w:pPr>
              <w:spacing w:after="0" w:line="240" w:lineRule="auto"/>
              <w:rPr>
                <w:rFonts w:eastAsia="Times New Roman" w:cs="Times New Roman"/>
                <w:sz w:val="24"/>
                <w:szCs w:val="24"/>
                <w:lang w:eastAsia="en-GB"/>
              </w:rPr>
            </w:pPr>
          </w:p>
        </w:tc>
        <w:tc>
          <w:tcPr>
            <w:tcW w:w="1276" w:type="dxa"/>
            <w:shd w:val="clear" w:color="auto" w:fill="F2F2F2"/>
          </w:tcPr>
          <w:p w14:paraId="1B091F2C"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Essential or Desirable</w:t>
            </w:r>
          </w:p>
        </w:tc>
        <w:tc>
          <w:tcPr>
            <w:tcW w:w="1276" w:type="dxa"/>
            <w:shd w:val="clear" w:color="auto" w:fill="F2F2F2"/>
          </w:tcPr>
          <w:p w14:paraId="5E226A1C"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Evidence</w:t>
            </w:r>
          </w:p>
        </w:tc>
      </w:tr>
      <w:tr w:rsidR="000A410A" w:rsidRPr="007D1210" w14:paraId="43B6AA47" w14:textId="77777777" w:rsidTr="002B0C27">
        <w:trPr>
          <w:trHeight w:val="278"/>
          <w:jc w:val="center"/>
        </w:trPr>
        <w:tc>
          <w:tcPr>
            <w:tcW w:w="7479" w:type="dxa"/>
          </w:tcPr>
          <w:p w14:paraId="2859FD7C" w14:textId="77777777" w:rsidR="000A410A" w:rsidRPr="007D1210" w:rsidRDefault="000A410A" w:rsidP="000A410A">
            <w:pPr>
              <w:pStyle w:val="ListParagraph"/>
              <w:numPr>
                <w:ilvl w:val="0"/>
                <w:numId w:val="26"/>
              </w:numPr>
              <w:spacing w:after="0" w:line="240" w:lineRule="auto"/>
              <w:rPr>
                <w:rFonts w:eastAsia="Times New Roman" w:cs="Times New Roman"/>
                <w:sz w:val="24"/>
                <w:szCs w:val="24"/>
                <w:lang w:eastAsia="en-GB"/>
              </w:rPr>
            </w:pPr>
            <w:r w:rsidRPr="007D1210">
              <w:rPr>
                <w:rFonts w:eastAsia="Times New Roman" w:cs="Times New Roman"/>
                <w:color w:val="000000"/>
                <w:lang w:eastAsia="en-GB"/>
              </w:rPr>
              <w:t>Communicate effectively to a range of audiences and in a range of media</w:t>
            </w:r>
            <w:r w:rsidRPr="007D1210">
              <w:rPr>
                <w:rFonts w:eastAsia="Times New Roman" w:cs="Times New Roman"/>
                <w:lang w:eastAsia="en-GB"/>
              </w:rPr>
              <w:t xml:space="preserve"> </w:t>
            </w:r>
          </w:p>
          <w:p w14:paraId="224BEC41" w14:textId="77777777" w:rsidR="000A410A" w:rsidRPr="007D1210" w:rsidRDefault="000A410A" w:rsidP="002B0C27">
            <w:pPr>
              <w:spacing w:after="0" w:line="240" w:lineRule="auto"/>
              <w:rPr>
                <w:rFonts w:eastAsia="Times New Roman" w:cs="Times New Roman"/>
                <w:sz w:val="24"/>
                <w:szCs w:val="24"/>
                <w:lang w:eastAsia="en-GB"/>
              </w:rPr>
            </w:pPr>
          </w:p>
        </w:tc>
        <w:tc>
          <w:tcPr>
            <w:tcW w:w="1276" w:type="dxa"/>
          </w:tcPr>
          <w:p w14:paraId="3BD7BDC7"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76" w:type="dxa"/>
          </w:tcPr>
          <w:p w14:paraId="3CE3DD8E"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r w:rsidR="000A410A" w:rsidRPr="007D1210" w14:paraId="34F6953E" w14:textId="77777777" w:rsidTr="002B0C27">
        <w:trPr>
          <w:trHeight w:val="1650"/>
          <w:jc w:val="center"/>
        </w:trPr>
        <w:tc>
          <w:tcPr>
            <w:tcW w:w="7479" w:type="dxa"/>
          </w:tcPr>
          <w:p w14:paraId="3F8E97AD" w14:textId="77777777" w:rsidR="000A410A" w:rsidRPr="007D1210" w:rsidRDefault="000A410A" w:rsidP="002B0C27">
            <w:pPr>
              <w:spacing w:before="60" w:after="60" w:line="240" w:lineRule="auto"/>
              <w:rPr>
                <w:rFonts w:eastAsia="Times New Roman" w:cs="Times New Roman"/>
                <w:sz w:val="24"/>
                <w:szCs w:val="24"/>
                <w:lang w:eastAsia="en-GB"/>
              </w:rPr>
            </w:pPr>
            <w:r w:rsidRPr="007D1210">
              <w:rPr>
                <w:rFonts w:eastAsia="Times New Roman" w:cs="Times New Roman"/>
                <w:lang w:eastAsia="en-GB"/>
              </w:rPr>
              <w:t>Build and maintain effective relationships</w:t>
            </w:r>
          </w:p>
          <w:p w14:paraId="617737C5" w14:textId="77777777" w:rsidR="000A410A" w:rsidRPr="007D1210" w:rsidRDefault="000A410A" w:rsidP="000A410A">
            <w:pPr>
              <w:numPr>
                <w:ilvl w:val="0"/>
                <w:numId w:val="23"/>
              </w:numPr>
              <w:spacing w:before="60" w:after="60" w:line="240" w:lineRule="auto"/>
              <w:rPr>
                <w:rFonts w:eastAsia="Times New Roman" w:cs="Times New Roman"/>
                <w:sz w:val="24"/>
                <w:szCs w:val="24"/>
                <w:lang w:eastAsia="en-GB"/>
              </w:rPr>
            </w:pPr>
            <w:r w:rsidRPr="007D1210">
              <w:rPr>
                <w:rFonts w:eastAsia="Times New Roman" w:cs="Times New Roman"/>
                <w:lang w:eastAsia="en-GB"/>
              </w:rPr>
              <w:t xml:space="preserve">Prioritise, plan and organise themselves and others </w:t>
            </w:r>
          </w:p>
          <w:p w14:paraId="7513B1CA" w14:textId="77777777" w:rsidR="000A410A" w:rsidRPr="007D1210" w:rsidRDefault="000A410A" w:rsidP="000A410A">
            <w:pPr>
              <w:numPr>
                <w:ilvl w:val="0"/>
                <w:numId w:val="23"/>
              </w:numPr>
              <w:spacing w:before="60" w:after="60" w:line="240" w:lineRule="auto"/>
              <w:rPr>
                <w:rFonts w:eastAsia="Times New Roman" w:cs="Times New Roman"/>
                <w:sz w:val="24"/>
                <w:szCs w:val="24"/>
                <w:lang w:eastAsia="en-GB"/>
              </w:rPr>
            </w:pPr>
            <w:r w:rsidRPr="007D1210">
              <w:rPr>
                <w:rFonts w:eastAsia="Times New Roman" w:cs="Times New Roman"/>
                <w:lang w:eastAsia="en-GB"/>
              </w:rPr>
              <w:t>Seek and take account of the views of others</w:t>
            </w:r>
          </w:p>
          <w:p w14:paraId="52394E53" w14:textId="77777777" w:rsidR="000A410A" w:rsidRPr="007D1210" w:rsidRDefault="000A410A" w:rsidP="000A410A">
            <w:pPr>
              <w:numPr>
                <w:ilvl w:val="0"/>
                <w:numId w:val="23"/>
              </w:numPr>
              <w:spacing w:before="60" w:after="60" w:line="240" w:lineRule="auto"/>
              <w:rPr>
                <w:rFonts w:eastAsia="Times New Roman" w:cs="Times New Roman"/>
                <w:sz w:val="24"/>
                <w:szCs w:val="24"/>
                <w:lang w:eastAsia="en-GB"/>
              </w:rPr>
            </w:pPr>
            <w:r w:rsidRPr="007D1210">
              <w:rPr>
                <w:rFonts w:eastAsia="Times New Roman" w:cs="Times New Roman"/>
                <w:lang w:eastAsia="en-GB"/>
              </w:rPr>
              <w:t>Develop effective teamwork</w:t>
            </w:r>
          </w:p>
          <w:p w14:paraId="650CB98D" w14:textId="77777777" w:rsidR="000A410A" w:rsidRPr="007D1210" w:rsidRDefault="000A410A" w:rsidP="002B0C27">
            <w:pPr>
              <w:spacing w:before="60" w:after="60" w:line="240" w:lineRule="auto"/>
              <w:ind w:left="720"/>
              <w:rPr>
                <w:rFonts w:eastAsia="Times New Roman" w:cs="Times New Roman"/>
                <w:sz w:val="24"/>
                <w:szCs w:val="24"/>
                <w:lang w:eastAsia="en-GB"/>
              </w:rPr>
            </w:pPr>
          </w:p>
        </w:tc>
        <w:tc>
          <w:tcPr>
            <w:tcW w:w="1276" w:type="dxa"/>
          </w:tcPr>
          <w:p w14:paraId="675B883E" w14:textId="77777777" w:rsidR="000A410A" w:rsidRPr="007D1210" w:rsidRDefault="000A410A" w:rsidP="002B0C27">
            <w:pPr>
              <w:spacing w:after="0" w:line="240" w:lineRule="auto"/>
              <w:jc w:val="center"/>
              <w:rPr>
                <w:rFonts w:eastAsia="Times New Roman" w:cs="Times New Roman"/>
                <w:sz w:val="24"/>
                <w:szCs w:val="24"/>
                <w:lang w:eastAsia="en-GB"/>
              </w:rPr>
            </w:pPr>
          </w:p>
          <w:p w14:paraId="2D792536" w14:textId="77777777" w:rsidR="000A410A" w:rsidRPr="007D1210" w:rsidRDefault="000A410A" w:rsidP="002B0C27">
            <w:pPr>
              <w:spacing w:after="0" w:line="240" w:lineRule="auto"/>
              <w:jc w:val="center"/>
              <w:rPr>
                <w:rFonts w:eastAsia="Times New Roman" w:cs="Times New Roman"/>
                <w:sz w:val="24"/>
                <w:szCs w:val="24"/>
                <w:lang w:eastAsia="en-GB"/>
              </w:rPr>
            </w:pPr>
          </w:p>
          <w:p w14:paraId="29E4EA34"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41214C28"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32F394D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p w14:paraId="2584CC4A" w14:textId="77777777" w:rsidR="000A410A" w:rsidRPr="007D1210" w:rsidRDefault="000A410A" w:rsidP="002B0C27">
            <w:pPr>
              <w:spacing w:after="0" w:line="240" w:lineRule="auto"/>
              <w:jc w:val="center"/>
              <w:rPr>
                <w:rFonts w:eastAsia="Times New Roman" w:cs="Times New Roman"/>
                <w:sz w:val="24"/>
                <w:szCs w:val="24"/>
                <w:lang w:eastAsia="en-GB"/>
              </w:rPr>
            </w:pPr>
          </w:p>
        </w:tc>
        <w:tc>
          <w:tcPr>
            <w:tcW w:w="1276" w:type="dxa"/>
          </w:tcPr>
          <w:p w14:paraId="64E08DA0" w14:textId="77777777" w:rsidR="000A410A" w:rsidRPr="007D1210" w:rsidRDefault="000A410A" w:rsidP="002B0C27">
            <w:pPr>
              <w:spacing w:after="0" w:line="240" w:lineRule="auto"/>
              <w:rPr>
                <w:rFonts w:eastAsia="Times New Roman" w:cs="Times New Roman"/>
                <w:sz w:val="24"/>
                <w:szCs w:val="24"/>
                <w:lang w:eastAsia="en-GB"/>
              </w:rPr>
            </w:pPr>
          </w:p>
          <w:p w14:paraId="250E8F3F" w14:textId="77777777" w:rsidR="000A410A" w:rsidRPr="007D1210" w:rsidRDefault="000A410A" w:rsidP="002B0C27">
            <w:pPr>
              <w:spacing w:after="0" w:line="240" w:lineRule="auto"/>
              <w:jc w:val="center"/>
              <w:rPr>
                <w:rFonts w:eastAsia="Times New Roman" w:cs="Times New Roman"/>
                <w:sz w:val="24"/>
                <w:szCs w:val="24"/>
                <w:lang w:eastAsia="en-GB"/>
              </w:rPr>
            </w:pPr>
          </w:p>
          <w:p w14:paraId="4867ECB2"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A/I</w:t>
            </w:r>
          </w:p>
          <w:p w14:paraId="0E409E5E"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A/I</w:t>
            </w:r>
          </w:p>
          <w:p w14:paraId="10D12B0F"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A/I</w:t>
            </w:r>
          </w:p>
          <w:p w14:paraId="79118452" w14:textId="77777777" w:rsidR="000A410A" w:rsidRPr="007D1210" w:rsidRDefault="000A410A" w:rsidP="002B0C27">
            <w:pPr>
              <w:spacing w:after="0" w:line="240" w:lineRule="auto"/>
              <w:jc w:val="center"/>
              <w:rPr>
                <w:rFonts w:eastAsia="Times New Roman" w:cs="Times New Roman"/>
                <w:sz w:val="24"/>
                <w:szCs w:val="24"/>
                <w:lang w:eastAsia="en-GB"/>
              </w:rPr>
            </w:pPr>
          </w:p>
        </w:tc>
      </w:tr>
      <w:tr w:rsidR="000A410A" w:rsidRPr="007D1210" w14:paraId="04356FE9" w14:textId="77777777" w:rsidTr="002B0C27">
        <w:trPr>
          <w:trHeight w:val="750"/>
          <w:jc w:val="center"/>
        </w:trPr>
        <w:tc>
          <w:tcPr>
            <w:tcW w:w="7479" w:type="dxa"/>
          </w:tcPr>
          <w:p w14:paraId="2DF40516" w14:textId="77777777" w:rsidR="000A410A" w:rsidRPr="007D1210" w:rsidRDefault="000A410A" w:rsidP="000A410A">
            <w:pPr>
              <w:pStyle w:val="ListParagraph"/>
              <w:numPr>
                <w:ilvl w:val="0"/>
                <w:numId w:val="26"/>
              </w:numPr>
              <w:spacing w:before="60" w:after="60" w:line="240" w:lineRule="auto"/>
              <w:rPr>
                <w:rFonts w:eastAsia="Times New Roman" w:cs="Times New Roman"/>
                <w:sz w:val="24"/>
                <w:szCs w:val="24"/>
                <w:lang w:eastAsia="en-GB"/>
              </w:rPr>
            </w:pPr>
            <w:r w:rsidRPr="007D1210">
              <w:rPr>
                <w:rFonts w:eastAsia="Times New Roman" w:cs="Times New Roman"/>
                <w:lang w:eastAsia="en-GB"/>
              </w:rPr>
              <w:t>Maintain a healthy work/life balance</w:t>
            </w:r>
          </w:p>
          <w:p w14:paraId="3D3268EA" w14:textId="77777777" w:rsidR="000A410A" w:rsidRPr="007D1210" w:rsidRDefault="000A410A" w:rsidP="002B0C27">
            <w:pPr>
              <w:spacing w:before="60" w:after="60" w:line="240" w:lineRule="auto"/>
              <w:ind w:left="720"/>
              <w:rPr>
                <w:rFonts w:eastAsia="Times New Roman" w:cs="Times New Roman"/>
                <w:lang w:eastAsia="en-GB"/>
              </w:rPr>
            </w:pPr>
          </w:p>
        </w:tc>
        <w:tc>
          <w:tcPr>
            <w:tcW w:w="1276" w:type="dxa"/>
          </w:tcPr>
          <w:p w14:paraId="4A2CB1F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76" w:type="dxa"/>
          </w:tcPr>
          <w:p w14:paraId="390A42A4"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A/I</w:t>
            </w:r>
          </w:p>
        </w:tc>
      </w:tr>
      <w:tr w:rsidR="000A410A" w:rsidRPr="007D1210" w14:paraId="015ACA65" w14:textId="77777777" w:rsidTr="002B0C27">
        <w:trPr>
          <w:jc w:val="center"/>
        </w:trPr>
        <w:tc>
          <w:tcPr>
            <w:tcW w:w="7479" w:type="dxa"/>
          </w:tcPr>
          <w:p w14:paraId="2DD52CC1" w14:textId="77777777" w:rsidR="000A410A" w:rsidRPr="007D1210" w:rsidRDefault="000A410A" w:rsidP="000A410A">
            <w:pPr>
              <w:pStyle w:val="ListParagraph"/>
              <w:numPr>
                <w:ilvl w:val="0"/>
                <w:numId w:val="26"/>
              </w:numPr>
              <w:spacing w:after="0" w:line="240" w:lineRule="auto"/>
              <w:rPr>
                <w:rFonts w:eastAsia="Times New Roman" w:cs="Times New Roman"/>
                <w:lang w:eastAsia="en-GB"/>
              </w:rPr>
            </w:pPr>
            <w:r w:rsidRPr="007D1210">
              <w:rPr>
                <w:rFonts w:eastAsia="Times New Roman" w:cs="Times New Roman"/>
                <w:lang w:eastAsia="en-GB"/>
              </w:rPr>
              <w:t xml:space="preserve">Convey personal enthusiasm and commitment  </w:t>
            </w:r>
          </w:p>
          <w:p w14:paraId="5C8D75FB" w14:textId="77777777" w:rsidR="000A410A" w:rsidRPr="007D1210" w:rsidRDefault="000A410A" w:rsidP="002B0C27">
            <w:pPr>
              <w:spacing w:after="0" w:line="240" w:lineRule="auto"/>
              <w:rPr>
                <w:rFonts w:eastAsia="Times New Roman" w:cs="Times New Roman"/>
                <w:sz w:val="24"/>
                <w:szCs w:val="24"/>
                <w:lang w:eastAsia="en-GB"/>
              </w:rPr>
            </w:pPr>
          </w:p>
        </w:tc>
        <w:tc>
          <w:tcPr>
            <w:tcW w:w="1276" w:type="dxa"/>
          </w:tcPr>
          <w:p w14:paraId="37F706F7"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E</w:t>
            </w:r>
          </w:p>
        </w:tc>
        <w:tc>
          <w:tcPr>
            <w:tcW w:w="1276" w:type="dxa"/>
          </w:tcPr>
          <w:p w14:paraId="3719E658"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sz w:val="24"/>
                <w:szCs w:val="24"/>
                <w:lang w:eastAsia="en-GB"/>
              </w:rPr>
              <w:t>I</w:t>
            </w:r>
          </w:p>
        </w:tc>
      </w:tr>
    </w:tbl>
    <w:p w14:paraId="1D80510C" w14:textId="23E317F3" w:rsidR="000A410A" w:rsidRPr="007D1210" w:rsidRDefault="000A410A" w:rsidP="000A410A">
      <w:pPr>
        <w:spacing w:after="0" w:line="240" w:lineRule="auto"/>
        <w:rPr>
          <w:rFonts w:eastAsia="Times New Roman" w:cs="Times New Roman"/>
          <w:b/>
          <w:lang w:eastAsia="en-GB"/>
        </w:rPr>
      </w:pPr>
    </w:p>
    <w:p w14:paraId="6DCA464A" w14:textId="77777777" w:rsidR="00A96C82" w:rsidRPr="007D1210" w:rsidRDefault="00A96C82" w:rsidP="000A410A">
      <w:pPr>
        <w:spacing w:after="0" w:line="240" w:lineRule="auto"/>
        <w:rPr>
          <w:rFonts w:eastAsia="Times New Roman" w:cs="Times New Roman"/>
          <w:b/>
          <w:lang w:eastAsia="en-GB"/>
        </w:rPr>
      </w:pPr>
    </w:p>
    <w:p w14:paraId="2AEA8EE7" w14:textId="77777777" w:rsidR="000A410A" w:rsidRPr="007D1210" w:rsidRDefault="000A410A" w:rsidP="000A410A">
      <w:pPr>
        <w:spacing w:after="0" w:line="240" w:lineRule="auto"/>
        <w:rPr>
          <w:rFonts w:eastAsia="Times New Roman" w:cs="Times New Roman"/>
          <w:b/>
          <w:lang w:eastAsia="en-GB"/>
        </w:rPr>
      </w:pPr>
    </w:p>
    <w:p w14:paraId="00386976" w14:textId="77777777" w:rsidR="000A410A" w:rsidRPr="007D1210" w:rsidRDefault="000A410A" w:rsidP="000A410A">
      <w:pPr>
        <w:spacing w:after="0" w:line="240" w:lineRule="auto"/>
        <w:rPr>
          <w:rFonts w:eastAsia="Times New Roman" w:cs="Times New Roman"/>
          <w:b/>
          <w:lang w:eastAsia="en-GB"/>
        </w:rPr>
      </w:pPr>
      <w:r w:rsidRPr="007D1210">
        <w:rPr>
          <w:rFonts w:eastAsia="Times New Roman" w:cs="Times New Roman"/>
          <w:b/>
          <w:lang w:eastAsia="en-GB"/>
        </w:rPr>
        <w:t>APPLICATION FORM AND LETTER</w:t>
      </w:r>
    </w:p>
    <w:p w14:paraId="27ECC232" w14:textId="77777777" w:rsidR="000A410A" w:rsidRPr="007D1210" w:rsidRDefault="000A410A" w:rsidP="000A410A">
      <w:pPr>
        <w:spacing w:after="0" w:line="240" w:lineRule="auto"/>
        <w:rPr>
          <w:rFonts w:eastAsia="Times New Roman" w:cs="Arial"/>
          <w:lang w:eastAsia="en-GB"/>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320"/>
        <w:gridCol w:w="1320"/>
      </w:tblGrid>
      <w:tr w:rsidR="000A410A" w:rsidRPr="007D1210" w14:paraId="767B4A04" w14:textId="77777777" w:rsidTr="002B0C27">
        <w:trPr>
          <w:jc w:val="center"/>
        </w:trPr>
        <w:tc>
          <w:tcPr>
            <w:tcW w:w="7479" w:type="dxa"/>
            <w:shd w:val="clear" w:color="auto" w:fill="F2F2F2"/>
          </w:tcPr>
          <w:p w14:paraId="3E1E3F2D" w14:textId="77777777" w:rsidR="000A410A" w:rsidRPr="007D1210" w:rsidRDefault="000A410A" w:rsidP="002B0C27">
            <w:pPr>
              <w:spacing w:after="0" w:line="240" w:lineRule="auto"/>
              <w:rPr>
                <w:rFonts w:eastAsia="Times New Roman" w:cs="Times New Roman"/>
                <w:color w:val="000000"/>
                <w:sz w:val="24"/>
                <w:szCs w:val="24"/>
                <w:lang w:eastAsia="en-GB"/>
              </w:rPr>
            </w:pPr>
          </w:p>
        </w:tc>
        <w:tc>
          <w:tcPr>
            <w:tcW w:w="1320" w:type="dxa"/>
            <w:shd w:val="clear" w:color="auto" w:fill="F2F2F2"/>
          </w:tcPr>
          <w:p w14:paraId="6A0C02B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b/>
                <w:lang w:eastAsia="en-GB"/>
              </w:rPr>
              <w:t>Essential or Desirable</w:t>
            </w:r>
          </w:p>
        </w:tc>
        <w:tc>
          <w:tcPr>
            <w:tcW w:w="1320" w:type="dxa"/>
            <w:shd w:val="clear" w:color="auto" w:fill="F2F2F2"/>
          </w:tcPr>
          <w:p w14:paraId="27E7F5FE" w14:textId="77777777" w:rsidR="000A410A" w:rsidRPr="007D1210" w:rsidRDefault="000A410A" w:rsidP="002B0C27">
            <w:pPr>
              <w:spacing w:after="0" w:line="240" w:lineRule="auto"/>
              <w:jc w:val="center"/>
              <w:rPr>
                <w:rFonts w:eastAsia="Times New Roman" w:cs="Times New Roman"/>
                <w:b/>
                <w:sz w:val="24"/>
                <w:szCs w:val="24"/>
                <w:lang w:eastAsia="en-GB"/>
              </w:rPr>
            </w:pPr>
            <w:r w:rsidRPr="007D1210">
              <w:rPr>
                <w:rFonts w:eastAsia="Times New Roman" w:cs="Times New Roman"/>
                <w:b/>
                <w:lang w:eastAsia="en-GB"/>
              </w:rPr>
              <w:t>Evidence</w:t>
            </w:r>
          </w:p>
        </w:tc>
      </w:tr>
      <w:tr w:rsidR="000A410A" w:rsidRPr="007D1210" w14:paraId="00DB0290" w14:textId="77777777" w:rsidTr="002B0C27">
        <w:trPr>
          <w:jc w:val="center"/>
        </w:trPr>
        <w:tc>
          <w:tcPr>
            <w:tcW w:w="7479" w:type="dxa"/>
          </w:tcPr>
          <w:p w14:paraId="7E45A38C" w14:textId="77777777" w:rsidR="000A410A" w:rsidRPr="007D1210" w:rsidRDefault="000A410A" w:rsidP="002B0C27">
            <w:pPr>
              <w:spacing w:after="0" w:line="240" w:lineRule="auto"/>
              <w:rPr>
                <w:rFonts w:eastAsia="Times New Roman" w:cs="Times New Roman"/>
                <w:color w:val="000000"/>
                <w:sz w:val="24"/>
                <w:szCs w:val="24"/>
                <w:lang w:eastAsia="en-GB"/>
              </w:rPr>
            </w:pPr>
            <w:r w:rsidRPr="007D1210">
              <w:rPr>
                <w:rFonts w:eastAsia="Times New Roman" w:cs="Times New Roman"/>
                <w:color w:val="000000"/>
                <w:lang w:eastAsia="en-GB"/>
              </w:rPr>
              <w:t>Application form to be completed in full and legibly</w:t>
            </w:r>
          </w:p>
          <w:p w14:paraId="6D45B08F" w14:textId="77777777" w:rsidR="000A410A" w:rsidRPr="007D1210" w:rsidRDefault="000A410A" w:rsidP="002B0C27">
            <w:pPr>
              <w:spacing w:after="0" w:line="240" w:lineRule="auto"/>
              <w:rPr>
                <w:rFonts w:eastAsia="Times New Roman" w:cs="Times New Roman"/>
                <w:color w:val="000000"/>
                <w:sz w:val="24"/>
                <w:szCs w:val="24"/>
                <w:lang w:eastAsia="en-GB"/>
              </w:rPr>
            </w:pPr>
          </w:p>
        </w:tc>
        <w:tc>
          <w:tcPr>
            <w:tcW w:w="1320" w:type="dxa"/>
          </w:tcPr>
          <w:p w14:paraId="6CDEBFAB"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E</w:t>
            </w:r>
          </w:p>
        </w:tc>
        <w:tc>
          <w:tcPr>
            <w:tcW w:w="1320" w:type="dxa"/>
          </w:tcPr>
          <w:p w14:paraId="144F48CB"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A</w:t>
            </w:r>
          </w:p>
        </w:tc>
      </w:tr>
      <w:tr w:rsidR="000A410A" w:rsidRPr="007D1210" w14:paraId="2BB5AECB" w14:textId="77777777" w:rsidTr="002B0C27">
        <w:trPr>
          <w:jc w:val="center"/>
        </w:trPr>
        <w:tc>
          <w:tcPr>
            <w:tcW w:w="7479" w:type="dxa"/>
          </w:tcPr>
          <w:p w14:paraId="143A1F25" w14:textId="77777777" w:rsidR="000A410A" w:rsidRPr="007D1210" w:rsidRDefault="000A410A" w:rsidP="002B0C27">
            <w:pPr>
              <w:spacing w:after="0" w:line="240" w:lineRule="auto"/>
              <w:rPr>
                <w:rFonts w:eastAsia="Times New Roman" w:cs="Times New Roman"/>
                <w:color w:val="000000"/>
                <w:sz w:val="24"/>
                <w:szCs w:val="24"/>
                <w:lang w:eastAsia="en-GB"/>
              </w:rPr>
            </w:pPr>
            <w:r w:rsidRPr="007D1210">
              <w:rPr>
                <w:rFonts w:eastAsia="Times New Roman" w:cs="Times New Roman"/>
                <w:color w:val="000000"/>
                <w:lang w:eastAsia="en-GB"/>
              </w:rPr>
              <w:t xml:space="preserve">Supporting statement to </w:t>
            </w:r>
            <w:r w:rsidRPr="007D1210">
              <w:rPr>
                <w:rFonts w:eastAsia="Times New Roman" w:cs="Times New Roman"/>
                <w:lang w:eastAsia="en-GB"/>
              </w:rPr>
              <w:t xml:space="preserve">be clear, concise and related to the specific post and appointment criteria </w:t>
            </w:r>
            <w:r w:rsidRPr="007D1210">
              <w:rPr>
                <w:rFonts w:eastAsia="Times New Roman" w:cs="Times New Roman"/>
                <w:color w:val="000000"/>
                <w:lang w:eastAsia="en-GB"/>
              </w:rPr>
              <w:t xml:space="preserve"> </w:t>
            </w:r>
          </w:p>
        </w:tc>
        <w:tc>
          <w:tcPr>
            <w:tcW w:w="1320" w:type="dxa"/>
          </w:tcPr>
          <w:p w14:paraId="4D1AF3B7"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E</w:t>
            </w:r>
          </w:p>
        </w:tc>
        <w:tc>
          <w:tcPr>
            <w:tcW w:w="1320" w:type="dxa"/>
          </w:tcPr>
          <w:p w14:paraId="70F80AC6"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L</w:t>
            </w:r>
          </w:p>
        </w:tc>
      </w:tr>
    </w:tbl>
    <w:p w14:paraId="4FE1CBBE" w14:textId="77777777" w:rsidR="000A410A" w:rsidRPr="007D1210" w:rsidRDefault="000A410A" w:rsidP="0080293A">
      <w:pPr>
        <w:spacing w:after="0" w:line="240" w:lineRule="auto"/>
        <w:jc w:val="both"/>
        <w:rPr>
          <w:rFonts w:eastAsia="Times New Roman" w:cs="Times New Roman"/>
          <w:b/>
          <w:lang w:eastAsia="en-GB"/>
        </w:rPr>
      </w:pPr>
    </w:p>
    <w:p w14:paraId="32E57F38" w14:textId="77777777" w:rsidR="000A410A" w:rsidRPr="007D1210" w:rsidRDefault="000A410A" w:rsidP="000A410A">
      <w:pPr>
        <w:spacing w:after="0" w:line="240" w:lineRule="auto"/>
        <w:rPr>
          <w:rFonts w:eastAsia="Times New Roman" w:cs="Times New Roman"/>
          <w:b/>
          <w:lang w:eastAsia="en-GB"/>
        </w:rPr>
      </w:pPr>
      <w:r w:rsidRPr="007D1210">
        <w:rPr>
          <w:rFonts w:eastAsia="Times New Roman" w:cs="Times New Roman"/>
          <w:b/>
          <w:lang w:eastAsia="en-GB"/>
        </w:rPr>
        <w:t>CONFIDENTIAL REFERENCES AND REPORTS</w:t>
      </w:r>
      <w:r w:rsidRPr="007D1210">
        <w:rPr>
          <w:rFonts w:eastAsia="Times New Roman" w:cs="Times New Roman"/>
          <w:b/>
          <w:lang w:eastAsia="en-GB"/>
        </w:rPr>
        <w:tab/>
      </w:r>
    </w:p>
    <w:p w14:paraId="2F487929" w14:textId="77777777" w:rsidR="000A410A" w:rsidRPr="007D1210" w:rsidRDefault="000A410A" w:rsidP="000A410A">
      <w:pPr>
        <w:spacing w:after="0" w:line="240" w:lineRule="auto"/>
        <w:rPr>
          <w:rFonts w:eastAsia="Times New Roman" w:cs="Times New Roman"/>
          <w:b/>
          <w:lang w:eastAsia="en-GB"/>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320"/>
        <w:gridCol w:w="1320"/>
      </w:tblGrid>
      <w:tr w:rsidR="000A410A" w:rsidRPr="007D1210" w14:paraId="1E167C58" w14:textId="77777777" w:rsidTr="002B0C27">
        <w:trPr>
          <w:jc w:val="center"/>
        </w:trPr>
        <w:tc>
          <w:tcPr>
            <w:tcW w:w="7479" w:type="dxa"/>
          </w:tcPr>
          <w:p w14:paraId="0DE3B8B1" w14:textId="77777777" w:rsidR="000A410A" w:rsidRPr="007D1210" w:rsidRDefault="000A410A" w:rsidP="002B0C27">
            <w:pPr>
              <w:spacing w:after="0" w:line="240" w:lineRule="auto"/>
              <w:rPr>
                <w:rFonts w:eastAsia="Times New Roman" w:cs="Times New Roman"/>
                <w:color w:val="000000"/>
                <w:sz w:val="24"/>
                <w:szCs w:val="24"/>
                <w:lang w:eastAsia="en-GB"/>
              </w:rPr>
            </w:pPr>
            <w:r w:rsidRPr="007D1210">
              <w:rPr>
                <w:rFonts w:eastAsia="Times New Roman" w:cs="Times New Roman"/>
                <w:color w:val="000000"/>
                <w:lang w:eastAsia="en-GB"/>
              </w:rPr>
              <w:t>A positive and supportive written faith reference from a priest where the applicant regularly worships.</w:t>
            </w:r>
          </w:p>
        </w:tc>
        <w:tc>
          <w:tcPr>
            <w:tcW w:w="1320" w:type="dxa"/>
            <w:tcBorders>
              <w:right w:val="single" w:sz="4" w:space="0" w:color="auto"/>
            </w:tcBorders>
          </w:tcPr>
          <w:p w14:paraId="7FB174A3"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E</w:t>
            </w:r>
          </w:p>
        </w:tc>
        <w:tc>
          <w:tcPr>
            <w:tcW w:w="1320" w:type="dxa"/>
            <w:tcBorders>
              <w:right w:val="single" w:sz="4" w:space="0" w:color="auto"/>
            </w:tcBorders>
          </w:tcPr>
          <w:p w14:paraId="6AC9E34A"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R</w:t>
            </w:r>
          </w:p>
        </w:tc>
      </w:tr>
      <w:tr w:rsidR="000A410A" w:rsidRPr="007D1210" w14:paraId="06845509" w14:textId="77777777" w:rsidTr="002B0C27">
        <w:trPr>
          <w:jc w:val="center"/>
        </w:trPr>
        <w:tc>
          <w:tcPr>
            <w:tcW w:w="7479" w:type="dxa"/>
          </w:tcPr>
          <w:p w14:paraId="601C6D60" w14:textId="77777777" w:rsidR="000A410A" w:rsidRPr="007D1210" w:rsidRDefault="000A410A" w:rsidP="002B0C27">
            <w:pPr>
              <w:spacing w:after="0" w:line="240" w:lineRule="auto"/>
              <w:rPr>
                <w:rFonts w:eastAsia="Times New Roman" w:cs="Times New Roman"/>
                <w:sz w:val="24"/>
                <w:szCs w:val="24"/>
                <w:lang w:eastAsia="en-GB"/>
              </w:rPr>
            </w:pPr>
            <w:r w:rsidRPr="007D1210">
              <w:rPr>
                <w:rFonts w:eastAsia="Times New Roman" w:cs="Times New Roman"/>
                <w:lang w:eastAsia="en-GB"/>
              </w:rPr>
              <w:t>A positive recommendation from current employer or Headteacher</w:t>
            </w:r>
          </w:p>
        </w:tc>
        <w:tc>
          <w:tcPr>
            <w:tcW w:w="1320" w:type="dxa"/>
            <w:tcBorders>
              <w:right w:val="single" w:sz="4" w:space="0" w:color="auto"/>
            </w:tcBorders>
          </w:tcPr>
          <w:p w14:paraId="473E8509"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E</w:t>
            </w:r>
          </w:p>
        </w:tc>
        <w:tc>
          <w:tcPr>
            <w:tcW w:w="1320" w:type="dxa"/>
            <w:tcBorders>
              <w:right w:val="single" w:sz="4" w:space="0" w:color="auto"/>
            </w:tcBorders>
          </w:tcPr>
          <w:p w14:paraId="75ABD857"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R</w:t>
            </w:r>
          </w:p>
        </w:tc>
      </w:tr>
      <w:tr w:rsidR="000A410A" w:rsidRPr="007D1210" w14:paraId="2D15B296" w14:textId="77777777" w:rsidTr="002B0C27">
        <w:trPr>
          <w:jc w:val="center"/>
        </w:trPr>
        <w:tc>
          <w:tcPr>
            <w:tcW w:w="7479" w:type="dxa"/>
          </w:tcPr>
          <w:p w14:paraId="3041A1E6" w14:textId="77777777" w:rsidR="000A410A" w:rsidRPr="007D1210" w:rsidRDefault="000A410A" w:rsidP="002B0C27">
            <w:pPr>
              <w:spacing w:after="0" w:line="240" w:lineRule="auto"/>
              <w:rPr>
                <w:rFonts w:eastAsia="Times New Roman" w:cs="Times New Roman"/>
                <w:sz w:val="24"/>
                <w:szCs w:val="24"/>
                <w:lang w:eastAsia="en-GB"/>
              </w:rPr>
            </w:pPr>
            <w:r w:rsidRPr="007D1210">
              <w:rPr>
                <w:rFonts w:eastAsia="Times New Roman" w:cs="Times New Roman"/>
                <w:lang w:eastAsia="en-GB"/>
              </w:rPr>
              <w:t>A second professional reference</w:t>
            </w:r>
          </w:p>
        </w:tc>
        <w:tc>
          <w:tcPr>
            <w:tcW w:w="1320" w:type="dxa"/>
            <w:tcBorders>
              <w:right w:val="single" w:sz="4" w:space="0" w:color="auto"/>
            </w:tcBorders>
          </w:tcPr>
          <w:p w14:paraId="338700B7"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E</w:t>
            </w:r>
          </w:p>
        </w:tc>
        <w:tc>
          <w:tcPr>
            <w:tcW w:w="1320" w:type="dxa"/>
            <w:tcBorders>
              <w:right w:val="single" w:sz="4" w:space="0" w:color="auto"/>
            </w:tcBorders>
          </w:tcPr>
          <w:p w14:paraId="5BA7D909" w14:textId="77777777" w:rsidR="000A410A" w:rsidRPr="007D1210" w:rsidRDefault="000A410A" w:rsidP="002B0C27">
            <w:pPr>
              <w:spacing w:after="0" w:line="240" w:lineRule="auto"/>
              <w:jc w:val="center"/>
              <w:rPr>
                <w:rFonts w:eastAsia="Times New Roman" w:cs="Times New Roman"/>
                <w:sz w:val="24"/>
                <w:szCs w:val="24"/>
                <w:lang w:eastAsia="en-GB"/>
              </w:rPr>
            </w:pPr>
            <w:r w:rsidRPr="007D1210">
              <w:rPr>
                <w:rFonts w:eastAsia="Times New Roman" w:cs="Times New Roman"/>
                <w:lang w:eastAsia="en-GB"/>
              </w:rPr>
              <w:t>R</w:t>
            </w:r>
          </w:p>
        </w:tc>
      </w:tr>
    </w:tbl>
    <w:p w14:paraId="6478B3DE" w14:textId="1D75EB6E" w:rsidR="003B539B" w:rsidRDefault="003B539B" w:rsidP="003B539B">
      <w:pPr>
        <w:autoSpaceDE w:val="0"/>
        <w:autoSpaceDN w:val="0"/>
        <w:adjustRightInd w:val="0"/>
        <w:spacing w:after="0" w:line="240" w:lineRule="auto"/>
        <w:rPr>
          <w:rFonts w:ascii="Arial Rounded MT Bold" w:hAnsi="Arial Rounded MT Bold" w:cs="Arial Rounded MT Bold"/>
          <w:color w:val="000000"/>
          <w:sz w:val="24"/>
          <w:szCs w:val="24"/>
        </w:rPr>
      </w:pPr>
    </w:p>
    <w:p w14:paraId="7F69D4B3" w14:textId="77777777" w:rsidR="0022200A" w:rsidRPr="003B539B" w:rsidRDefault="0022200A" w:rsidP="003B539B">
      <w:pPr>
        <w:autoSpaceDE w:val="0"/>
        <w:autoSpaceDN w:val="0"/>
        <w:adjustRightInd w:val="0"/>
        <w:spacing w:after="0" w:line="240" w:lineRule="auto"/>
        <w:rPr>
          <w:rFonts w:ascii="Arial Rounded MT Bold" w:hAnsi="Arial Rounded MT Bold" w:cs="Arial Rounded MT Bold"/>
          <w:color w:val="000000"/>
          <w:sz w:val="24"/>
          <w:szCs w:val="24"/>
        </w:rPr>
      </w:pPr>
    </w:p>
    <w:p w14:paraId="1D06D636" w14:textId="77777777" w:rsidR="003B539B" w:rsidRDefault="003B539B" w:rsidP="003B539B">
      <w:pPr>
        <w:autoSpaceDE w:val="0"/>
        <w:autoSpaceDN w:val="0"/>
        <w:adjustRightInd w:val="0"/>
        <w:spacing w:after="0" w:line="240" w:lineRule="auto"/>
        <w:rPr>
          <w:rFonts w:ascii="Bookman Old Style" w:hAnsi="Bookman Old Style" w:cs="Arial Rounded MT Bold"/>
          <w:color w:val="000000"/>
          <w:sz w:val="24"/>
          <w:szCs w:val="24"/>
        </w:rPr>
      </w:pPr>
      <w:r w:rsidRPr="003B539B">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42020DDF" wp14:editId="63DB0E7C">
                <wp:simplePos x="0" y="0"/>
                <wp:positionH relativeFrom="column">
                  <wp:posOffset>-114300</wp:posOffset>
                </wp:positionH>
                <wp:positionV relativeFrom="paragraph">
                  <wp:posOffset>-57150</wp:posOffset>
                </wp:positionV>
                <wp:extent cx="6162675" cy="8096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9625"/>
                        </a:xfrm>
                        <a:prstGeom prst="rect">
                          <a:avLst/>
                        </a:prstGeom>
                        <a:solidFill>
                          <a:srgbClr val="4F81BD">
                            <a:lumMod val="75000"/>
                          </a:srgbClr>
                        </a:solidFill>
                        <a:ln w="9525">
                          <a:solidFill>
                            <a:srgbClr val="000000"/>
                          </a:solidFill>
                          <a:miter lim="800000"/>
                          <a:headEnd/>
                          <a:tailEnd/>
                        </a:ln>
                      </wps:spPr>
                      <wps:txbx>
                        <w:txbxContent>
                          <w:p w14:paraId="0086F4D2" w14:textId="77777777" w:rsidR="00147CBC" w:rsidRPr="00D34AD4" w:rsidRDefault="00147CBC" w:rsidP="003B539B">
                            <w:pPr>
                              <w:rPr>
                                <w:rFonts w:ascii="Comic Sans MS" w:hAnsi="Comic Sans MS"/>
                                <w:color w:val="FFFFFF" w:themeColor="background1"/>
                                <w:sz w:val="72"/>
                                <w:szCs w:val="72"/>
                              </w:rPr>
                            </w:pPr>
                            <w:r>
                              <w:rPr>
                                <w:rFonts w:ascii="Comic Sans MS" w:hAnsi="Comic Sans MS"/>
                                <w:color w:val="FFFFFF" w:themeColor="background1"/>
                                <w:sz w:val="72"/>
                                <w:szCs w:val="72"/>
                              </w:rPr>
                              <w:t>Key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0DDF" id="_x0000_s1033" type="#_x0000_t202" style="position:absolute;margin-left:-9pt;margin-top:-4.5pt;width:485.2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" fillcolor="#376092">
                <v:textbox>
                  <w:txbxContent>
                    <w:p w14:paraId="0086F4D2" w14:textId="77777777" w:rsidR="00147CBC" w:rsidRPr="00D34AD4" w:rsidRDefault="00147CBC" w:rsidP="003B539B">
                      <w:pPr>
                        <w:rPr>
                          <w:rFonts w:ascii="Comic Sans MS" w:hAnsi="Comic Sans MS"/>
                          <w:color w:val="FFFFFF" w:themeColor="background1"/>
                          <w:sz w:val="72"/>
                          <w:szCs w:val="72"/>
                        </w:rPr>
                      </w:pPr>
                      <w:r>
                        <w:rPr>
                          <w:rFonts w:ascii="Comic Sans MS" w:hAnsi="Comic Sans MS"/>
                          <w:color w:val="FFFFFF" w:themeColor="background1"/>
                          <w:sz w:val="72"/>
                          <w:szCs w:val="72"/>
                        </w:rPr>
                        <w:t>Key Information</w:t>
                      </w:r>
                    </w:p>
                  </w:txbxContent>
                </v:textbox>
              </v:shape>
            </w:pict>
          </mc:Fallback>
        </mc:AlternateContent>
      </w:r>
    </w:p>
    <w:p w14:paraId="5E01D1CC" w14:textId="77777777" w:rsidR="003B539B" w:rsidRDefault="003B539B" w:rsidP="003B539B">
      <w:pPr>
        <w:autoSpaceDE w:val="0"/>
        <w:autoSpaceDN w:val="0"/>
        <w:adjustRightInd w:val="0"/>
        <w:spacing w:after="0" w:line="240" w:lineRule="auto"/>
        <w:rPr>
          <w:rFonts w:ascii="Bookman Old Style" w:hAnsi="Bookman Old Style" w:cs="Arial Rounded MT Bold"/>
          <w:color w:val="000000"/>
          <w:sz w:val="24"/>
          <w:szCs w:val="24"/>
        </w:rPr>
      </w:pPr>
    </w:p>
    <w:p w14:paraId="22CD7DAA" w14:textId="77777777" w:rsidR="003B539B" w:rsidRDefault="003B539B" w:rsidP="003B539B">
      <w:pPr>
        <w:autoSpaceDE w:val="0"/>
        <w:autoSpaceDN w:val="0"/>
        <w:adjustRightInd w:val="0"/>
        <w:spacing w:after="0" w:line="240" w:lineRule="auto"/>
        <w:rPr>
          <w:rFonts w:ascii="Bookman Old Style" w:hAnsi="Bookman Old Style" w:cs="Arial Rounded MT Bold"/>
          <w:color w:val="000000"/>
          <w:sz w:val="24"/>
          <w:szCs w:val="24"/>
        </w:rPr>
      </w:pPr>
    </w:p>
    <w:p w14:paraId="323C1DA6" w14:textId="77777777" w:rsidR="003B539B" w:rsidRPr="003B539B" w:rsidRDefault="003B539B" w:rsidP="003B539B">
      <w:pPr>
        <w:autoSpaceDE w:val="0"/>
        <w:autoSpaceDN w:val="0"/>
        <w:adjustRightInd w:val="0"/>
        <w:spacing w:after="0" w:line="240" w:lineRule="auto"/>
        <w:rPr>
          <w:rFonts w:ascii="Bookman Old Style" w:hAnsi="Bookman Old Style" w:cs="Arial Rounded MT Bold"/>
          <w:color w:val="000000"/>
          <w:sz w:val="24"/>
          <w:szCs w:val="24"/>
        </w:rPr>
      </w:pPr>
      <w:r w:rsidRPr="003B539B">
        <w:rPr>
          <w:rFonts w:ascii="Bookman Old Style" w:hAnsi="Bookman Old Style" w:cs="Arial Rounded MT Bold"/>
          <w:color w:val="000000"/>
          <w:sz w:val="24"/>
          <w:szCs w:val="24"/>
        </w:rPr>
        <w:t xml:space="preserve">Key contacts </w:t>
      </w:r>
    </w:p>
    <w:p w14:paraId="53C54FF9" w14:textId="77777777" w:rsidR="003B539B" w:rsidRDefault="003B539B" w:rsidP="003B539B">
      <w:pPr>
        <w:autoSpaceDE w:val="0"/>
        <w:autoSpaceDN w:val="0"/>
        <w:adjustRightInd w:val="0"/>
        <w:spacing w:after="0" w:line="240" w:lineRule="auto"/>
        <w:rPr>
          <w:rFonts w:ascii="Bookman Old Style" w:hAnsi="Bookman Old Style" w:cs="Arial Rounded MT Bold"/>
          <w:color w:val="000000"/>
          <w:sz w:val="24"/>
          <w:szCs w:val="24"/>
        </w:rPr>
      </w:pPr>
    </w:p>
    <w:p w14:paraId="4E0401A6" w14:textId="77777777" w:rsidR="003B539B" w:rsidRDefault="003B539B" w:rsidP="003B539B">
      <w:pPr>
        <w:autoSpaceDE w:val="0"/>
        <w:autoSpaceDN w:val="0"/>
        <w:adjustRightInd w:val="0"/>
        <w:spacing w:after="0" w:line="240" w:lineRule="auto"/>
        <w:rPr>
          <w:rFonts w:ascii="Bookman Old Style" w:hAnsi="Bookman Old Style" w:cs="Arial Rounded MT Bold"/>
          <w:color w:val="000000"/>
          <w:sz w:val="24"/>
          <w:szCs w:val="24"/>
        </w:rPr>
      </w:pPr>
    </w:p>
    <w:p w14:paraId="4FA8FD88" w14:textId="14928287" w:rsidR="003B539B" w:rsidRPr="007D1210" w:rsidRDefault="003B539B" w:rsidP="00424C1B">
      <w:pPr>
        <w:autoSpaceDE w:val="0"/>
        <w:autoSpaceDN w:val="0"/>
        <w:adjustRightInd w:val="0"/>
        <w:spacing w:after="0" w:line="240" w:lineRule="auto"/>
        <w:rPr>
          <w:rFonts w:eastAsia="Times New Roman" w:cs="Arial"/>
          <w:color w:val="000000"/>
          <w:lang w:eastAsia="en-GB"/>
        </w:rPr>
      </w:pPr>
      <w:r w:rsidRPr="007D1210">
        <w:rPr>
          <w:rFonts w:cs="Arial"/>
          <w:color w:val="000000"/>
        </w:rPr>
        <w:t>To arrang</w:t>
      </w:r>
      <w:r w:rsidR="002B0C27" w:rsidRPr="007D1210">
        <w:rPr>
          <w:rFonts w:cs="Arial"/>
          <w:color w:val="000000"/>
        </w:rPr>
        <w:t xml:space="preserve">e a school visit please contact </w:t>
      </w:r>
      <w:r w:rsidR="002C2174" w:rsidRPr="007D1210">
        <w:rPr>
          <w:rFonts w:cs="Arial"/>
          <w:color w:val="000000"/>
        </w:rPr>
        <w:t xml:space="preserve">Mrs </w:t>
      </w:r>
      <w:r w:rsidR="00F31AF7" w:rsidRPr="007D1210">
        <w:rPr>
          <w:rFonts w:cs="Arial"/>
          <w:color w:val="000000"/>
        </w:rPr>
        <w:t xml:space="preserve">V Cook </w:t>
      </w:r>
      <w:r w:rsidR="000E7622" w:rsidRPr="007D1210">
        <w:rPr>
          <w:rFonts w:cs="Arial"/>
          <w:color w:val="000000"/>
        </w:rPr>
        <w:t xml:space="preserve">(School </w:t>
      </w:r>
      <w:r w:rsidR="00F31AF7" w:rsidRPr="007D1210">
        <w:rPr>
          <w:rFonts w:cs="Arial"/>
          <w:color w:val="000000"/>
        </w:rPr>
        <w:t>Administrator</w:t>
      </w:r>
      <w:r w:rsidR="002B0C27" w:rsidRPr="007D1210">
        <w:rPr>
          <w:rFonts w:cs="Arial"/>
          <w:color w:val="000000"/>
        </w:rPr>
        <w:t>):</w:t>
      </w:r>
      <w:r w:rsidR="00424C1B" w:rsidRPr="007D1210">
        <w:rPr>
          <w:rFonts w:cs="Arial"/>
          <w:color w:val="000000"/>
        </w:rPr>
        <w:t xml:space="preserve">   </w:t>
      </w:r>
      <w:r w:rsidR="000E7622" w:rsidRPr="007D1210">
        <w:rPr>
          <w:rFonts w:eastAsia="Times New Roman" w:cs="Arial"/>
          <w:color w:val="000000"/>
          <w:lang w:eastAsia="en-GB"/>
        </w:rPr>
        <w:t xml:space="preserve">01642 </w:t>
      </w:r>
      <w:r w:rsidR="002C2174" w:rsidRPr="007D1210">
        <w:rPr>
          <w:rFonts w:eastAsia="Times New Roman" w:cs="Arial"/>
          <w:color w:val="000000"/>
          <w:lang w:eastAsia="en-GB"/>
        </w:rPr>
        <w:t>315538</w:t>
      </w:r>
    </w:p>
    <w:p w14:paraId="16C15AE1" w14:textId="77777777" w:rsidR="00424C1B" w:rsidRPr="007D1210" w:rsidRDefault="00424C1B" w:rsidP="00424C1B">
      <w:pPr>
        <w:autoSpaceDE w:val="0"/>
        <w:autoSpaceDN w:val="0"/>
        <w:adjustRightInd w:val="0"/>
        <w:spacing w:after="0" w:line="240" w:lineRule="auto"/>
        <w:rPr>
          <w:rFonts w:cs="Arial"/>
          <w:color w:val="000000"/>
        </w:rPr>
      </w:pPr>
    </w:p>
    <w:p w14:paraId="16426B04" w14:textId="429354E2" w:rsidR="003B539B" w:rsidRPr="007D1210" w:rsidRDefault="003B539B" w:rsidP="003B539B">
      <w:pPr>
        <w:autoSpaceDE w:val="0"/>
        <w:autoSpaceDN w:val="0"/>
        <w:adjustRightInd w:val="0"/>
        <w:spacing w:after="0" w:line="240" w:lineRule="auto"/>
        <w:rPr>
          <w:rFonts w:cs="Arial"/>
          <w:color w:val="000000"/>
        </w:rPr>
      </w:pPr>
      <w:r w:rsidRPr="007D1210">
        <w:rPr>
          <w:rFonts w:cs="Arial"/>
          <w:color w:val="000000"/>
        </w:rPr>
        <w:t xml:space="preserve">Please return completed </w:t>
      </w:r>
      <w:r w:rsidR="002B0C27" w:rsidRPr="007D1210">
        <w:rPr>
          <w:rFonts w:cs="Arial"/>
          <w:color w:val="000000"/>
        </w:rPr>
        <w:t xml:space="preserve">CES </w:t>
      </w:r>
      <w:r w:rsidR="00A538F0" w:rsidRPr="007D1210">
        <w:rPr>
          <w:rFonts w:cs="Arial"/>
          <w:color w:val="000000"/>
        </w:rPr>
        <w:t>application</w:t>
      </w:r>
      <w:r w:rsidRPr="007D1210">
        <w:rPr>
          <w:rFonts w:cs="Arial"/>
          <w:color w:val="000000"/>
        </w:rPr>
        <w:t xml:space="preserve"> </w:t>
      </w:r>
      <w:r w:rsidR="002B0C27" w:rsidRPr="007D1210">
        <w:rPr>
          <w:rFonts w:cs="Arial"/>
          <w:color w:val="000000"/>
        </w:rPr>
        <w:t>with the recruitment monitoring form and r</w:t>
      </w:r>
      <w:r w:rsidR="00674D5C" w:rsidRPr="007D1210">
        <w:rPr>
          <w:rFonts w:cs="Arial"/>
          <w:color w:val="000000"/>
        </w:rPr>
        <w:t xml:space="preserve">ehabilitation of offenders form to or by post marked for the attention of: </w:t>
      </w:r>
    </w:p>
    <w:p w14:paraId="199FE1C2" w14:textId="77777777" w:rsidR="002B0C27" w:rsidRPr="007D1210" w:rsidRDefault="002B0C27" w:rsidP="003B539B">
      <w:pPr>
        <w:autoSpaceDE w:val="0"/>
        <w:autoSpaceDN w:val="0"/>
        <w:adjustRightInd w:val="0"/>
        <w:spacing w:after="0" w:line="240" w:lineRule="auto"/>
        <w:rPr>
          <w:rFonts w:cs="Arial"/>
          <w:color w:val="000000"/>
        </w:rPr>
      </w:pPr>
    </w:p>
    <w:p w14:paraId="0C2056DD" w14:textId="73A9955D" w:rsidR="003B539B" w:rsidRPr="007D1210" w:rsidRDefault="003B539B" w:rsidP="003B539B">
      <w:pPr>
        <w:autoSpaceDE w:val="0"/>
        <w:autoSpaceDN w:val="0"/>
        <w:adjustRightInd w:val="0"/>
        <w:spacing w:after="0" w:line="240" w:lineRule="auto"/>
        <w:rPr>
          <w:rFonts w:cs="Arial"/>
          <w:color w:val="000000"/>
        </w:rPr>
      </w:pPr>
    </w:p>
    <w:p w14:paraId="1ABC0EFF" w14:textId="5D72CFF5" w:rsidR="003B539B" w:rsidRPr="007D1210" w:rsidRDefault="003B539B" w:rsidP="003B539B">
      <w:pPr>
        <w:autoSpaceDE w:val="0"/>
        <w:autoSpaceDN w:val="0"/>
        <w:adjustRightInd w:val="0"/>
        <w:spacing w:after="0" w:line="240" w:lineRule="auto"/>
        <w:rPr>
          <w:rFonts w:cs="Arial"/>
          <w:b/>
          <w:color w:val="000000"/>
          <w:sz w:val="28"/>
          <w:szCs w:val="28"/>
        </w:rPr>
      </w:pPr>
      <w:r w:rsidRPr="007D1210">
        <w:rPr>
          <w:rFonts w:cs="Arial"/>
          <w:b/>
          <w:color w:val="000000"/>
          <w:sz w:val="28"/>
          <w:szCs w:val="28"/>
        </w:rPr>
        <w:t>Key dates for applicants:</w:t>
      </w:r>
      <w:r w:rsidR="005568B0" w:rsidRPr="007D1210">
        <w:rPr>
          <w:rFonts w:cs="Arial"/>
          <w:b/>
          <w:color w:val="000000"/>
          <w:sz w:val="28"/>
          <w:szCs w:val="28"/>
        </w:rPr>
        <w:t xml:space="preserve"> </w:t>
      </w:r>
    </w:p>
    <w:p w14:paraId="65788453" w14:textId="57F82548" w:rsidR="00C05FD6" w:rsidRPr="007D1210" w:rsidRDefault="00883B6A" w:rsidP="002B0C27">
      <w:pPr>
        <w:spacing w:before="100" w:beforeAutospacing="1" w:after="100" w:afterAutospacing="1" w:line="240" w:lineRule="auto"/>
        <w:rPr>
          <w:rFonts w:cs="Arial"/>
          <w:color w:val="000000"/>
        </w:rPr>
      </w:pPr>
      <w:r w:rsidRPr="007D1210">
        <w:rPr>
          <w:rFonts w:cs="Arial"/>
          <w:b/>
          <w:color w:val="000000"/>
        </w:rPr>
        <w:t>Closing date</w:t>
      </w:r>
      <w:r w:rsidR="003B539B" w:rsidRPr="007D1210">
        <w:rPr>
          <w:rFonts w:cs="Arial"/>
          <w:b/>
          <w:color w:val="000000"/>
        </w:rPr>
        <w:t>:</w:t>
      </w:r>
      <w:r w:rsidR="003B539B" w:rsidRPr="007D1210">
        <w:rPr>
          <w:rFonts w:cs="Arial"/>
          <w:color w:val="000000"/>
        </w:rPr>
        <w:t xml:space="preserve"> </w:t>
      </w:r>
      <w:r w:rsidR="00FA4336" w:rsidRPr="007D1210">
        <w:rPr>
          <w:rFonts w:cs="Arial"/>
          <w:color w:val="000000"/>
        </w:rPr>
        <w:t>Friday 23</w:t>
      </w:r>
      <w:r w:rsidR="00FA4336" w:rsidRPr="007D1210">
        <w:rPr>
          <w:rFonts w:cs="Arial"/>
          <w:color w:val="000000"/>
          <w:vertAlign w:val="superscript"/>
        </w:rPr>
        <w:t>rd</w:t>
      </w:r>
      <w:r w:rsidR="00FA4336" w:rsidRPr="007D1210">
        <w:rPr>
          <w:rFonts w:cs="Arial"/>
          <w:color w:val="000000"/>
        </w:rPr>
        <w:t xml:space="preserve"> November 2018</w:t>
      </w:r>
      <w:r w:rsidR="00D21558" w:rsidRPr="007D1210">
        <w:rPr>
          <w:rFonts w:cs="Arial"/>
          <w:color w:val="000000"/>
        </w:rPr>
        <w:t>- 12 noon</w:t>
      </w:r>
    </w:p>
    <w:p w14:paraId="2FC4BC49" w14:textId="58C369BA" w:rsidR="002B0C27" w:rsidRPr="007D1210" w:rsidRDefault="00D21558" w:rsidP="002B0C27">
      <w:pPr>
        <w:spacing w:before="100" w:beforeAutospacing="1" w:after="100" w:afterAutospacing="1" w:line="240" w:lineRule="auto"/>
        <w:rPr>
          <w:rFonts w:eastAsia="Times New Roman" w:cs="Arial"/>
          <w:color w:val="000000"/>
          <w:lang w:eastAsia="en-GB"/>
        </w:rPr>
      </w:pPr>
      <w:r w:rsidRPr="007D1210">
        <w:rPr>
          <w:rFonts w:cs="Arial"/>
          <w:b/>
          <w:color w:val="000000"/>
        </w:rPr>
        <w:t>Interview date</w:t>
      </w:r>
      <w:r w:rsidR="002B0C27" w:rsidRPr="007D1210">
        <w:rPr>
          <w:rFonts w:cs="Arial"/>
          <w:color w:val="000000"/>
        </w:rPr>
        <w:t xml:space="preserve">: </w:t>
      </w:r>
      <w:r w:rsidR="00FA4336" w:rsidRPr="007D1210">
        <w:rPr>
          <w:rFonts w:cs="Arial"/>
          <w:color w:val="000000"/>
        </w:rPr>
        <w:t>Thursday 6</w:t>
      </w:r>
      <w:r w:rsidR="00FA4336" w:rsidRPr="007D1210">
        <w:rPr>
          <w:rFonts w:cs="Arial"/>
          <w:color w:val="000000"/>
          <w:vertAlign w:val="superscript"/>
        </w:rPr>
        <w:t>th</w:t>
      </w:r>
      <w:r w:rsidR="00FA4336" w:rsidRPr="007D1210">
        <w:rPr>
          <w:rFonts w:cs="Arial"/>
          <w:color w:val="000000"/>
        </w:rPr>
        <w:t xml:space="preserve"> December 2018</w:t>
      </w:r>
    </w:p>
    <w:p w14:paraId="0D7BF103" w14:textId="6F3BE002" w:rsidR="002B0C27" w:rsidRPr="007D1210" w:rsidRDefault="002B0C27" w:rsidP="002B0C27">
      <w:pPr>
        <w:spacing w:before="100" w:beforeAutospacing="1" w:after="100" w:afterAutospacing="1" w:line="240" w:lineRule="auto"/>
        <w:rPr>
          <w:rFonts w:eastAsia="Times New Roman" w:cs="Arial"/>
          <w:b/>
          <w:color w:val="000000"/>
          <w:lang w:eastAsia="en-GB"/>
        </w:rPr>
      </w:pPr>
      <w:r w:rsidRPr="007D1210">
        <w:rPr>
          <w:rFonts w:eastAsia="Times New Roman" w:cs="Arial"/>
          <w:b/>
          <w:color w:val="000000"/>
          <w:lang w:eastAsia="en-GB"/>
        </w:rPr>
        <w:t xml:space="preserve">Thank you for your interest in the post of </w:t>
      </w:r>
      <w:r w:rsidR="00D21558" w:rsidRPr="007D1210">
        <w:rPr>
          <w:rFonts w:eastAsia="Times New Roman" w:cs="Arial"/>
          <w:b/>
          <w:color w:val="000000"/>
          <w:lang w:eastAsia="en-GB"/>
        </w:rPr>
        <w:t>Deputy Head</w:t>
      </w:r>
      <w:r w:rsidR="00B660DB">
        <w:rPr>
          <w:rFonts w:eastAsia="Times New Roman" w:cs="Arial"/>
          <w:b/>
          <w:color w:val="000000"/>
          <w:lang w:eastAsia="en-GB"/>
        </w:rPr>
        <w:t xml:space="preserve"> T</w:t>
      </w:r>
      <w:r w:rsidR="00C20A47" w:rsidRPr="007D1210">
        <w:rPr>
          <w:rFonts w:eastAsia="Times New Roman" w:cs="Arial"/>
          <w:b/>
          <w:color w:val="000000"/>
          <w:lang w:eastAsia="en-GB"/>
        </w:rPr>
        <w:t xml:space="preserve">eacher </w:t>
      </w:r>
      <w:r w:rsidR="00D21558" w:rsidRPr="007D1210">
        <w:rPr>
          <w:rFonts w:eastAsia="Times New Roman" w:cs="Arial"/>
          <w:b/>
          <w:color w:val="000000"/>
          <w:lang w:eastAsia="en-GB"/>
        </w:rPr>
        <w:t>at St.</w:t>
      </w:r>
      <w:r w:rsidR="002C2174" w:rsidRPr="007D1210">
        <w:rPr>
          <w:rFonts w:eastAsia="Times New Roman" w:cs="Arial"/>
          <w:b/>
          <w:color w:val="000000"/>
          <w:lang w:eastAsia="en-GB"/>
        </w:rPr>
        <w:t xml:space="preserve">Gabriel’s. </w:t>
      </w:r>
      <w:r w:rsidRPr="007D1210">
        <w:rPr>
          <w:rFonts w:eastAsia="Times New Roman" w:cs="Arial"/>
          <w:b/>
          <w:color w:val="000000"/>
          <w:lang w:eastAsia="en-GB"/>
        </w:rPr>
        <w:t>We look forward</w:t>
      </w:r>
      <w:r w:rsidR="00424C1B" w:rsidRPr="007D1210">
        <w:rPr>
          <w:rFonts w:eastAsia="Times New Roman" w:cs="Arial"/>
          <w:b/>
          <w:color w:val="000000"/>
          <w:lang w:eastAsia="en-GB"/>
        </w:rPr>
        <w:t xml:space="preserve"> to receiving your application.</w:t>
      </w:r>
    </w:p>
    <w:p w14:paraId="41F855B8" w14:textId="77BC57DD" w:rsidR="00FA4336" w:rsidRPr="003B0396" w:rsidRDefault="00FA4336" w:rsidP="002B0C27">
      <w:pPr>
        <w:spacing w:before="100" w:beforeAutospacing="1" w:after="100" w:afterAutospacing="1" w:line="240" w:lineRule="auto"/>
        <w:jc w:val="center"/>
        <w:rPr>
          <w:rFonts w:ascii="Century Gothic" w:eastAsia="Times New Roman" w:hAnsi="Century Gothic" w:cs="Arial"/>
          <w:color w:val="000000"/>
          <w:sz w:val="24"/>
          <w:szCs w:val="24"/>
          <w:lang w:eastAsia="en-GB"/>
        </w:rPr>
      </w:pPr>
      <w:r>
        <w:rPr>
          <w:rFonts w:ascii="Century Gothic" w:hAnsi="Century Gothic"/>
          <w:noProof/>
          <w:lang w:eastAsia="en-GB"/>
        </w:rPr>
        <w:drawing>
          <wp:anchor distT="0" distB="0" distL="114300" distR="114300" simplePos="0" relativeHeight="251701248" behindDoc="0" locked="0" layoutInCell="1" allowOverlap="1" wp14:anchorId="526A280F" wp14:editId="0F83B6B8">
            <wp:simplePos x="0" y="0"/>
            <wp:positionH relativeFrom="margin">
              <wp:align>right</wp:align>
            </wp:positionH>
            <wp:positionV relativeFrom="paragraph">
              <wp:posOffset>247650</wp:posOffset>
            </wp:positionV>
            <wp:extent cx="1676400" cy="12744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1274445"/>
                    </a:xfrm>
                    <a:prstGeom prst="rect">
                      <a:avLst/>
                    </a:prstGeom>
                    <a:noFill/>
                  </pic:spPr>
                </pic:pic>
              </a:graphicData>
            </a:graphic>
            <wp14:sizeRelH relativeFrom="page">
              <wp14:pctWidth>0</wp14:pctWidth>
            </wp14:sizeRelH>
            <wp14:sizeRelV relativeFrom="page">
              <wp14:pctHeight>0</wp14:pctHeight>
            </wp14:sizeRelV>
          </wp:anchor>
        </w:drawing>
      </w:r>
      <w:r w:rsidRPr="003B0396">
        <w:rPr>
          <w:rFonts w:ascii="Century Gothic" w:hAnsi="Century Gothic"/>
          <w:noProof/>
          <w:lang w:eastAsia="en-GB"/>
        </w:rPr>
        <w:drawing>
          <wp:anchor distT="0" distB="0" distL="114300" distR="114300" simplePos="0" relativeHeight="251699200" behindDoc="0" locked="0" layoutInCell="1" allowOverlap="1" wp14:anchorId="4019C636" wp14:editId="5B73A32F">
            <wp:simplePos x="0" y="0"/>
            <wp:positionH relativeFrom="column">
              <wp:posOffset>57150</wp:posOffset>
            </wp:positionH>
            <wp:positionV relativeFrom="paragraph">
              <wp:posOffset>200025</wp:posOffset>
            </wp:positionV>
            <wp:extent cx="1514475" cy="1296670"/>
            <wp:effectExtent l="0" t="0" r="9525" b="0"/>
            <wp:wrapNone/>
            <wp:docPr id="20" name="yui_3_10_0_1_1457101531282_1009" descr="Roman Catholic Diocese of Middlesbrough - Wikipedia, the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7101531282_1009" descr="Roman Catholic Diocese of Middlesbrough - Wikipedia, the fr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174" w:rsidRPr="003B0396">
        <w:rPr>
          <w:rFonts w:ascii="Century Gothic" w:eastAsia="Times New Roman" w:hAnsi="Century Gothic" w:cs="Arial"/>
          <w:noProof/>
          <w:color w:val="000000"/>
          <w:sz w:val="24"/>
          <w:szCs w:val="24"/>
          <w:lang w:eastAsia="en-GB"/>
        </w:rPr>
        <w:drawing>
          <wp:inline distT="0" distB="0" distL="0" distR="0" wp14:anchorId="199BE569" wp14:editId="464FFAD2">
            <wp:extent cx="1609725" cy="1609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for Print (CMY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09952" cy="1609952"/>
                    </a:xfrm>
                    <a:prstGeom prst="rect">
                      <a:avLst/>
                    </a:prstGeom>
                  </pic:spPr>
                </pic:pic>
              </a:graphicData>
            </a:graphic>
          </wp:inline>
        </w:drawing>
      </w:r>
    </w:p>
    <w:tbl>
      <w:tblPr>
        <w:tblStyle w:val="TableGrid"/>
        <w:tblW w:w="0" w:type="auto"/>
        <w:tblLook w:val="04A0" w:firstRow="1" w:lastRow="0" w:firstColumn="1" w:lastColumn="0" w:noHBand="0" w:noVBand="1"/>
      </w:tblPr>
      <w:tblGrid>
        <w:gridCol w:w="3425"/>
        <w:gridCol w:w="5601"/>
      </w:tblGrid>
      <w:tr w:rsidR="002B0C27" w:rsidRPr="003B0396" w14:paraId="0A7751C7" w14:textId="77777777" w:rsidTr="00FA4336">
        <w:tc>
          <w:tcPr>
            <w:tcW w:w="3425" w:type="dxa"/>
            <w:tcBorders>
              <w:top w:val="nil"/>
              <w:left w:val="nil"/>
              <w:bottom w:val="nil"/>
              <w:right w:val="nil"/>
            </w:tcBorders>
          </w:tcPr>
          <w:p w14:paraId="2DA3776D" w14:textId="390EFA63" w:rsidR="002B0C27" w:rsidRPr="007D1210" w:rsidRDefault="002C2174" w:rsidP="002B0C27">
            <w:pPr>
              <w:rPr>
                <w:rFonts w:ascii="Century Gothic" w:hAnsi="Century Gothic"/>
              </w:rPr>
            </w:pPr>
            <w:r w:rsidRPr="007D1210">
              <w:rPr>
                <w:rFonts w:ascii="Century Gothic" w:hAnsi="Century Gothic"/>
              </w:rPr>
              <w:t>Allendale Road</w:t>
            </w:r>
          </w:p>
          <w:p w14:paraId="66395613" w14:textId="06C7DAEF" w:rsidR="002B0C27" w:rsidRPr="007D1210" w:rsidRDefault="002C2174" w:rsidP="002B0C27">
            <w:pPr>
              <w:rPr>
                <w:rFonts w:ascii="Century Gothic" w:hAnsi="Century Gothic"/>
              </w:rPr>
            </w:pPr>
            <w:r w:rsidRPr="007D1210">
              <w:rPr>
                <w:rFonts w:ascii="Century Gothic" w:hAnsi="Century Gothic"/>
              </w:rPr>
              <w:t>Ormesby</w:t>
            </w:r>
          </w:p>
          <w:p w14:paraId="4BC8EE07" w14:textId="1B76D67B" w:rsidR="002B0C27" w:rsidRPr="007D1210" w:rsidRDefault="00F40582" w:rsidP="002B0C27">
            <w:pPr>
              <w:rPr>
                <w:rFonts w:ascii="Century Gothic" w:hAnsi="Century Gothic"/>
              </w:rPr>
            </w:pPr>
            <w:r w:rsidRPr="007D1210">
              <w:rPr>
                <w:rFonts w:ascii="Century Gothic" w:hAnsi="Century Gothic"/>
              </w:rPr>
              <w:t>Middlesbrough</w:t>
            </w:r>
            <w:r w:rsidR="007D1210" w:rsidRPr="007D1210">
              <w:rPr>
                <w:rFonts w:ascii="Century Gothic" w:hAnsi="Century Gothic"/>
              </w:rPr>
              <w:t xml:space="preserve">, </w:t>
            </w:r>
            <w:r w:rsidR="002C2174" w:rsidRPr="007D1210">
              <w:rPr>
                <w:rFonts w:ascii="Century Gothic" w:hAnsi="Century Gothic"/>
              </w:rPr>
              <w:t>TS7 9LF</w:t>
            </w:r>
            <w:r w:rsidRPr="007D1210">
              <w:rPr>
                <w:rFonts w:ascii="Century Gothic" w:hAnsi="Century Gothic"/>
              </w:rPr>
              <w:t xml:space="preserve"> </w:t>
            </w:r>
          </w:p>
        </w:tc>
        <w:tc>
          <w:tcPr>
            <w:tcW w:w="5601" w:type="dxa"/>
            <w:tcBorders>
              <w:top w:val="nil"/>
              <w:left w:val="nil"/>
              <w:bottom w:val="nil"/>
              <w:right w:val="nil"/>
            </w:tcBorders>
          </w:tcPr>
          <w:p w14:paraId="40504717" w14:textId="0EA8694E" w:rsidR="002B0C27" w:rsidRPr="007D1210" w:rsidRDefault="00F40582" w:rsidP="002B0C27">
            <w:pPr>
              <w:rPr>
                <w:rFonts w:ascii="Century Gothic" w:hAnsi="Century Gothic"/>
              </w:rPr>
            </w:pPr>
            <w:r w:rsidRPr="007D1210">
              <w:rPr>
                <w:rFonts w:ascii="Century Gothic" w:hAnsi="Century Gothic"/>
              </w:rPr>
              <w:t xml:space="preserve">Phone: 01642 </w:t>
            </w:r>
            <w:r w:rsidR="002C2174" w:rsidRPr="007D1210">
              <w:rPr>
                <w:rFonts w:ascii="Century Gothic" w:hAnsi="Century Gothic"/>
              </w:rPr>
              <w:t>315538</w:t>
            </w:r>
          </w:p>
          <w:p w14:paraId="7773C385" w14:textId="6D3DA56F" w:rsidR="002B0C27" w:rsidRPr="007D1210" w:rsidRDefault="002B0C27" w:rsidP="002B0C27">
            <w:pPr>
              <w:rPr>
                <w:rFonts w:ascii="Century Gothic" w:hAnsi="Century Gothic"/>
              </w:rPr>
            </w:pPr>
            <w:r w:rsidRPr="007D1210">
              <w:rPr>
                <w:rFonts w:ascii="Century Gothic" w:hAnsi="Century Gothic"/>
              </w:rPr>
              <w:t xml:space="preserve">E mail: </w:t>
            </w:r>
            <w:r w:rsidR="002C2174" w:rsidRPr="007D1210">
              <w:rPr>
                <w:rFonts w:ascii="Century Gothic" w:hAnsi="Century Gothic"/>
              </w:rPr>
              <w:t>phelps.a@npcat.org.uk</w:t>
            </w:r>
          </w:p>
          <w:p w14:paraId="16096F13" w14:textId="6F049AF4" w:rsidR="002B0C27" w:rsidRPr="007D1210" w:rsidRDefault="002B0C27" w:rsidP="002C2174">
            <w:pPr>
              <w:rPr>
                <w:rFonts w:ascii="Century Gothic" w:hAnsi="Century Gothic"/>
              </w:rPr>
            </w:pPr>
            <w:r w:rsidRPr="007D1210">
              <w:rPr>
                <w:rFonts w:ascii="Century Gothic" w:hAnsi="Century Gothic"/>
              </w:rPr>
              <w:t xml:space="preserve">Website: </w:t>
            </w:r>
            <w:r w:rsidR="007E2B60" w:rsidRPr="007D1210">
              <w:rPr>
                <w:rFonts w:ascii="Century Gothic" w:hAnsi="Century Gothic" w:cs="Arial"/>
                <w:shd w:val="clear" w:color="auto" w:fill="FFFFFF"/>
              </w:rPr>
              <w:t>www.</w:t>
            </w:r>
            <w:r w:rsidR="002C2174" w:rsidRPr="007D1210">
              <w:rPr>
                <w:rFonts w:ascii="Century Gothic" w:hAnsi="Century Gothic" w:cs="Arial"/>
                <w:shd w:val="clear" w:color="auto" w:fill="FFFFFF"/>
              </w:rPr>
              <w:t>gabriels.npcat.org.uk</w:t>
            </w:r>
          </w:p>
        </w:tc>
      </w:tr>
    </w:tbl>
    <w:p w14:paraId="5D93672C" w14:textId="0BB16B1C" w:rsidR="002B0C27" w:rsidRPr="003B0396" w:rsidRDefault="002B0C27" w:rsidP="007D1210">
      <w:pPr>
        <w:spacing w:before="100" w:beforeAutospacing="1" w:after="100" w:afterAutospacing="1" w:line="240" w:lineRule="auto"/>
        <w:rPr>
          <w:rFonts w:ascii="Century Gothic" w:eastAsia="Times New Roman" w:hAnsi="Century Gothic" w:cs="Arial"/>
          <w:color w:val="000000"/>
          <w:sz w:val="24"/>
          <w:szCs w:val="24"/>
          <w:lang w:eastAsia="en-GB"/>
        </w:rPr>
      </w:pPr>
    </w:p>
    <w:sectPr w:rsidR="002B0C27" w:rsidRPr="003B0396" w:rsidSect="007D12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16FF" w14:textId="77777777" w:rsidR="00EF7809" w:rsidRDefault="00EF7809" w:rsidP="0013697C">
      <w:pPr>
        <w:spacing w:after="0" w:line="240" w:lineRule="auto"/>
      </w:pPr>
      <w:r>
        <w:separator/>
      </w:r>
    </w:p>
  </w:endnote>
  <w:endnote w:type="continuationSeparator" w:id="0">
    <w:p w14:paraId="06518B0B" w14:textId="77777777" w:rsidR="00EF7809" w:rsidRDefault="00EF7809" w:rsidP="0013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Times New 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C85BF" w14:textId="77777777" w:rsidR="00EF7809" w:rsidRDefault="00EF7809" w:rsidP="0013697C">
      <w:pPr>
        <w:spacing w:after="0" w:line="240" w:lineRule="auto"/>
      </w:pPr>
      <w:r>
        <w:separator/>
      </w:r>
    </w:p>
  </w:footnote>
  <w:footnote w:type="continuationSeparator" w:id="0">
    <w:p w14:paraId="2F0E7E17" w14:textId="77777777" w:rsidR="00EF7809" w:rsidRDefault="00EF7809" w:rsidP="0013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3FE"/>
    <w:multiLevelType w:val="hybridMultilevel"/>
    <w:tmpl w:val="4A726166"/>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41AF5"/>
    <w:multiLevelType w:val="hybridMultilevel"/>
    <w:tmpl w:val="1E12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C711B"/>
    <w:multiLevelType w:val="multilevel"/>
    <w:tmpl w:val="F28C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1A3CD0"/>
    <w:multiLevelType w:val="hybridMultilevel"/>
    <w:tmpl w:val="EC6A4EEC"/>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C722EE"/>
    <w:multiLevelType w:val="multilevel"/>
    <w:tmpl w:val="9168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65C6A"/>
    <w:multiLevelType w:val="hybridMultilevel"/>
    <w:tmpl w:val="4284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068F5"/>
    <w:multiLevelType w:val="hybridMultilevel"/>
    <w:tmpl w:val="A540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36489"/>
    <w:multiLevelType w:val="multilevel"/>
    <w:tmpl w:val="562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64087"/>
    <w:multiLevelType w:val="hybridMultilevel"/>
    <w:tmpl w:val="050CF094"/>
    <w:lvl w:ilvl="0" w:tplc="3FFC0F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F1E57"/>
    <w:multiLevelType w:val="hybridMultilevel"/>
    <w:tmpl w:val="43C8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742B5"/>
    <w:multiLevelType w:val="hybridMultilevel"/>
    <w:tmpl w:val="3ABA64DC"/>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3A5090"/>
    <w:multiLevelType w:val="multilevel"/>
    <w:tmpl w:val="C43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C40217"/>
    <w:multiLevelType w:val="multilevel"/>
    <w:tmpl w:val="969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F441D9"/>
    <w:multiLevelType w:val="hybridMultilevel"/>
    <w:tmpl w:val="0324BDDC"/>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4C698B"/>
    <w:multiLevelType w:val="hybridMultilevel"/>
    <w:tmpl w:val="2D1A8C98"/>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4D45E2"/>
    <w:multiLevelType w:val="hybridMultilevel"/>
    <w:tmpl w:val="7CE8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F7A94"/>
    <w:multiLevelType w:val="hybridMultilevel"/>
    <w:tmpl w:val="CA82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47C19"/>
    <w:multiLevelType w:val="multilevel"/>
    <w:tmpl w:val="4426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4560B"/>
    <w:multiLevelType w:val="hybridMultilevel"/>
    <w:tmpl w:val="FCE0D39E"/>
    <w:lvl w:ilvl="0" w:tplc="5824CE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33909"/>
    <w:multiLevelType w:val="hybridMultilevel"/>
    <w:tmpl w:val="A4C6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26E66"/>
    <w:multiLevelType w:val="hybridMultilevel"/>
    <w:tmpl w:val="0AB4E026"/>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1619AF"/>
    <w:multiLevelType w:val="multilevel"/>
    <w:tmpl w:val="F58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847062"/>
    <w:multiLevelType w:val="hybridMultilevel"/>
    <w:tmpl w:val="38AA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435E8"/>
    <w:multiLevelType w:val="hybridMultilevel"/>
    <w:tmpl w:val="ABDCB0BC"/>
    <w:lvl w:ilvl="0" w:tplc="04090001">
      <w:start w:val="1"/>
      <w:numFmt w:val="bullet"/>
      <w:lvlText w:val=""/>
      <w:lvlJc w:val="left"/>
      <w:pPr>
        <w:tabs>
          <w:tab w:val="num" w:pos="720"/>
        </w:tabs>
        <w:ind w:left="720" w:hanging="360"/>
      </w:pPr>
      <w:rPr>
        <w:rFonts w:ascii="Symbol" w:hAnsi="Symbol" w:hint="default"/>
      </w:rPr>
    </w:lvl>
    <w:lvl w:ilvl="1" w:tplc="7F403B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5B2A18"/>
    <w:multiLevelType w:val="hybridMultilevel"/>
    <w:tmpl w:val="14CAEEB0"/>
    <w:lvl w:ilvl="0" w:tplc="D6ECCA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CD7DD4"/>
    <w:multiLevelType w:val="hybridMultilevel"/>
    <w:tmpl w:val="E62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574DC"/>
    <w:multiLevelType w:val="hybridMultilevel"/>
    <w:tmpl w:val="C00C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935A5"/>
    <w:multiLevelType w:val="multilevel"/>
    <w:tmpl w:val="75F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56FC9"/>
    <w:multiLevelType w:val="hybridMultilevel"/>
    <w:tmpl w:val="964A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85168"/>
    <w:multiLevelType w:val="multilevel"/>
    <w:tmpl w:val="7092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3001F2"/>
    <w:multiLevelType w:val="hybridMultilevel"/>
    <w:tmpl w:val="C464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D1BDE"/>
    <w:multiLevelType w:val="multilevel"/>
    <w:tmpl w:val="8FB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B4720"/>
    <w:multiLevelType w:val="hybridMultilevel"/>
    <w:tmpl w:val="CA8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E37B6"/>
    <w:multiLevelType w:val="hybridMultilevel"/>
    <w:tmpl w:val="96363F7C"/>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3"/>
  </w:num>
  <w:num w:numId="3">
    <w:abstractNumId w:val="13"/>
  </w:num>
  <w:num w:numId="4">
    <w:abstractNumId w:val="14"/>
  </w:num>
  <w:num w:numId="5">
    <w:abstractNumId w:val="3"/>
  </w:num>
  <w:num w:numId="6">
    <w:abstractNumId w:val="20"/>
  </w:num>
  <w:num w:numId="7">
    <w:abstractNumId w:val="10"/>
  </w:num>
  <w:num w:numId="8">
    <w:abstractNumId w:val="15"/>
  </w:num>
  <w:num w:numId="9">
    <w:abstractNumId w:val="5"/>
  </w:num>
  <w:num w:numId="10">
    <w:abstractNumId w:val="6"/>
  </w:num>
  <w:num w:numId="11">
    <w:abstractNumId w:val="22"/>
  </w:num>
  <w:num w:numId="12">
    <w:abstractNumId w:val="16"/>
  </w:num>
  <w:num w:numId="13">
    <w:abstractNumId w:val="26"/>
  </w:num>
  <w:num w:numId="14">
    <w:abstractNumId w:val="9"/>
  </w:num>
  <w:num w:numId="15">
    <w:abstractNumId w:val="17"/>
  </w:num>
  <w:num w:numId="16">
    <w:abstractNumId w:val="21"/>
  </w:num>
  <w:num w:numId="17">
    <w:abstractNumId w:val="12"/>
  </w:num>
  <w:num w:numId="18">
    <w:abstractNumId w:val="2"/>
  </w:num>
  <w:num w:numId="19">
    <w:abstractNumId w:val="11"/>
  </w:num>
  <w:num w:numId="20">
    <w:abstractNumId w:val="31"/>
  </w:num>
  <w:num w:numId="21">
    <w:abstractNumId w:val="29"/>
  </w:num>
  <w:num w:numId="22">
    <w:abstractNumId w:val="28"/>
  </w:num>
  <w:num w:numId="23">
    <w:abstractNumId w:val="30"/>
  </w:num>
  <w:num w:numId="24">
    <w:abstractNumId w:val="19"/>
  </w:num>
  <w:num w:numId="25">
    <w:abstractNumId w:val="23"/>
  </w:num>
  <w:num w:numId="26">
    <w:abstractNumId w:val="32"/>
  </w:num>
  <w:num w:numId="27">
    <w:abstractNumId w:val="25"/>
  </w:num>
  <w:num w:numId="28">
    <w:abstractNumId w:val="1"/>
  </w:num>
  <w:num w:numId="29">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8"/>
  </w:num>
  <w:num w:numId="32">
    <w:abstractNumId w:val="18"/>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7C"/>
    <w:rsid w:val="0001102B"/>
    <w:rsid w:val="00023092"/>
    <w:rsid w:val="00040D5B"/>
    <w:rsid w:val="00041417"/>
    <w:rsid w:val="00056ACB"/>
    <w:rsid w:val="00086543"/>
    <w:rsid w:val="0009457E"/>
    <w:rsid w:val="0009742F"/>
    <w:rsid w:val="000A410A"/>
    <w:rsid w:val="000B190F"/>
    <w:rsid w:val="000C2F1C"/>
    <w:rsid w:val="000C74A0"/>
    <w:rsid w:val="000C7939"/>
    <w:rsid w:val="000D4E78"/>
    <w:rsid w:val="000D53B5"/>
    <w:rsid w:val="000E7622"/>
    <w:rsid w:val="000F502C"/>
    <w:rsid w:val="00100A42"/>
    <w:rsid w:val="00103D4D"/>
    <w:rsid w:val="0013697C"/>
    <w:rsid w:val="00147CBC"/>
    <w:rsid w:val="00151858"/>
    <w:rsid w:val="00183C04"/>
    <w:rsid w:val="00184BEF"/>
    <w:rsid w:val="001A530C"/>
    <w:rsid w:val="001A60AD"/>
    <w:rsid w:val="001C4098"/>
    <w:rsid w:val="001D1C49"/>
    <w:rsid w:val="001E35C8"/>
    <w:rsid w:val="001F7448"/>
    <w:rsid w:val="00220754"/>
    <w:rsid w:val="0022200A"/>
    <w:rsid w:val="00230E17"/>
    <w:rsid w:val="002324A7"/>
    <w:rsid w:val="00246C67"/>
    <w:rsid w:val="002506EC"/>
    <w:rsid w:val="002600DB"/>
    <w:rsid w:val="00262737"/>
    <w:rsid w:val="00264BF1"/>
    <w:rsid w:val="0027734F"/>
    <w:rsid w:val="00284F55"/>
    <w:rsid w:val="00287D43"/>
    <w:rsid w:val="002A29A7"/>
    <w:rsid w:val="002A2CAB"/>
    <w:rsid w:val="002B0C27"/>
    <w:rsid w:val="002C2174"/>
    <w:rsid w:val="002E6B2C"/>
    <w:rsid w:val="00316D53"/>
    <w:rsid w:val="00333F9C"/>
    <w:rsid w:val="0036113A"/>
    <w:rsid w:val="003662BD"/>
    <w:rsid w:val="00381EFB"/>
    <w:rsid w:val="0038461C"/>
    <w:rsid w:val="00390EDA"/>
    <w:rsid w:val="003A2E3E"/>
    <w:rsid w:val="003A68AA"/>
    <w:rsid w:val="003B030E"/>
    <w:rsid w:val="003B0396"/>
    <w:rsid w:val="003B539B"/>
    <w:rsid w:val="003D2F40"/>
    <w:rsid w:val="00424C1B"/>
    <w:rsid w:val="00431B31"/>
    <w:rsid w:val="00474D9D"/>
    <w:rsid w:val="00495AB4"/>
    <w:rsid w:val="004B3CCE"/>
    <w:rsid w:val="004B5584"/>
    <w:rsid w:val="004D5572"/>
    <w:rsid w:val="004D6DB2"/>
    <w:rsid w:val="004F3476"/>
    <w:rsid w:val="004F3E91"/>
    <w:rsid w:val="00512D72"/>
    <w:rsid w:val="005568B0"/>
    <w:rsid w:val="00564B0E"/>
    <w:rsid w:val="005A4E27"/>
    <w:rsid w:val="005A6827"/>
    <w:rsid w:val="005C43D9"/>
    <w:rsid w:val="005C77C9"/>
    <w:rsid w:val="005D269B"/>
    <w:rsid w:val="005F4A5C"/>
    <w:rsid w:val="00604052"/>
    <w:rsid w:val="006152C9"/>
    <w:rsid w:val="00615C60"/>
    <w:rsid w:val="00661E34"/>
    <w:rsid w:val="00674D5C"/>
    <w:rsid w:val="006842E8"/>
    <w:rsid w:val="006930BE"/>
    <w:rsid w:val="006A73A2"/>
    <w:rsid w:val="006B0359"/>
    <w:rsid w:val="006B2AC1"/>
    <w:rsid w:val="006B3618"/>
    <w:rsid w:val="006C24B6"/>
    <w:rsid w:val="006E33A2"/>
    <w:rsid w:val="006F272B"/>
    <w:rsid w:val="00702F2D"/>
    <w:rsid w:val="00705844"/>
    <w:rsid w:val="007119AF"/>
    <w:rsid w:val="00711B0F"/>
    <w:rsid w:val="007178C0"/>
    <w:rsid w:val="00727F87"/>
    <w:rsid w:val="00742797"/>
    <w:rsid w:val="00750FE8"/>
    <w:rsid w:val="0078073B"/>
    <w:rsid w:val="007913EA"/>
    <w:rsid w:val="00794910"/>
    <w:rsid w:val="007C782F"/>
    <w:rsid w:val="007D1210"/>
    <w:rsid w:val="007D7202"/>
    <w:rsid w:val="007E2B60"/>
    <w:rsid w:val="007E7788"/>
    <w:rsid w:val="007E7EB0"/>
    <w:rsid w:val="0080293A"/>
    <w:rsid w:val="00805439"/>
    <w:rsid w:val="00812C6C"/>
    <w:rsid w:val="0085436B"/>
    <w:rsid w:val="00862666"/>
    <w:rsid w:val="00870A6C"/>
    <w:rsid w:val="008832C1"/>
    <w:rsid w:val="00883B6A"/>
    <w:rsid w:val="00887230"/>
    <w:rsid w:val="00891A1D"/>
    <w:rsid w:val="008A047B"/>
    <w:rsid w:val="008D28CA"/>
    <w:rsid w:val="008E2715"/>
    <w:rsid w:val="008E41C7"/>
    <w:rsid w:val="008F08CF"/>
    <w:rsid w:val="00913DAC"/>
    <w:rsid w:val="009275A1"/>
    <w:rsid w:val="00930ED9"/>
    <w:rsid w:val="00933F83"/>
    <w:rsid w:val="00957AC6"/>
    <w:rsid w:val="009C00F0"/>
    <w:rsid w:val="009C0940"/>
    <w:rsid w:val="009C3440"/>
    <w:rsid w:val="009C3E68"/>
    <w:rsid w:val="009D7D0B"/>
    <w:rsid w:val="009E14B3"/>
    <w:rsid w:val="00A03F88"/>
    <w:rsid w:val="00A05ABD"/>
    <w:rsid w:val="00A231B7"/>
    <w:rsid w:val="00A23668"/>
    <w:rsid w:val="00A35832"/>
    <w:rsid w:val="00A37091"/>
    <w:rsid w:val="00A418E5"/>
    <w:rsid w:val="00A538F0"/>
    <w:rsid w:val="00A54491"/>
    <w:rsid w:val="00A7204C"/>
    <w:rsid w:val="00A773A0"/>
    <w:rsid w:val="00A96C82"/>
    <w:rsid w:val="00AA5887"/>
    <w:rsid w:val="00AD4E2E"/>
    <w:rsid w:val="00AE641B"/>
    <w:rsid w:val="00AF4F27"/>
    <w:rsid w:val="00B135BA"/>
    <w:rsid w:val="00B2410A"/>
    <w:rsid w:val="00B32B2D"/>
    <w:rsid w:val="00B45837"/>
    <w:rsid w:val="00B63798"/>
    <w:rsid w:val="00B660DB"/>
    <w:rsid w:val="00B70597"/>
    <w:rsid w:val="00B7075A"/>
    <w:rsid w:val="00B83844"/>
    <w:rsid w:val="00BB419A"/>
    <w:rsid w:val="00BD1CB2"/>
    <w:rsid w:val="00BD4D62"/>
    <w:rsid w:val="00BE501E"/>
    <w:rsid w:val="00C05FD6"/>
    <w:rsid w:val="00C20A47"/>
    <w:rsid w:val="00C4065B"/>
    <w:rsid w:val="00C45503"/>
    <w:rsid w:val="00C65EE7"/>
    <w:rsid w:val="00C717DB"/>
    <w:rsid w:val="00CB0603"/>
    <w:rsid w:val="00CD7402"/>
    <w:rsid w:val="00CF77CA"/>
    <w:rsid w:val="00CF7D9A"/>
    <w:rsid w:val="00D07D8C"/>
    <w:rsid w:val="00D21558"/>
    <w:rsid w:val="00D34AD4"/>
    <w:rsid w:val="00D40DFA"/>
    <w:rsid w:val="00DA53BF"/>
    <w:rsid w:val="00DA785A"/>
    <w:rsid w:val="00DB6AC0"/>
    <w:rsid w:val="00DB7391"/>
    <w:rsid w:val="00DC03EE"/>
    <w:rsid w:val="00DD0854"/>
    <w:rsid w:val="00DD2485"/>
    <w:rsid w:val="00DE02E2"/>
    <w:rsid w:val="00DE71CE"/>
    <w:rsid w:val="00E0595E"/>
    <w:rsid w:val="00E11640"/>
    <w:rsid w:val="00E4239C"/>
    <w:rsid w:val="00E44539"/>
    <w:rsid w:val="00E83836"/>
    <w:rsid w:val="00E94B88"/>
    <w:rsid w:val="00EA1D85"/>
    <w:rsid w:val="00EB2CF4"/>
    <w:rsid w:val="00EC7B32"/>
    <w:rsid w:val="00EE5D90"/>
    <w:rsid w:val="00EF2A6B"/>
    <w:rsid w:val="00EF7809"/>
    <w:rsid w:val="00F0453B"/>
    <w:rsid w:val="00F154CB"/>
    <w:rsid w:val="00F31AF7"/>
    <w:rsid w:val="00F34FDE"/>
    <w:rsid w:val="00F40582"/>
    <w:rsid w:val="00F56CAB"/>
    <w:rsid w:val="00F71E71"/>
    <w:rsid w:val="00F942BF"/>
    <w:rsid w:val="00FA1176"/>
    <w:rsid w:val="00FA4336"/>
    <w:rsid w:val="00FD4A06"/>
    <w:rsid w:val="00FD60FC"/>
    <w:rsid w:val="00FD70E2"/>
    <w:rsid w:val="00FF5621"/>
    <w:rsid w:val="1853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5761"/>
  <w15:docId w15:val="{AB8969E5-EBA0-47D0-98E3-D09B2577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336"/>
  </w:style>
  <w:style w:type="paragraph" w:styleId="Heading5">
    <w:name w:val="heading 5"/>
    <w:basedOn w:val="Normal"/>
    <w:link w:val="Heading5Char"/>
    <w:uiPriority w:val="1"/>
    <w:qFormat/>
    <w:rsid w:val="00CB0603"/>
    <w:pPr>
      <w:widowControl w:val="0"/>
      <w:spacing w:after="0" w:line="240" w:lineRule="auto"/>
      <w:ind w:left="425"/>
      <w:outlineLvl w:val="4"/>
    </w:pPr>
    <w:rPr>
      <w:rFonts w:ascii="Verdana" w:eastAsia="Verdana" w:hAnsi="Verdana"/>
      <w:b/>
      <w:bCs/>
      <w:lang w:val="en-US"/>
    </w:rPr>
  </w:style>
  <w:style w:type="paragraph" w:styleId="Heading6">
    <w:name w:val="heading 6"/>
    <w:basedOn w:val="Normal"/>
    <w:link w:val="Heading6Char"/>
    <w:uiPriority w:val="1"/>
    <w:qFormat/>
    <w:rsid w:val="00CB0603"/>
    <w:pPr>
      <w:widowControl w:val="0"/>
      <w:spacing w:before="9" w:after="0" w:line="240" w:lineRule="auto"/>
      <w:ind w:left="425"/>
      <w:outlineLvl w:val="5"/>
    </w:pPr>
    <w:rPr>
      <w:rFonts w:ascii="Tahoma" w:eastAsia="Tahoma" w:hAnsi="Tahoma"/>
      <w:lang w:val="en-US"/>
    </w:rPr>
  </w:style>
  <w:style w:type="paragraph" w:styleId="Heading7">
    <w:name w:val="heading 7"/>
    <w:basedOn w:val="Normal"/>
    <w:next w:val="Normal"/>
    <w:link w:val="Heading7Char"/>
    <w:uiPriority w:val="9"/>
    <w:semiHidden/>
    <w:unhideWhenUsed/>
    <w:qFormat/>
    <w:rsid w:val="00DA78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7C"/>
    <w:rPr>
      <w:rFonts w:ascii="Tahoma" w:hAnsi="Tahoma" w:cs="Tahoma"/>
      <w:sz w:val="16"/>
      <w:szCs w:val="16"/>
    </w:rPr>
  </w:style>
  <w:style w:type="paragraph" w:styleId="Header">
    <w:name w:val="header"/>
    <w:basedOn w:val="Normal"/>
    <w:link w:val="HeaderChar"/>
    <w:uiPriority w:val="99"/>
    <w:unhideWhenUsed/>
    <w:rsid w:val="00136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97C"/>
  </w:style>
  <w:style w:type="paragraph" w:styleId="Footer">
    <w:name w:val="footer"/>
    <w:basedOn w:val="Normal"/>
    <w:link w:val="FooterChar"/>
    <w:uiPriority w:val="99"/>
    <w:unhideWhenUsed/>
    <w:rsid w:val="00136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97C"/>
  </w:style>
  <w:style w:type="character" w:customStyle="1" w:styleId="Heading5Char">
    <w:name w:val="Heading 5 Char"/>
    <w:basedOn w:val="DefaultParagraphFont"/>
    <w:link w:val="Heading5"/>
    <w:uiPriority w:val="1"/>
    <w:rsid w:val="00CB0603"/>
    <w:rPr>
      <w:rFonts w:ascii="Verdana" w:eastAsia="Verdana" w:hAnsi="Verdana"/>
      <w:b/>
      <w:bCs/>
      <w:lang w:val="en-US"/>
    </w:rPr>
  </w:style>
  <w:style w:type="character" w:customStyle="1" w:styleId="Heading6Char">
    <w:name w:val="Heading 6 Char"/>
    <w:basedOn w:val="DefaultParagraphFont"/>
    <w:link w:val="Heading6"/>
    <w:uiPriority w:val="1"/>
    <w:rsid w:val="00CB0603"/>
    <w:rPr>
      <w:rFonts w:ascii="Tahoma" w:eastAsia="Tahoma" w:hAnsi="Tahoma"/>
      <w:lang w:val="en-US"/>
    </w:rPr>
  </w:style>
  <w:style w:type="paragraph" w:styleId="BodyText">
    <w:name w:val="Body Text"/>
    <w:basedOn w:val="Normal"/>
    <w:link w:val="BodyTextChar"/>
    <w:rsid w:val="00495AB4"/>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95AB4"/>
    <w:rPr>
      <w:rFonts w:ascii="Times New Roman" w:eastAsia="Times New Roman" w:hAnsi="Times New Roman" w:cs="Times New Roman"/>
      <w:szCs w:val="20"/>
    </w:rPr>
  </w:style>
  <w:style w:type="paragraph" w:customStyle="1" w:styleId="DefaultText1">
    <w:name w:val="Default Text:1"/>
    <w:basedOn w:val="Normal"/>
    <w:rsid w:val="00495AB4"/>
    <w:pPr>
      <w:spacing w:after="0" w:line="240" w:lineRule="auto"/>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DA785A"/>
    <w:rPr>
      <w:rFonts w:asciiTheme="majorHAnsi" w:eastAsiaTheme="majorEastAsia" w:hAnsiTheme="majorHAnsi" w:cstheme="majorBidi"/>
      <w:i/>
      <w:iCs/>
      <w:color w:val="404040" w:themeColor="text1" w:themeTint="BF"/>
    </w:rPr>
  </w:style>
  <w:style w:type="paragraph" w:customStyle="1" w:styleId="Default">
    <w:name w:val="Default"/>
    <w:rsid w:val="002324A7"/>
    <w:pPr>
      <w:autoSpaceDE w:val="0"/>
      <w:autoSpaceDN w:val="0"/>
      <w:adjustRightInd w:val="0"/>
      <w:spacing w:after="0" w:line="240" w:lineRule="auto"/>
    </w:pPr>
    <w:rPr>
      <w:rFonts w:ascii="Arial" w:hAnsi="Arial" w:cs="Arial"/>
      <w:color w:val="000000"/>
      <w:sz w:val="24"/>
      <w:szCs w:val="24"/>
    </w:rPr>
  </w:style>
  <w:style w:type="paragraph" w:customStyle="1" w:styleId="Heading11">
    <w:name w:val="Heading 11"/>
    <w:basedOn w:val="Normal"/>
    <w:rsid w:val="009C3440"/>
    <w:pPr>
      <w:keepNext/>
      <w:spacing w:after="0" w:line="240" w:lineRule="auto"/>
      <w:jc w:val="center"/>
    </w:pPr>
    <w:rPr>
      <w:rFonts w:ascii="Arial Black" w:eastAsia="Times New Roman" w:hAnsi="Arial Black" w:cs="Times New Roman"/>
      <w:sz w:val="40"/>
      <w:szCs w:val="20"/>
    </w:rPr>
  </w:style>
  <w:style w:type="paragraph" w:styleId="ListParagraph">
    <w:name w:val="List Paragraph"/>
    <w:basedOn w:val="Normal"/>
    <w:uiPriority w:val="34"/>
    <w:qFormat/>
    <w:rsid w:val="00103D4D"/>
    <w:pPr>
      <w:ind w:left="720"/>
      <w:contextualSpacing/>
    </w:pPr>
  </w:style>
  <w:style w:type="paragraph" w:styleId="NormalWeb">
    <w:name w:val="Normal (Web)"/>
    <w:basedOn w:val="Normal"/>
    <w:uiPriority w:val="99"/>
    <w:unhideWhenUsed/>
    <w:rsid w:val="006A73A2"/>
    <w:pPr>
      <w:spacing w:before="285" w:after="150" w:line="240" w:lineRule="auto"/>
      <w:ind w:left="210" w:right="210"/>
    </w:pPr>
    <w:rPr>
      <w:rFonts w:ascii="Times New Roman" w:eastAsia="Times New Roman" w:hAnsi="Times New Roman" w:cs="Times New Roman"/>
      <w:sz w:val="24"/>
      <w:szCs w:val="24"/>
      <w:lang w:eastAsia="en-GB"/>
    </w:rPr>
  </w:style>
  <w:style w:type="table" w:styleId="TableGrid">
    <w:name w:val="Table Grid"/>
    <w:basedOn w:val="TableNormal"/>
    <w:uiPriority w:val="59"/>
    <w:rsid w:val="0038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FDE"/>
    <w:rPr>
      <w:color w:val="0000FF" w:themeColor="hyperlink"/>
      <w:u w:val="single"/>
    </w:rPr>
  </w:style>
  <w:style w:type="paragraph" w:styleId="NoSpacing">
    <w:name w:val="No Spacing"/>
    <w:uiPriority w:val="1"/>
    <w:qFormat/>
    <w:rsid w:val="00883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8559">
      <w:bodyDiv w:val="1"/>
      <w:marLeft w:val="0"/>
      <w:marRight w:val="0"/>
      <w:marTop w:val="0"/>
      <w:marBottom w:val="0"/>
      <w:divBdr>
        <w:top w:val="none" w:sz="0" w:space="0" w:color="auto"/>
        <w:left w:val="none" w:sz="0" w:space="0" w:color="auto"/>
        <w:bottom w:val="none" w:sz="0" w:space="0" w:color="auto"/>
        <w:right w:val="none" w:sz="0" w:space="0" w:color="auto"/>
      </w:divBdr>
    </w:div>
    <w:div w:id="717782280">
      <w:bodyDiv w:val="1"/>
      <w:marLeft w:val="0"/>
      <w:marRight w:val="0"/>
      <w:marTop w:val="0"/>
      <w:marBottom w:val="0"/>
      <w:divBdr>
        <w:top w:val="none" w:sz="0" w:space="0" w:color="auto"/>
        <w:left w:val="none" w:sz="0" w:space="0" w:color="auto"/>
        <w:bottom w:val="none" w:sz="0" w:space="0" w:color="auto"/>
        <w:right w:val="none" w:sz="0" w:space="0" w:color="auto"/>
      </w:divBdr>
      <w:divsChild>
        <w:div w:id="1031371659">
          <w:marLeft w:val="0"/>
          <w:marRight w:val="0"/>
          <w:marTop w:val="0"/>
          <w:marBottom w:val="0"/>
          <w:divBdr>
            <w:top w:val="none" w:sz="0" w:space="0" w:color="auto"/>
            <w:left w:val="none" w:sz="0" w:space="0" w:color="auto"/>
            <w:bottom w:val="none" w:sz="0" w:space="0" w:color="auto"/>
            <w:right w:val="none" w:sz="0" w:space="0" w:color="auto"/>
          </w:divBdr>
          <w:divsChild>
            <w:div w:id="28915387">
              <w:marLeft w:val="0"/>
              <w:marRight w:val="0"/>
              <w:marTop w:val="100"/>
              <w:marBottom w:val="100"/>
              <w:divBdr>
                <w:top w:val="none" w:sz="0" w:space="0" w:color="auto"/>
                <w:left w:val="none" w:sz="0" w:space="0" w:color="auto"/>
                <w:bottom w:val="none" w:sz="0" w:space="0" w:color="auto"/>
                <w:right w:val="none" w:sz="0" w:space="0" w:color="auto"/>
              </w:divBdr>
              <w:divsChild>
                <w:div w:id="782648705">
                  <w:marLeft w:val="0"/>
                  <w:marRight w:val="0"/>
                  <w:marTop w:val="0"/>
                  <w:marBottom w:val="0"/>
                  <w:divBdr>
                    <w:top w:val="none" w:sz="0" w:space="0" w:color="auto"/>
                    <w:left w:val="none" w:sz="0" w:space="0" w:color="auto"/>
                    <w:bottom w:val="none" w:sz="0" w:space="0" w:color="auto"/>
                    <w:right w:val="none" w:sz="0" w:space="0" w:color="auto"/>
                  </w:divBdr>
                  <w:divsChild>
                    <w:div w:id="351684581">
                      <w:marLeft w:val="0"/>
                      <w:marRight w:val="0"/>
                      <w:marTop w:val="100"/>
                      <w:marBottom w:val="100"/>
                      <w:divBdr>
                        <w:top w:val="none" w:sz="0" w:space="0" w:color="auto"/>
                        <w:left w:val="none" w:sz="0" w:space="0" w:color="auto"/>
                        <w:bottom w:val="none" w:sz="0" w:space="0" w:color="auto"/>
                        <w:right w:val="none" w:sz="0" w:space="0" w:color="auto"/>
                      </w:divBdr>
                      <w:divsChild>
                        <w:div w:id="433549811">
                          <w:marLeft w:val="3180"/>
                          <w:marRight w:val="0"/>
                          <w:marTop w:val="0"/>
                          <w:marBottom w:val="0"/>
                          <w:divBdr>
                            <w:top w:val="none" w:sz="0" w:space="0" w:color="auto"/>
                            <w:left w:val="none" w:sz="0" w:space="0" w:color="auto"/>
                            <w:bottom w:val="none" w:sz="0" w:space="0" w:color="auto"/>
                            <w:right w:val="none" w:sz="0" w:space="0" w:color="auto"/>
                          </w:divBdr>
                          <w:divsChild>
                            <w:div w:id="1178735554">
                              <w:marLeft w:val="0"/>
                              <w:marRight w:val="0"/>
                              <w:marTop w:val="0"/>
                              <w:marBottom w:val="0"/>
                              <w:divBdr>
                                <w:top w:val="none" w:sz="0" w:space="0" w:color="auto"/>
                                <w:left w:val="none" w:sz="0" w:space="0" w:color="auto"/>
                                <w:bottom w:val="none" w:sz="0" w:space="0" w:color="auto"/>
                                <w:right w:val="none" w:sz="0" w:space="0" w:color="auto"/>
                              </w:divBdr>
                              <w:divsChild>
                                <w:div w:id="1791626800">
                                  <w:marLeft w:val="0"/>
                                  <w:marRight w:val="0"/>
                                  <w:marTop w:val="0"/>
                                  <w:marBottom w:val="0"/>
                                  <w:divBdr>
                                    <w:top w:val="none" w:sz="0" w:space="0" w:color="auto"/>
                                    <w:left w:val="none" w:sz="0" w:space="0" w:color="auto"/>
                                    <w:bottom w:val="none" w:sz="0" w:space="0" w:color="auto"/>
                                    <w:right w:val="none" w:sz="0" w:space="0" w:color="auto"/>
                                  </w:divBdr>
                                  <w:divsChild>
                                    <w:div w:id="1433746726">
                                      <w:marLeft w:val="0"/>
                                      <w:marRight w:val="0"/>
                                      <w:marTop w:val="0"/>
                                      <w:marBottom w:val="0"/>
                                      <w:divBdr>
                                        <w:top w:val="none" w:sz="0" w:space="0" w:color="auto"/>
                                        <w:left w:val="none" w:sz="0" w:space="0" w:color="auto"/>
                                        <w:bottom w:val="none" w:sz="0" w:space="0" w:color="auto"/>
                                        <w:right w:val="none" w:sz="0" w:space="0" w:color="auto"/>
                                      </w:divBdr>
                                      <w:divsChild>
                                        <w:div w:id="1220479549">
                                          <w:marLeft w:val="0"/>
                                          <w:marRight w:val="0"/>
                                          <w:marTop w:val="0"/>
                                          <w:marBottom w:val="0"/>
                                          <w:divBdr>
                                            <w:top w:val="none" w:sz="0" w:space="0" w:color="auto"/>
                                            <w:left w:val="none" w:sz="0" w:space="0" w:color="auto"/>
                                            <w:bottom w:val="none" w:sz="0" w:space="0" w:color="auto"/>
                                            <w:right w:val="none" w:sz="0" w:space="0" w:color="auto"/>
                                          </w:divBdr>
                                          <w:divsChild>
                                            <w:div w:id="789006980">
                                              <w:marLeft w:val="0"/>
                                              <w:marRight w:val="0"/>
                                              <w:marTop w:val="0"/>
                                              <w:marBottom w:val="0"/>
                                              <w:divBdr>
                                                <w:top w:val="none" w:sz="0" w:space="0" w:color="auto"/>
                                                <w:left w:val="none" w:sz="0" w:space="0" w:color="auto"/>
                                                <w:bottom w:val="none" w:sz="0" w:space="0" w:color="auto"/>
                                                <w:right w:val="none" w:sz="0" w:space="0" w:color="auto"/>
                                              </w:divBdr>
                                              <w:divsChild>
                                                <w:div w:id="569073281">
                                                  <w:marLeft w:val="0"/>
                                                  <w:marRight w:val="0"/>
                                                  <w:marTop w:val="0"/>
                                                  <w:marBottom w:val="0"/>
                                                  <w:divBdr>
                                                    <w:top w:val="none" w:sz="0" w:space="0" w:color="auto"/>
                                                    <w:left w:val="none" w:sz="0" w:space="0" w:color="auto"/>
                                                    <w:bottom w:val="none" w:sz="0" w:space="0" w:color="auto"/>
                                                    <w:right w:val="none" w:sz="0" w:space="0" w:color="auto"/>
                                                  </w:divBdr>
                                                  <w:divsChild>
                                                    <w:div w:id="981734946">
                                                      <w:marLeft w:val="0"/>
                                                      <w:marRight w:val="0"/>
                                                      <w:marTop w:val="0"/>
                                                      <w:marBottom w:val="0"/>
                                                      <w:divBdr>
                                                        <w:top w:val="none" w:sz="0" w:space="0" w:color="auto"/>
                                                        <w:left w:val="none" w:sz="0" w:space="0" w:color="auto"/>
                                                        <w:bottom w:val="none" w:sz="0" w:space="0" w:color="auto"/>
                                                        <w:right w:val="none" w:sz="0" w:space="0" w:color="auto"/>
                                                      </w:divBdr>
                                                      <w:divsChild>
                                                        <w:div w:id="414203297">
                                                          <w:marLeft w:val="0"/>
                                                          <w:marRight w:val="0"/>
                                                          <w:marTop w:val="0"/>
                                                          <w:marBottom w:val="0"/>
                                                          <w:divBdr>
                                                            <w:top w:val="none" w:sz="0" w:space="0" w:color="auto"/>
                                                            <w:left w:val="none" w:sz="0" w:space="0" w:color="auto"/>
                                                            <w:bottom w:val="none" w:sz="0" w:space="0" w:color="auto"/>
                                                            <w:right w:val="none" w:sz="0" w:space="0" w:color="auto"/>
                                                          </w:divBdr>
                                                          <w:divsChild>
                                                            <w:div w:id="18147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203396">
      <w:bodyDiv w:val="1"/>
      <w:marLeft w:val="0"/>
      <w:marRight w:val="0"/>
      <w:marTop w:val="0"/>
      <w:marBottom w:val="0"/>
      <w:divBdr>
        <w:top w:val="none" w:sz="0" w:space="0" w:color="auto"/>
        <w:left w:val="none" w:sz="0" w:space="0" w:color="auto"/>
        <w:bottom w:val="none" w:sz="0" w:space="0" w:color="auto"/>
        <w:right w:val="none" w:sz="0" w:space="0" w:color="auto"/>
      </w:divBdr>
      <w:divsChild>
        <w:div w:id="779371720">
          <w:marLeft w:val="0"/>
          <w:marRight w:val="0"/>
          <w:marTop w:val="0"/>
          <w:marBottom w:val="0"/>
          <w:divBdr>
            <w:top w:val="none" w:sz="0" w:space="0" w:color="auto"/>
            <w:left w:val="none" w:sz="0" w:space="0" w:color="auto"/>
            <w:bottom w:val="none" w:sz="0" w:space="0" w:color="auto"/>
            <w:right w:val="none" w:sz="0" w:space="0" w:color="auto"/>
          </w:divBdr>
          <w:divsChild>
            <w:div w:id="1262953816">
              <w:marLeft w:val="0"/>
              <w:marRight w:val="0"/>
              <w:marTop w:val="100"/>
              <w:marBottom w:val="100"/>
              <w:divBdr>
                <w:top w:val="none" w:sz="0" w:space="0" w:color="auto"/>
                <w:left w:val="none" w:sz="0" w:space="0" w:color="auto"/>
                <w:bottom w:val="none" w:sz="0" w:space="0" w:color="auto"/>
                <w:right w:val="none" w:sz="0" w:space="0" w:color="auto"/>
              </w:divBdr>
              <w:divsChild>
                <w:div w:id="557862753">
                  <w:marLeft w:val="0"/>
                  <w:marRight w:val="0"/>
                  <w:marTop w:val="0"/>
                  <w:marBottom w:val="0"/>
                  <w:divBdr>
                    <w:top w:val="none" w:sz="0" w:space="0" w:color="auto"/>
                    <w:left w:val="none" w:sz="0" w:space="0" w:color="auto"/>
                    <w:bottom w:val="none" w:sz="0" w:space="0" w:color="auto"/>
                    <w:right w:val="none" w:sz="0" w:space="0" w:color="auto"/>
                  </w:divBdr>
                  <w:divsChild>
                    <w:div w:id="421879395">
                      <w:marLeft w:val="0"/>
                      <w:marRight w:val="0"/>
                      <w:marTop w:val="100"/>
                      <w:marBottom w:val="100"/>
                      <w:divBdr>
                        <w:top w:val="none" w:sz="0" w:space="0" w:color="auto"/>
                        <w:left w:val="none" w:sz="0" w:space="0" w:color="auto"/>
                        <w:bottom w:val="none" w:sz="0" w:space="0" w:color="auto"/>
                        <w:right w:val="none" w:sz="0" w:space="0" w:color="auto"/>
                      </w:divBdr>
                      <w:divsChild>
                        <w:div w:id="1453161751">
                          <w:marLeft w:val="3165"/>
                          <w:marRight w:val="0"/>
                          <w:marTop w:val="0"/>
                          <w:marBottom w:val="0"/>
                          <w:divBdr>
                            <w:top w:val="none" w:sz="0" w:space="0" w:color="auto"/>
                            <w:left w:val="none" w:sz="0" w:space="0" w:color="auto"/>
                            <w:bottom w:val="none" w:sz="0" w:space="0" w:color="auto"/>
                            <w:right w:val="none" w:sz="0" w:space="0" w:color="auto"/>
                          </w:divBdr>
                          <w:divsChild>
                            <w:div w:id="584917206">
                              <w:marLeft w:val="0"/>
                              <w:marRight w:val="0"/>
                              <w:marTop w:val="0"/>
                              <w:marBottom w:val="0"/>
                              <w:divBdr>
                                <w:top w:val="none" w:sz="0" w:space="0" w:color="auto"/>
                                <w:left w:val="none" w:sz="0" w:space="0" w:color="auto"/>
                                <w:bottom w:val="none" w:sz="0" w:space="0" w:color="auto"/>
                                <w:right w:val="none" w:sz="0" w:space="0" w:color="auto"/>
                              </w:divBdr>
                              <w:divsChild>
                                <w:div w:id="147744422">
                                  <w:marLeft w:val="0"/>
                                  <w:marRight w:val="0"/>
                                  <w:marTop w:val="0"/>
                                  <w:marBottom w:val="0"/>
                                  <w:divBdr>
                                    <w:top w:val="none" w:sz="0" w:space="0" w:color="auto"/>
                                    <w:left w:val="none" w:sz="0" w:space="0" w:color="auto"/>
                                    <w:bottom w:val="none" w:sz="0" w:space="0" w:color="auto"/>
                                    <w:right w:val="none" w:sz="0" w:space="0" w:color="auto"/>
                                  </w:divBdr>
                                  <w:divsChild>
                                    <w:div w:id="1327898683">
                                      <w:marLeft w:val="0"/>
                                      <w:marRight w:val="0"/>
                                      <w:marTop w:val="0"/>
                                      <w:marBottom w:val="0"/>
                                      <w:divBdr>
                                        <w:top w:val="none" w:sz="0" w:space="0" w:color="auto"/>
                                        <w:left w:val="none" w:sz="0" w:space="0" w:color="auto"/>
                                        <w:bottom w:val="none" w:sz="0" w:space="0" w:color="auto"/>
                                        <w:right w:val="none" w:sz="0" w:space="0" w:color="auto"/>
                                      </w:divBdr>
                                      <w:divsChild>
                                        <w:div w:id="1275207557">
                                          <w:marLeft w:val="0"/>
                                          <w:marRight w:val="0"/>
                                          <w:marTop w:val="0"/>
                                          <w:marBottom w:val="0"/>
                                          <w:divBdr>
                                            <w:top w:val="none" w:sz="0" w:space="0" w:color="auto"/>
                                            <w:left w:val="none" w:sz="0" w:space="0" w:color="auto"/>
                                            <w:bottom w:val="none" w:sz="0" w:space="0" w:color="auto"/>
                                            <w:right w:val="none" w:sz="0" w:space="0" w:color="auto"/>
                                          </w:divBdr>
                                          <w:divsChild>
                                            <w:div w:id="1252549067">
                                              <w:marLeft w:val="0"/>
                                              <w:marRight w:val="0"/>
                                              <w:marTop w:val="0"/>
                                              <w:marBottom w:val="0"/>
                                              <w:divBdr>
                                                <w:top w:val="none" w:sz="0" w:space="0" w:color="auto"/>
                                                <w:left w:val="none" w:sz="0" w:space="0" w:color="auto"/>
                                                <w:bottom w:val="none" w:sz="0" w:space="0" w:color="auto"/>
                                                <w:right w:val="none" w:sz="0" w:space="0" w:color="auto"/>
                                              </w:divBdr>
                                              <w:divsChild>
                                                <w:div w:id="355353516">
                                                  <w:marLeft w:val="0"/>
                                                  <w:marRight w:val="0"/>
                                                  <w:marTop w:val="0"/>
                                                  <w:marBottom w:val="0"/>
                                                  <w:divBdr>
                                                    <w:top w:val="none" w:sz="0" w:space="0" w:color="auto"/>
                                                    <w:left w:val="none" w:sz="0" w:space="0" w:color="auto"/>
                                                    <w:bottom w:val="none" w:sz="0" w:space="0" w:color="auto"/>
                                                    <w:right w:val="none" w:sz="0" w:space="0" w:color="auto"/>
                                                  </w:divBdr>
                                                  <w:divsChild>
                                                    <w:div w:id="1191726843">
                                                      <w:marLeft w:val="0"/>
                                                      <w:marRight w:val="0"/>
                                                      <w:marTop w:val="0"/>
                                                      <w:marBottom w:val="0"/>
                                                      <w:divBdr>
                                                        <w:top w:val="none" w:sz="0" w:space="0" w:color="auto"/>
                                                        <w:left w:val="none" w:sz="0" w:space="0" w:color="auto"/>
                                                        <w:bottom w:val="none" w:sz="0" w:space="0" w:color="auto"/>
                                                        <w:right w:val="none" w:sz="0" w:space="0" w:color="auto"/>
                                                      </w:divBdr>
                                                      <w:divsChild>
                                                        <w:div w:id="1057171677">
                                                          <w:marLeft w:val="0"/>
                                                          <w:marRight w:val="0"/>
                                                          <w:marTop w:val="0"/>
                                                          <w:marBottom w:val="0"/>
                                                          <w:divBdr>
                                                            <w:top w:val="none" w:sz="0" w:space="0" w:color="auto"/>
                                                            <w:left w:val="none" w:sz="0" w:space="0" w:color="auto"/>
                                                            <w:bottom w:val="none" w:sz="0" w:space="0" w:color="auto"/>
                                                            <w:right w:val="none" w:sz="0" w:space="0" w:color="auto"/>
                                                          </w:divBdr>
                                                          <w:divsChild>
                                                            <w:div w:id="5884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1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thildasacademy.co.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D899-3FF3-4F5F-98D6-C8105C8C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Higgins</dc:creator>
  <cp:lastModifiedBy>Amanda Baxter</cp:lastModifiedBy>
  <cp:revision>2</cp:revision>
  <cp:lastPrinted>2018-10-25T09:12:00Z</cp:lastPrinted>
  <dcterms:created xsi:type="dcterms:W3CDTF">2018-11-06T09:39:00Z</dcterms:created>
  <dcterms:modified xsi:type="dcterms:W3CDTF">2018-11-06T09:39:00Z</dcterms:modified>
</cp:coreProperties>
</file>