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FEB9" w14:textId="56204871" w:rsidR="00000A74" w:rsidRPr="005B5C74" w:rsidRDefault="00000A74" w:rsidP="00000A74">
      <w:pPr>
        <w:jc w:val="center"/>
        <w:rPr>
          <w:rFonts w:ascii="Calibri" w:hAnsi="Calibri"/>
          <w:b/>
          <w:color w:val="052264"/>
          <w:sz w:val="32"/>
          <w:szCs w:val="32"/>
        </w:rPr>
      </w:pPr>
      <w:bookmarkStart w:id="0" w:name="_GoBack"/>
      <w:bookmarkEnd w:id="0"/>
      <w:r w:rsidRPr="005B5C74">
        <w:rPr>
          <w:rFonts w:ascii="Calibri" w:hAnsi="Calibri"/>
          <w:b/>
          <w:color w:val="052264"/>
          <w:sz w:val="32"/>
          <w:szCs w:val="32"/>
        </w:rPr>
        <w:t xml:space="preserve">Job Description for </w:t>
      </w:r>
      <w:r w:rsidR="009C6AC6">
        <w:rPr>
          <w:rFonts w:ascii="Calibri" w:hAnsi="Calibri"/>
          <w:b/>
          <w:color w:val="17365D" w:themeColor="text2" w:themeShade="BF"/>
          <w:sz w:val="32"/>
          <w:szCs w:val="32"/>
        </w:rPr>
        <w:t>Teacher</w:t>
      </w:r>
      <w:r w:rsidR="003D33AC">
        <w:rPr>
          <w:rFonts w:ascii="Calibri" w:hAnsi="Calibri"/>
          <w:b/>
          <w:color w:val="17365D" w:themeColor="text2" w:themeShade="BF"/>
          <w:sz w:val="32"/>
          <w:szCs w:val="32"/>
        </w:rPr>
        <w:t xml:space="preserve"> of English</w:t>
      </w:r>
    </w:p>
    <w:p w14:paraId="2BCDB11C" w14:textId="77777777" w:rsidR="00000A74" w:rsidRPr="005B5C74" w:rsidRDefault="00000A74" w:rsidP="00000A7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D1057F7" w14:textId="4E012EEE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Job Title: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AA6BED">
        <w:rPr>
          <w:rFonts w:ascii="Calibri" w:hAnsi="Calibri"/>
          <w:b/>
          <w:color w:val="0079BC"/>
        </w:rPr>
        <w:t>English</w:t>
      </w:r>
      <w:r w:rsidR="009C6AC6">
        <w:rPr>
          <w:rFonts w:ascii="Calibri" w:hAnsi="Calibri"/>
          <w:b/>
          <w:color w:val="0079BC"/>
        </w:rPr>
        <w:t xml:space="preserve"> Teacher</w:t>
      </w:r>
    </w:p>
    <w:p w14:paraId="470B5B9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19C4DCC3" w14:textId="20F9993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Reporting to: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C93B50">
        <w:rPr>
          <w:rFonts w:ascii="Calibri" w:hAnsi="Calibri"/>
          <w:b/>
          <w:color w:val="0079BC"/>
        </w:rPr>
        <w:t>Head</w:t>
      </w:r>
      <w:r w:rsidR="00931E92">
        <w:rPr>
          <w:rFonts w:ascii="Calibri" w:hAnsi="Calibri"/>
          <w:b/>
          <w:color w:val="0079BC"/>
        </w:rPr>
        <w:t xml:space="preserve"> of </w:t>
      </w:r>
      <w:r w:rsidR="00AA6BED">
        <w:rPr>
          <w:rFonts w:ascii="Calibri" w:hAnsi="Calibri"/>
          <w:b/>
          <w:color w:val="0079BC"/>
        </w:rPr>
        <w:t>English</w:t>
      </w:r>
    </w:p>
    <w:p w14:paraId="3055EDD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B9167FB" w14:textId="77777777" w:rsidR="00000A74" w:rsidRPr="009D02F3" w:rsidRDefault="00000A74" w:rsidP="00000A74">
      <w:pPr>
        <w:ind w:left="2160" w:hanging="2160"/>
        <w:rPr>
          <w:rFonts w:ascii="Calibri" w:hAnsi="Calibri" w:cs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Purpose:</w:t>
      </w:r>
      <w:r w:rsidRPr="005B5C74">
        <w:rPr>
          <w:rFonts w:ascii="Calibri" w:hAnsi="Calibri"/>
          <w:b/>
          <w:color w:val="0079BC"/>
        </w:rPr>
        <w:tab/>
      </w:r>
      <w:r w:rsidRPr="009D02F3">
        <w:rPr>
          <w:rFonts w:ascii="Calibri" w:hAnsi="Calibri" w:cs="Calibri"/>
        </w:rPr>
        <w:t>To provide an innovative and stimulating education for all students at Sheffield Park Academy, which ensures all are given the opportunity to reach their full potential.</w:t>
      </w:r>
    </w:p>
    <w:p w14:paraId="444EE81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</w:p>
    <w:p w14:paraId="222AA76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develop excellent working relationships with colleagues internally, centrally and externally.</w:t>
      </w:r>
    </w:p>
    <w:p w14:paraId="5963F2B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be an effective and flexible member of the Team, contributing to the successful adherence to Safeguarding Policy.</w:t>
      </w:r>
    </w:p>
    <w:p w14:paraId="6A63B624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uphold the Academy policies and procedures at all times.</w:t>
      </w:r>
    </w:p>
    <w:p w14:paraId="0E4F647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ensure any documentation produced is to a high standard and is in line with the in-house style.</w:t>
      </w:r>
    </w:p>
    <w:p w14:paraId="16CEC7F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Be aware and comply with policies and procedures relating to Safeguarding, child protection, health, safety and security, confidentiality and data protection, reporting all concerns to the appropriate person.</w:t>
      </w:r>
    </w:p>
    <w:p w14:paraId="15DAC758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training and other learning activities as required.</w:t>
      </w:r>
    </w:p>
    <w:p w14:paraId="051E48A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the Academy’s Performance Management process.</w:t>
      </w:r>
    </w:p>
    <w:p w14:paraId="75D6AFD2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Provide appropriate guidance and supervision and assist in the training and development of staff as appropriate.</w:t>
      </w:r>
    </w:p>
    <w:p w14:paraId="4823F41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promote the area of responsibility within the Academy and beyond.</w:t>
      </w:r>
    </w:p>
    <w:p w14:paraId="2658DADF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 xml:space="preserve">To represent the Academy at events as appropriate. </w:t>
      </w:r>
    </w:p>
    <w:p w14:paraId="39D16AC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support and promote the Academy ethos.</w:t>
      </w:r>
    </w:p>
    <w:p w14:paraId="31FA8FB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undertake any other duties and responsibilities as required that are covered by the general scope of the post.</w:t>
      </w:r>
    </w:p>
    <w:p w14:paraId="746737A3" w14:textId="77777777" w:rsidR="00000A74" w:rsidRPr="005B5C74" w:rsidRDefault="00000A74" w:rsidP="00000A74">
      <w:pPr>
        <w:pStyle w:val="ListParagraph"/>
        <w:rPr>
          <w:rFonts w:ascii="Calibri" w:hAnsi="Calibri"/>
          <w:b/>
          <w:szCs w:val="22"/>
          <w:u w:val="single"/>
        </w:rPr>
      </w:pPr>
    </w:p>
    <w:p w14:paraId="36CE6D37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28409A5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Tasks:</w:t>
      </w:r>
    </w:p>
    <w:p w14:paraId="516DE0C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13CC2DF" w14:textId="73653BF6" w:rsidR="00000A74" w:rsidRPr="0070436B" w:rsidRDefault="00000A74" w:rsidP="00000A74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To be responsible to </w:t>
      </w:r>
      <w:r w:rsidR="003F2E7F">
        <w:rPr>
          <w:rFonts w:ascii="Calibri" w:hAnsi="Calibri" w:cs="Calibri"/>
        </w:rPr>
        <w:t>the Head of Department</w:t>
      </w:r>
      <w:r w:rsidRPr="009D02F3">
        <w:rPr>
          <w:rFonts w:ascii="Calibri" w:hAnsi="Calibri" w:cs="Calibri"/>
        </w:rPr>
        <w:t xml:space="preserve"> for:</w:t>
      </w:r>
    </w:p>
    <w:p w14:paraId="730CC571" w14:textId="77777777" w:rsidR="00000A74" w:rsidRPr="009D02F3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>the achievement of the highest possible academic standards in relation to each child’s ability;</w:t>
      </w:r>
    </w:p>
    <w:p w14:paraId="4BFF777C" w14:textId="223E44B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the teaching of </w:t>
      </w:r>
      <w:r w:rsidR="00AA6BED">
        <w:rPr>
          <w:rFonts w:ascii="Calibri" w:hAnsi="Calibri" w:cs="Calibri"/>
        </w:rPr>
        <w:t>English</w:t>
      </w:r>
      <w:r w:rsidRPr="00196DA9">
        <w:rPr>
          <w:rFonts w:ascii="Calibri" w:hAnsi="Calibri" w:cs="Calibri"/>
        </w:rPr>
        <w:t xml:space="preserve"> throughout the Academy;</w:t>
      </w:r>
    </w:p>
    <w:p w14:paraId="2297BE6B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drawing up of schemes of work which are relevant to ability and in harmony with aims of the Academy;</w:t>
      </w:r>
    </w:p>
    <w:p w14:paraId="3270D7B4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assessment, record-keeping and reporting to Parents/ Guardians;</w:t>
      </w:r>
    </w:p>
    <w:p w14:paraId="2E0FDD26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preparation, setting and marking of appropriate homework;</w:t>
      </w:r>
    </w:p>
    <w:p w14:paraId="31A3BC98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promotion and encouragement of extra-curricular activities;</w:t>
      </w:r>
    </w:p>
    <w:p w14:paraId="7186D920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display of student’s work within the department and around the Academy</w:t>
      </w:r>
    </w:p>
    <w:p w14:paraId="5D448C85" w14:textId="77777777" w:rsidR="00000A74" w:rsidRPr="00196DA9" w:rsidRDefault="00000A74" w:rsidP="00000A74">
      <w:pPr>
        <w:jc w:val="both"/>
        <w:rPr>
          <w:rFonts w:ascii="Calibri" w:hAnsi="Calibri" w:cs="Calibri"/>
        </w:rPr>
      </w:pPr>
    </w:p>
    <w:p w14:paraId="29CFB9BD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support and encourage the Academy ethos</w:t>
      </w:r>
    </w:p>
    <w:p w14:paraId="21153EF6" w14:textId="08BD5E68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contribute towards the </w:t>
      </w:r>
      <w:r w:rsidR="00AA6BED">
        <w:rPr>
          <w:rFonts w:ascii="Calibri" w:hAnsi="Calibri" w:cs="Calibri"/>
        </w:rPr>
        <w:t>English</w:t>
      </w:r>
      <w:r w:rsidRPr="006B6B2F">
        <w:rPr>
          <w:rFonts w:ascii="Calibri" w:hAnsi="Calibri" w:cs="Calibri"/>
        </w:rPr>
        <w:t xml:space="preserve"> Subject area</w:t>
      </w:r>
    </w:p>
    <w:p w14:paraId="471D18CA" w14:textId="74A124A3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keep abreast of developments in </w:t>
      </w:r>
      <w:r w:rsidR="00AA6BED">
        <w:rPr>
          <w:rFonts w:ascii="Calibri" w:hAnsi="Calibri" w:cs="Calibri"/>
        </w:rPr>
        <w:t>English</w:t>
      </w:r>
    </w:p>
    <w:p w14:paraId="424CEAC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supervise the use of support staff relevant to the class</w:t>
      </w:r>
    </w:p>
    <w:p w14:paraId="1BD7B5A1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implement and maintain the Academy’s policy on discipline and behaviour</w:t>
      </w:r>
    </w:p>
    <w:p w14:paraId="3D5F931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assist at Academy functions and other duties that may develop from carrying out the responsibilities of the post including a supervisory role.</w:t>
      </w:r>
    </w:p>
    <w:p w14:paraId="053EB43F" w14:textId="2320B3AF" w:rsidR="00763099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perform such teaching duties as may be assigned in the Academy timetable.</w:t>
      </w:r>
    </w:p>
    <w:p w14:paraId="3663B58A" w14:textId="77777777" w:rsidR="006B6B2F" w:rsidRDefault="006B6B2F" w:rsidP="003F2E7F">
      <w:pPr>
        <w:pStyle w:val="ListParagraph"/>
        <w:jc w:val="center"/>
        <w:rPr>
          <w:rFonts w:ascii="Calibri" w:hAnsi="Calibri" w:cs="Calibri"/>
          <w:b/>
          <w:color w:val="052264"/>
          <w:sz w:val="32"/>
          <w:szCs w:val="32"/>
        </w:rPr>
      </w:pPr>
    </w:p>
    <w:p w14:paraId="61142286" w14:textId="6A05AE2C" w:rsidR="003F2E7F" w:rsidRPr="003F2E7F" w:rsidRDefault="00000A74" w:rsidP="003F2E7F">
      <w:pPr>
        <w:pStyle w:val="ListParagraph"/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000A74">
        <w:rPr>
          <w:rFonts w:ascii="Calibri" w:hAnsi="Calibri" w:cs="Calibri"/>
          <w:b/>
          <w:color w:val="052264"/>
          <w:sz w:val="32"/>
          <w:szCs w:val="32"/>
        </w:rPr>
        <w:lastRenderedPageBreak/>
        <w:t>Person Specification</w:t>
      </w:r>
      <w:r w:rsidR="006B6B2F">
        <w:rPr>
          <w:rFonts w:ascii="Calibri" w:hAnsi="Calibri" w:cs="Calibri"/>
          <w:b/>
          <w:color w:val="052264"/>
          <w:sz w:val="32"/>
          <w:szCs w:val="32"/>
        </w:rPr>
        <w:t xml:space="preserve"> for</w:t>
      </w:r>
      <w:r w:rsidRPr="00000A74">
        <w:rPr>
          <w:rFonts w:ascii="Calibri" w:hAnsi="Calibri" w:cs="Calibri"/>
          <w:b/>
          <w:color w:val="052264"/>
          <w:sz w:val="32"/>
          <w:szCs w:val="32"/>
        </w:rPr>
        <w:t xml:space="preserve"> </w:t>
      </w:r>
      <w:r w:rsidR="00AA6BED">
        <w:rPr>
          <w:rFonts w:ascii="Calibri" w:hAnsi="Calibri" w:cs="Calibri"/>
          <w:b/>
          <w:color w:val="17365D" w:themeColor="text2" w:themeShade="BF"/>
          <w:sz w:val="32"/>
          <w:szCs w:val="32"/>
        </w:rPr>
        <w:t>English</w:t>
      </w:r>
      <w:r w:rsidR="009C6AC6">
        <w:rPr>
          <w:rFonts w:ascii="Calibri" w:hAnsi="Calibri" w:cs="Calibri"/>
          <w:b/>
          <w:color w:val="17365D" w:themeColor="text2" w:themeShade="BF"/>
          <w:sz w:val="32"/>
          <w:szCs w:val="32"/>
        </w:rPr>
        <w:t xml:space="preserve"> Teacher</w:t>
      </w:r>
    </w:p>
    <w:p w14:paraId="41031B0F" w14:textId="77777777" w:rsidR="00000A74" w:rsidRPr="00000A74" w:rsidRDefault="00000A74" w:rsidP="00000A74">
      <w:pPr>
        <w:rPr>
          <w:rFonts w:ascii="Calibri" w:hAnsi="Calibri"/>
          <w:b/>
          <w:sz w:val="32"/>
          <w:szCs w:val="32"/>
          <w:u w:val="single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49"/>
        <w:gridCol w:w="3409"/>
      </w:tblGrid>
      <w:tr w:rsidR="00000A74" w:rsidRPr="000C5200" w14:paraId="58F42DF5" w14:textId="77777777" w:rsidTr="006E1BED">
        <w:tc>
          <w:tcPr>
            <w:tcW w:w="3456" w:type="dxa"/>
          </w:tcPr>
          <w:p w14:paraId="5DE01864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Essential Criteria</w:t>
            </w:r>
          </w:p>
        </w:tc>
        <w:tc>
          <w:tcPr>
            <w:tcW w:w="3549" w:type="dxa"/>
          </w:tcPr>
          <w:p w14:paraId="7914A6AA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Desirable Criteria</w:t>
            </w:r>
          </w:p>
        </w:tc>
        <w:tc>
          <w:tcPr>
            <w:tcW w:w="3409" w:type="dxa"/>
          </w:tcPr>
          <w:p w14:paraId="284ACF01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Evidence</w:t>
            </w:r>
          </w:p>
        </w:tc>
      </w:tr>
      <w:tr w:rsidR="00000A74" w:rsidRPr="000C5200" w14:paraId="76D2082D" w14:textId="77777777" w:rsidTr="006E1BED">
        <w:trPr>
          <w:trHeight w:val="2140"/>
        </w:trPr>
        <w:tc>
          <w:tcPr>
            <w:tcW w:w="3456" w:type="dxa"/>
          </w:tcPr>
          <w:p w14:paraId="2A93EC9E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Qualifications:</w:t>
            </w:r>
          </w:p>
          <w:p w14:paraId="07E9305C" w14:textId="49A9D8C0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6E73EB"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relevant </w:t>
            </w: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  <w:p w14:paraId="17F0ED6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1245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Qualified Teacher Status, with subject Specialism(s) related to the Learning Area</w:t>
            </w:r>
          </w:p>
          <w:p w14:paraId="426B40B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DBD8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teach across the full 11-18 age and ability range</w:t>
            </w:r>
          </w:p>
          <w:p w14:paraId="2F31D56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6474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C24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A80024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Further professional qualifications</w:t>
            </w:r>
          </w:p>
          <w:p w14:paraId="7BE44BC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3C50B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Appropriate in service training / CPD according to experience</w:t>
            </w:r>
          </w:p>
        </w:tc>
        <w:tc>
          <w:tcPr>
            <w:tcW w:w="3409" w:type="dxa"/>
          </w:tcPr>
          <w:p w14:paraId="24F219B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Application form </w:t>
            </w:r>
          </w:p>
        </w:tc>
      </w:tr>
      <w:tr w:rsidR="00000A74" w:rsidRPr="000C5200" w14:paraId="0C8713E2" w14:textId="77777777" w:rsidTr="006E1BED">
        <w:tc>
          <w:tcPr>
            <w:tcW w:w="3456" w:type="dxa"/>
          </w:tcPr>
          <w:p w14:paraId="7290AE7D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Working Experience:</w:t>
            </w:r>
          </w:p>
          <w:p w14:paraId="3382F34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track record of success in learning and teaching, according to experience</w:t>
            </w:r>
          </w:p>
          <w:p w14:paraId="41BB22F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8239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the monitoring of progress and attainment at student and class level</w:t>
            </w:r>
          </w:p>
          <w:p w14:paraId="5BBAEA0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08D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an inclusive environment</w:t>
            </w:r>
          </w:p>
          <w:p w14:paraId="0C2586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ABF6E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monitoring and developing the academic and personal progress of individual students as a tutor</w:t>
            </w:r>
          </w:p>
          <w:p w14:paraId="25D4D12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5A406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B0EB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34E19C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 multi-cultural environment</w:t>
            </w:r>
          </w:p>
          <w:p w14:paraId="4E42FE9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2DDDD7" w14:textId="1A4A473C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curriculum initiatives and extra-curricular developments</w:t>
            </w:r>
          </w:p>
          <w:p w14:paraId="29A46C0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12A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Successful Post-16 experience </w:t>
            </w:r>
          </w:p>
        </w:tc>
        <w:tc>
          <w:tcPr>
            <w:tcW w:w="3409" w:type="dxa"/>
          </w:tcPr>
          <w:p w14:paraId="2A4BCDD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3923EA7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E60C9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617E4D1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5FF00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Lesson Observation </w:t>
            </w:r>
          </w:p>
        </w:tc>
      </w:tr>
      <w:tr w:rsidR="00000A74" w:rsidRPr="000C5200" w14:paraId="68A40E43" w14:textId="77777777" w:rsidTr="006E1BED">
        <w:tc>
          <w:tcPr>
            <w:tcW w:w="3456" w:type="dxa"/>
          </w:tcPr>
          <w:p w14:paraId="35127D73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Skills &amp; Knowledge:</w:t>
            </w:r>
          </w:p>
          <w:p w14:paraId="21636F0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Professional knowledge and understanding of one or more subjects within the Learning Area</w:t>
            </w:r>
          </w:p>
          <w:p w14:paraId="7EA75FF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1993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articulate characteristics of effective teaching and learning with evidence of good practice</w:t>
            </w:r>
          </w:p>
          <w:p w14:paraId="4E42FA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422E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classroom management technique</w:t>
            </w:r>
          </w:p>
          <w:p w14:paraId="200B228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375F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Knowledge and understanding of effective assessment and its contribution to learning and progression </w:t>
            </w:r>
          </w:p>
          <w:p w14:paraId="755CF9E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D1A1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of strategies related to key issues in education e.g. gender issues, equal opportunities, SEN</w:t>
            </w:r>
          </w:p>
          <w:p w14:paraId="450FD8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12F5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Abilities to contribute to Programmes of Study / Lesson Plans</w:t>
            </w:r>
          </w:p>
          <w:p w14:paraId="58E0E4C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69D6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use of ICT and e-learning</w:t>
            </w:r>
          </w:p>
          <w:p w14:paraId="7068548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7FA1F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74B82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87D2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6906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09DA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066DF75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understanding of current Teaching and Learning issues relevant to the needs of the Academy</w:t>
            </w:r>
          </w:p>
          <w:p w14:paraId="43B600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25E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Able to express a vision for subject development</w:t>
            </w:r>
          </w:p>
          <w:p w14:paraId="7F55854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7B7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contribute to the SMSC / Citizenship programme</w:t>
            </w:r>
          </w:p>
          <w:p w14:paraId="6A7ABC7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9C622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extended curricular provision</w:t>
            </w:r>
          </w:p>
          <w:p w14:paraId="676DDB2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7DBD2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ICT skills and an awareness of its potential</w:t>
            </w:r>
          </w:p>
        </w:tc>
        <w:tc>
          <w:tcPr>
            <w:tcW w:w="3409" w:type="dxa"/>
          </w:tcPr>
          <w:p w14:paraId="7ECED0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F24427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779F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58AF00A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8CD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21D62D5D" w14:textId="77777777" w:rsidTr="006E1BED">
        <w:tc>
          <w:tcPr>
            <w:tcW w:w="3456" w:type="dxa"/>
          </w:tcPr>
          <w:p w14:paraId="78C41526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lastRenderedPageBreak/>
              <w:t>Personal Qualities:</w:t>
            </w:r>
          </w:p>
          <w:p w14:paraId="156C59D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Commitment to an ethos of high standards, personal fulfilment and academic success</w:t>
            </w:r>
          </w:p>
          <w:p w14:paraId="78BED9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AFD77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capacity to inspire through a love of teaching</w:t>
            </w:r>
          </w:p>
          <w:p w14:paraId="10EAED1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66F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relate to the whole community</w:t>
            </w:r>
          </w:p>
          <w:p w14:paraId="69500E5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3117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Energy, stamina and determination</w:t>
            </w:r>
          </w:p>
          <w:p w14:paraId="0B03129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C584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record of good health and attendance</w:t>
            </w:r>
          </w:p>
          <w:p w14:paraId="7903BB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1F4CE03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Involved in educational developments beyond what is required </w:t>
            </w:r>
          </w:p>
          <w:p w14:paraId="634280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48F5F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Self-confidence, personal impact and presence</w:t>
            </w:r>
          </w:p>
          <w:p w14:paraId="4F10A6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FFA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Eager to acquire further skills and career enhancement</w:t>
            </w:r>
          </w:p>
        </w:tc>
        <w:tc>
          <w:tcPr>
            <w:tcW w:w="3409" w:type="dxa"/>
          </w:tcPr>
          <w:p w14:paraId="7BEF35F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22F56B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C6DA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0F782AB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B700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4C38561E" w14:textId="77777777" w:rsidTr="006E1BED">
        <w:tc>
          <w:tcPr>
            <w:tcW w:w="3456" w:type="dxa"/>
          </w:tcPr>
          <w:p w14:paraId="30971AAF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Management Skills:</w:t>
            </w:r>
          </w:p>
          <w:p w14:paraId="2FE773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An ability to establish positive and sensitive interpersonal relationship across the community </w:t>
            </w:r>
          </w:p>
          <w:p w14:paraId="5D47041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74B33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plan time effectively and meet deadlines</w:t>
            </w:r>
          </w:p>
          <w:p w14:paraId="000CC63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CCF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be a team player</w:t>
            </w:r>
          </w:p>
          <w:p w14:paraId="3D3FD98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587D85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awareness of whole Academy issues</w:t>
            </w:r>
          </w:p>
          <w:p w14:paraId="578344E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F6BD0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understanding of accountability</w:t>
            </w:r>
          </w:p>
          <w:p w14:paraId="51BE024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AC7C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of Self Evaluation</w:t>
            </w:r>
          </w:p>
        </w:tc>
        <w:tc>
          <w:tcPr>
            <w:tcW w:w="3409" w:type="dxa"/>
          </w:tcPr>
          <w:p w14:paraId="787F9AB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25EAAB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7B35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</w:tc>
      </w:tr>
    </w:tbl>
    <w:p w14:paraId="053EB48D" w14:textId="77777777" w:rsidR="00E50249" w:rsidRPr="000C5200" w:rsidRDefault="00E50249" w:rsidP="00000A74">
      <w:pPr>
        <w:jc w:val="center"/>
        <w:rPr>
          <w:rFonts w:asciiTheme="minorHAnsi" w:hAnsiTheme="minorHAnsi" w:cs="Calibri"/>
          <w:color w:val="000000"/>
          <w:sz w:val="24"/>
        </w:rPr>
      </w:pPr>
    </w:p>
    <w:sectPr w:rsidR="00E50249" w:rsidRPr="000C5200" w:rsidSect="0070436B">
      <w:headerReference w:type="default" r:id="rId12"/>
      <w:footerReference w:type="default" r:id="rId13"/>
      <w:pgSz w:w="11900" w:h="16840"/>
      <w:pgMar w:top="1069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3E68" w14:textId="77777777" w:rsidR="009760FA" w:rsidRDefault="009760FA">
      <w:r>
        <w:separator/>
      </w:r>
    </w:p>
  </w:endnote>
  <w:endnote w:type="continuationSeparator" w:id="0">
    <w:p w14:paraId="1A351C70" w14:textId="77777777" w:rsidR="009760FA" w:rsidRDefault="0097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B493" w14:textId="59AF0C55" w:rsidR="000C520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EB499" wp14:editId="62A471CF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0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EB4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053EB4A0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4" w14:textId="26FE920B" w:rsidR="000C5200" w:rsidRDefault="00000A74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B49A" wp14:editId="101F975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1" w14:textId="51131705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A14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2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A14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A"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053EB4A1" w14:textId="51131705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BA3A14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2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BA3A14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EB49B" wp14:editId="38F774B3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09C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53EB49C" wp14:editId="053EB49D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EB49E" wp14:editId="6BF6F5F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298C5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053EB495" w14:textId="77777777" w:rsidR="000C5200" w:rsidRDefault="000C5200" w:rsidP="000C5200">
    <w:pPr>
      <w:pStyle w:val="Footer"/>
      <w:ind w:left="-1800"/>
    </w:pPr>
  </w:p>
  <w:p w14:paraId="053EB496" w14:textId="74C83E91" w:rsidR="000C5200" w:rsidRPr="008267A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EB49F" wp14:editId="07CA3E64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2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053EB4A3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 ULT (Registered in England No. 4439859. An Exempt Charity). Companies limited by guarantee. VAT number 834 8515 12.</w:t>
                          </w:r>
                        </w:p>
                        <w:p w14:paraId="053EB4A4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F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053EB4A2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053EB4A3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053EB4A4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7" w14:textId="77777777" w:rsidR="000C5200" w:rsidRDefault="000C5200" w:rsidP="000C5200">
    <w:pPr>
      <w:pStyle w:val="Footer"/>
    </w:pPr>
  </w:p>
  <w:p w14:paraId="053EB498" w14:textId="77777777" w:rsidR="00464701" w:rsidRDefault="00464701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0A87" w14:textId="77777777" w:rsidR="009760FA" w:rsidRDefault="009760FA">
      <w:r>
        <w:separator/>
      </w:r>
    </w:p>
  </w:footnote>
  <w:footnote w:type="continuationSeparator" w:id="0">
    <w:p w14:paraId="7C1F77BA" w14:textId="77777777" w:rsidR="009760FA" w:rsidRDefault="0097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0900" w14:textId="77777777" w:rsidR="0070436B" w:rsidRDefault="0070436B" w:rsidP="0070436B">
    <w:pPr>
      <w:ind w:left="1440" w:firstLine="720"/>
      <w:jc w:val="right"/>
      <w:rPr>
        <w:rFonts w:ascii="Calibri" w:hAnsi="Calibri"/>
        <w:sz w:val="20"/>
        <w:szCs w:val="40"/>
      </w:rPr>
    </w:pPr>
    <w:r>
      <w:rPr>
        <w:rFonts w:ascii="Calibri" w:hAnsi="Calibri"/>
        <w:noProof/>
        <w:sz w:val="20"/>
        <w:szCs w:val="40"/>
        <w:lang w:eastAsia="en-GB"/>
      </w:rPr>
      <w:drawing>
        <wp:anchor distT="0" distB="0" distL="114300" distR="114300" simplePos="0" relativeHeight="251666432" behindDoc="1" locked="0" layoutInCell="1" allowOverlap="1" wp14:anchorId="01760BD0" wp14:editId="5840E65F">
          <wp:simplePos x="0" y="0"/>
          <wp:positionH relativeFrom="column">
            <wp:posOffset>-229438</wp:posOffset>
          </wp:positionH>
          <wp:positionV relativeFrom="paragraph">
            <wp:posOffset>-415386</wp:posOffset>
          </wp:positionV>
          <wp:extent cx="909681" cy="819509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Park Academy Logo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81" cy="81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17A">
      <w:rPr>
        <w:rFonts w:ascii="Calibri" w:hAnsi="Calibri"/>
        <w:sz w:val="20"/>
        <w:szCs w:val="40"/>
      </w:rPr>
      <w:t>Sheffield Park Academy is committed to safeguarding and promoting the welfare of children and young people and expects all staff and volunteers to share this commitment</w:t>
    </w:r>
  </w:p>
  <w:p w14:paraId="053EB492" w14:textId="77777777" w:rsidR="00464701" w:rsidRDefault="004647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71FB8"/>
    <w:multiLevelType w:val="hybridMultilevel"/>
    <w:tmpl w:val="B0D4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5D65CCA"/>
    <w:multiLevelType w:val="multilevel"/>
    <w:tmpl w:val="82BE3FAE"/>
    <w:numStyleLink w:val="UCSTNumbers"/>
  </w:abstractNum>
  <w:abstractNum w:abstractNumId="15" w15:restartNumberingAfterBreak="0">
    <w:nsid w:val="1751391D"/>
    <w:multiLevelType w:val="multilevel"/>
    <w:tmpl w:val="6354F82A"/>
    <w:numStyleLink w:val="UCST"/>
  </w:abstractNum>
  <w:abstractNum w:abstractNumId="16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7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F1983"/>
    <w:multiLevelType w:val="multilevel"/>
    <w:tmpl w:val="82BE3FAE"/>
    <w:numStyleLink w:val="UCSTNumbers"/>
  </w:abstractNum>
  <w:abstractNum w:abstractNumId="22" w15:restartNumberingAfterBreak="0">
    <w:nsid w:val="3BFB3C50"/>
    <w:multiLevelType w:val="hybridMultilevel"/>
    <w:tmpl w:val="336AC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70050"/>
    <w:multiLevelType w:val="hybridMultilevel"/>
    <w:tmpl w:val="FAEE419A"/>
    <w:lvl w:ilvl="0" w:tplc="6B809580">
      <w:start w:val="1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4F7B6E52"/>
    <w:multiLevelType w:val="hybridMultilevel"/>
    <w:tmpl w:val="0F20AB72"/>
    <w:lvl w:ilvl="0" w:tplc="472AA472">
      <w:start w:val="6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521B17D8"/>
    <w:multiLevelType w:val="multilevel"/>
    <w:tmpl w:val="82BE3FAE"/>
    <w:numStyleLink w:val="UCSTNumbers"/>
  </w:abstractNum>
  <w:abstractNum w:abstractNumId="28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19"/>
  </w:num>
  <w:num w:numId="9">
    <w:abstractNumId w:val="2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7"/>
  </w:num>
  <w:num w:numId="21">
    <w:abstractNumId w:val="35"/>
  </w:num>
  <w:num w:numId="22">
    <w:abstractNumId w:val="14"/>
  </w:num>
  <w:num w:numId="23">
    <w:abstractNumId w:val="36"/>
  </w:num>
  <w:num w:numId="24">
    <w:abstractNumId w:val="24"/>
  </w:num>
  <w:num w:numId="25">
    <w:abstractNumId w:val="12"/>
  </w:num>
  <w:num w:numId="26">
    <w:abstractNumId w:val="34"/>
  </w:num>
  <w:num w:numId="27">
    <w:abstractNumId w:val="23"/>
  </w:num>
  <w:num w:numId="28">
    <w:abstractNumId w:val="28"/>
  </w:num>
  <w:num w:numId="29">
    <w:abstractNumId w:val="31"/>
  </w:num>
  <w:num w:numId="30">
    <w:abstractNumId w:val="20"/>
  </w:num>
  <w:num w:numId="31">
    <w:abstractNumId w:val="33"/>
  </w:num>
  <w:num w:numId="32">
    <w:abstractNumId w:val="17"/>
  </w:num>
  <w:num w:numId="33">
    <w:abstractNumId w:val="29"/>
  </w:num>
  <w:num w:numId="34">
    <w:abstractNumId w:val="26"/>
  </w:num>
  <w:num w:numId="35">
    <w:abstractNumId w:val="25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00A74"/>
    <w:rsid w:val="000145D1"/>
    <w:rsid w:val="000B07EE"/>
    <w:rsid w:val="000C5200"/>
    <w:rsid w:val="001042CB"/>
    <w:rsid w:val="00142BC1"/>
    <w:rsid w:val="00196DA9"/>
    <w:rsid w:val="001C3048"/>
    <w:rsid w:val="001E03AA"/>
    <w:rsid w:val="00210AD5"/>
    <w:rsid w:val="00280470"/>
    <w:rsid w:val="002808EA"/>
    <w:rsid w:val="00285968"/>
    <w:rsid w:val="00293429"/>
    <w:rsid w:val="002A3E66"/>
    <w:rsid w:val="002B7EB5"/>
    <w:rsid w:val="002E1114"/>
    <w:rsid w:val="00311B86"/>
    <w:rsid w:val="00362467"/>
    <w:rsid w:val="003D33AC"/>
    <w:rsid w:val="003F2E7F"/>
    <w:rsid w:val="003F560D"/>
    <w:rsid w:val="004119F8"/>
    <w:rsid w:val="00435ACC"/>
    <w:rsid w:val="00446C8C"/>
    <w:rsid w:val="00464701"/>
    <w:rsid w:val="0048765B"/>
    <w:rsid w:val="00521FC4"/>
    <w:rsid w:val="00553593"/>
    <w:rsid w:val="005548E5"/>
    <w:rsid w:val="0059474B"/>
    <w:rsid w:val="0063564F"/>
    <w:rsid w:val="00660939"/>
    <w:rsid w:val="0066216A"/>
    <w:rsid w:val="006942A7"/>
    <w:rsid w:val="006B6B2F"/>
    <w:rsid w:val="006E73EB"/>
    <w:rsid w:val="006F5613"/>
    <w:rsid w:val="00703D14"/>
    <w:rsid w:val="0070436B"/>
    <w:rsid w:val="007318E2"/>
    <w:rsid w:val="00763099"/>
    <w:rsid w:val="00792DA7"/>
    <w:rsid w:val="0079496F"/>
    <w:rsid w:val="007A2F9E"/>
    <w:rsid w:val="007C5959"/>
    <w:rsid w:val="007E17D4"/>
    <w:rsid w:val="007E1D14"/>
    <w:rsid w:val="0082608F"/>
    <w:rsid w:val="00840353"/>
    <w:rsid w:val="008408BC"/>
    <w:rsid w:val="008733A8"/>
    <w:rsid w:val="008865C1"/>
    <w:rsid w:val="00894307"/>
    <w:rsid w:val="008E7436"/>
    <w:rsid w:val="00931E92"/>
    <w:rsid w:val="00931F93"/>
    <w:rsid w:val="009356BB"/>
    <w:rsid w:val="00936601"/>
    <w:rsid w:val="0097595F"/>
    <w:rsid w:val="009760FA"/>
    <w:rsid w:val="009C1FB7"/>
    <w:rsid w:val="009C5777"/>
    <w:rsid w:val="009C6AC6"/>
    <w:rsid w:val="009C760F"/>
    <w:rsid w:val="009D6135"/>
    <w:rsid w:val="009E266A"/>
    <w:rsid w:val="00A201CB"/>
    <w:rsid w:val="00A541D2"/>
    <w:rsid w:val="00A612B1"/>
    <w:rsid w:val="00A80742"/>
    <w:rsid w:val="00A952BE"/>
    <w:rsid w:val="00AA6BED"/>
    <w:rsid w:val="00AB173C"/>
    <w:rsid w:val="00AC7F65"/>
    <w:rsid w:val="00AE70DD"/>
    <w:rsid w:val="00B02655"/>
    <w:rsid w:val="00B50B97"/>
    <w:rsid w:val="00B53D41"/>
    <w:rsid w:val="00B77750"/>
    <w:rsid w:val="00BA3A14"/>
    <w:rsid w:val="00BB0270"/>
    <w:rsid w:val="00BB5602"/>
    <w:rsid w:val="00BB5A2A"/>
    <w:rsid w:val="00BF0F70"/>
    <w:rsid w:val="00C21590"/>
    <w:rsid w:val="00C226AB"/>
    <w:rsid w:val="00C2548D"/>
    <w:rsid w:val="00C4516F"/>
    <w:rsid w:val="00C559A9"/>
    <w:rsid w:val="00C90671"/>
    <w:rsid w:val="00C93B50"/>
    <w:rsid w:val="00CA656B"/>
    <w:rsid w:val="00CC349B"/>
    <w:rsid w:val="00CC5AB2"/>
    <w:rsid w:val="00CF2477"/>
    <w:rsid w:val="00CF29E7"/>
    <w:rsid w:val="00CF695E"/>
    <w:rsid w:val="00D21059"/>
    <w:rsid w:val="00D26019"/>
    <w:rsid w:val="00D41072"/>
    <w:rsid w:val="00D45203"/>
    <w:rsid w:val="00DA3DC9"/>
    <w:rsid w:val="00DD43EB"/>
    <w:rsid w:val="00DE5E07"/>
    <w:rsid w:val="00E11331"/>
    <w:rsid w:val="00E24A8E"/>
    <w:rsid w:val="00E3373C"/>
    <w:rsid w:val="00E50249"/>
    <w:rsid w:val="00F03188"/>
    <w:rsid w:val="00F23166"/>
    <w:rsid w:val="00F407FC"/>
    <w:rsid w:val="00F47AF9"/>
    <w:rsid w:val="00F807F1"/>
    <w:rsid w:val="00FA208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053EB423"/>
  <w15:docId w15:val="{A4ACEB94-1CC3-48BD-9B66-48FD76E8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1E3A27-F428-41AF-B746-C463AC4D2C4F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8c96cb8-2bee-4f96-8271-b8d005748f86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Lawrence Youel</dc:creator>
  <cp:keywords>word template</cp:keywords>
  <cp:lastModifiedBy>Hirst, Matthew</cp:lastModifiedBy>
  <cp:revision>2</cp:revision>
  <cp:lastPrinted>2012-10-22T13:42:00Z</cp:lastPrinted>
  <dcterms:created xsi:type="dcterms:W3CDTF">2018-12-17T11:13:00Z</dcterms:created>
  <dcterms:modified xsi:type="dcterms:W3CDTF">2018-12-17T11:13:00Z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