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E5" w:rsidRPr="00C673BA" w:rsidRDefault="00512E72" w:rsidP="009B55E3">
      <w:pPr>
        <w:rPr>
          <w:rFonts w:ascii="Arial" w:hAnsi="Arial"/>
          <w:vertAlign w:val="superscript"/>
        </w:rPr>
      </w:pPr>
      <w:bookmarkStart w:id="0" w:name="_GoBack"/>
      <w:bookmarkEnd w:id="0"/>
      <w:r>
        <w:rPr>
          <w:rFonts w:ascii="Arial" w:hAnsi="Arial"/>
          <w:noProof/>
          <w:sz w:val="20"/>
          <w:szCs w:val="20"/>
          <w:lang w:eastAsia="en-GB"/>
        </w:rPr>
        <w:drawing>
          <wp:anchor distT="0" distB="0" distL="114300" distR="114300" simplePos="0" relativeHeight="251660288" behindDoc="0" locked="0" layoutInCell="1" allowOverlap="0">
            <wp:simplePos x="0" y="0"/>
            <wp:positionH relativeFrom="column">
              <wp:posOffset>-54610</wp:posOffset>
            </wp:positionH>
            <wp:positionV relativeFrom="page">
              <wp:posOffset>345440</wp:posOffset>
            </wp:positionV>
            <wp:extent cx="2400300" cy="730250"/>
            <wp:effectExtent l="0" t="0" r="0" b="0"/>
            <wp:wrapNone/>
            <wp:docPr id="4" name="Picture 3" descr="tetherdown_ig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herdown_ig_vert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730250"/>
                    </a:xfrm>
                    <a:prstGeom prst="rect">
                      <a:avLst/>
                    </a:prstGeom>
                    <a:noFill/>
                  </pic:spPr>
                </pic:pic>
              </a:graphicData>
            </a:graphic>
            <wp14:sizeRelH relativeFrom="page">
              <wp14:pctWidth>0</wp14:pctWidth>
            </wp14:sizeRelH>
            <wp14:sizeRelV relativeFrom="page">
              <wp14:pctHeight>0</wp14:pctHeight>
            </wp14:sizeRelV>
          </wp:anchor>
        </w:drawing>
      </w:r>
    </w:p>
    <w:p w:rsidR="009E39E5" w:rsidRPr="00C673BA" w:rsidRDefault="009E39E5" w:rsidP="009B55E3">
      <w:pPr>
        <w:rPr>
          <w:rFonts w:ascii="Arial" w:hAnsi="Arial"/>
          <w:vertAlign w:val="superscript"/>
        </w:rPr>
      </w:pPr>
    </w:p>
    <w:p w:rsidR="0054638E" w:rsidRPr="00C673BA" w:rsidRDefault="009E39E5" w:rsidP="009E39E5">
      <w:pPr>
        <w:rPr>
          <w:rFonts w:ascii="Arial" w:hAnsi="Arial" w:cs="Arial"/>
          <w:b/>
          <w:sz w:val="24"/>
          <w:szCs w:val="24"/>
          <w:u w:val="single"/>
        </w:rPr>
      </w:pPr>
      <w:r w:rsidRPr="00C673BA">
        <w:rPr>
          <w:rFonts w:ascii="Arial" w:hAnsi="Arial" w:cs="Arial"/>
          <w:b/>
          <w:sz w:val="28"/>
          <w:szCs w:val="28"/>
          <w:u w:val="single"/>
        </w:rPr>
        <w:t xml:space="preserve">JOB DESCRIPTION: </w:t>
      </w:r>
      <w:r w:rsidR="00512E72">
        <w:rPr>
          <w:rFonts w:ascii="Arial" w:hAnsi="Arial"/>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3155315</wp:posOffset>
                </wp:positionH>
                <wp:positionV relativeFrom="page">
                  <wp:posOffset>10326370</wp:posOffset>
                </wp:positionV>
                <wp:extent cx="2743200" cy="281940"/>
                <wp:effectExtent l="2540" t="127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E5" w:rsidRPr="0085432C" w:rsidRDefault="009E39E5" w:rsidP="009B55E3">
                            <w:pPr>
                              <w:spacing w:line="200" w:lineRule="exact"/>
                              <w:rPr>
                                <w:rFonts w:ascii="LubalGraph Bk BT" w:hAnsi="LubalGraph Bk BT"/>
                                <w:color w:val="808080"/>
                                <w:spacing w:val="-4"/>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48.45pt;margin-top:813.1pt;width:3in;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GC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MFqQa6AboxJsURwmx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" filled="f" stroked="f">
                <v:textbox>
                  <w:txbxContent>
                    <w:p w:rsidR="009E39E5" w:rsidRPr="0085432C" w:rsidRDefault="009E39E5" w:rsidP="009B55E3">
                      <w:pPr>
                        <w:spacing w:line="200" w:lineRule="exact"/>
                        <w:rPr>
                          <w:rFonts w:ascii="LubalGraph Bk BT" w:hAnsi="LubalGraph Bk BT"/>
                          <w:color w:val="808080"/>
                          <w:spacing w:val="-4"/>
                          <w:sz w:val="18"/>
                        </w:rPr>
                      </w:pPr>
                    </w:p>
                  </w:txbxContent>
                </v:textbox>
                <w10:wrap anchory="page"/>
              </v:shape>
            </w:pict>
          </mc:Fallback>
        </mc:AlternateContent>
      </w:r>
      <w:r w:rsidRPr="00C673BA">
        <w:rPr>
          <w:rFonts w:ascii="Arial" w:hAnsi="Arial" w:cs="Arial"/>
          <w:b/>
          <w:sz w:val="24"/>
          <w:szCs w:val="24"/>
          <w:u w:val="single"/>
        </w:rPr>
        <w:t>Scho</w:t>
      </w:r>
      <w:r w:rsidR="000628AF">
        <w:rPr>
          <w:rFonts w:ascii="Arial" w:hAnsi="Arial" w:cs="Arial"/>
          <w:b/>
          <w:sz w:val="24"/>
          <w:szCs w:val="24"/>
          <w:u w:val="single"/>
        </w:rPr>
        <w:t xml:space="preserve">ol Meals Supervisory Assistant </w:t>
      </w:r>
      <w:r w:rsidR="00083FAC">
        <w:rPr>
          <w:rFonts w:ascii="Arial" w:hAnsi="Arial" w:cs="Arial"/>
          <w:b/>
          <w:sz w:val="24"/>
          <w:szCs w:val="24"/>
          <w:u w:val="single"/>
        </w:rPr>
        <w:t>S</w:t>
      </w:r>
      <w:r w:rsidRPr="00C673BA">
        <w:rPr>
          <w:rFonts w:ascii="Arial" w:hAnsi="Arial" w:cs="Arial"/>
          <w:b/>
          <w:sz w:val="24"/>
          <w:szCs w:val="24"/>
          <w:u w:val="single"/>
        </w:rPr>
        <w:t>MSA (Scale</w:t>
      </w:r>
      <w:r w:rsidR="000628AF">
        <w:rPr>
          <w:rFonts w:ascii="Arial" w:hAnsi="Arial" w:cs="Arial"/>
          <w:b/>
          <w:sz w:val="24"/>
          <w:szCs w:val="24"/>
          <w:u w:val="single"/>
        </w:rPr>
        <w:t xml:space="preserve"> 1</w:t>
      </w:r>
      <w:r w:rsidR="008521E1" w:rsidRPr="00C673BA">
        <w:rPr>
          <w:rFonts w:ascii="Arial" w:hAnsi="Arial" w:cs="Arial"/>
          <w:b/>
          <w:sz w:val="24"/>
          <w:szCs w:val="24"/>
          <w:u w:val="single"/>
        </w:rPr>
        <w:t>)</w:t>
      </w:r>
    </w:p>
    <w:p w:rsidR="009E39E5" w:rsidRDefault="008521E1" w:rsidP="009E39E5">
      <w:pPr>
        <w:spacing w:after="0" w:line="240" w:lineRule="auto"/>
        <w:rPr>
          <w:rFonts w:ascii="Arial" w:hAnsi="Arial" w:cs="Arial"/>
          <w:b/>
        </w:rPr>
      </w:pPr>
      <w:r w:rsidRPr="00C673BA">
        <w:rPr>
          <w:rFonts w:ascii="Arial" w:hAnsi="Arial" w:cs="Arial"/>
          <w:b/>
        </w:rPr>
        <w:t xml:space="preserve">Hours: </w:t>
      </w:r>
      <w:r w:rsidR="009E39E5" w:rsidRPr="00C673BA">
        <w:rPr>
          <w:rFonts w:ascii="Arial" w:hAnsi="Arial" w:cs="Arial"/>
          <w:b/>
        </w:rPr>
        <w:tab/>
      </w:r>
      <w:r w:rsidR="009E39E5" w:rsidRPr="00C673BA">
        <w:rPr>
          <w:rFonts w:ascii="Arial" w:hAnsi="Arial" w:cs="Arial"/>
          <w:b/>
        </w:rPr>
        <w:tab/>
      </w:r>
      <w:r w:rsidR="003C1717">
        <w:rPr>
          <w:rFonts w:ascii="Arial" w:hAnsi="Arial" w:cs="Arial"/>
          <w:b/>
        </w:rPr>
        <w:tab/>
      </w:r>
      <w:r w:rsidR="00935B50">
        <w:rPr>
          <w:rFonts w:ascii="Arial" w:hAnsi="Arial" w:cs="Arial"/>
          <w:b/>
        </w:rPr>
        <w:t>12.00</w:t>
      </w:r>
      <w:r w:rsidR="000F4CC0">
        <w:rPr>
          <w:rFonts w:ascii="Arial" w:hAnsi="Arial" w:cs="Arial"/>
          <w:b/>
        </w:rPr>
        <w:t xml:space="preserve"> – 1.30 pm</w:t>
      </w:r>
      <w:r w:rsidR="009D12F6">
        <w:rPr>
          <w:rFonts w:ascii="Arial" w:hAnsi="Arial" w:cs="Arial"/>
          <w:b/>
        </w:rPr>
        <w:t xml:space="preserve"> Term time only</w:t>
      </w:r>
      <w:r w:rsidR="00A139F5">
        <w:rPr>
          <w:rFonts w:ascii="Arial" w:hAnsi="Arial" w:cs="Arial"/>
          <w:b/>
        </w:rPr>
        <w:t xml:space="preserve"> (40 weeks)</w:t>
      </w:r>
    </w:p>
    <w:p w:rsidR="00A139F5" w:rsidRPr="00C673BA" w:rsidRDefault="00A139F5" w:rsidP="009E39E5">
      <w:pPr>
        <w:spacing w:after="0" w:line="240" w:lineRule="auto"/>
        <w:rPr>
          <w:rFonts w:ascii="Arial" w:hAnsi="Arial" w:cs="Arial"/>
          <w:b/>
        </w:rPr>
      </w:pPr>
      <w:r>
        <w:rPr>
          <w:rFonts w:ascii="Arial" w:hAnsi="Arial" w:cs="Arial"/>
          <w:b/>
        </w:rPr>
        <w:t>Contract:</w:t>
      </w:r>
      <w:r>
        <w:rPr>
          <w:rFonts w:ascii="Arial" w:hAnsi="Arial" w:cs="Arial"/>
          <w:b/>
        </w:rPr>
        <w:tab/>
      </w:r>
      <w:r>
        <w:rPr>
          <w:rFonts w:ascii="Arial" w:hAnsi="Arial" w:cs="Arial"/>
          <w:b/>
        </w:rPr>
        <w:tab/>
      </w:r>
      <w:r>
        <w:rPr>
          <w:rFonts w:ascii="Arial" w:hAnsi="Arial" w:cs="Arial"/>
          <w:b/>
        </w:rPr>
        <w:tab/>
        <w:t>Permanent</w:t>
      </w:r>
    </w:p>
    <w:p w:rsidR="009E39E5" w:rsidRDefault="009E39E5" w:rsidP="009E39E5">
      <w:pPr>
        <w:pStyle w:val="BodyText"/>
        <w:rPr>
          <w:b/>
          <w:szCs w:val="22"/>
        </w:rPr>
      </w:pPr>
      <w:r w:rsidRPr="00C673BA">
        <w:rPr>
          <w:b/>
          <w:szCs w:val="22"/>
        </w:rPr>
        <w:t>Line Manager:</w:t>
      </w:r>
      <w:r w:rsidRPr="00C673BA">
        <w:rPr>
          <w:b/>
          <w:szCs w:val="22"/>
        </w:rPr>
        <w:tab/>
      </w:r>
      <w:r w:rsidR="003C1717">
        <w:rPr>
          <w:b/>
          <w:szCs w:val="22"/>
        </w:rPr>
        <w:tab/>
      </w:r>
      <w:r w:rsidRPr="00C673BA">
        <w:rPr>
          <w:b/>
          <w:szCs w:val="22"/>
        </w:rPr>
        <w:t xml:space="preserve">Deputy </w:t>
      </w:r>
      <w:proofErr w:type="spellStart"/>
      <w:r w:rsidRPr="00C673BA">
        <w:rPr>
          <w:b/>
          <w:szCs w:val="22"/>
        </w:rPr>
        <w:t>Headteacher</w:t>
      </w:r>
      <w:proofErr w:type="spellEnd"/>
      <w:r w:rsidR="00935B50">
        <w:rPr>
          <w:b/>
          <w:szCs w:val="22"/>
        </w:rPr>
        <w:t xml:space="preserve"> (for performance)</w:t>
      </w:r>
    </w:p>
    <w:p w:rsidR="00935B50" w:rsidRDefault="00935B50" w:rsidP="009E39E5">
      <w:pPr>
        <w:pStyle w:val="BodyText"/>
        <w:rPr>
          <w:b/>
          <w:szCs w:val="22"/>
        </w:rPr>
      </w:pPr>
      <w:r>
        <w:rPr>
          <w:b/>
          <w:szCs w:val="22"/>
        </w:rPr>
        <w:t>Responsible to:</w:t>
      </w:r>
      <w:r>
        <w:rPr>
          <w:b/>
          <w:szCs w:val="22"/>
        </w:rPr>
        <w:tab/>
      </w:r>
      <w:r>
        <w:rPr>
          <w:b/>
          <w:szCs w:val="22"/>
        </w:rPr>
        <w:tab/>
        <w:t>Senior SMSA (for reporting purposes)</w:t>
      </w:r>
    </w:p>
    <w:p w:rsidR="003C1717" w:rsidRPr="00C673BA" w:rsidRDefault="003C1717" w:rsidP="009E39E5">
      <w:pPr>
        <w:pStyle w:val="BodyText"/>
        <w:rPr>
          <w:b/>
          <w:szCs w:val="22"/>
        </w:rPr>
      </w:pPr>
      <w:r>
        <w:rPr>
          <w:b/>
          <w:szCs w:val="22"/>
        </w:rPr>
        <w:t>Probationary period:</w:t>
      </w:r>
      <w:r>
        <w:rPr>
          <w:b/>
          <w:szCs w:val="22"/>
        </w:rPr>
        <w:tab/>
        <w:t>6 months</w:t>
      </w:r>
    </w:p>
    <w:p w:rsidR="00083FAC" w:rsidRDefault="00083FAC" w:rsidP="009E39E5">
      <w:pPr>
        <w:pStyle w:val="BodyText"/>
        <w:outlineLvl w:val="0"/>
        <w:rPr>
          <w:rFonts w:cs="Arial"/>
          <w:b/>
          <w:szCs w:val="22"/>
        </w:rPr>
      </w:pPr>
    </w:p>
    <w:p w:rsidR="009E39E5" w:rsidRPr="00C673BA" w:rsidRDefault="009E39E5" w:rsidP="009E39E5">
      <w:pPr>
        <w:pStyle w:val="BodyText"/>
        <w:outlineLvl w:val="0"/>
        <w:rPr>
          <w:b/>
          <w:i/>
          <w:sz w:val="28"/>
        </w:rPr>
      </w:pPr>
      <w:r w:rsidRPr="00C673BA">
        <w:rPr>
          <w:b/>
          <w:i/>
          <w:sz w:val="28"/>
        </w:rPr>
        <w:t>Purpose of Job</w:t>
      </w:r>
    </w:p>
    <w:p w:rsidR="00935B50" w:rsidRDefault="00935B50" w:rsidP="00935B50">
      <w:pPr>
        <w:pStyle w:val="BodyText"/>
        <w:ind w:left="720"/>
      </w:pPr>
      <w:r>
        <w:t>To supervise pupils, during the lunch period, in dining hall, playground areas and school premises, ensuring the safety, welfare, physical and mental well-being of pupils and the maintenance of good order and discipline.</w:t>
      </w:r>
    </w:p>
    <w:p w:rsidR="009E39E5" w:rsidRPr="00C673BA" w:rsidRDefault="009E39E5" w:rsidP="009E39E5">
      <w:pPr>
        <w:pStyle w:val="BodyText"/>
        <w:ind w:left="720"/>
      </w:pPr>
    </w:p>
    <w:p w:rsidR="009E39E5" w:rsidRPr="00C673BA" w:rsidRDefault="009E39E5" w:rsidP="009E39E5">
      <w:pPr>
        <w:pStyle w:val="BodyText"/>
        <w:outlineLvl w:val="0"/>
        <w:rPr>
          <w:b/>
          <w:i/>
          <w:sz w:val="28"/>
        </w:rPr>
      </w:pPr>
      <w:r w:rsidRPr="00C673BA">
        <w:rPr>
          <w:b/>
          <w:i/>
          <w:sz w:val="28"/>
        </w:rPr>
        <w:t>Main Duties</w:t>
      </w:r>
    </w:p>
    <w:p w:rsidR="009E39E5" w:rsidRPr="00C673BA" w:rsidRDefault="009E39E5" w:rsidP="009E39E5">
      <w:pPr>
        <w:pStyle w:val="BodyText"/>
      </w:pPr>
    </w:p>
    <w:p w:rsidR="009E39E5" w:rsidRPr="00C673BA" w:rsidRDefault="009E39E5" w:rsidP="009E39E5">
      <w:pPr>
        <w:pStyle w:val="BodyText"/>
        <w:numPr>
          <w:ilvl w:val="0"/>
          <w:numId w:val="4"/>
        </w:numPr>
      </w:pPr>
      <w:r w:rsidRPr="00C673BA">
        <w:t xml:space="preserve">To report to the </w:t>
      </w:r>
      <w:r w:rsidR="00935B50">
        <w:t xml:space="preserve">Senior SMSA </w:t>
      </w:r>
      <w:r w:rsidRPr="00C673BA">
        <w:t xml:space="preserve">at </w:t>
      </w:r>
      <w:r w:rsidR="00E7087C">
        <w:t xml:space="preserve">the </w:t>
      </w:r>
      <w:r w:rsidRPr="00C673BA">
        <w:t>beginning of the lunch period and receive instructions with regard to duties e.g. special attention certain pupils may need, any special dietary needs, pupils who are to be allowed off school site etc.</w:t>
      </w:r>
    </w:p>
    <w:p w:rsidR="00B33776" w:rsidRPr="00C673BA" w:rsidRDefault="00B33776" w:rsidP="009E39E5">
      <w:pPr>
        <w:pStyle w:val="BodyText"/>
        <w:numPr>
          <w:ilvl w:val="0"/>
          <w:numId w:val="4"/>
        </w:numPr>
      </w:pPr>
      <w:r w:rsidRPr="00C673BA">
        <w:t xml:space="preserve">To </w:t>
      </w:r>
      <w:r w:rsidR="00935B50">
        <w:t xml:space="preserve">contribute to and support </w:t>
      </w:r>
      <w:r w:rsidRPr="00C673BA">
        <w:t xml:space="preserve">good systems of </w:t>
      </w:r>
      <w:r w:rsidR="00935B50">
        <w:t xml:space="preserve">verbal </w:t>
      </w:r>
      <w:r w:rsidRPr="00C673BA">
        <w:t>communication.</w:t>
      </w:r>
    </w:p>
    <w:p w:rsidR="00B33776" w:rsidRPr="00C673BA" w:rsidRDefault="00B33776" w:rsidP="009E39E5">
      <w:pPr>
        <w:pStyle w:val="BodyText"/>
        <w:numPr>
          <w:ilvl w:val="0"/>
          <w:numId w:val="4"/>
        </w:numPr>
      </w:pPr>
      <w:r w:rsidRPr="00C673BA">
        <w:t>To provide feedback to members of the team to ensure high standards of provision</w:t>
      </w:r>
      <w:r w:rsidR="00E7087C">
        <w:t>.</w:t>
      </w:r>
    </w:p>
    <w:p w:rsidR="00B92CB7" w:rsidRPr="00C673BA" w:rsidRDefault="00B92CB7" w:rsidP="009E39E5">
      <w:pPr>
        <w:pStyle w:val="BodyText"/>
        <w:numPr>
          <w:ilvl w:val="0"/>
          <w:numId w:val="4"/>
        </w:numPr>
      </w:pPr>
      <w:r>
        <w:t xml:space="preserve">To </w:t>
      </w:r>
      <w:r w:rsidR="00935B50">
        <w:t>ensure all children receive a positive lunchtime experience with a focus on children’s safety and well-being.</w:t>
      </w:r>
    </w:p>
    <w:p w:rsidR="009E39E5" w:rsidRPr="00C673BA" w:rsidRDefault="009E39E5" w:rsidP="009E39E5">
      <w:pPr>
        <w:pStyle w:val="BodyText"/>
      </w:pPr>
    </w:p>
    <w:p w:rsidR="009E39E5" w:rsidRPr="00C673BA" w:rsidRDefault="009E39E5" w:rsidP="009E39E5">
      <w:pPr>
        <w:pStyle w:val="BodyText"/>
        <w:numPr>
          <w:ilvl w:val="0"/>
          <w:numId w:val="5"/>
        </w:numPr>
        <w:rPr>
          <w:b/>
          <w:i/>
          <w:sz w:val="28"/>
        </w:rPr>
      </w:pPr>
      <w:r w:rsidRPr="00C673BA">
        <w:rPr>
          <w:b/>
          <w:i/>
          <w:sz w:val="28"/>
        </w:rPr>
        <w:t>Dining Hall duties</w:t>
      </w:r>
    </w:p>
    <w:p w:rsidR="009E39E5" w:rsidRPr="00C673BA" w:rsidRDefault="009E39E5" w:rsidP="009E39E5">
      <w:pPr>
        <w:pStyle w:val="BodyText"/>
      </w:pPr>
    </w:p>
    <w:p w:rsidR="00B33776" w:rsidRPr="00C673BA" w:rsidRDefault="00B33776" w:rsidP="00B33776">
      <w:pPr>
        <w:pStyle w:val="BodyText"/>
        <w:numPr>
          <w:ilvl w:val="0"/>
          <w:numId w:val="6"/>
        </w:numPr>
      </w:pPr>
      <w:r w:rsidRPr="00C673BA">
        <w:t xml:space="preserve">Ensure the welfare </w:t>
      </w:r>
      <w:r w:rsidR="00915881" w:rsidRPr="00C673BA">
        <w:t xml:space="preserve">and safety </w:t>
      </w:r>
      <w:r w:rsidRPr="00C673BA">
        <w:t xml:space="preserve">of </w:t>
      </w:r>
      <w:r w:rsidR="00915881" w:rsidRPr="00C673BA">
        <w:t xml:space="preserve">all </w:t>
      </w:r>
      <w:r w:rsidRPr="00C673BA">
        <w:t>children including:</w:t>
      </w:r>
    </w:p>
    <w:p w:rsidR="009E39E5" w:rsidRPr="00C673BA" w:rsidRDefault="00B33776" w:rsidP="009E39E5">
      <w:pPr>
        <w:pStyle w:val="BodyText"/>
        <w:numPr>
          <w:ilvl w:val="1"/>
          <w:numId w:val="6"/>
        </w:numPr>
      </w:pPr>
      <w:r w:rsidRPr="00C673BA">
        <w:t xml:space="preserve">Ensuring that children have </w:t>
      </w:r>
      <w:r w:rsidR="009E39E5" w:rsidRPr="00C673BA">
        <w:t>visited the toilet and washed their hands where appropriate.</w:t>
      </w:r>
    </w:p>
    <w:p w:rsidR="009E39E5" w:rsidRPr="00C673BA" w:rsidRDefault="00B33776" w:rsidP="00B33776">
      <w:pPr>
        <w:pStyle w:val="BodyText"/>
        <w:numPr>
          <w:ilvl w:val="1"/>
          <w:numId w:val="6"/>
        </w:numPr>
      </w:pPr>
      <w:r w:rsidRPr="00C673BA">
        <w:t xml:space="preserve">Supporting a child in instances of accidental incontinence </w:t>
      </w:r>
      <w:r w:rsidR="009E39E5" w:rsidRPr="00C673BA">
        <w:t xml:space="preserve">in accordance with the </w:t>
      </w:r>
      <w:r w:rsidRPr="00C673BA">
        <w:t xml:space="preserve">school policy and Haringey’s </w:t>
      </w:r>
      <w:r w:rsidR="009E39E5" w:rsidRPr="00C673BA">
        <w:t>infection control procedures.</w:t>
      </w:r>
    </w:p>
    <w:p w:rsidR="009E39E5" w:rsidRPr="00C673BA" w:rsidRDefault="00B33776" w:rsidP="00B33776">
      <w:pPr>
        <w:pStyle w:val="BodyText"/>
        <w:numPr>
          <w:ilvl w:val="1"/>
          <w:numId w:val="6"/>
        </w:numPr>
      </w:pPr>
      <w:r w:rsidRPr="00C673BA">
        <w:t xml:space="preserve">Encouraging high standards of behaviour (lining up, respectful relationships towards one another and staff).  </w:t>
      </w:r>
      <w:r w:rsidR="009E39E5" w:rsidRPr="00C673BA">
        <w:t xml:space="preserve">To </w:t>
      </w:r>
      <w:r w:rsidRPr="00C673BA">
        <w:t xml:space="preserve">respond to </w:t>
      </w:r>
      <w:r w:rsidR="009E39E5" w:rsidRPr="00C673BA">
        <w:t xml:space="preserve">any </w:t>
      </w:r>
      <w:r w:rsidRPr="00C673BA">
        <w:t xml:space="preserve">incidences of </w:t>
      </w:r>
      <w:r w:rsidR="009E39E5" w:rsidRPr="00C673BA">
        <w:t>bullying/fighting that may occur using own judgement (to intervene or call for assistance), report</w:t>
      </w:r>
      <w:r w:rsidRPr="00C673BA">
        <w:t>ing</w:t>
      </w:r>
      <w:r w:rsidR="009E39E5" w:rsidRPr="00C673BA">
        <w:t xml:space="preserve"> incidents </w:t>
      </w:r>
      <w:r w:rsidRPr="00C673BA">
        <w:t>in accordance with school policy.</w:t>
      </w:r>
    </w:p>
    <w:p w:rsidR="009E39E5" w:rsidRPr="00C673BA" w:rsidRDefault="007D594D" w:rsidP="00B33776">
      <w:pPr>
        <w:pStyle w:val="BodyText"/>
        <w:numPr>
          <w:ilvl w:val="1"/>
          <w:numId w:val="6"/>
        </w:numPr>
      </w:pPr>
      <w:r>
        <w:t>Managing</w:t>
      </w:r>
      <w:r w:rsidR="00B33776" w:rsidRPr="00C673BA">
        <w:t xml:space="preserve"> good table manners and address issues as they arise.</w:t>
      </w:r>
      <w:r w:rsidR="00915881" w:rsidRPr="00C673BA">
        <w:t xml:space="preserve">  Ensure the safe use of cutlery, provide water to children and help with clearing plates.</w:t>
      </w:r>
    </w:p>
    <w:p w:rsidR="009E39E5" w:rsidRPr="00C673BA" w:rsidRDefault="00B33776" w:rsidP="00B33776">
      <w:pPr>
        <w:pStyle w:val="BodyText"/>
        <w:numPr>
          <w:ilvl w:val="1"/>
          <w:numId w:val="6"/>
        </w:numPr>
      </w:pPr>
      <w:r w:rsidRPr="00C673BA">
        <w:t>E</w:t>
      </w:r>
      <w:r w:rsidR="009E39E5" w:rsidRPr="00C673BA">
        <w:t xml:space="preserve">ncourage pupils to eat </w:t>
      </w:r>
      <w:r w:rsidRPr="00C673BA">
        <w:t xml:space="preserve">appropriate amounts of food, </w:t>
      </w:r>
      <w:r w:rsidR="009E39E5" w:rsidRPr="00C673BA">
        <w:t>incl</w:t>
      </w:r>
      <w:r w:rsidRPr="00C673BA">
        <w:t>uding those with packed lunches and</w:t>
      </w:r>
      <w:r w:rsidR="009E39E5" w:rsidRPr="00C673BA">
        <w:t xml:space="preserve"> especially those with special needs or disabilities</w:t>
      </w:r>
      <w:r w:rsidRPr="00C673BA">
        <w:t>.</w:t>
      </w:r>
      <w:r w:rsidR="009E39E5" w:rsidRPr="00C673BA">
        <w:t xml:space="preserve"> </w:t>
      </w:r>
      <w:r w:rsidRPr="00C673BA">
        <w:t>A</w:t>
      </w:r>
      <w:r w:rsidR="009E39E5" w:rsidRPr="00C673BA">
        <w:t>ssist children with cutting up food where necessary.</w:t>
      </w:r>
    </w:p>
    <w:p w:rsidR="009E39E5" w:rsidRPr="00C673BA" w:rsidRDefault="00915881" w:rsidP="00915881">
      <w:pPr>
        <w:pStyle w:val="BodyText"/>
        <w:numPr>
          <w:ilvl w:val="1"/>
          <w:numId w:val="6"/>
        </w:numPr>
      </w:pPr>
      <w:r w:rsidRPr="00C673BA">
        <w:t>C</w:t>
      </w:r>
      <w:r w:rsidR="009E39E5" w:rsidRPr="00C673BA">
        <w:t>lean</w:t>
      </w:r>
      <w:r w:rsidRPr="00C673BA">
        <w:t>ing</w:t>
      </w:r>
      <w:r w:rsidR="009E39E5" w:rsidRPr="00C673BA">
        <w:t xml:space="preserve"> up spillages when food is spilt or dropped where such spillages are hazardous to pupils/staff.</w:t>
      </w:r>
    </w:p>
    <w:p w:rsidR="009E39E5" w:rsidRPr="00C673BA" w:rsidRDefault="00915881" w:rsidP="00915881">
      <w:pPr>
        <w:pStyle w:val="BodyText"/>
        <w:numPr>
          <w:ilvl w:val="1"/>
          <w:numId w:val="6"/>
        </w:numPr>
      </w:pPr>
      <w:r w:rsidRPr="00C673BA">
        <w:t>D</w:t>
      </w:r>
      <w:r w:rsidR="009E39E5" w:rsidRPr="00C673BA">
        <w:t>eal</w:t>
      </w:r>
      <w:r w:rsidRPr="00C673BA">
        <w:t>ing</w:t>
      </w:r>
      <w:r w:rsidR="009E39E5" w:rsidRPr="00C673BA">
        <w:t xml:space="preserve"> with body spillages in the dining hall in accordance with the Council’s infection control procedures, to change clothing and wash pupil if necessary and to ensure that pupil goes to medical room.</w:t>
      </w:r>
    </w:p>
    <w:p w:rsidR="00915881" w:rsidRPr="00C673BA" w:rsidRDefault="00915881" w:rsidP="00915881">
      <w:pPr>
        <w:pStyle w:val="BodyText"/>
      </w:pPr>
    </w:p>
    <w:p w:rsidR="009E39E5" w:rsidRPr="00C673BA" w:rsidRDefault="009E39E5" w:rsidP="009E39E5">
      <w:pPr>
        <w:pStyle w:val="BodyText"/>
      </w:pPr>
    </w:p>
    <w:p w:rsidR="009E39E5" w:rsidRPr="00C673BA" w:rsidRDefault="009E39E5" w:rsidP="00915881">
      <w:pPr>
        <w:pStyle w:val="BodyText"/>
        <w:numPr>
          <w:ilvl w:val="0"/>
          <w:numId w:val="6"/>
        </w:numPr>
      </w:pPr>
      <w:r w:rsidRPr="00C673BA">
        <w:t xml:space="preserve">To </w:t>
      </w:r>
      <w:r w:rsidR="00915881" w:rsidRPr="00C673BA">
        <w:t>ensure a</w:t>
      </w:r>
      <w:r w:rsidRPr="00C673BA">
        <w:t xml:space="preserve"> shared responsibility with other SMSA’s and/or teachers for the maintenance of order and discipline in the dining hall.</w:t>
      </w:r>
    </w:p>
    <w:p w:rsidR="00915881" w:rsidRPr="00C673BA" w:rsidRDefault="00915881" w:rsidP="009E39E5">
      <w:pPr>
        <w:pStyle w:val="BodyText"/>
      </w:pPr>
    </w:p>
    <w:p w:rsidR="009E39E5" w:rsidRPr="00C673BA" w:rsidRDefault="009E39E5" w:rsidP="009E39E5">
      <w:pPr>
        <w:pStyle w:val="BodyText"/>
        <w:numPr>
          <w:ilvl w:val="0"/>
          <w:numId w:val="5"/>
        </w:numPr>
        <w:rPr>
          <w:b/>
          <w:i/>
          <w:sz w:val="28"/>
        </w:rPr>
      </w:pPr>
      <w:r w:rsidRPr="00C673BA">
        <w:rPr>
          <w:b/>
          <w:i/>
          <w:sz w:val="28"/>
        </w:rPr>
        <w:t>Playground duties</w:t>
      </w:r>
    </w:p>
    <w:p w:rsidR="009E39E5" w:rsidRPr="00C673BA" w:rsidRDefault="009E39E5" w:rsidP="009E39E5">
      <w:pPr>
        <w:pStyle w:val="BodyText"/>
      </w:pPr>
    </w:p>
    <w:p w:rsidR="00915881" w:rsidRPr="00C673BA" w:rsidRDefault="00915881" w:rsidP="00915881">
      <w:pPr>
        <w:pStyle w:val="BodyText"/>
        <w:numPr>
          <w:ilvl w:val="0"/>
          <w:numId w:val="6"/>
        </w:numPr>
      </w:pPr>
      <w:r w:rsidRPr="00C673BA">
        <w:t>Ensure the welfare and safety of all children including:</w:t>
      </w:r>
    </w:p>
    <w:p w:rsidR="009E39E5" w:rsidRPr="00C673BA" w:rsidRDefault="009E39E5" w:rsidP="00915881">
      <w:pPr>
        <w:pStyle w:val="BodyText"/>
        <w:numPr>
          <w:ilvl w:val="1"/>
          <w:numId w:val="6"/>
        </w:numPr>
      </w:pPr>
      <w:r w:rsidRPr="00C673BA">
        <w:t xml:space="preserve">Where appropriate, </w:t>
      </w:r>
      <w:r w:rsidR="00915881" w:rsidRPr="00C673BA">
        <w:t xml:space="preserve">by </w:t>
      </w:r>
      <w:r w:rsidRPr="00C673BA">
        <w:t>collect</w:t>
      </w:r>
      <w:r w:rsidR="00915881" w:rsidRPr="00C673BA">
        <w:t>ing</w:t>
      </w:r>
      <w:r w:rsidRPr="00C673BA">
        <w:t xml:space="preserve"> pupils from </w:t>
      </w:r>
      <w:r w:rsidR="00915881" w:rsidRPr="00C673BA">
        <w:t xml:space="preserve">the </w:t>
      </w:r>
      <w:r w:rsidRPr="00C673BA">
        <w:t xml:space="preserve">classroom </w:t>
      </w:r>
      <w:r w:rsidR="00915881" w:rsidRPr="00C673BA">
        <w:t>(</w:t>
      </w:r>
      <w:r w:rsidRPr="00C673BA">
        <w:t>if going straight into playground</w:t>
      </w:r>
      <w:r w:rsidR="00915881" w:rsidRPr="00C673BA">
        <w:t>) and ensuring</w:t>
      </w:r>
      <w:r w:rsidRPr="00C673BA">
        <w:t xml:space="preserve"> that they are adequately dressed for the prevailing weather conditions where necessary.</w:t>
      </w:r>
    </w:p>
    <w:p w:rsidR="009E39E5" w:rsidRPr="00C673BA" w:rsidRDefault="00915881" w:rsidP="00915881">
      <w:pPr>
        <w:pStyle w:val="BodyText"/>
        <w:numPr>
          <w:ilvl w:val="1"/>
          <w:numId w:val="6"/>
        </w:numPr>
      </w:pPr>
      <w:r w:rsidRPr="00C673BA">
        <w:lastRenderedPageBreak/>
        <w:t>Supervising</w:t>
      </w:r>
      <w:r w:rsidR="009E39E5" w:rsidRPr="00C673BA">
        <w:t xml:space="preserve"> and </w:t>
      </w:r>
      <w:r w:rsidR="00C673BA" w:rsidRPr="00C673BA">
        <w:t>controlling</w:t>
      </w:r>
      <w:r w:rsidR="009E39E5" w:rsidRPr="00C673BA">
        <w:t xml:space="preserve"> </w:t>
      </w:r>
      <w:r w:rsidR="00186CB7">
        <w:t xml:space="preserve">the </w:t>
      </w:r>
      <w:r w:rsidR="009E39E5" w:rsidRPr="00C673BA">
        <w:t>entrance to school during the lunch break to ensure children do not leave the playground. Ch</w:t>
      </w:r>
      <w:r w:rsidR="00186CB7">
        <w:t>allenge</w:t>
      </w:r>
      <w:r w:rsidR="009E39E5" w:rsidRPr="00C673BA">
        <w:t xml:space="preserve"> any strangers who may enter the school premises, be observant of any loiterers and report to </w:t>
      </w:r>
      <w:r w:rsidR="00186CB7">
        <w:t xml:space="preserve">Deputy </w:t>
      </w:r>
      <w:proofErr w:type="spellStart"/>
      <w:r w:rsidR="009E39E5" w:rsidRPr="00C673BA">
        <w:t>Headteacher</w:t>
      </w:r>
      <w:proofErr w:type="spellEnd"/>
      <w:r w:rsidR="009E39E5" w:rsidRPr="00C673BA">
        <w:t>/</w:t>
      </w:r>
      <w:r w:rsidR="00186CB7">
        <w:t>Business Manager/</w:t>
      </w:r>
      <w:proofErr w:type="spellStart"/>
      <w:r w:rsidR="00186CB7">
        <w:t>Headteacher</w:t>
      </w:r>
      <w:proofErr w:type="spellEnd"/>
      <w:r w:rsidR="00186CB7">
        <w:t>.</w:t>
      </w:r>
    </w:p>
    <w:p w:rsidR="009E39E5" w:rsidRPr="00C673BA" w:rsidRDefault="00186CB7" w:rsidP="00186CB7">
      <w:pPr>
        <w:pStyle w:val="BodyText"/>
        <w:numPr>
          <w:ilvl w:val="1"/>
          <w:numId w:val="6"/>
        </w:numPr>
      </w:pPr>
      <w:r>
        <w:t>D</w:t>
      </w:r>
      <w:r w:rsidR="009E39E5" w:rsidRPr="00C673BA">
        <w:t>irect</w:t>
      </w:r>
      <w:r>
        <w:t>ing</w:t>
      </w:r>
      <w:r w:rsidR="009E39E5" w:rsidRPr="00C673BA">
        <w:t xml:space="preserve"> pupils to </w:t>
      </w:r>
      <w:r>
        <w:t>the playground and supervising</w:t>
      </w:r>
      <w:r w:rsidR="009E39E5" w:rsidRPr="00C673BA">
        <w:t xml:space="preserve"> their activities. </w:t>
      </w:r>
      <w:r>
        <w:t>M</w:t>
      </w:r>
      <w:r w:rsidR="009E39E5" w:rsidRPr="00C673BA">
        <w:t>onitor</w:t>
      </w:r>
      <w:r>
        <w:t>ing</w:t>
      </w:r>
      <w:r w:rsidR="009E39E5" w:rsidRPr="00C673BA">
        <w:t xml:space="preserve"> the behaviour of pupils in the playground,</w:t>
      </w:r>
      <w:r>
        <w:t xml:space="preserve"> ensuring their safety and well-</w:t>
      </w:r>
      <w:r w:rsidR="009E39E5" w:rsidRPr="00C673BA">
        <w:t>being, providing emotional support where necessary.</w:t>
      </w:r>
    </w:p>
    <w:p w:rsidR="009E39E5" w:rsidRPr="00C673BA" w:rsidRDefault="00186CB7" w:rsidP="00186CB7">
      <w:pPr>
        <w:pStyle w:val="BodyText"/>
        <w:numPr>
          <w:ilvl w:val="1"/>
          <w:numId w:val="6"/>
        </w:numPr>
      </w:pPr>
      <w:r>
        <w:t>P</w:t>
      </w:r>
      <w:r w:rsidR="009E39E5" w:rsidRPr="00C673BA">
        <w:t>revent</w:t>
      </w:r>
      <w:r>
        <w:t>ing</w:t>
      </w:r>
      <w:r w:rsidR="009E39E5" w:rsidRPr="00C673BA">
        <w:t xml:space="preserve"> bullying, </w:t>
      </w:r>
      <w:r>
        <w:t xml:space="preserve">listening and responding to the </w:t>
      </w:r>
      <w:r w:rsidR="009E39E5" w:rsidRPr="00C673BA">
        <w:t>children</w:t>
      </w:r>
      <w:r>
        <w:t>’s needs</w:t>
      </w:r>
      <w:r w:rsidR="009E39E5" w:rsidRPr="00C673BA">
        <w:t>, be</w:t>
      </w:r>
      <w:r>
        <w:t>ing</w:t>
      </w:r>
      <w:r w:rsidR="009E39E5" w:rsidRPr="00C673BA">
        <w:t xml:space="preserve"> aware of changes in friendships, etc. and occasionally participate in games.</w:t>
      </w:r>
    </w:p>
    <w:p w:rsidR="00186CB7" w:rsidRPr="00C673BA" w:rsidRDefault="00186CB7" w:rsidP="00186CB7">
      <w:pPr>
        <w:pStyle w:val="BodyText"/>
        <w:numPr>
          <w:ilvl w:val="1"/>
          <w:numId w:val="6"/>
        </w:numPr>
      </w:pPr>
      <w:r w:rsidRPr="00C673BA">
        <w:t>Encouraging high standards of behaviour (lining up, respectful relationships towards one another and staff).  To respond to any incidences of bullying/fighting that may occur using own judgement (to intervene or call for assistance), reporting incidents in accordance with school policy.</w:t>
      </w:r>
    </w:p>
    <w:p w:rsidR="009E39E5" w:rsidRPr="00C673BA" w:rsidRDefault="007D594D" w:rsidP="00D82854">
      <w:pPr>
        <w:pStyle w:val="BodyText"/>
        <w:numPr>
          <w:ilvl w:val="1"/>
          <w:numId w:val="6"/>
        </w:numPr>
      </w:pPr>
      <w:r>
        <w:t>Ensuring</w:t>
      </w:r>
      <w:r w:rsidR="009E39E5" w:rsidRPr="00C673BA">
        <w:t xml:space="preserve"> that pupils who leave the school site have permission to do so (only if required by the </w:t>
      </w:r>
      <w:r w:rsidR="00D82854">
        <w:t xml:space="preserve">Deputy </w:t>
      </w:r>
      <w:proofErr w:type="spellStart"/>
      <w:r w:rsidR="00D82854">
        <w:t>Headteacher</w:t>
      </w:r>
      <w:proofErr w:type="spellEnd"/>
      <w:r w:rsidR="00D82854">
        <w:t>/</w:t>
      </w:r>
      <w:proofErr w:type="spellStart"/>
      <w:r w:rsidR="009E39E5" w:rsidRPr="00C673BA">
        <w:t>Headteacher</w:t>
      </w:r>
      <w:proofErr w:type="spellEnd"/>
      <w:r w:rsidR="009E39E5" w:rsidRPr="00C673BA">
        <w:t>).</w:t>
      </w:r>
    </w:p>
    <w:p w:rsidR="009E39E5" w:rsidRPr="00C673BA" w:rsidRDefault="009E39E5" w:rsidP="009E39E5">
      <w:pPr>
        <w:pStyle w:val="BodyText"/>
      </w:pPr>
    </w:p>
    <w:p w:rsidR="009E39E5" w:rsidRPr="00C673BA" w:rsidRDefault="009E39E5" w:rsidP="009E39E5">
      <w:pPr>
        <w:pStyle w:val="BodyText"/>
        <w:numPr>
          <w:ilvl w:val="0"/>
          <w:numId w:val="5"/>
        </w:numPr>
        <w:rPr>
          <w:b/>
          <w:i/>
          <w:sz w:val="28"/>
        </w:rPr>
      </w:pPr>
      <w:r w:rsidRPr="00C673BA">
        <w:rPr>
          <w:b/>
          <w:i/>
          <w:sz w:val="28"/>
        </w:rPr>
        <w:t>Other duties</w:t>
      </w:r>
    </w:p>
    <w:p w:rsidR="009E39E5" w:rsidRPr="00C673BA" w:rsidRDefault="009E39E5" w:rsidP="009E39E5">
      <w:pPr>
        <w:pStyle w:val="BodyText"/>
      </w:pPr>
    </w:p>
    <w:p w:rsidR="00D82854" w:rsidRDefault="00D82854" w:rsidP="00D82854">
      <w:pPr>
        <w:pStyle w:val="BodyText"/>
        <w:numPr>
          <w:ilvl w:val="0"/>
          <w:numId w:val="6"/>
        </w:numPr>
      </w:pPr>
      <w:r>
        <w:t>Maintain a flexible approach to you</w:t>
      </w:r>
      <w:r w:rsidR="009D12F6">
        <w:t>r</w:t>
      </w:r>
      <w:r>
        <w:t xml:space="preserve"> work.  In particular:</w:t>
      </w:r>
    </w:p>
    <w:p w:rsidR="009E39E5" w:rsidRPr="00C673BA" w:rsidRDefault="00D82854" w:rsidP="00D82854">
      <w:pPr>
        <w:pStyle w:val="BodyText"/>
        <w:numPr>
          <w:ilvl w:val="1"/>
          <w:numId w:val="6"/>
        </w:numPr>
      </w:pPr>
      <w:r>
        <w:t>S</w:t>
      </w:r>
      <w:r w:rsidR="007D594D">
        <w:t>upervising</w:t>
      </w:r>
      <w:r w:rsidR="009E39E5" w:rsidRPr="00C673BA">
        <w:t xml:space="preserve"> and </w:t>
      </w:r>
      <w:r>
        <w:t>maintain</w:t>
      </w:r>
      <w:r w:rsidR="007D594D">
        <w:t>ing</w:t>
      </w:r>
      <w:r>
        <w:t xml:space="preserve"> safe ways of walking around the premises when the</w:t>
      </w:r>
      <w:r w:rsidR="009E39E5" w:rsidRPr="00C673BA">
        <w:t xml:space="preserve"> </w:t>
      </w:r>
      <w:r>
        <w:t xml:space="preserve">children </w:t>
      </w:r>
      <w:r w:rsidR="009E39E5" w:rsidRPr="00C673BA">
        <w:t xml:space="preserve">are </w:t>
      </w:r>
      <w:r>
        <w:t xml:space="preserve">kept in due to </w:t>
      </w:r>
      <w:r w:rsidR="009E39E5" w:rsidRPr="00C673BA">
        <w:t>inclement weather.</w:t>
      </w:r>
      <w:r>
        <w:t xml:space="preserve">  </w:t>
      </w:r>
      <w:r w:rsidR="009E39E5" w:rsidRPr="00C673BA">
        <w:t>As a general rule, SMSAs will not take pupils into the playground if it is raining, snowing, foggy or extremely cold.</w:t>
      </w:r>
    </w:p>
    <w:p w:rsidR="009E39E5" w:rsidRPr="00C673BA" w:rsidRDefault="00D82854" w:rsidP="00D82854">
      <w:pPr>
        <w:pStyle w:val="BodyText"/>
        <w:numPr>
          <w:ilvl w:val="1"/>
          <w:numId w:val="6"/>
        </w:numPr>
      </w:pPr>
      <w:r>
        <w:t>B</w:t>
      </w:r>
      <w:r w:rsidR="009E39E5" w:rsidRPr="00C673BA">
        <w:t>e</w:t>
      </w:r>
      <w:r>
        <w:t>ing</w:t>
      </w:r>
      <w:r w:rsidR="009E39E5" w:rsidRPr="00C673BA">
        <w:t xml:space="preserve"> aware of the cultural differences of pupils and of the Council’s policies on equal opportunities, </w:t>
      </w:r>
      <w:r>
        <w:t xml:space="preserve">so that an inclusive approach </w:t>
      </w:r>
      <w:r w:rsidR="00E7087C">
        <w:t xml:space="preserve">to the children's provision </w:t>
      </w:r>
      <w:r>
        <w:t>is adopted</w:t>
      </w:r>
      <w:r w:rsidR="00E7087C">
        <w:t xml:space="preserve"> at all times. </w:t>
      </w:r>
      <w:r w:rsidR="00935B50">
        <w:t xml:space="preserve">Support school policies in relation to </w:t>
      </w:r>
      <w:r w:rsidR="009E39E5" w:rsidRPr="00C673BA">
        <w:t xml:space="preserve">any incidents of </w:t>
      </w:r>
      <w:r w:rsidR="00E7087C">
        <w:t xml:space="preserve">prejudiced behaviour </w:t>
      </w:r>
      <w:r w:rsidR="009E39E5" w:rsidRPr="00C673BA">
        <w:t xml:space="preserve">in accordance with the </w:t>
      </w:r>
      <w:r w:rsidR="00E7087C">
        <w:t>Local Authority’s</w:t>
      </w:r>
      <w:r w:rsidR="009E39E5" w:rsidRPr="00C673BA">
        <w:t xml:space="preserve"> policy and any agreed procedures within the school.</w:t>
      </w:r>
    </w:p>
    <w:p w:rsidR="009E39E5" w:rsidRPr="00C673BA" w:rsidRDefault="00E7087C" w:rsidP="00D82854">
      <w:pPr>
        <w:pStyle w:val="BodyText"/>
        <w:numPr>
          <w:ilvl w:val="1"/>
          <w:numId w:val="6"/>
        </w:numPr>
      </w:pPr>
      <w:r>
        <w:t>R</w:t>
      </w:r>
      <w:r w:rsidRPr="00C673BA">
        <w:t xml:space="preserve">egularly </w:t>
      </w:r>
      <w:r>
        <w:t>c</w:t>
      </w:r>
      <w:r w:rsidR="009E39E5" w:rsidRPr="00C673BA">
        <w:t>heck</w:t>
      </w:r>
      <w:r w:rsidR="007D594D">
        <w:t>ing</w:t>
      </w:r>
      <w:r w:rsidR="009E39E5" w:rsidRPr="00C673BA">
        <w:t xml:space="preserve"> toilet areas </w:t>
      </w:r>
      <w:r>
        <w:t>are being used appropriately. R</w:t>
      </w:r>
      <w:r w:rsidR="009E39E5" w:rsidRPr="00C673BA">
        <w:t xml:space="preserve">eport any damage or blockages to </w:t>
      </w:r>
      <w:r>
        <w:t xml:space="preserve">premises </w:t>
      </w:r>
      <w:r w:rsidR="009E39E5" w:rsidRPr="00C673BA">
        <w:t>staff.</w:t>
      </w:r>
    </w:p>
    <w:p w:rsidR="009E39E5" w:rsidRPr="00C673BA" w:rsidRDefault="00E7087C" w:rsidP="00D82854">
      <w:pPr>
        <w:pStyle w:val="BodyText"/>
        <w:numPr>
          <w:ilvl w:val="1"/>
          <w:numId w:val="6"/>
        </w:numPr>
      </w:pPr>
      <w:r>
        <w:t>R</w:t>
      </w:r>
      <w:r w:rsidR="00D82854">
        <w:t>eport</w:t>
      </w:r>
      <w:r w:rsidR="007D594D">
        <w:t>ing</w:t>
      </w:r>
      <w:r w:rsidR="00D82854">
        <w:t xml:space="preserve"> any incidents </w:t>
      </w:r>
      <w:r>
        <w:t xml:space="preserve">involving </w:t>
      </w:r>
      <w:r w:rsidR="00D82854">
        <w:t>bodily</w:t>
      </w:r>
      <w:r w:rsidR="009E39E5" w:rsidRPr="00C673BA">
        <w:t xml:space="preserve"> </w:t>
      </w:r>
      <w:r w:rsidR="00D82854">
        <w:t xml:space="preserve">fluids (vomit, blood, etc.) </w:t>
      </w:r>
      <w:r w:rsidR="009E39E5" w:rsidRPr="00C673BA">
        <w:t xml:space="preserve">outside </w:t>
      </w:r>
      <w:r>
        <w:t xml:space="preserve">of the </w:t>
      </w:r>
      <w:r w:rsidR="009E39E5" w:rsidRPr="00C673BA">
        <w:t xml:space="preserve">dining hall to the </w:t>
      </w:r>
      <w:r w:rsidR="00935B50">
        <w:t>Senior SMSA</w:t>
      </w:r>
      <w:r w:rsidR="009E39E5" w:rsidRPr="00C673BA">
        <w:t>.</w:t>
      </w:r>
    </w:p>
    <w:p w:rsidR="009E39E5" w:rsidRDefault="007D594D" w:rsidP="00D82854">
      <w:pPr>
        <w:pStyle w:val="BodyText"/>
        <w:numPr>
          <w:ilvl w:val="1"/>
          <w:numId w:val="6"/>
        </w:numPr>
      </w:pPr>
      <w:r>
        <w:t>Ensuring</w:t>
      </w:r>
      <w:r w:rsidR="009E39E5" w:rsidRPr="00C673BA">
        <w:t xml:space="preserve"> that all pupils who suffer any injury/accident are dealt with appropriately in accordance with the school’s agreed procedures.</w:t>
      </w:r>
    </w:p>
    <w:p w:rsidR="00E7087C" w:rsidRPr="00C673BA" w:rsidRDefault="007D594D" w:rsidP="00D82854">
      <w:pPr>
        <w:pStyle w:val="BodyText"/>
        <w:numPr>
          <w:ilvl w:val="1"/>
          <w:numId w:val="6"/>
        </w:numPr>
      </w:pPr>
      <w:r>
        <w:t>Taking</w:t>
      </w:r>
      <w:r w:rsidR="00E7087C">
        <w:t xml:space="preserve"> part in relevant training, including First Aid and Child Protection.</w:t>
      </w:r>
    </w:p>
    <w:p w:rsidR="009E39E5" w:rsidRPr="00C673BA" w:rsidRDefault="007D594D" w:rsidP="00D82854">
      <w:pPr>
        <w:pStyle w:val="BodyText"/>
        <w:numPr>
          <w:ilvl w:val="1"/>
          <w:numId w:val="6"/>
        </w:numPr>
      </w:pPr>
      <w:r>
        <w:t>Being prepared to</w:t>
      </w:r>
      <w:r w:rsidR="009E39E5" w:rsidRPr="00C673BA">
        <w:t xml:space="preserve"> undertake such other </w:t>
      </w:r>
      <w:r w:rsidR="00E7087C">
        <w:t xml:space="preserve">reasonable </w:t>
      </w:r>
      <w:r w:rsidR="009E39E5" w:rsidRPr="00C673BA">
        <w:t xml:space="preserve">duties </w:t>
      </w:r>
      <w:r w:rsidR="00E7087C">
        <w:t xml:space="preserve">commensurate </w:t>
      </w:r>
      <w:r w:rsidR="009E39E5" w:rsidRPr="00C673BA">
        <w:t xml:space="preserve">with the </w:t>
      </w:r>
      <w:r w:rsidR="00E7087C">
        <w:t xml:space="preserve">post and as directed by the </w:t>
      </w:r>
      <w:proofErr w:type="spellStart"/>
      <w:r w:rsidR="00E7087C">
        <w:t>Headteacher</w:t>
      </w:r>
      <w:proofErr w:type="spellEnd"/>
      <w:r w:rsidR="00E7087C">
        <w:t>.</w:t>
      </w:r>
    </w:p>
    <w:p w:rsidR="008521E1" w:rsidRPr="00C673BA" w:rsidRDefault="008521E1" w:rsidP="008521E1">
      <w:pPr>
        <w:jc w:val="both"/>
        <w:rPr>
          <w:rFonts w:ascii="Arial" w:hAnsi="Arial" w:cs="Arial"/>
          <w:sz w:val="20"/>
          <w:szCs w:val="20"/>
        </w:rPr>
      </w:pPr>
    </w:p>
    <w:p w:rsidR="00923AA9" w:rsidRPr="00C673BA" w:rsidRDefault="00923AA9">
      <w:pPr>
        <w:rPr>
          <w:rFonts w:ascii="Arial" w:hAnsi="Arial" w:cs="Arial"/>
          <w:sz w:val="20"/>
          <w:szCs w:val="20"/>
        </w:rPr>
      </w:pPr>
      <w:r w:rsidRPr="00C673BA">
        <w:rPr>
          <w:rFonts w:ascii="Arial" w:hAnsi="Arial" w:cs="Arial"/>
          <w:sz w:val="20"/>
          <w:szCs w:val="20"/>
        </w:rPr>
        <w:br w:type="page"/>
      </w:r>
    </w:p>
    <w:p w:rsidR="001926DE" w:rsidRPr="00C673BA" w:rsidRDefault="001926DE" w:rsidP="001926DE">
      <w:pPr>
        <w:rPr>
          <w:rFonts w:ascii="Arial" w:hAnsi="Arial"/>
          <w:vertAlign w:val="superscript"/>
        </w:rPr>
      </w:pPr>
      <w:r>
        <w:rPr>
          <w:rFonts w:ascii="Arial" w:hAnsi="Arial"/>
          <w:noProof/>
          <w:sz w:val="20"/>
          <w:szCs w:val="20"/>
          <w:lang w:eastAsia="en-GB"/>
        </w:rPr>
        <w:lastRenderedPageBreak/>
        <w:drawing>
          <wp:anchor distT="0" distB="0" distL="114300" distR="114300" simplePos="0" relativeHeight="251663360" behindDoc="0" locked="0" layoutInCell="1" allowOverlap="0">
            <wp:simplePos x="0" y="0"/>
            <wp:positionH relativeFrom="column">
              <wp:posOffset>-54610</wp:posOffset>
            </wp:positionH>
            <wp:positionV relativeFrom="page">
              <wp:posOffset>345440</wp:posOffset>
            </wp:positionV>
            <wp:extent cx="2400300" cy="730250"/>
            <wp:effectExtent l="0" t="0" r="0" b="0"/>
            <wp:wrapNone/>
            <wp:docPr id="2" name="Picture 2" descr="tetherdown_ig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therdown_ig_ver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6DE" w:rsidRPr="00C673BA" w:rsidRDefault="001926DE" w:rsidP="001926DE">
      <w:pPr>
        <w:rPr>
          <w:rFonts w:ascii="Arial" w:hAnsi="Arial"/>
          <w:vertAlign w:val="superscript"/>
        </w:rPr>
      </w:pPr>
    </w:p>
    <w:p w:rsidR="001926DE" w:rsidRPr="000C433A" w:rsidRDefault="001926DE" w:rsidP="000C433A">
      <w:pPr>
        <w:spacing w:after="0" w:line="240" w:lineRule="auto"/>
        <w:rPr>
          <w:rFonts w:ascii="Arial" w:hAnsi="Arial" w:cs="Arial"/>
          <w:b/>
          <w:u w:val="single"/>
        </w:rPr>
      </w:pPr>
      <w:r w:rsidRPr="000C433A">
        <w:rPr>
          <w:rFonts w:ascii="Arial" w:hAnsi="Arial" w:cs="Arial"/>
          <w:b/>
          <w:u w:val="single"/>
        </w:rPr>
        <w:t xml:space="preserve">PERSON SPECIFICATION: </w:t>
      </w:r>
      <w:r w:rsidRPr="000C433A">
        <w:rPr>
          <w:rFonts w:ascii="Arial" w:hAnsi="Arial" w:cs="Arial"/>
          <w:b/>
          <w:noProof/>
          <w:u w:val="single"/>
          <w:lang w:eastAsia="en-GB"/>
        </w:rPr>
        <mc:AlternateContent>
          <mc:Choice Requires="wps">
            <w:drawing>
              <wp:anchor distT="0" distB="0" distL="114300" distR="114300" simplePos="0" relativeHeight="251662336" behindDoc="0" locked="0" layoutInCell="1" allowOverlap="1" wp14:anchorId="119C3410" wp14:editId="30860DB3">
                <wp:simplePos x="0" y="0"/>
                <wp:positionH relativeFrom="column">
                  <wp:posOffset>3155315</wp:posOffset>
                </wp:positionH>
                <wp:positionV relativeFrom="page">
                  <wp:posOffset>10326370</wp:posOffset>
                </wp:positionV>
                <wp:extent cx="2743200" cy="281940"/>
                <wp:effectExtent l="254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DE" w:rsidRPr="0085432C" w:rsidRDefault="001926DE" w:rsidP="001926DE">
                            <w:pPr>
                              <w:spacing w:line="200" w:lineRule="exact"/>
                              <w:rPr>
                                <w:rFonts w:ascii="LubalGraph Bk BT" w:hAnsi="LubalGraph Bk BT"/>
                                <w:color w:val="808080"/>
                                <w:spacing w:val="-4"/>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C3410" id="Text Box 1" o:spid="_x0000_s1027" type="#_x0000_t202" style="position:absolute;margin-left:248.45pt;margin-top:813.1pt;width:3in;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4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" filled="f" stroked="f">
                <v:textbox>
                  <w:txbxContent>
                    <w:p w:rsidR="001926DE" w:rsidRPr="0085432C" w:rsidRDefault="001926DE" w:rsidP="001926DE">
                      <w:pPr>
                        <w:spacing w:line="200" w:lineRule="exact"/>
                        <w:rPr>
                          <w:rFonts w:ascii="LubalGraph Bk BT" w:hAnsi="LubalGraph Bk BT"/>
                          <w:color w:val="808080"/>
                          <w:spacing w:val="-4"/>
                          <w:sz w:val="18"/>
                        </w:rPr>
                      </w:pPr>
                    </w:p>
                  </w:txbxContent>
                </v:textbox>
                <w10:wrap anchory="page"/>
              </v:shape>
            </w:pict>
          </mc:Fallback>
        </mc:AlternateContent>
      </w:r>
      <w:r w:rsidRPr="000C433A">
        <w:rPr>
          <w:rFonts w:ascii="Arial" w:hAnsi="Arial" w:cs="Arial"/>
          <w:b/>
          <w:u w:val="single"/>
        </w:rPr>
        <w:t>Scho</w:t>
      </w:r>
      <w:r w:rsidR="000628AF">
        <w:rPr>
          <w:rFonts w:ascii="Arial" w:hAnsi="Arial" w:cs="Arial"/>
          <w:b/>
          <w:u w:val="single"/>
        </w:rPr>
        <w:t xml:space="preserve">ol Meals Supervisory Assistant </w:t>
      </w:r>
      <w:r w:rsidR="00083FAC" w:rsidRPr="000C433A">
        <w:rPr>
          <w:rFonts w:ascii="Arial" w:hAnsi="Arial" w:cs="Arial"/>
          <w:b/>
          <w:u w:val="single"/>
        </w:rPr>
        <w:t>S</w:t>
      </w:r>
      <w:r w:rsidRPr="000C433A">
        <w:rPr>
          <w:rFonts w:ascii="Arial" w:hAnsi="Arial" w:cs="Arial"/>
          <w:b/>
          <w:u w:val="single"/>
        </w:rPr>
        <w:t xml:space="preserve">MSA (Scale </w:t>
      </w:r>
      <w:r w:rsidR="000628AF">
        <w:rPr>
          <w:rFonts w:ascii="Arial" w:hAnsi="Arial" w:cs="Arial"/>
          <w:b/>
          <w:u w:val="single"/>
        </w:rPr>
        <w:t>1</w:t>
      </w:r>
      <w:r w:rsidRPr="000C433A">
        <w:rPr>
          <w:rFonts w:ascii="Arial" w:hAnsi="Arial" w:cs="Arial"/>
          <w:b/>
          <w:u w:val="single"/>
        </w:rPr>
        <w:t>)</w:t>
      </w:r>
    </w:p>
    <w:p w:rsidR="000C433A" w:rsidRPr="000C433A" w:rsidRDefault="000C433A" w:rsidP="000C433A">
      <w:pPr>
        <w:spacing w:after="0" w:line="240" w:lineRule="auto"/>
        <w:rPr>
          <w:rFonts w:ascii="Arial" w:hAnsi="Arial" w:cs="Arial"/>
        </w:rPr>
      </w:pPr>
    </w:p>
    <w:p w:rsidR="000C433A" w:rsidRPr="000C433A" w:rsidRDefault="001A15C0" w:rsidP="000C433A">
      <w:pPr>
        <w:spacing w:after="0" w:line="240" w:lineRule="auto"/>
        <w:rPr>
          <w:rFonts w:ascii="Arial" w:hAnsi="Arial" w:cs="Arial"/>
        </w:rPr>
      </w:pPr>
      <w:r w:rsidRPr="00372055">
        <w:rPr>
          <w:rFonts w:ascii="Arial" w:hAnsi="Arial" w:cs="Arial"/>
          <w:lang w:val="en-US"/>
        </w:rPr>
        <w:t xml:space="preserve">Candidates </w:t>
      </w:r>
      <w:r>
        <w:rPr>
          <w:rFonts w:ascii="Arial" w:hAnsi="Arial" w:cs="Arial"/>
          <w:lang w:val="en-US"/>
        </w:rPr>
        <w:t>will be</w:t>
      </w:r>
      <w:r w:rsidRPr="00372055">
        <w:rPr>
          <w:rFonts w:ascii="Arial" w:hAnsi="Arial" w:cs="Arial"/>
          <w:lang w:val="en-US"/>
        </w:rPr>
        <w:t xml:space="preserve"> asked to describe their experience, knowledge and skills under the areas outlined in the candidate spec</w:t>
      </w:r>
      <w:r>
        <w:rPr>
          <w:rFonts w:ascii="Arial" w:hAnsi="Arial" w:cs="Arial"/>
          <w:lang w:val="en-US"/>
        </w:rPr>
        <w:t>ifications if shortlisted for interview: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129"/>
        <w:gridCol w:w="1667"/>
      </w:tblGrid>
      <w:tr w:rsidR="00E763C6" w:rsidRPr="00C673BA" w:rsidTr="00E763C6">
        <w:trPr>
          <w:trHeight w:val="494"/>
        </w:trPr>
        <w:tc>
          <w:tcPr>
            <w:tcW w:w="2836" w:type="dxa"/>
          </w:tcPr>
          <w:p w:rsidR="00E763C6" w:rsidRPr="000C433A" w:rsidRDefault="00E763C6" w:rsidP="00F05E52">
            <w:pPr>
              <w:rPr>
                <w:rFonts w:ascii="Arial" w:hAnsi="Arial" w:cs="Arial"/>
                <w:b/>
                <w:sz w:val="20"/>
                <w:szCs w:val="20"/>
              </w:rPr>
            </w:pPr>
            <w:r w:rsidRPr="000C433A">
              <w:rPr>
                <w:rFonts w:ascii="Arial" w:hAnsi="Arial" w:cs="Arial"/>
                <w:b/>
                <w:sz w:val="20"/>
                <w:szCs w:val="20"/>
              </w:rPr>
              <w:t>Experience</w:t>
            </w:r>
          </w:p>
          <w:p w:rsidR="00E763C6" w:rsidRPr="000C433A" w:rsidRDefault="00E763C6" w:rsidP="00F05E52">
            <w:pPr>
              <w:rPr>
                <w:rFonts w:ascii="Arial" w:hAnsi="Arial" w:cs="Arial"/>
                <w:b/>
                <w:sz w:val="20"/>
                <w:szCs w:val="20"/>
              </w:rPr>
            </w:pPr>
          </w:p>
        </w:tc>
        <w:tc>
          <w:tcPr>
            <w:tcW w:w="6129" w:type="dxa"/>
          </w:tcPr>
          <w:p w:rsidR="00E763C6" w:rsidRPr="000C433A" w:rsidRDefault="00E763C6" w:rsidP="00923AA9">
            <w:pPr>
              <w:numPr>
                <w:ilvl w:val="0"/>
                <w:numId w:val="2"/>
              </w:numPr>
              <w:spacing w:after="0" w:line="240" w:lineRule="auto"/>
              <w:rPr>
                <w:rFonts w:ascii="Arial" w:hAnsi="Arial" w:cs="Arial"/>
                <w:sz w:val="20"/>
                <w:szCs w:val="20"/>
              </w:rPr>
            </w:pPr>
            <w:r w:rsidRPr="000C433A">
              <w:rPr>
                <w:rFonts w:ascii="Arial" w:hAnsi="Arial" w:cs="Arial"/>
                <w:sz w:val="20"/>
                <w:szCs w:val="20"/>
              </w:rPr>
              <w:t>Experience of working with children of Primary School age in a learning environment.</w:t>
            </w:r>
          </w:p>
          <w:p w:rsidR="00E763C6" w:rsidRPr="000C433A" w:rsidRDefault="00E763C6" w:rsidP="00923AA9">
            <w:pPr>
              <w:numPr>
                <w:ilvl w:val="0"/>
                <w:numId w:val="2"/>
              </w:numPr>
              <w:spacing w:after="0" w:line="240" w:lineRule="auto"/>
              <w:rPr>
                <w:rFonts w:ascii="Arial" w:hAnsi="Arial" w:cs="Arial"/>
                <w:sz w:val="20"/>
                <w:szCs w:val="20"/>
              </w:rPr>
            </w:pPr>
            <w:r w:rsidRPr="000C433A">
              <w:rPr>
                <w:rFonts w:ascii="Arial" w:hAnsi="Arial" w:cs="Arial"/>
                <w:sz w:val="20"/>
                <w:szCs w:val="20"/>
              </w:rPr>
              <w:t>Experience of working as a member of a team.</w:t>
            </w:r>
          </w:p>
        </w:tc>
        <w:tc>
          <w:tcPr>
            <w:tcW w:w="1667" w:type="dxa"/>
          </w:tcPr>
          <w:p w:rsidR="00E763C6" w:rsidRPr="000C433A" w:rsidRDefault="007D594D" w:rsidP="00E763C6">
            <w:pPr>
              <w:spacing w:after="0" w:line="240" w:lineRule="auto"/>
              <w:rPr>
                <w:rFonts w:ascii="Arial" w:hAnsi="Arial" w:cs="Arial"/>
                <w:sz w:val="20"/>
                <w:szCs w:val="20"/>
              </w:rPr>
            </w:pPr>
            <w:r w:rsidRPr="000C433A">
              <w:rPr>
                <w:rFonts w:ascii="Arial" w:hAnsi="Arial" w:cs="Arial"/>
                <w:sz w:val="20"/>
                <w:szCs w:val="20"/>
              </w:rPr>
              <w:t>Desirable</w:t>
            </w:r>
          </w:p>
          <w:p w:rsidR="00E763C6" w:rsidRPr="000C433A" w:rsidRDefault="00E763C6" w:rsidP="00E763C6">
            <w:pPr>
              <w:spacing w:after="0" w:line="240" w:lineRule="auto"/>
              <w:rPr>
                <w:rFonts w:ascii="Arial" w:hAnsi="Arial" w:cs="Arial"/>
                <w:sz w:val="20"/>
                <w:szCs w:val="20"/>
              </w:rPr>
            </w:pPr>
          </w:p>
          <w:p w:rsidR="00E763C6" w:rsidRPr="000C433A" w:rsidRDefault="007D594D" w:rsidP="00E763C6">
            <w:pPr>
              <w:spacing w:after="0" w:line="240" w:lineRule="auto"/>
              <w:rPr>
                <w:rFonts w:ascii="Arial" w:hAnsi="Arial" w:cs="Arial"/>
                <w:sz w:val="20"/>
                <w:szCs w:val="20"/>
              </w:rPr>
            </w:pPr>
            <w:r w:rsidRPr="000C433A">
              <w:rPr>
                <w:rFonts w:ascii="Arial" w:hAnsi="Arial" w:cs="Arial"/>
                <w:sz w:val="20"/>
                <w:szCs w:val="20"/>
              </w:rPr>
              <w:t>Desirable</w:t>
            </w:r>
          </w:p>
        </w:tc>
      </w:tr>
      <w:tr w:rsidR="00E763C6" w:rsidRPr="00C673BA" w:rsidTr="007D594D">
        <w:trPr>
          <w:trHeight w:val="812"/>
        </w:trPr>
        <w:tc>
          <w:tcPr>
            <w:tcW w:w="2836" w:type="dxa"/>
          </w:tcPr>
          <w:p w:rsidR="00E763C6" w:rsidRPr="000C433A" w:rsidRDefault="00E763C6" w:rsidP="00F05E52">
            <w:pPr>
              <w:rPr>
                <w:rFonts w:ascii="Arial" w:hAnsi="Arial" w:cs="Arial"/>
                <w:b/>
                <w:sz w:val="20"/>
                <w:szCs w:val="20"/>
              </w:rPr>
            </w:pPr>
            <w:r w:rsidRPr="000C433A">
              <w:rPr>
                <w:rFonts w:ascii="Arial" w:hAnsi="Arial" w:cs="Arial"/>
                <w:b/>
                <w:sz w:val="20"/>
                <w:szCs w:val="20"/>
              </w:rPr>
              <w:t>Qualifications/Training</w:t>
            </w:r>
          </w:p>
          <w:p w:rsidR="00E763C6" w:rsidRPr="000C433A" w:rsidRDefault="00E763C6" w:rsidP="00F05E52">
            <w:pPr>
              <w:rPr>
                <w:rFonts w:ascii="Arial" w:hAnsi="Arial" w:cs="Arial"/>
                <w:b/>
                <w:sz w:val="20"/>
                <w:szCs w:val="20"/>
              </w:rPr>
            </w:pPr>
          </w:p>
        </w:tc>
        <w:tc>
          <w:tcPr>
            <w:tcW w:w="6129" w:type="dxa"/>
          </w:tcPr>
          <w:p w:rsidR="00E763C6" w:rsidRPr="000C433A" w:rsidRDefault="00E763C6" w:rsidP="00923AA9">
            <w:pPr>
              <w:numPr>
                <w:ilvl w:val="0"/>
                <w:numId w:val="2"/>
              </w:numPr>
              <w:spacing w:after="0" w:line="240" w:lineRule="auto"/>
              <w:rPr>
                <w:rFonts w:ascii="Arial" w:hAnsi="Arial" w:cs="Arial"/>
                <w:sz w:val="20"/>
                <w:szCs w:val="20"/>
              </w:rPr>
            </w:pPr>
            <w:r w:rsidRPr="000C433A">
              <w:rPr>
                <w:rFonts w:ascii="Arial" w:hAnsi="Arial" w:cs="Arial"/>
                <w:sz w:val="20"/>
                <w:szCs w:val="20"/>
              </w:rPr>
              <w:t>Good communication skills</w:t>
            </w:r>
          </w:p>
          <w:p w:rsidR="000C433A" w:rsidRPr="000C433A" w:rsidRDefault="000C433A" w:rsidP="000C433A">
            <w:pPr>
              <w:spacing w:after="0" w:line="240" w:lineRule="auto"/>
              <w:ind w:left="720"/>
              <w:rPr>
                <w:rFonts w:ascii="Arial" w:hAnsi="Arial" w:cs="Arial"/>
                <w:sz w:val="20"/>
                <w:szCs w:val="20"/>
              </w:rPr>
            </w:pPr>
          </w:p>
          <w:p w:rsidR="000C433A" w:rsidRPr="000C433A" w:rsidRDefault="000C433A" w:rsidP="00923AA9">
            <w:pPr>
              <w:numPr>
                <w:ilvl w:val="0"/>
                <w:numId w:val="2"/>
              </w:numPr>
              <w:spacing w:after="0" w:line="240" w:lineRule="auto"/>
              <w:rPr>
                <w:rFonts w:ascii="Arial" w:hAnsi="Arial" w:cs="Arial"/>
                <w:sz w:val="20"/>
                <w:szCs w:val="20"/>
              </w:rPr>
            </w:pPr>
            <w:r w:rsidRPr="000C433A">
              <w:rPr>
                <w:rFonts w:ascii="Arial" w:hAnsi="Arial" w:cs="Arial"/>
                <w:sz w:val="20"/>
                <w:szCs w:val="20"/>
              </w:rPr>
              <w:t>The ability to keep simple records (accident book)</w:t>
            </w:r>
          </w:p>
          <w:p w:rsidR="00E763C6" w:rsidRPr="000C433A" w:rsidRDefault="00E763C6" w:rsidP="00E763C6">
            <w:pPr>
              <w:rPr>
                <w:rFonts w:ascii="Arial" w:hAnsi="Arial" w:cs="Arial"/>
                <w:sz w:val="20"/>
                <w:szCs w:val="20"/>
              </w:rPr>
            </w:pPr>
          </w:p>
        </w:tc>
        <w:tc>
          <w:tcPr>
            <w:tcW w:w="1667" w:type="dxa"/>
          </w:tcPr>
          <w:p w:rsidR="00E763C6" w:rsidRPr="000C433A" w:rsidRDefault="00E763C6" w:rsidP="00E763C6">
            <w:pPr>
              <w:spacing w:after="0" w:line="240" w:lineRule="auto"/>
              <w:rPr>
                <w:rFonts w:ascii="Arial" w:hAnsi="Arial" w:cs="Arial"/>
                <w:sz w:val="20"/>
                <w:szCs w:val="20"/>
              </w:rPr>
            </w:pPr>
            <w:r w:rsidRPr="000C433A">
              <w:rPr>
                <w:rFonts w:ascii="Arial" w:hAnsi="Arial" w:cs="Arial"/>
                <w:sz w:val="20"/>
                <w:szCs w:val="20"/>
              </w:rPr>
              <w:t>E</w:t>
            </w:r>
            <w:r w:rsidR="003C1717" w:rsidRPr="000C433A">
              <w:rPr>
                <w:rFonts w:ascii="Arial" w:hAnsi="Arial" w:cs="Arial"/>
                <w:sz w:val="20"/>
                <w:szCs w:val="20"/>
              </w:rPr>
              <w:t>ssential</w:t>
            </w:r>
          </w:p>
          <w:p w:rsidR="003B620C" w:rsidRPr="000C433A" w:rsidRDefault="003B620C" w:rsidP="00E763C6">
            <w:pPr>
              <w:spacing w:after="0" w:line="240" w:lineRule="auto"/>
              <w:rPr>
                <w:rFonts w:ascii="Arial" w:hAnsi="Arial" w:cs="Arial"/>
                <w:sz w:val="20"/>
                <w:szCs w:val="20"/>
              </w:rPr>
            </w:pPr>
          </w:p>
          <w:p w:rsidR="000C433A" w:rsidRPr="000C433A" w:rsidRDefault="000C433A" w:rsidP="000C433A">
            <w:pPr>
              <w:spacing w:after="0" w:line="240" w:lineRule="auto"/>
              <w:rPr>
                <w:rFonts w:ascii="Arial" w:hAnsi="Arial" w:cs="Arial"/>
                <w:sz w:val="20"/>
                <w:szCs w:val="20"/>
              </w:rPr>
            </w:pPr>
            <w:r w:rsidRPr="000C433A">
              <w:rPr>
                <w:rFonts w:ascii="Arial" w:hAnsi="Arial" w:cs="Arial"/>
                <w:sz w:val="20"/>
                <w:szCs w:val="20"/>
              </w:rPr>
              <w:t>Essential</w:t>
            </w:r>
          </w:p>
          <w:p w:rsidR="000C433A" w:rsidRPr="000C433A" w:rsidRDefault="000C433A" w:rsidP="00E763C6">
            <w:pPr>
              <w:spacing w:after="0" w:line="240" w:lineRule="auto"/>
              <w:rPr>
                <w:rFonts w:ascii="Arial" w:hAnsi="Arial" w:cs="Arial"/>
                <w:sz w:val="20"/>
                <w:szCs w:val="20"/>
              </w:rPr>
            </w:pPr>
          </w:p>
        </w:tc>
      </w:tr>
      <w:tr w:rsidR="00E763C6" w:rsidRPr="00C673BA" w:rsidTr="007D594D">
        <w:trPr>
          <w:trHeight w:val="3263"/>
        </w:trPr>
        <w:tc>
          <w:tcPr>
            <w:tcW w:w="2836" w:type="dxa"/>
          </w:tcPr>
          <w:p w:rsidR="00E763C6" w:rsidRPr="000C433A" w:rsidRDefault="00E763C6" w:rsidP="00F05E52">
            <w:pPr>
              <w:rPr>
                <w:rFonts w:ascii="Arial" w:hAnsi="Arial" w:cs="Arial"/>
                <w:b/>
                <w:sz w:val="20"/>
                <w:szCs w:val="20"/>
              </w:rPr>
            </w:pPr>
            <w:r w:rsidRPr="000C433A">
              <w:rPr>
                <w:rFonts w:ascii="Arial" w:hAnsi="Arial" w:cs="Arial"/>
                <w:b/>
                <w:sz w:val="20"/>
                <w:szCs w:val="20"/>
              </w:rPr>
              <w:t>Knowledge/Skills</w:t>
            </w:r>
          </w:p>
          <w:p w:rsidR="00E763C6" w:rsidRPr="000C433A" w:rsidRDefault="00E763C6" w:rsidP="00F05E52">
            <w:pPr>
              <w:rPr>
                <w:rFonts w:ascii="Arial" w:hAnsi="Arial" w:cs="Arial"/>
                <w:b/>
                <w:sz w:val="20"/>
                <w:szCs w:val="20"/>
              </w:rPr>
            </w:pPr>
          </w:p>
        </w:tc>
        <w:tc>
          <w:tcPr>
            <w:tcW w:w="6129" w:type="dxa"/>
          </w:tcPr>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Approachable</w:t>
            </w:r>
          </w:p>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Committed</w:t>
            </w:r>
          </w:p>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Punctual</w:t>
            </w:r>
          </w:p>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Ability to support colleagues</w:t>
            </w:r>
          </w:p>
          <w:p w:rsidR="000C433A" w:rsidRPr="000C433A" w:rsidRDefault="000C433A" w:rsidP="000C433A">
            <w:pPr>
              <w:numPr>
                <w:ilvl w:val="0"/>
                <w:numId w:val="2"/>
              </w:numPr>
              <w:spacing w:after="0" w:line="240" w:lineRule="auto"/>
              <w:rPr>
                <w:rFonts w:ascii="Arial" w:hAnsi="Arial" w:cs="Arial"/>
                <w:sz w:val="20"/>
                <w:szCs w:val="20"/>
              </w:rPr>
            </w:pPr>
            <w:r w:rsidRPr="000C433A">
              <w:rPr>
                <w:rFonts w:ascii="Arial" w:hAnsi="Arial" w:cs="Arial"/>
                <w:sz w:val="20"/>
                <w:szCs w:val="20"/>
                <w:lang w:val="en-US"/>
              </w:rPr>
              <w:t>Ability to supervise groups of children</w:t>
            </w:r>
          </w:p>
          <w:p w:rsidR="00E763C6" w:rsidRPr="000C433A" w:rsidRDefault="00781130" w:rsidP="000C433A">
            <w:pPr>
              <w:numPr>
                <w:ilvl w:val="0"/>
                <w:numId w:val="2"/>
              </w:numPr>
              <w:spacing w:after="0" w:line="240" w:lineRule="auto"/>
              <w:rPr>
                <w:rFonts w:ascii="Arial" w:hAnsi="Arial" w:cs="Arial"/>
                <w:sz w:val="20"/>
                <w:szCs w:val="20"/>
              </w:rPr>
            </w:pPr>
            <w:r>
              <w:rPr>
                <w:rFonts w:ascii="Arial" w:hAnsi="Arial" w:cs="Arial"/>
                <w:sz w:val="20"/>
                <w:szCs w:val="20"/>
              </w:rPr>
              <w:t>C</w:t>
            </w:r>
            <w:r w:rsidR="00E763C6" w:rsidRPr="000C433A">
              <w:rPr>
                <w:rFonts w:ascii="Arial" w:hAnsi="Arial" w:cs="Arial"/>
                <w:sz w:val="20"/>
                <w:szCs w:val="20"/>
              </w:rPr>
              <w:t>onstantly improve own practice/knowledge through self-evaluation and learning from others</w:t>
            </w:r>
          </w:p>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Ability to relate well to children and adults</w:t>
            </w:r>
            <w:r w:rsidR="000C433A" w:rsidRPr="000C433A">
              <w:rPr>
                <w:rFonts w:ascii="Arial" w:hAnsi="Arial" w:cs="Arial"/>
                <w:sz w:val="20"/>
                <w:szCs w:val="20"/>
              </w:rPr>
              <w:t xml:space="preserve">; be able to </w:t>
            </w:r>
            <w:r w:rsidR="000C433A" w:rsidRPr="000C433A">
              <w:rPr>
                <w:rFonts w:ascii="Arial" w:hAnsi="Arial" w:cs="Arial"/>
                <w:b/>
                <w:sz w:val="20"/>
                <w:szCs w:val="20"/>
                <w:lang w:val="en-US"/>
              </w:rPr>
              <w:t>sensitively</w:t>
            </w:r>
            <w:r w:rsidR="000C433A" w:rsidRPr="000C433A">
              <w:rPr>
                <w:rFonts w:ascii="Arial" w:hAnsi="Arial" w:cs="Arial"/>
                <w:sz w:val="20"/>
                <w:szCs w:val="20"/>
                <w:lang w:val="en-US"/>
              </w:rPr>
              <w:t xml:space="preserve"> support pupils particularly those with special needs, who may need help to make relationships with peers</w:t>
            </w:r>
          </w:p>
          <w:p w:rsidR="00E763C6" w:rsidRPr="000C433A" w:rsidRDefault="00E763C6" w:rsidP="000C433A">
            <w:pPr>
              <w:numPr>
                <w:ilvl w:val="0"/>
                <w:numId w:val="2"/>
              </w:numPr>
              <w:spacing w:after="0" w:line="240" w:lineRule="auto"/>
              <w:rPr>
                <w:rFonts w:ascii="Arial" w:hAnsi="Arial" w:cs="Arial"/>
                <w:sz w:val="20"/>
                <w:szCs w:val="20"/>
              </w:rPr>
            </w:pPr>
            <w:r w:rsidRPr="000C433A">
              <w:rPr>
                <w:rFonts w:ascii="Arial" w:hAnsi="Arial" w:cs="Arial"/>
                <w:sz w:val="20"/>
                <w:szCs w:val="20"/>
              </w:rPr>
              <w:t>Awareness of the frameworks under which we work to ensure the safety and well-being of all children in an educational environment.</w:t>
            </w:r>
          </w:p>
          <w:p w:rsidR="000C433A" w:rsidRPr="000C433A" w:rsidRDefault="000C433A" w:rsidP="000C433A">
            <w:pPr>
              <w:numPr>
                <w:ilvl w:val="0"/>
                <w:numId w:val="2"/>
              </w:numPr>
              <w:spacing w:after="0" w:line="240" w:lineRule="auto"/>
              <w:jc w:val="both"/>
              <w:rPr>
                <w:rFonts w:ascii="Arial" w:hAnsi="Arial" w:cs="Arial"/>
                <w:sz w:val="20"/>
                <w:szCs w:val="20"/>
                <w:lang w:val="en-US"/>
              </w:rPr>
            </w:pPr>
            <w:r w:rsidRPr="000C433A">
              <w:rPr>
                <w:rFonts w:ascii="Arial" w:hAnsi="Arial" w:cs="Arial"/>
                <w:sz w:val="20"/>
                <w:szCs w:val="20"/>
                <w:lang w:val="en-US"/>
              </w:rPr>
              <w:t xml:space="preserve">The ability to </w:t>
            </w:r>
            <w:r w:rsidR="00781130">
              <w:rPr>
                <w:rFonts w:ascii="Arial" w:hAnsi="Arial" w:cs="Arial"/>
                <w:sz w:val="20"/>
                <w:szCs w:val="20"/>
                <w:lang w:val="en-US"/>
              </w:rPr>
              <w:t xml:space="preserve">communicate concerns </w:t>
            </w:r>
            <w:r w:rsidRPr="000C433A">
              <w:rPr>
                <w:rFonts w:ascii="Arial" w:hAnsi="Arial" w:cs="Arial"/>
                <w:sz w:val="20"/>
                <w:szCs w:val="20"/>
                <w:lang w:val="en-US"/>
              </w:rPr>
              <w:t xml:space="preserve">and </w:t>
            </w:r>
            <w:r w:rsidR="00781130">
              <w:rPr>
                <w:rFonts w:ascii="Arial" w:hAnsi="Arial" w:cs="Arial"/>
                <w:sz w:val="20"/>
                <w:szCs w:val="20"/>
                <w:lang w:val="en-US"/>
              </w:rPr>
              <w:t xml:space="preserve">celebrate achievements </w:t>
            </w:r>
            <w:r w:rsidRPr="000C433A">
              <w:rPr>
                <w:rFonts w:ascii="Arial" w:hAnsi="Arial" w:cs="Arial"/>
                <w:sz w:val="20"/>
                <w:szCs w:val="20"/>
                <w:lang w:val="en-US"/>
              </w:rPr>
              <w:t>report</w:t>
            </w:r>
            <w:r w:rsidR="00781130">
              <w:rPr>
                <w:rFonts w:ascii="Arial" w:hAnsi="Arial" w:cs="Arial"/>
                <w:sz w:val="20"/>
                <w:szCs w:val="20"/>
                <w:lang w:val="en-US"/>
              </w:rPr>
              <w:t>ing</w:t>
            </w:r>
            <w:r w:rsidRPr="000C433A">
              <w:rPr>
                <w:rFonts w:ascii="Arial" w:hAnsi="Arial" w:cs="Arial"/>
                <w:sz w:val="20"/>
                <w:szCs w:val="20"/>
                <w:lang w:val="en-US"/>
              </w:rPr>
              <w:t xml:space="preserve"> </w:t>
            </w:r>
            <w:r w:rsidR="00781130">
              <w:rPr>
                <w:rFonts w:ascii="Arial" w:hAnsi="Arial" w:cs="Arial"/>
                <w:sz w:val="20"/>
                <w:szCs w:val="20"/>
                <w:lang w:val="en-US"/>
              </w:rPr>
              <w:t xml:space="preserve">such </w:t>
            </w:r>
            <w:r w:rsidRPr="000C433A">
              <w:rPr>
                <w:rFonts w:ascii="Arial" w:hAnsi="Arial" w:cs="Arial"/>
                <w:sz w:val="20"/>
                <w:szCs w:val="20"/>
                <w:lang w:val="en-US"/>
              </w:rPr>
              <w:t>issues that should be brought to the attention of senior SMSA, teachers or senior staff of the school.</w:t>
            </w:r>
          </w:p>
          <w:p w:rsidR="000C433A" w:rsidRPr="000C433A" w:rsidRDefault="000C433A" w:rsidP="000C433A">
            <w:pPr>
              <w:numPr>
                <w:ilvl w:val="0"/>
                <w:numId w:val="2"/>
              </w:numPr>
              <w:spacing w:after="0" w:line="240" w:lineRule="auto"/>
              <w:jc w:val="both"/>
              <w:rPr>
                <w:rFonts w:ascii="Arial" w:hAnsi="Arial" w:cs="Arial"/>
                <w:sz w:val="20"/>
                <w:szCs w:val="20"/>
                <w:lang w:val="en-US"/>
              </w:rPr>
            </w:pPr>
            <w:r>
              <w:rPr>
                <w:rFonts w:ascii="Arial" w:hAnsi="Arial" w:cs="Arial"/>
                <w:sz w:val="20"/>
                <w:szCs w:val="20"/>
                <w:lang w:val="en-US"/>
              </w:rPr>
              <w:t>K</w:t>
            </w:r>
            <w:r w:rsidRPr="000C433A">
              <w:rPr>
                <w:rFonts w:ascii="Arial" w:hAnsi="Arial" w:cs="Arial"/>
                <w:sz w:val="20"/>
                <w:szCs w:val="20"/>
                <w:lang w:val="en-US"/>
              </w:rPr>
              <w:t>nowledge of First Aid (able to administer First Aid for minor injuries).</w:t>
            </w:r>
          </w:p>
          <w:p w:rsidR="000C433A" w:rsidRPr="000C433A" w:rsidRDefault="000C433A" w:rsidP="000C433A">
            <w:pPr>
              <w:spacing w:after="0" w:line="240" w:lineRule="auto"/>
              <w:rPr>
                <w:rFonts w:ascii="Arial" w:hAnsi="Arial" w:cs="Arial"/>
                <w:sz w:val="20"/>
                <w:szCs w:val="20"/>
              </w:rPr>
            </w:pPr>
          </w:p>
        </w:tc>
        <w:tc>
          <w:tcPr>
            <w:tcW w:w="1667" w:type="dxa"/>
            <w:vAlign w:val="center"/>
          </w:tcPr>
          <w:p w:rsidR="003C1717" w:rsidRPr="000C433A" w:rsidRDefault="003C1717" w:rsidP="003C1717">
            <w:pPr>
              <w:tabs>
                <w:tab w:val="num" w:pos="141"/>
              </w:tabs>
              <w:spacing w:after="0" w:line="240" w:lineRule="auto"/>
              <w:rPr>
                <w:rFonts w:ascii="Arial" w:hAnsi="Arial" w:cs="Arial"/>
                <w:sz w:val="20"/>
                <w:szCs w:val="20"/>
              </w:rPr>
            </w:pPr>
            <w:r w:rsidRPr="000C433A">
              <w:rPr>
                <w:rFonts w:ascii="Arial" w:hAnsi="Arial" w:cs="Arial"/>
                <w:sz w:val="20"/>
                <w:szCs w:val="20"/>
              </w:rPr>
              <w:t>All Essential</w:t>
            </w:r>
          </w:p>
        </w:tc>
      </w:tr>
      <w:tr w:rsidR="00E763C6" w:rsidRPr="00C673BA" w:rsidTr="00E763C6">
        <w:trPr>
          <w:trHeight w:val="440"/>
        </w:trPr>
        <w:tc>
          <w:tcPr>
            <w:tcW w:w="2836" w:type="dxa"/>
          </w:tcPr>
          <w:p w:rsidR="00E763C6" w:rsidRPr="000C433A" w:rsidRDefault="00E763C6" w:rsidP="00F05E52">
            <w:pPr>
              <w:rPr>
                <w:rFonts w:ascii="Arial" w:hAnsi="Arial" w:cs="Arial"/>
                <w:b/>
                <w:sz w:val="20"/>
                <w:szCs w:val="20"/>
              </w:rPr>
            </w:pPr>
            <w:r w:rsidRPr="000C433A">
              <w:rPr>
                <w:rFonts w:ascii="Arial" w:hAnsi="Arial" w:cs="Arial"/>
                <w:b/>
                <w:sz w:val="20"/>
                <w:szCs w:val="20"/>
              </w:rPr>
              <w:t>Equal Opportunities</w:t>
            </w:r>
          </w:p>
        </w:tc>
        <w:tc>
          <w:tcPr>
            <w:tcW w:w="6129" w:type="dxa"/>
          </w:tcPr>
          <w:p w:rsidR="00E763C6" w:rsidRPr="000C433A" w:rsidRDefault="00E763C6" w:rsidP="007D594D">
            <w:pPr>
              <w:numPr>
                <w:ilvl w:val="0"/>
                <w:numId w:val="3"/>
              </w:numPr>
              <w:spacing w:after="0" w:line="240" w:lineRule="auto"/>
              <w:rPr>
                <w:rFonts w:ascii="Arial" w:hAnsi="Arial" w:cs="Arial"/>
                <w:sz w:val="20"/>
                <w:szCs w:val="20"/>
              </w:rPr>
            </w:pPr>
            <w:r w:rsidRPr="000C433A">
              <w:rPr>
                <w:rFonts w:ascii="Arial" w:hAnsi="Arial" w:cs="Arial"/>
                <w:sz w:val="20"/>
                <w:szCs w:val="20"/>
              </w:rPr>
              <w:t>Commitment to the implementation of the scho</w:t>
            </w:r>
            <w:r w:rsidR="007D594D" w:rsidRPr="000C433A">
              <w:rPr>
                <w:rFonts w:ascii="Arial" w:hAnsi="Arial" w:cs="Arial"/>
                <w:sz w:val="20"/>
                <w:szCs w:val="20"/>
              </w:rPr>
              <w:t xml:space="preserve">ol's </w:t>
            </w:r>
            <w:r w:rsidR="000C433A" w:rsidRPr="000C433A">
              <w:rPr>
                <w:rFonts w:ascii="Arial" w:hAnsi="Arial" w:cs="Arial"/>
                <w:sz w:val="20"/>
                <w:szCs w:val="20"/>
              </w:rPr>
              <w:t xml:space="preserve">policies relating to equal opportunities, special educational needs and safeguarding of children. </w:t>
            </w:r>
          </w:p>
          <w:p w:rsidR="007D594D" w:rsidRPr="000C433A" w:rsidRDefault="007D594D" w:rsidP="007D594D">
            <w:pPr>
              <w:spacing w:after="0" w:line="240" w:lineRule="auto"/>
              <w:ind w:left="720"/>
              <w:rPr>
                <w:rFonts w:ascii="Arial" w:hAnsi="Arial" w:cs="Arial"/>
                <w:sz w:val="20"/>
                <w:szCs w:val="20"/>
              </w:rPr>
            </w:pPr>
          </w:p>
        </w:tc>
        <w:tc>
          <w:tcPr>
            <w:tcW w:w="1667" w:type="dxa"/>
          </w:tcPr>
          <w:p w:rsidR="00E763C6" w:rsidRPr="000C433A" w:rsidRDefault="003C1717" w:rsidP="003C1717">
            <w:pPr>
              <w:tabs>
                <w:tab w:val="num" w:pos="141"/>
              </w:tabs>
              <w:spacing w:after="0" w:line="240" w:lineRule="auto"/>
              <w:ind w:left="360" w:hanging="360"/>
              <w:rPr>
                <w:rFonts w:ascii="Arial" w:hAnsi="Arial" w:cs="Arial"/>
                <w:sz w:val="20"/>
                <w:szCs w:val="20"/>
              </w:rPr>
            </w:pPr>
            <w:r w:rsidRPr="000C433A">
              <w:rPr>
                <w:rFonts w:ascii="Arial" w:hAnsi="Arial" w:cs="Arial"/>
                <w:sz w:val="20"/>
                <w:szCs w:val="20"/>
              </w:rPr>
              <w:t>Essential</w:t>
            </w:r>
          </w:p>
        </w:tc>
      </w:tr>
      <w:tr w:rsidR="00E763C6" w:rsidRPr="00C673BA" w:rsidTr="00E763C6">
        <w:trPr>
          <w:trHeight w:val="800"/>
        </w:trPr>
        <w:tc>
          <w:tcPr>
            <w:tcW w:w="2836" w:type="dxa"/>
          </w:tcPr>
          <w:p w:rsidR="00E763C6" w:rsidRPr="000C433A" w:rsidRDefault="00E763C6" w:rsidP="00F05E52">
            <w:pPr>
              <w:rPr>
                <w:rFonts w:ascii="Arial" w:hAnsi="Arial" w:cs="Arial"/>
                <w:b/>
                <w:sz w:val="20"/>
                <w:szCs w:val="20"/>
              </w:rPr>
            </w:pPr>
            <w:r w:rsidRPr="000C433A">
              <w:rPr>
                <w:rFonts w:ascii="Arial" w:hAnsi="Arial" w:cs="Arial"/>
                <w:b/>
                <w:sz w:val="20"/>
                <w:szCs w:val="20"/>
              </w:rPr>
              <w:t>Continuing Professional Development</w:t>
            </w:r>
          </w:p>
        </w:tc>
        <w:tc>
          <w:tcPr>
            <w:tcW w:w="6129" w:type="dxa"/>
          </w:tcPr>
          <w:p w:rsidR="00E763C6" w:rsidRPr="000C433A" w:rsidRDefault="00E763C6" w:rsidP="00923AA9">
            <w:pPr>
              <w:numPr>
                <w:ilvl w:val="0"/>
                <w:numId w:val="3"/>
              </w:numPr>
              <w:spacing w:after="0" w:line="240" w:lineRule="auto"/>
              <w:rPr>
                <w:rFonts w:ascii="Arial" w:hAnsi="Arial" w:cs="Arial"/>
                <w:sz w:val="20"/>
                <w:szCs w:val="20"/>
              </w:rPr>
            </w:pPr>
            <w:r w:rsidRPr="000C433A">
              <w:rPr>
                <w:rFonts w:ascii="Arial" w:hAnsi="Arial" w:cs="Arial"/>
                <w:sz w:val="20"/>
                <w:szCs w:val="20"/>
              </w:rPr>
              <w:t>Willingness to undertake additional training / staff development as appropriate</w:t>
            </w:r>
            <w:r w:rsidR="00F05869">
              <w:rPr>
                <w:rFonts w:ascii="Arial" w:hAnsi="Arial" w:cs="Arial"/>
                <w:sz w:val="20"/>
                <w:szCs w:val="20"/>
              </w:rPr>
              <w:t>.</w:t>
            </w:r>
          </w:p>
          <w:p w:rsidR="00E763C6" w:rsidRDefault="00E763C6" w:rsidP="00F05869">
            <w:pPr>
              <w:numPr>
                <w:ilvl w:val="0"/>
                <w:numId w:val="3"/>
              </w:numPr>
              <w:spacing w:after="0" w:line="240" w:lineRule="auto"/>
              <w:rPr>
                <w:rFonts w:ascii="Arial" w:hAnsi="Arial" w:cs="Arial"/>
                <w:sz w:val="20"/>
                <w:szCs w:val="20"/>
              </w:rPr>
            </w:pPr>
            <w:r w:rsidRPr="000C433A">
              <w:rPr>
                <w:rFonts w:ascii="Arial" w:hAnsi="Arial" w:cs="Arial"/>
                <w:sz w:val="20"/>
                <w:szCs w:val="20"/>
              </w:rPr>
              <w:t>Ability to reflect on your own professional practice</w:t>
            </w:r>
            <w:r w:rsidR="00F05869">
              <w:rPr>
                <w:rFonts w:ascii="Arial" w:hAnsi="Arial" w:cs="Arial"/>
                <w:sz w:val="20"/>
                <w:szCs w:val="20"/>
              </w:rPr>
              <w:t>.</w:t>
            </w:r>
            <w:r w:rsidRPr="000C433A">
              <w:rPr>
                <w:rFonts w:ascii="Arial" w:hAnsi="Arial" w:cs="Arial"/>
                <w:sz w:val="20"/>
                <w:szCs w:val="20"/>
              </w:rPr>
              <w:t xml:space="preserve"> </w:t>
            </w:r>
          </w:p>
          <w:p w:rsidR="00512E72" w:rsidRPr="00F05869" w:rsidRDefault="00512E72" w:rsidP="00512E72">
            <w:pPr>
              <w:spacing w:after="0" w:line="240" w:lineRule="auto"/>
              <w:ind w:left="720"/>
              <w:rPr>
                <w:rFonts w:ascii="Arial" w:hAnsi="Arial" w:cs="Arial"/>
                <w:sz w:val="20"/>
                <w:szCs w:val="20"/>
              </w:rPr>
            </w:pPr>
          </w:p>
        </w:tc>
        <w:tc>
          <w:tcPr>
            <w:tcW w:w="1667" w:type="dxa"/>
          </w:tcPr>
          <w:p w:rsidR="00E763C6" w:rsidRPr="000C433A" w:rsidRDefault="003C1717" w:rsidP="003C1717">
            <w:pPr>
              <w:tabs>
                <w:tab w:val="num" w:pos="141"/>
              </w:tabs>
              <w:spacing w:after="0" w:line="240" w:lineRule="auto"/>
              <w:ind w:left="360" w:hanging="360"/>
              <w:rPr>
                <w:rFonts w:ascii="Arial" w:hAnsi="Arial" w:cs="Arial"/>
                <w:sz w:val="20"/>
                <w:szCs w:val="20"/>
              </w:rPr>
            </w:pPr>
            <w:r w:rsidRPr="000C433A">
              <w:rPr>
                <w:rFonts w:ascii="Arial" w:hAnsi="Arial" w:cs="Arial"/>
                <w:sz w:val="20"/>
                <w:szCs w:val="20"/>
              </w:rPr>
              <w:t>Essential</w:t>
            </w:r>
          </w:p>
          <w:p w:rsidR="003C1717" w:rsidRPr="000C433A" w:rsidRDefault="003C1717" w:rsidP="003C1717">
            <w:pPr>
              <w:tabs>
                <w:tab w:val="num" w:pos="141"/>
              </w:tabs>
              <w:spacing w:after="0" w:line="240" w:lineRule="auto"/>
              <w:ind w:left="360" w:hanging="360"/>
              <w:rPr>
                <w:rFonts w:ascii="Arial" w:hAnsi="Arial" w:cs="Arial"/>
                <w:sz w:val="20"/>
                <w:szCs w:val="20"/>
              </w:rPr>
            </w:pPr>
          </w:p>
          <w:p w:rsidR="003C1717" w:rsidRPr="000C433A" w:rsidRDefault="003C1717" w:rsidP="003C1717">
            <w:pPr>
              <w:tabs>
                <w:tab w:val="num" w:pos="141"/>
              </w:tabs>
              <w:spacing w:after="0" w:line="240" w:lineRule="auto"/>
              <w:ind w:left="360" w:hanging="360"/>
              <w:rPr>
                <w:rFonts w:ascii="Arial" w:hAnsi="Arial" w:cs="Arial"/>
                <w:sz w:val="20"/>
                <w:szCs w:val="20"/>
              </w:rPr>
            </w:pPr>
            <w:r w:rsidRPr="000C433A">
              <w:rPr>
                <w:rFonts w:ascii="Arial" w:hAnsi="Arial" w:cs="Arial"/>
                <w:sz w:val="20"/>
                <w:szCs w:val="20"/>
              </w:rPr>
              <w:t>Essential</w:t>
            </w:r>
          </w:p>
        </w:tc>
      </w:tr>
      <w:tr w:rsidR="00F05869" w:rsidRPr="00C673BA" w:rsidTr="00E763C6">
        <w:trPr>
          <w:trHeight w:val="800"/>
        </w:trPr>
        <w:tc>
          <w:tcPr>
            <w:tcW w:w="2836" w:type="dxa"/>
          </w:tcPr>
          <w:p w:rsidR="00F05869" w:rsidRPr="000C433A" w:rsidRDefault="00F05869" w:rsidP="00F05E52">
            <w:pPr>
              <w:rPr>
                <w:rFonts w:ascii="Arial" w:hAnsi="Arial" w:cs="Arial"/>
                <w:b/>
                <w:sz w:val="20"/>
                <w:szCs w:val="20"/>
              </w:rPr>
            </w:pPr>
            <w:r>
              <w:rPr>
                <w:rFonts w:ascii="Arial" w:hAnsi="Arial" w:cs="Arial"/>
                <w:b/>
                <w:sz w:val="20"/>
                <w:szCs w:val="20"/>
              </w:rPr>
              <w:t>Safeguarding of children</w:t>
            </w:r>
          </w:p>
        </w:tc>
        <w:tc>
          <w:tcPr>
            <w:tcW w:w="6129" w:type="dxa"/>
          </w:tcPr>
          <w:p w:rsidR="00F05869" w:rsidRPr="000C433A" w:rsidRDefault="00F05869" w:rsidP="00923AA9">
            <w:pPr>
              <w:numPr>
                <w:ilvl w:val="0"/>
                <w:numId w:val="3"/>
              </w:numPr>
              <w:spacing w:after="0" w:line="240" w:lineRule="auto"/>
              <w:rPr>
                <w:rFonts w:ascii="Arial" w:hAnsi="Arial" w:cs="Arial"/>
                <w:sz w:val="20"/>
                <w:szCs w:val="20"/>
              </w:rPr>
            </w:pPr>
            <w:r>
              <w:rPr>
                <w:rFonts w:ascii="Arial" w:hAnsi="Arial" w:cs="Arial"/>
                <w:sz w:val="20"/>
                <w:szCs w:val="20"/>
              </w:rPr>
              <w:t xml:space="preserve">To work in a way </w:t>
            </w:r>
            <w:proofErr w:type="gramStart"/>
            <w:r>
              <w:rPr>
                <w:rFonts w:ascii="Arial" w:hAnsi="Arial" w:cs="Arial"/>
                <w:sz w:val="20"/>
                <w:szCs w:val="20"/>
              </w:rPr>
              <w:t>which promotes the safety and well-being of children.</w:t>
            </w:r>
            <w:proofErr w:type="gramEnd"/>
          </w:p>
        </w:tc>
        <w:tc>
          <w:tcPr>
            <w:tcW w:w="1667" w:type="dxa"/>
          </w:tcPr>
          <w:p w:rsidR="00F05869" w:rsidRPr="000C433A" w:rsidRDefault="00F05869" w:rsidP="003C1717">
            <w:pPr>
              <w:tabs>
                <w:tab w:val="num" w:pos="141"/>
              </w:tabs>
              <w:spacing w:after="0" w:line="240" w:lineRule="auto"/>
              <w:ind w:left="360" w:hanging="360"/>
              <w:rPr>
                <w:rFonts w:ascii="Arial" w:hAnsi="Arial" w:cs="Arial"/>
                <w:sz w:val="20"/>
                <w:szCs w:val="20"/>
              </w:rPr>
            </w:pPr>
            <w:r>
              <w:rPr>
                <w:rFonts w:ascii="Arial" w:hAnsi="Arial" w:cs="Arial"/>
                <w:sz w:val="20"/>
                <w:szCs w:val="20"/>
              </w:rPr>
              <w:t>Essential</w:t>
            </w:r>
          </w:p>
        </w:tc>
      </w:tr>
    </w:tbl>
    <w:p w:rsidR="0053317C" w:rsidRPr="00C673BA" w:rsidRDefault="0053317C" w:rsidP="008521E1">
      <w:pPr>
        <w:rPr>
          <w:rFonts w:ascii="Arial" w:hAnsi="Arial" w:cs="Arial"/>
          <w:sz w:val="20"/>
          <w:szCs w:val="20"/>
        </w:rPr>
      </w:pPr>
    </w:p>
    <w:sectPr w:rsidR="0053317C" w:rsidRPr="00C673BA" w:rsidSect="000F0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Graph Bk B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442398"/>
    <w:lvl w:ilvl="0">
      <w:start w:val="1"/>
      <w:numFmt w:val="bullet"/>
      <w:lvlText w:val=""/>
      <w:lvlJc w:val="left"/>
      <w:pPr>
        <w:tabs>
          <w:tab w:val="num" w:pos="360"/>
        </w:tabs>
        <w:ind w:left="360" w:hanging="360"/>
      </w:pPr>
      <w:rPr>
        <w:rFonts w:ascii="Symbol" w:hAnsi="Symbol" w:hint="default"/>
      </w:rPr>
    </w:lvl>
  </w:abstractNum>
  <w:abstractNum w:abstractNumId="1">
    <w:nsid w:val="102E77B0"/>
    <w:multiLevelType w:val="singleLevel"/>
    <w:tmpl w:val="760AD516"/>
    <w:lvl w:ilvl="0">
      <w:start w:val="1"/>
      <w:numFmt w:val="decimal"/>
      <w:lvlText w:val="%1."/>
      <w:lvlJc w:val="left"/>
      <w:pPr>
        <w:tabs>
          <w:tab w:val="num" w:pos="720"/>
        </w:tabs>
        <w:ind w:left="720" w:hanging="720"/>
      </w:pPr>
      <w:rPr>
        <w:rFonts w:hint="default"/>
      </w:rPr>
    </w:lvl>
  </w:abstractNum>
  <w:abstractNum w:abstractNumId="2">
    <w:nsid w:val="1AD477AA"/>
    <w:multiLevelType w:val="singleLevel"/>
    <w:tmpl w:val="F858CD9E"/>
    <w:lvl w:ilvl="0">
      <w:numFmt w:val="bullet"/>
      <w:lvlText w:val="-"/>
      <w:lvlJc w:val="left"/>
      <w:pPr>
        <w:tabs>
          <w:tab w:val="num" w:pos="720"/>
        </w:tabs>
        <w:ind w:left="720" w:hanging="720"/>
      </w:pPr>
      <w:rPr>
        <w:rFonts w:hint="default"/>
      </w:rPr>
    </w:lvl>
  </w:abstractNum>
  <w:abstractNum w:abstractNumId="3">
    <w:nsid w:val="245C21A9"/>
    <w:multiLevelType w:val="multilevel"/>
    <w:tmpl w:val="18A250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83C1CCC"/>
    <w:multiLevelType w:val="hybridMultilevel"/>
    <w:tmpl w:val="4824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54E780B"/>
    <w:multiLevelType w:val="hybridMultilevel"/>
    <w:tmpl w:val="5D76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83BA6"/>
    <w:multiLevelType w:val="singleLevel"/>
    <w:tmpl w:val="098CA024"/>
    <w:lvl w:ilvl="0">
      <w:start w:val="1"/>
      <w:numFmt w:val="lowerLetter"/>
      <w:lvlText w:val="(%1)"/>
      <w:lvlJc w:val="left"/>
      <w:pPr>
        <w:tabs>
          <w:tab w:val="num" w:pos="720"/>
        </w:tabs>
        <w:ind w:left="720" w:hanging="720"/>
      </w:pPr>
      <w:rPr>
        <w:rFonts w:hint="default"/>
      </w:rPr>
    </w:lvl>
  </w:abstractNum>
  <w:abstractNum w:abstractNumId="8">
    <w:nsid w:val="7F4259EC"/>
    <w:multiLevelType w:val="hybridMultilevel"/>
    <w:tmpl w:val="C980F06A"/>
    <w:lvl w:ilvl="0" w:tplc="E752BFEA">
      <w:start w:val="1"/>
      <w:numFmt w:val="decimal"/>
      <w:lvlText w:val="%1."/>
      <w:lvlJc w:val="left"/>
      <w:pPr>
        <w:tabs>
          <w:tab w:val="num" w:pos="720"/>
        </w:tabs>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8E"/>
    <w:rsid w:val="000628AF"/>
    <w:rsid w:val="00083FAC"/>
    <w:rsid w:val="000C433A"/>
    <w:rsid w:val="000F0A70"/>
    <w:rsid w:val="000F4CC0"/>
    <w:rsid w:val="00186CB7"/>
    <w:rsid w:val="001926DE"/>
    <w:rsid w:val="001A15C0"/>
    <w:rsid w:val="003B620C"/>
    <w:rsid w:val="003C1717"/>
    <w:rsid w:val="003F063D"/>
    <w:rsid w:val="00450F27"/>
    <w:rsid w:val="00512E72"/>
    <w:rsid w:val="00514708"/>
    <w:rsid w:val="00532AF8"/>
    <w:rsid w:val="0053317C"/>
    <w:rsid w:val="0054638E"/>
    <w:rsid w:val="006138D1"/>
    <w:rsid w:val="00637E64"/>
    <w:rsid w:val="00641522"/>
    <w:rsid w:val="006A1D88"/>
    <w:rsid w:val="00781130"/>
    <w:rsid w:val="007D594D"/>
    <w:rsid w:val="007F13B3"/>
    <w:rsid w:val="00810759"/>
    <w:rsid w:val="00823D5B"/>
    <w:rsid w:val="008521E1"/>
    <w:rsid w:val="00905D83"/>
    <w:rsid w:val="00915881"/>
    <w:rsid w:val="00923AA9"/>
    <w:rsid w:val="009300DA"/>
    <w:rsid w:val="00935B50"/>
    <w:rsid w:val="009D12F6"/>
    <w:rsid w:val="009E39E5"/>
    <w:rsid w:val="00A139F5"/>
    <w:rsid w:val="00B33776"/>
    <w:rsid w:val="00B92CB7"/>
    <w:rsid w:val="00C673BA"/>
    <w:rsid w:val="00D82854"/>
    <w:rsid w:val="00DA454C"/>
    <w:rsid w:val="00DC3C1E"/>
    <w:rsid w:val="00E7087C"/>
    <w:rsid w:val="00E763C6"/>
    <w:rsid w:val="00F0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8E"/>
    <w:pPr>
      <w:ind w:left="720"/>
      <w:contextualSpacing/>
    </w:pPr>
  </w:style>
  <w:style w:type="paragraph" w:styleId="BodyText">
    <w:name w:val="Body Text"/>
    <w:basedOn w:val="Normal"/>
    <w:link w:val="BodyTextChar"/>
    <w:rsid w:val="009E39E5"/>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E39E5"/>
    <w:rPr>
      <w:rFonts w:ascii="Arial" w:eastAsia="Times New Roman" w:hAnsi="Arial" w:cs="Times New Roman"/>
      <w:szCs w:val="20"/>
    </w:rPr>
  </w:style>
  <w:style w:type="paragraph" w:styleId="BalloonText">
    <w:name w:val="Balloon Text"/>
    <w:basedOn w:val="Normal"/>
    <w:link w:val="BalloonTextChar"/>
    <w:uiPriority w:val="99"/>
    <w:semiHidden/>
    <w:unhideWhenUsed/>
    <w:rsid w:val="0008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8E"/>
    <w:pPr>
      <w:ind w:left="720"/>
      <w:contextualSpacing/>
    </w:pPr>
  </w:style>
  <w:style w:type="paragraph" w:styleId="BodyText">
    <w:name w:val="Body Text"/>
    <w:basedOn w:val="Normal"/>
    <w:link w:val="BodyTextChar"/>
    <w:rsid w:val="009E39E5"/>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E39E5"/>
    <w:rPr>
      <w:rFonts w:ascii="Arial" w:eastAsia="Times New Roman" w:hAnsi="Arial" w:cs="Times New Roman"/>
      <w:szCs w:val="20"/>
    </w:rPr>
  </w:style>
  <w:style w:type="paragraph" w:styleId="BalloonText">
    <w:name w:val="Balloon Text"/>
    <w:basedOn w:val="Normal"/>
    <w:link w:val="BalloonTextChar"/>
    <w:uiPriority w:val="99"/>
    <w:semiHidden/>
    <w:unhideWhenUsed/>
    <w:rsid w:val="0008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AF99-0D55-401A-8C1F-663C4B00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Marie Barber</cp:lastModifiedBy>
  <cp:revision>2</cp:revision>
  <cp:lastPrinted>2015-07-03T07:48:00Z</cp:lastPrinted>
  <dcterms:created xsi:type="dcterms:W3CDTF">2015-07-03T07:49:00Z</dcterms:created>
  <dcterms:modified xsi:type="dcterms:W3CDTF">2015-07-03T07:49:00Z</dcterms:modified>
</cp:coreProperties>
</file>