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F9" w:rsidRPr="0072370C" w:rsidRDefault="000E07F9" w:rsidP="000E07F9">
      <w:pPr>
        <w:rPr>
          <w:b/>
          <w:sz w:val="28"/>
          <w:szCs w:val="28"/>
        </w:rPr>
      </w:pPr>
      <w:bookmarkStart w:id="0" w:name="_GoBack"/>
      <w:bookmarkEnd w:id="0"/>
      <w:r w:rsidRPr="0072370C">
        <w:rPr>
          <w:b/>
          <w:sz w:val="28"/>
          <w:szCs w:val="28"/>
        </w:rPr>
        <w:t>The Role – Federation Deputy Headteacher</w:t>
      </w: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Key Responsibilities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Along with the Executive Headteacher (EHT), take full operational leadership of a nursery and the combined provision in 2019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Act as part of the primary leadership team and carry the responsibilities and expectations of a senior leader in a high performing early years setting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Role model excellent teaching in EYFS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Create, maintain and foster excellent relationships with parents which define the long term and all-through relationships we will have with our families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Manage induction of all new pupils into EYFS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Lead and manage the nursery staff holding them to a high standard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From appointment</w:t>
      </w:r>
      <w:r w:rsidR="0072370C">
        <w:t>,</w:t>
      </w:r>
      <w:r w:rsidRPr="000E07F9">
        <w:t xml:space="preserve"> play an active role in the planning of resources, to create a high quality setting in the years to come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Leading and managing assessment at the nursery and being able to prepare data reports and other information for different purposes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Lead on key improvements related to raising standards, learning and teaching and outcomes for children</w:t>
      </w:r>
    </w:p>
    <w:p w:rsidR="000E07F9" w:rsidRPr="000E07F9" w:rsidRDefault="000E07F9" w:rsidP="000E07F9">
      <w:pPr>
        <w:rPr>
          <w:b/>
        </w:rPr>
      </w:pP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Leadership of the nursery</w:t>
      </w:r>
    </w:p>
    <w:p w:rsidR="000E07F9" w:rsidRPr="000E07F9" w:rsidRDefault="000E07F9" w:rsidP="000E07F9">
      <w:pPr>
        <w:numPr>
          <w:ilvl w:val="0"/>
          <w:numId w:val="7"/>
        </w:numPr>
        <w:contextualSpacing/>
      </w:pPr>
      <w:r w:rsidRPr="000E07F9">
        <w:t xml:space="preserve">Demonstrate and ensure in the team that there is detailed and thorough knowledge of the Early Years Curriculum, including detailed knowledge of Early Years Assessment procedures and guidance </w:t>
      </w:r>
    </w:p>
    <w:p w:rsidR="000E07F9" w:rsidRPr="000E07F9" w:rsidRDefault="000E07F9" w:rsidP="000E07F9">
      <w:pPr>
        <w:numPr>
          <w:ilvl w:val="0"/>
          <w:numId w:val="7"/>
        </w:numPr>
        <w:contextualSpacing/>
      </w:pPr>
      <w:r w:rsidRPr="000E07F9">
        <w:t xml:space="preserve">Provide strategic leadership of EYFS ensuring there is a robust SEF and development plan in place, including appropriate analysis of EYFS data and pupil outcomes </w:t>
      </w:r>
    </w:p>
    <w:p w:rsidR="000E07F9" w:rsidRPr="000E07F9" w:rsidRDefault="000E07F9" w:rsidP="000E07F9">
      <w:pPr>
        <w:numPr>
          <w:ilvl w:val="0"/>
          <w:numId w:val="7"/>
        </w:numPr>
        <w:contextualSpacing/>
      </w:pPr>
      <w:r w:rsidRPr="000E07F9">
        <w:t>Plan and deliver trips, events and parent workshops</w:t>
      </w:r>
    </w:p>
    <w:p w:rsidR="000E07F9" w:rsidRPr="000E07F9" w:rsidRDefault="000E07F9" w:rsidP="000E07F9">
      <w:pPr>
        <w:numPr>
          <w:ilvl w:val="0"/>
          <w:numId w:val="7"/>
        </w:numPr>
        <w:contextualSpacing/>
      </w:pPr>
      <w:r w:rsidRPr="000E07F9">
        <w:t>Help keep systems organised, up-to-date and user friendly for all federation wide staff, ensuring consistency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>As part of the senior leadership team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Play an active part in the planning and delivery of whole school improvement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Perform leadership duties including monitoring and evaluation, strategic planning, and duties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Leading by example, having high expectations of yourself, embracing and personally demonstrating the federation’s ethos, vision and values, and expecting the same of all staff and pupils.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>Teaching and Learning</w:t>
      </w:r>
    </w:p>
    <w:p w:rsidR="000E07F9" w:rsidRPr="000E07F9" w:rsidRDefault="000E07F9" w:rsidP="000E07F9">
      <w:pPr>
        <w:ind w:left="360"/>
        <w:contextualSpacing/>
      </w:pP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t>Meticulously plan and teach engaging and challenging lessons that pave the way for success in school and life</w:t>
      </w: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t xml:space="preserve">Meet the needs of all learners by consistently planning and teaching carefully differentiated lessons and activities </w:t>
      </w: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t xml:space="preserve">Set and maintain expectations of room organisation and displays </w:t>
      </w: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t>Complete all reporting on time</w:t>
      </w: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t xml:space="preserve">Closely monitor progress and attainment of their pupils and use it to inform their teaching </w:t>
      </w: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lastRenderedPageBreak/>
        <w:t xml:space="preserve">Provide content for, and where necessary deliver high quality pupil interventions with SENDCO </w:t>
      </w: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t>Organise and participate in exciting and motivating trips and events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>Character and culture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Through observation and feedback, mentor teachers and early years educators to ensure excellent positive culture in all lessons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Analyse behaviour and attendance data to identify trends and act to address any issues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Be held to account on attendance levels and hold class teachers and EYE’s to account to ensure attendance and punctuality are maximised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Address misbehaviour by pupils with appropriate consequences and parent meetings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Model precise and consistent use of systems and routines to all staff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Ensure a consistent approach to managing pupil behaviour which aligns with the Federation’s behaviour policy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Keep records of all serious behaviour incidents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Drive excellent culture and organisation to ensure the effective running of the school day including communal times (e.g. lunch, break)</w:t>
      </w:r>
    </w:p>
    <w:p w:rsidR="000E07F9" w:rsidRPr="000E07F9" w:rsidRDefault="000E07F9" w:rsidP="000E07F9">
      <w:pPr>
        <w:rPr>
          <w:b/>
        </w:rPr>
      </w:pP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Leadership of staff</w:t>
      </w:r>
    </w:p>
    <w:p w:rsidR="000E07F9" w:rsidRPr="000E07F9" w:rsidRDefault="000E07F9" w:rsidP="000E07F9">
      <w:pPr>
        <w:numPr>
          <w:ilvl w:val="0"/>
          <w:numId w:val="9"/>
        </w:numPr>
        <w:contextualSpacing/>
      </w:pPr>
      <w:r w:rsidRPr="000E07F9">
        <w:t>Line manage staff in the nursery team, including performing all leadership and line management tasks and processes</w:t>
      </w:r>
    </w:p>
    <w:p w:rsidR="000E07F9" w:rsidRPr="000E07F9" w:rsidRDefault="000E07F9" w:rsidP="000E07F9">
      <w:pPr>
        <w:numPr>
          <w:ilvl w:val="0"/>
          <w:numId w:val="9"/>
        </w:numPr>
        <w:contextualSpacing/>
      </w:pPr>
      <w:r w:rsidRPr="000E07F9">
        <w:t>Provide feedback to teachers and education support staff that is supportive and leads to their rapid and sustained development</w:t>
      </w:r>
    </w:p>
    <w:p w:rsidR="000E07F9" w:rsidRPr="000E07F9" w:rsidRDefault="000E07F9" w:rsidP="000E07F9">
      <w:pPr>
        <w:numPr>
          <w:ilvl w:val="0"/>
          <w:numId w:val="9"/>
        </w:numPr>
        <w:contextualSpacing/>
      </w:pPr>
      <w:r w:rsidRPr="000E07F9">
        <w:t>Act as a role model in terms of professionalism and positivity in the staff body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>Relationship management with parents</w:t>
      </w:r>
    </w:p>
    <w:p w:rsidR="000E07F9" w:rsidRPr="000E07F9" w:rsidRDefault="000E07F9" w:rsidP="000E07F9">
      <w:pPr>
        <w:numPr>
          <w:ilvl w:val="0"/>
          <w:numId w:val="5"/>
        </w:numPr>
        <w:contextualSpacing/>
      </w:pPr>
      <w:r w:rsidRPr="000E07F9">
        <w:t xml:space="preserve">Maintain regular and productive communication with parents about their child’s progress, behaviour and development, including attending after school parent meetings as required </w:t>
      </w:r>
    </w:p>
    <w:p w:rsidR="000E07F9" w:rsidRPr="000E07F9" w:rsidRDefault="000E07F9" w:rsidP="000E07F9">
      <w:pPr>
        <w:numPr>
          <w:ilvl w:val="0"/>
          <w:numId w:val="5"/>
        </w:numPr>
        <w:contextualSpacing/>
      </w:pPr>
      <w:r w:rsidRPr="000E07F9">
        <w:t>Be held to account on attendance of parents to meetings/workshops</w:t>
      </w:r>
    </w:p>
    <w:p w:rsidR="000E07F9" w:rsidRPr="000E07F9" w:rsidRDefault="000E07F9" w:rsidP="000E07F9">
      <w:pPr>
        <w:numPr>
          <w:ilvl w:val="0"/>
          <w:numId w:val="5"/>
        </w:numPr>
        <w:contextualSpacing/>
      </w:pPr>
      <w:r w:rsidRPr="000E07F9">
        <w:t>Be a figurehead of communication and trust with parents</w:t>
      </w:r>
    </w:p>
    <w:p w:rsidR="000E07F9" w:rsidRPr="000E07F9" w:rsidRDefault="000E07F9" w:rsidP="000E07F9">
      <w:pPr>
        <w:numPr>
          <w:ilvl w:val="0"/>
          <w:numId w:val="5"/>
        </w:numPr>
        <w:contextualSpacing/>
      </w:pPr>
      <w:r w:rsidRPr="000E07F9">
        <w:t>Pro-actively share positive news about the pupils and the school with parents</w:t>
      </w:r>
    </w:p>
    <w:p w:rsidR="000E07F9" w:rsidRPr="000E07F9" w:rsidRDefault="000E07F9" w:rsidP="000E07F9">
      <w:pPr>
        <w:numPr>
          <w:ilvl w:val="0"/>
          <w:numId w:val="5"/>
        </w:numPr>
        <w:contextualSpacing/>
      </w:pPr>
      <w:r w:rsidRPr="000E07F9">
        <w:t>Seek out and act on feedback from parents</w:t>
      </w:r>
    </w:p>
    <w:p w:rsidR="000E07F9" w:rsidRPr="000E07F9" w:rsidRDefault="000E07F9" w:rsidP="000E07F9">
      <w:pPr>
        <w:numPr>
          <w:ilvl w:val="0"/>
          <w:numId w:val="5"/>
        </w:numPr>
        <w:contextualSpacing/>
      </w:pPr>
      <w:r w:rsidRPr="000E07F9">
        <w:t>Ensure parents are happy about and aware of how their child is doing in school</w:t>
      </w:r>
    </w:p>
    <w:p w:rsidR="000E07F9" w:rsidRPr="000E07F9" w:rsidRDefault="000E07F9" w:rsidP="000E07F9">
      <w:pPr>
        <w:rPr>
          <w:b/>
        </w:rPr>
      </w:pP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Other</w:t>
      </w:r>
    </w:p>
    <w:p w:rsidR="000E07F9" w:rsidRPr="000E07F9" w:rsidRDefault="000E07F9" w:rsidP="000E07F9">
      <w:pPr>
        <w:numPr>
          <w:ilvl w:val="0"/>
          <w:numId w:val="4"/>
        </w:numPr>
        <w:contextualSpacing/>
      </w:pPr>
      <w:r w:rsidRPr="000E07F9">
        <w:t>Perform additional duties and tasks required for the effective operation of the school, including: attending home visits, eating lunch with pupils, break supervision and other duties</w:t>
      </w:r>
    </w:p>
    <w:p w:rsidR="000E07F9" w:rsidRPr="000E07F9" w:rsidRDefault="000E07F9" w:rsidP="000E07F9">
      <w:pPr>
        <w:numPr>
          <w:ilvl w:val="0"/>
          <w:numId w:val="4"/>
        </w:numPr>
        <w:contextualSpacing/>
      </w:pPr>
      <w:r w:rsidRPr="000E07F9">
        <w:t xml:space="preserve">Undertake other various responsibilities as directed by the EHT and to deputise for the EHT in his absence </w:t>
      </w:r>
    </w:p>
    <w:p w:rsidR="000E07F9" w:rsidRDefault="000E07F9" w:rsidP="000E07F9"/>
    <w:p w:rsidR="000E07F9" w:rsidRPr="000E07F9" w:rsidRDefault="000E07F9" w:rsidP="000E07F9"/>
    <w:p w:rsidR="000E07F9" w:rsidRPr="0072370C" w:rsidRDefault="000E07F9" w:rsidP="000E07F9">
      <w:pPr>
        <w:rPr>
          <w:b/>
          <w:sz w:val="28"/>
          <w:szCs w:val="28"/>
        </w:rPr>
      </w:pPr>
      <w:r w:rsidRPr="0072370C">
        <w:rPr>
          <w:b/>
          <w:sz w:val="28"/>
          <w:szCs w:val="28"/>
        </w:rPr>
        <w:t>Person Specification: Federation Deputy Headteacher</w:t>
      </w: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lastRenderedPageBreak/>
        <w:t>Qualification criteria</w:t>
      </w:r>
    </w:p>
    <w:p w:rsidR="000E07F9" w:rsidRPr="000E07F9" w:rsidRDefault="000E07F9" w:rsidP="000E07F9">
      <w:pPr>
        <w:numPr>
          <w:ilvl w:val="0"/>
          <w:numId w:val="3"/>
        </w:numPr>
        <w:contextualSpacing/>
      </w:pPr>
      <w:r w:rsidRPr="000E07F9">
        <w:t xml:space="preserve">Qualified to degree level and above </w:t>
      </w:r>
    </w:p>
    <w:p w:rsidR="000E07F9" w:rsidRPr="000E07F9" w:rsidRDefault="000E07F9" w:rsidP="000E07F9">
      <w:pPr>
        <w:numPr>
          <w:ilvl w:val="0"/>
          <w:numId w:val="3"/>
        </w:numPr>
        <w:contextualSpacing/>
      </w:pPr>
      <w:r w:rsidRPr="000E07F9">
        <w:t xml:space="preserve">Qualified to teach in the UK </w:t>
      </w:r>
    </w:p>
    <w:p w:rsidR="000E07F9" w:rsidRPr="000E07F9" w:rsidRDefault="000E07F9" w:rsidP="000E07F9">
      <w:pPr>
        <w:numPr>
          <w:ilvl w:val="0"/>
          <w:numId w:val="3"/>
        </w:numPr>
        <w:contextualSpacing/>
      </w:pPr>
      <w:r w:rsidRPr="000E07F9">
        <w:t xml:space="preserve">Right to work in the UK </w:t>
      </w:r>
    </w:p>
    <w:p w:rsidR="000E07F9" w:rsidRPr="000E07F9" w:rsidRDefault="000E07F9" w:rsidP="000E07F9">
      <w:pPr>
        <w:rPr>
          <w:b/>
        </w:rPr>
      </w:pP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Experience</w:t>
      </w:r>
    </w:p>
    <w:p w:rsidR="000E07F9" w:rsidRPr="000E07F9" w:rsidRDefault="000E07F9" w:rsidP="000E07F9">
      <w:pPr>
        <w:numPr>
          <w:ilvl w:val="0"/>
          <w:numId w:val="3"/>
        </w:numPr>
        <w:contextualSpacing/>
      </w:pPr>
      <w:r w:rsidRPr="000E07F9">
        <w:t>Experience of playing a leadership role in primary school or EYFS</w:t>
      </w:r>
    </w:p>
    <w:p w:rsidR="000E07F9" w:rsidRPr="000E07F9" w:rsidRDefault="000E07F9" w:rsidP="000E07F9">
      <w:pPr>
        <w:numPr>
          <w:ilvl w:val="0"/>
          <w:numId w:val="3"/>
        </w:numPr>
        <w:contextualSpacing/>
      </w:pPr>
      <w:r w:rsidRPr="000E07F9">
        <w:t>Experience of teaching in EYFS</w:t>
      </w:r>
    </w:p>
    <w:p w:rsidR="000E07F9" w:rsidRPr="000E07F9" w:rsidRDefault="000E07F9" w:rsidP="000E07F9">
      <w:pPr>
        <w:numPr>
          <w:ilvl w:val="0"/>
          <w:numId w:val="3"/>
        </w:numPr>
        <w:contextualSpacing/>
      </w:pPr>
      <w:r w:rsidRPr="000E07F9">
        <w:t>Evidence of continually improving the teaching and learning through coaching of staff</w:t>
      </w:r>
    </w:p>
    <w:p w:rsidR="000E07F9" w:rsidRPr="000E07F9" w:rsidRDefault="000E07F9" w:rsidP="000E07F9">
      <w:pPr>
        <w:rPr>
          <w:b/>
        </w:rPr>
      </w:pP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Skills and attributes</w:t>
      </w:r>
    </w:p>
    <w:p w:rsidR="000E07F9" w:rsidRPr="000E07F9" w:rsidRDefault="000E07F9" w:rsidP="000E07F9">
      <w:r w:rsidRPr="000E07F9">
        <w:t xml:space="preserve">We are looking for these skills and attributes or at the very least, a clear, demonstrable capacity to develop them: </w:t>
      </w:r>
    </w:p>
    <w:p w:rsidR="000E07F9" w:rsidRPr="000E07F9" w:rsidRDefault="000E07F9" w:rsidP="000E07F9">
      <w:r w:rsidRPr="000E07F9">
        <w:t xml:space="preserve">Leadership </w:t>
      </w:r>
    </w:p>
    <w:p w:rsidR="000E07F9" w:rsidRPr="000E07F9" w:rsidRDefault="000E07F9" w:rsidP="000E07F9">
      <w:pPr>
        <w:numPr>
          <w:ilvl w:val="0"/>
          <w:numId w:val="2"/>
        </w:numPr>
        <w:contextualSpacing/>
      </w:pPr>
      <w:r w:rsidRPr="000E07F9">
        <w:t>Effective team worker and leader</w:t>
      </w:r>
    </w:p>
    <w:p w:rsidR="000E07F9" w:rsidRPr="000E07F9" w:rsidRDefault="000E07F9" w:rsidP="000E07F9">
      <w:pPr>
        <w:numPr>
          <w:ilvl w:val="0"/>
          <w:numId w:val="2"/>
        </w:numPr>
        <w:contextualSpacing/>
      </w:pPr>
      <w:r w:rsidRPr="000E07F9">
        <w:t xml:space="preserve">High expectations for accountability and consistency </w:t>
      </w:r>
    </w:p>
    <w:p w:rsidR="000E07F9" w:rsidRPr="000E07F9" w:rsidRDefault="000E07F9" w:rsidP="000E07F9">
      <w:pPr>
        <w:numPr>
          <w:ilvl w:val="0"/>
          <w:numId w:val="2"/>
        </w:numPr>
        <w:contextualSpacing/>
      </w:pPr>
      <w:r w:rsidRPr="000E07F9">
        <w:t>Vision aligned with QP EY Federation - high aspirations, high expectations of self and others</w:t>
      </w:r>
    </w:p>
    <w:p w:rsidR="000E07F9" w:rsidRPr="000E07F9" w:rsidRDefault="000E07F9" w:rsidP="000E07F9">
      <w:pPr>
        <w:numPr>
          <w:ilvl w:val="0"/>
          <w:numId w:val="2"/>
        </w:numPr>
        <w:contextualSpacing/>
      </w:pPr>
      <w:r w:rsidRPr="000E07F9">
        <w:t>Genuine passion and a belief in the potential of every child</w:t>
      </w:r>
    </w:p>
    <w:p w:rsidR="000E07F9" w:rsidRPr="000E07F9" w:rsidRDefault="000E07F9" w:rsidP="000E07F9">
      <w:pPr>
        <w:numPr>
          <w:ilvl w:val="0"/>
          <w:numId w:val="2"/>
        </w:numPr>
        <w:contextualSpacing/>
      </w:pPr>
      <w:r w:rsidRPr="000E07F9">
        <w:t>Motivation to continually improve standards and achieve excellence</w:t>
      </w:r>
    </w:p>
    <w:p w:rsidR="000E07F9" w:rsidRPr="000E07F9" w:rsidRDefault="000E07F9" w:rsidP="000E07F9">
      <w:pPr>
        <w:numPr>
          <w:ilvl w:val="0"/>
          <w:numId w:val="2"/>
        </w:numPr>
        <w:contextualSpacing/>
      </w:pPr>
      <w:r w:rsidRPr="000E07F9">
        <w:t xml:space="preserve">Commitment to the safeguarding and welfare of all pupils. 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 xml:space="preserve">Teaching and Learning </w:t>
      </w:r>
    </w:p>
    <w:p w:rsidR="000E07F9" w:rsidRPr="000E07F9" w:rsidRDefault="000E07F9" w:rsidP="000E07F9">
      <w:pPr>
        <w:numPr>
          <w:ilvl w:val="0"/>
          <w:numId w:val="8"/>
        </w:numPr>
        <w:contextualSpacing/>
      </w:pPr>
      <w:r w:rsidRPr="000E07F9">
        <w:t xml:space="preserve">Excellent classroom practitioner </w:t>
      </w:r>
    </w:p>
    <w:p w:rsidR="000E07F9" w:rsidRPr="000E07F9" w:rsidRDefault="000E07F9" w:rsidP="000E07F9">
      <w:pPr>
        <w:numPr>
          <w:ilvl w:val="0"/>
          <w:numId w:val="8"/>
        </w:numPr>
        <w:contextualSpacing/>
      </w:pPr>
      <w:r w:rsidRPr="000E07F9">
        <w:t>Effective and systematic behaviour management, with clear boundaries, sanctions, praise and rewards</w:t>
      </w:r>
    </w:p>
    <w:p w:rsidR="000E07F9" w:rsidRPr="000E07F9" w:rsidRDefault="000E07F9" w:rsidP="000E07F9">
      <w:pPr>
        <w:numPr>
          <w:ilvl w:val="0"/>
          <w:numId w:val="8"/>
        </w:numPr>
        <w:contextualSpacing/>
      </w:pPr>
      <w:r w:rsidRPr="000E07F9">
        <w:t>Has excellent communication, planning and organisational skills</w:t>
      </w:r>
    </w:p>
    <w:p w:rsidR="000E07F9" w:rsidRPr="000E07F9" w:rsidRDefault="000E07F9" w:rsidP="000E07F9">
      <w:pPr>
        <w:numPr>
          <w:ilvl w:val="0"/>
          <w:numId w:val="8"/>
        </w:numPr>
        <w:contextualSpacing/>
      </w:pPr>
      <w:r w:rsidRPr="000E07F9">
        <w:t>Demonstrates resilience, motivation and commitment to driving up standards of achievement</w:t>
      </w:r>
    </w:p>
    <w:p w:rsidR="000E07F9" w:rsidRPr="000E07F9" w:rsidRDefault="000E07F9" w:rsidP="000E07F9">
      <w:pPr>
        <w:numPr>
          <w:ilvl w:val="0"/>
          <w:numId w:val="8"/>
        </w:numPr>
        <w:contextualSpacing/>
      </w:pPr>
      <w:r w:rsidRPr="000E07F9">
        <w:t>Commitment to regular and on-going professional development and training to establish outstanding classroom practice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 xml:space="preserve">Alignment with QP EY Federation vision 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Totally aligned to the value, purpose and principles of nursery education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Relentless drive to do whatever it takes to ensure all pupils succeed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The belief that with the right environment more than 95% of our pupils are able to excel in a creative early years environment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 xml:space="preserve">The courage and conviction to make a positive impact and difference </w:t>
      </w:r>
    </w:p>
    <w:p w:rsidR="000E07F9" w:rsidRDefault="000E07F9" w:rsidP="000E07F9"/>
    <w:p w:rsidR="00AC1CC6" w:rsidRDefault="00AC1CC6" w:rsidP="000E07F9"/>
    <w:p w:rsidR="0072370C" w:rsidRPr="000E07F9" w:rsidRDefault="0072370C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 xml:space="preserve">Communication skills 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The ability to listen and communicate effectively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 xml:space="preserve">Empathy and the ability to understand the needs, aspirations and motivation of diverse   individuals and </w:t>
      </w:r>
      <w:r w:rsidR="00AC1CC6">
        <w:t xml:space="preserve"> </w:t>
      </w:r>
      <w:r w:rsidRPr="000E07F9">
        <w:t>groups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The ability to influence and motivate others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 xml:space="preserve">Problem solving 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Identify, analyse and resolve problems and issues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Develop plans with concrete outcomes and effective solutions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Evaluate results and identify necessary actions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Make fact-based decisions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 xml:space="preserve">Innovative idea creator 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 xml:space="preserve">Resilience 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Sustain energy, optimism and motivation in the face of pressure and setbacks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Stay calm in difficult situations and maintain clarity of vision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Be adaptable in the face of adversity</w:t>
      </w:r>
    </w:p>
    <w:p w:rsidR="000E07F9" w:rsidRPr="000E07F9" w:rsidRDefault="000E07F9" w:rsidP="000E07F9">
      <w:pPr>
        <w:ind w:left="360"/>
        <w:contextualSpacing/>
      </w:pP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Results and learning orientation</w:t>
      </w:r>
    </w:p>
    <w:p w:rsidR="000E07F9" w:rsidRPr="000E07F9" w:rsidRDefault="000E07F9" w:rsidP="000E07F9">
      <w:pPr>
        <w:numPr>
          <w:ilvl w:val="0"/>
          <w:numId w:val="12"/>
        </w:numPr>
        <w:contextualSpacing/>
      </w:pPr>
      <w:r w:rsidRPr="000E07F9">
        <w:t>Awareness of own strengths and limits</w:t>
      </w:r>
    </w:p>
    <w:p w:rsidR="000E07F9" w:rsidRPr="000E07F9" w:rsidRDefault="000E07F9" w:rsidP="000E07F9">
      <w:pPr>
        <w:numPr>
          <w:ilvl w:val="0"/>
          <w:numId w:val="12"/>
        </w:numPr>
        <w:contextualSpacing/>
      </w:pPr>
      <w:r w:rsidRPr="000E07F9">
        <w:t>Commitment to ongoing improvement and learning</w:t>
      </w:r>
    </w:p>
    <w:p w:rsidR="000E07F9" w:rsidRPr="000E07F9" w:rsidRDefault="000E07F9" w:rsidP="000E07F9">
      <w:pPr>
        <w:numPr>
          <w:ilvl w:val="0"/>
          <w:numId w:val="12"/>
        </w:numPr>
        <w:contextualSpacing/>
      </w:pPr>
      <w:r w:rsidRPr="000E07F9">
        <w:t xml:space="preserve">A passion for Early Years education </w:t>
      </w:r>
    </w:p>
    <w:p w:rsidR="000E07F9" w:rsidRPr="000E07F9" w:rsidRDefault="000E07F9" w:rsidP="000E07F9">
      <w:pPr>
        <w:numPr>
          <w:ilvl w:val="0"/>
          <w:numId w:val="12"/>
        </w:numPr>
        <w:contextualSpacing/>
      </w:pPr>
      <w:r w:rsidRPr="000E07F9">
        <w:t>Focus on achieving challenging goals and results</w:t>
      </w:r>
    </w:p>
    <w:p w:rsidR="000E07F9" w:rsidRPr="000E07F9" w:rsidRDefault="000E07F9" w:rsidP="000E07F9">
      <w:pPr>
        <w:numPr>
          <w:ilvl w:val="0"/>
          <w:numId w:val="12"/>
        </w:numPr>
        <w:contextualSpacing/>
      </w:pPr>
      <w:r w:rsidRPr="000E07F9">
        <w:t>Resourcefulness and flexibility in delivering outcome and by rising to challenges</w:t>
      </w:r>
    </w:p>
    <w:p w:rsidR="000E07F9" w:rsidRPr="000E07F9" w:rsidRDefault="000E07F9" w:rsidP="000E07F9"/>
    <w:p w:rsidR="000E07F9" w:rsidRPr="000E07F9" w:rsidRDefault="000E07F9" w:rsidP="000E07F9"/>
    <w:p w:rsidR="004A29EF" w:rsidRPr="009E181C" w:rsidRDefault="004A29EF" w:rsidP="009E181C">
      <w:pPr>
        <w:tabs>
          <w:tab w:val="left" w:pos="1529"/>
        </w:tabs>
      </w:pPr>
    </w:p>
    <w:sectPr w:rsidR="004A29EF" w:rsidRPr="009E181C" w:rsidSect="004A29EF">
      <w:headerReference w:type="default" r:id="rId7"/>
      <w:pgSz w:w="11906" w:h="16838"/>
      <w:pgMar w:top="1985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40" w:rsidRDefault="006A3A40" w:rsidP="0007327F">
      <w:pPr>
        <w:spacing w:after="0" w:line="240" w:lineRule="auto"/>
      </w:pPr>
      <w:r>
        <w:separator/>
      </w:r>
    </w:p>
  </w:endnote>
  <w:endnote w:type="continuationSeparator" w:id="0">
    <w:p w:rsidR="006A3A40" w:rsidRDefault="006A3A40" w:rsidP="0007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40" w:rsidRDefault="006A3A40" w:rsidP="0007327F">
      <w:pPr>
        <w:spacing w:after="0" w:line="240" w:lineRule="auto"/>
      </w:pPr>
      <w:r>
        <w:separator/>
      </w:r>
    </w:p>
  </w:footnote>
  <w:footnote w:type="continuationSeparator" w:id="0">
    <w:p w:rsidR="006A3A40" w:rsidRDefault="006A3A40" w:rsidP="0007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EF" w:rsidRDefault="004A29EF" w:rsidP="004A29EF">
    <w:pPr>
      <w:pStyle w:val="Header"/>
      <w:tabs>
        <w:tab w:val="clear" w:pos="4513"/>
        <w:tab w:val="clear" w:pos="9026"/>
        <w:tab w:val="left" w:pos="3095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4788682</wp:posOffset>
          </wp:positionH>
          <wp:positionV relativeFrom="paragraph">
            <wp:posOffset>-325755</wp:posOffset>
          </wp:positionV>
          <wp:extent cx="1963972" cy="9294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972" cy="92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8E4E0E" wp14:editId="6D55189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3739" cy="369736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739" cy="369736"/>
                      </a:xfrm>
                      <a:prstGeom prst="rect">
                        <a:avLst/>
                      </a:prstGeom>
                      <a:solidFill>
                        <a:srgbClr val="BFD5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0E4E114" id="Rectangle 3" o:spid="_x0000_s1026" style="position:absolute;margin-left:543.6pt;margin-top:0;width:594.8pt;height:29.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y8mAIAAIUFAAAOAAAAZHJzL2Uyb0RvYy54bWysVE1v2zAMvQ/YfxB0X53Ppg3iFGmKDAOK&#10;tmg79KzIUmxAFjVJiZP9+lGS7XZdscOwHBRRJB/JZ5KLq2OtyEFYV4HO6fBsQInQHIpK73L6/Xnz&#10;5YIS55kumAItcnoSjl4tP39aNGYuRlCCKoQlCKLdvDE5Lb038yxzvBQ1c2dghEalBFszj6LdZYVl&#10;DaLXKhsNBudZA7YwFrhwDl9vkpIuI76Ugvt7KZ3wROUUc/PxtPHchjNbLth8Z5kpK96mwf4hi5pV&#10;GoP2UDfMM7K31R9QdcUtOJD+jEOdgZQVF7EGrGY4eFfNU8mMiLUgOc70NLn/B8vvDg+WVEVOx5Ro&#10;VuMnekTSmN4pQcaBnsa4OVo9mQfbSg6vodajtHX4xyrIMVJ66ikVR084Ps6m0/FsfEkJR934/HI2&#10;Pg+g2au3sc5/FVCTcMmpxeiRSXa4dT6ZdiYhmANVFZtKqSjY3XatLDkw/LzXm5vp+rpF/81M6WCs&#10;IbglxPCShcpSLfHmT0oEO6UfhURKMPtRzCQ2o+jjMM6F9sOkKlkhUvjpAH9d9NC+wSNWGgEDssT4&#10;PXYL0FkmkA47ZdnaB1cRe7l3HvwtseTce8TIoH3vXFca7EcACqtqIyf7jqRETWBpC8UJG8ZCmiRn&#10;+KbC73bLnH9gFkcHhwzXgb/HQypocgrtjZIS7M+P3oM9djRqKWlwFHPqfuyZFZSobxp7/XI4mYTZ&#10;jcJkOhuhYN9qtm81el+vAdthiIvH8HgN9l51V2mhfsGtsQpRUcU0x9g55d52wtqnFYF7h4vVKprh&#10;vBrmb/WT4QE8sBr68vn4wqxpm9dj299BN7Zs/q6Hk23w1LDae5BVbPBXXlu+cdZj47R7KSyTt3K0&#10;et2ey18AAAD//wMAUEsDBBQABgAIAAAAIQDNhJ643AAAAAUBAAAPAAAAZHJzL2Rvd25yZXYueG1s&#10;TI/BTsMwDIbvSLxDZCRuLN0kStc1nRDaDogxQcdlN68xaUXjVE22lbcn4wIXS9b/6/PnYjnaTpxo&#10;8K1jBdNJAoK4drplo+Bjt77LQPiArLFzTAq+ycOyvL4qMNfuzO90qoIREcI+RwVNCH0upa8bsugn&#10;rieO2acbLIa4DkbqAc8Rbjs5S5JUWmw5Xmiwp6eG6q/qaBXcm41/nW8eXrbV83q/M2+rFHGl1O3N&#10;+LgAEWgMf2W46Ed1KKPTwR1Ze9EpiI+E33nJptk8BXGI5GwGsizkf/vyBwAA//8DAFBLAQItABQA&#10;BgAIAAAAIQC2gziS/gAAAOEBAAATAAAAAAAAAAAAAAAAAAAAAABbQ29udGVudF9UeXBlc10ueG1s&#10;UEsBAi0AFAAGAAgAAAAhADj9If/WAAAAlAEAAAsAAAAAAAAAAAAAAAAALwEAAF9yZWxzLy5yZWxz&#10;UEsBAi0AFAAGAAgAAAAhAJgPPLyYAgAAhQUAAA4AAAAAAAAAAAAAAAAALgIAAGRycy9lMm9Eb2Mu&#10;eG1sUEsBAi0AFAAGAAgAAAAhAM2EnrjcAAAABQEAAA8AAAAAAAAAAAAAAAAA8gQAAGRycy9kb3du&#10;cmV2LnhtbFBLBQYAAAAABAAEAPMAAAD7BQAAAAA=&#10;" fillcolor="#bfd5cb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817"/>
    <w:multiLevelType w:val="hybridMultilevel"/>
    <w:tmpl w:val="7302738A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D0B"/>
    <w:multiLevelType w:val="hybridMultilevel"/>
    <w:tmpl w:val="328C8CBE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102"/>
    <w:multiLevelType w:val="hybridMultilevel"/>
    <w:tmpl w:val="4C666944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3AF"/>
    <w:multiLevelType w:val="hybridMultilevel"/>
    <w:tmpl w:val="87FE957A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3B0A"/>
    <w:multiLevelType w:val="hybridMultilevel"/>
    <w:tmpl w:val="571A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42CA"/>
    <w:multiLevelType w:val="hybridMultilevel"/>
    <w:tmpl w:val="1E0278F2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03E1"/>
    <w:multiLevelType w:val="hybridMultilevel"/>
    <w:tmpl w:val="ECB0B52E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11CE0"/>
    <w:multiLevelType w:val="hybridMultilevel"/>
    <w:tmpl w:val="82C8A534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7D2B"/>
    <w:multiLevelType w:val="hybridMultilevel"/>
    <w:tmpl w:val="1C347C96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80F7F"/>
    <w:multiLevelType w:val="hybridMultilevel"/>
    <w:tmpl w:val="651C4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923196"/>
    <w:multiLevelType w:val="hybridMultilevel"/>
    <w:tmpl w:val="4EFC81B2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F2907"/>
    <w:multiLevelType w:val="hybridMultilevel"/>
    <w:tmpl w:val="24A0896C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F"/>
    <w:rsid w:val="0007327F"/>
    <w:rsid w:val="000E07F9"/>
    <w:rsid w:val="0030485E"/>
    <w:rsid w:val="004A29EF"/>
    <w:rsid w:val="00500BEB"/>
    <w:rsid w:val="005404BE"/>
    <w:rsid w:val="006A3A40"/>
    <w:rsid w:val="0072370C"/>
    <w:rsid w:val="00861D2C"/>
    <w:rsid w:val="009B6ABF"/>
    <w:rsid w:val="009E181C"/>
    <w:rsid w:val="00AC1CC6"/>
    <w:rsid w:val="00BD0D7E"/>
    <w:rsid w:val="00B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6F77AE8-DC77-41CD-8A9C-18C2D8D8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7F"/>
  </w:style>
  <w:style w:type="paragraph" w:styleId="Footer">
    <w:name w:val="footer"/>
    <w:basedOn w:val="Normal"/>
    <w:link w:val="FooterChar"/>
    <w:uiPriority w:val="99"/>
    <w:unhideWhenUsed/>
    <w:rsid w:val="0007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h</dc:creator>
  <cp:keywords/>
  <dc:description/>
  <cp:lastModifiedBy>Jackson, Lorna</cp:lastModifiedBy>
  <cp:revision>2</cp:revision>
  <dcterms:created xsi:type="dcterms:W3CDTF">2019-01-18T15:10:00Z</dcterms:created>
  <dcterms:modified xsi:type="dcterms:W3CDTF">2019-01-18T15:10:00Z</dcterms:modified>
</cp:coreProperties>
</file>