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6"/>
        <w:tblW w:w="15310" w:type="dxa"/>
        <w:tblLook w:val="04A0" w:firstRow="1" w:lastRow="0" w:firstColumn="1" w:lastColumn="0" w:noHBand="0" w:noVBand="1"/>
      </w:tblPr>
      <w:tblGrid>
        <w:gridCol w:w="2057"/>
        <w:gridCol w:w="13253"/>
      </w:tblGrid>
      <w:tr w:rsidR="00C11E2F" w:rsidRPr="008E27BC" w:rsidTr="00B003A0">
        <w:trPr>
          <w:trHeight w:val="132"/>
        </w:trPr>
        <w:tc>
          <w:tcPr>
            <w:tcW w:w="1980" w:type="dxa"/>
            <w:vAlign w:val="center"/>
          </w:tcPr>
          <w:p w:rsidR="00C11E2F" w:rsidRPr="00121585" w:rsidRDefault="00C11E2F" w:rsidP="00121585">
            <w:pPr>
              <w:pStyle w:val="Endnote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</w:t>
            </w:r>
          </w:p>
        </w:tc>
        <w:tc>
          <w:tcPr>
            <w:tcW w:w="13330" w:type="dxa"/>
          </w:tcPr>
          <w:p w:rsidR="008173E5" w:rsidRPr="000C48EB" w:rsidRDefault="000C48EB" w:rsidP="008173E5">
            <w:pPr>
              <w:spacing w:after="120"/>
              <w:jc w:val="both"/>
              <w:rPr>
                <w:rFonts w:ascii="Arial" w:hAnsi="Arial" w:cs="Arial"/>
              </w:rPr>
            </w:pPr>
            <w:r w:rsidRPr="000C48EB">
              <w:rPr>
                <w:rFonts w:ascii="Arial" w:hAnsi="Arial" w:cs="Arial"/>
              </w:rPr>
              <w:t>In consultation wi</w:t>
            </w:r>
            <w:r>
              <w:rPr>
                <w:rFonts w:ascii="Arial" w:hAnsi="Arial" w:cs="Arial"/>
              </w:rPr>
              <w:t xml:space="preserve">th the Head of School, lead and manage the development </w:t>
            </w:r>
            <w:r w:rsidR="008173E5" w:rsidRPr="000C48EB">
              <w:rPr>
                <w:rFonts w:ascii="Arial" w:hAnsi="Arial" w:cs="Arial"/>
              </w:rPr>
              <w:t xml:space="preserve">and enhancement of </w:t>
            </w:r>
            <w:r>
              <w:rPr>
                <w:rFonts w:ascii="Arial" w:hAnsi="Arial" w:cs="Arial"/>
              </w:rPr>
              <w:t xml:space="preserve">a whole school curriculum </w:t>
            </w:r>
            <w:r w:rsidRPr="000C48EB">
              <w:rPr>
                <w:rFonts w:ascii="Arial" w:hAnsi="Arial" w:cs="Arial"/>
              </w:rPr>
              <w:t>that enables all students to enjoy and achieve during their time at Hall Park</w:t>
            </w:r>
            <w:r>
              <w:rPr>
                <w:rFonts w:ascii="Arial" w:hAnsi="Arial" w:cs="Arial"/>
              </w:rPr>
              <w:t xml:space="preserve">, </w:t>
            </w:r>
            <w:r w:rsidR="0089195A">
              <w:rPr>
                <w:rFonts w:ascii="Arial" w:hAnsi="Arial" w:cs="Arial"/>
              </w:rPr>
              <w:t xml:space="preserve">and </w:t>
            </w:r>
            <w:r w:rsidRPr="000C48EB">
              <w:rPr>
                <w:rFonts w:ascii="Arial" w:hAnsi="Arial" w:cs="Arial"/>
              </w:rPr>
              <w:t>to prepare students for further educ</w:t>
            </w:r>
            <w:r>
              <w:rPr>
                <w:rFonts w:ascii="Arial" w:hAnsi="Arial" w:cs="Arial"/>
              </w:rPr>
              <w:t>a</w:t>
            </w:r>
            <w:r w:rsidR="0089195A">
              <w:rPr>
                <w:rFonts w:ascii="Arial" w:hAnsi="Arial" w:cs="Arial"/>
              </w:rPr>
              <w:t>tion</w:t>
            </w:r>
            <w:r w:rsidR="00FD514B">
              <w:rPr>
                <w:rFonts w:ascii="Arial" w:hAnsi="Arial" w:cs="Arial"/>
              </w:rPr>
              <w:t xml:space="preserve">, </w:t>
            </w:r>
            <w:r w:rsidRPr="000C48EB">
              <w:rPr>
                <w:rFonts w:ascii="Arial" w:hAnsi="Arial" w:cs="Arial"/>
              </w:rPr>
              <w:t>life and work in a fast-changing and challenging world.</w:t>
            </w:r>
          </w:p>
          <w:p w:rsidR="00C11E2F" w:rsidRPr="00C11E2F" w:rsidRDefault="00FD514B" w:rsidP="00C11E2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other members of the senior leadership t</w:t>
            </w:r>
            <w:r w:rsidR="00C11E2F" w:rsidRPr="00C11E2F">
              <w:rPr>
                <w:rFonts w:ascii="Arial" w:hAnsi="Arial" w:cs="Arial"/>
              </w:rPr>
              <w:t xml:space="preserve">eam to formulate aims, objectives and strategic plans for the school’s </w:t>
            </w:r>
            <w:r w:rsidR="000C48EB">
              <w:rPr>
                <w:rFonts w:ascii="Arial" w:hAnsi="Arial" w:cs="Arial"/>
              </w:rPr>
              <w:t xml:space="preserve">continued development and improvement, and </w:t>
            </w:r>
            <w:r w:rsidR="000C48EB" w:rsidRPr="000C48EB">
              <w:rPr>
                <w:rFonts w:ascii="Arial" w:hAnsi="Arial" w:cs="Arial"/>
              </w:rPr>
              <w:t>take the lead in maintaining and enhancing the values and ethos of Hall Park Academy.</w:t>
            </w:r>
          </w:p>
          <w:p w:rsidR="00C11E2F" w:rsidRDefault="00C11E2F" w:rsidP="00C11E2F">
            <w:pPr>
              <w:spacing w:after="120"/>
              <w:jc w:val="both"/>
              <w:rPr>
                <w:rFonts w:ascii="Arial" w:hAnsi="Arial" w:cs="Arial"/>
              </w:rPr>
            </w:pPr>
            <w:r w:rsidRPr="00C11E2F">
              <w:rPr>
                <w:rFonts w:ascii="Arial" w:hAnsi="Arial" w:cs="Arial"/>
              </w:rPr>
              <w:t>Promote the highest standards of student behaviour, attendance and punctuality, conduct and attitudes</w:t>
            </w:r>
            <w:r w:rsidR="000C48EB">
              <w:rPr>
                <w:rFonts w:ascii="Arial" w:hAnsi="Arial" w:cs="Arial"/>
              </w:rPr>
              <w:t xml:space="preserve"> at all times.</w:t>
            </w:r>
          </w:p>
          <w:p w:rsidR="002604F4" w:rsidRPr="008E27BC" w:rsidRDefault="002604F4" w:rsidP="00C11E2F">
            <w:pPr>
              <w:spacing w:after="120"/>
              <w:jc w:val="both"/>
              <w:rPr>
                <w:rFonts w:ascii="Arial" w:hAnsi="Arial" w:cs="Arial"/>
              </w:rPr>
            </w:pPr>
            <w:r w:rsidRPr="002604F4">
              <w:rPr>
                <w:rFonts w:ascii="Arial" w:hAnsi="Arial" w:cs="Arial"/>
              </w:rPr>
              <w:t>As a member</w:t>
            </w:r>
            <w:r w:rsidR="00FD514B">
              <w:rPr>
                <w:rFonts w:ascii="Arial" w:hAnsi="Arial" w:cs="Arial"/>
              </w:rPr>
              <w:t xml:space="preserve"> of the senior leadership t</w:t>
            </w:r>
            <w:r w:rsidRPr="002604F4">
              <w:rPr>
                <w:rFonts w:ascii="Arial" w:hAnsi="Arial" w:cs="Arial"/>
              </w:rPr>
              <w:t>eam, act as a role model of professional conduct and presence with colleagues, students, parents and the wider community.</w:t>
            </w:r>
          </w:p>
        </w:tc>
      </w:tr>
      <w:tr w:rsidR="003C3BC1" w:rsidRPr="008E27BC" w:rsidTr="00B003A0">
        <w:trPr>
          <w:trHeight w:val="132"/>
        </w:trPr>
        <w:tc>
          <w:tcPr>
            <w:tcW w:w="1980" w:type="dxa"/>
            <w:vAlign w:val="center"/>
          </w:tcPr>
          <w:p w:rsidR="003C3BC1" w:rsidRPr="008E27BC" w:rsidRDefault="00121585" w:rsidP="00121585">
            <w:pPr>
              <w:pStyle w:val="EndnoteText"/>
              <w:jc w:val="center"/>
              <w:rPr>
                <w:rFonts w:ascii="Arial" w:hAnsi="Arial" w:cs="Arial"/>
                <w:b/>
                <w:bCs/>
              </w:rPr>
            </w:pPr>
            <w:r w:rsidRPr="00121585">
              <w:rPr>
                <w:rFonts w:ascii="Arial" w:hAnsi="Arial" w:cs="Arial"/>
                <w:b/>
                <w:bCs/>
              </w:rPr>
              <w:t>Main Responsibilities</w:t>
            </w:r>
          </w:p>
        </w:tc>
        <w:tc>
          <w:tcPr>
            <w:tcW w:w="13330" w:type="dxa"/>
          </w:tcPr>
          <w:p w:rsidR="000C48EB" w:rsidRPr="002604F4" w:rsidRDefault="008173E5" w:rsidP="005D02D8">
            <w:pPr>
              <w:spacing w:after="120"/>
              <w:jc w:val="both"/>
              <w:rPr>
                <w:rFonts w:ascii="Arial" w:hAnsi="Arial" w:cs="Arial"/>
              </w:rPr>
            </w:pPr>
            <w:r w:rsidRPr="002604F4">
              <w:rPr>
                <w:rFonts w:ascii="Arial" w:hAnsi="Arial" w:cs="Arial"/>
              </w:rPr>
              <w:t xml:space="preserve">Deputise for the Head </w:t>
            </w:r>
            <w:r w:rsidR="000C48EB" w:rsidRPr="002604F4">
              <w:rPr>
                <w:rFonts w:ascii="Arial" w:hAnsi="Arial" w:cs="Arial"/>
              </w:rPr>
              <w:t xml:space="preserve">of School </w:t>
            </w:r>
            <w:r w:rsidRPr="002604F4">
              <w:rPr>
                <w:rFonts w:ascii="Arial" w:hAnsi="Arial" w:cs="Arial"/>
              </w:rPr>
              <w:t>in their absence.</w:t>
            </w:r>
          </w:p>
          <w:p w:rsidR="002604F4" w:rsidRDefault="008173E5" w:rsidP="005D02D8">
            <w:pPr>
              <w:spacing w:after="120"/>
              <w:jc w:val="both"/>
              <w:rPr>
                <w:rFonts w:ascii="Arial" w:hAnsi="Arial" w:cs="Arial"/>
              </w:rPr>
            </w:pPr>
            <w:r w:rsidRPr="002604F4">
              <w:rPr>
                <w:rFonts w:ascii="Arial" w:hAnsi="Arial" w:cs="Arial"/>
              </w:rPr>
              <w:t>Strategic leadership and development of a broad and balanced curriculum which meets the needs o</w:t>
            </w:r>
            <w:r w:rsidR="002604F4">
              <w:rPr>
                <w:rFonts w:ascii="Arial" w:hAnsi="Arial" w:cs="Arial"/>
              </w:rPr>
              <w:t>f all students in the school through:</w:t>
            </w:r>
          </w:p>
          <w:p w:rsidR="0089195A" w:rsidRDefault="002604F4" w:rsidP="000F02AD">
            <w:pPr>
              <w:pStyle w:val="ListParagraph"/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95A">
              <w:rPr>
                <w:rFonts w:ascii="Arial" w:hAnsi="Arial" w:cs="Arial"/>
                <w:sz w:val="22"/>
                <w:szCs w:val="22"/>
              </w:rPr>
              <w:t>meeting</w:t>
            </w:r>
            <w:r w:rsidR="0089195A" w:rsidRPr="0089195A">
              <w:rPr>
                <w:rFonts w:ascii="Arial" w:hAnsi="Arial" w:cs="Arial"/>
                <w:sz w:val="22"/>
                <w:szCs w:val="22"/>
              </w:rPr>
              <w:t xml:space="preserve"> all statutory requirements </w:t>
            </w:r>
          </w:p>
          <w:p w:rsidR="002604F4" w:rsidRPr="0089195A" w:rsidRDefault="002604F4" w:rsidP="000F02AD">
            <w:pPr>
              <w:pStyle w:val="ListParagraph"/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95A">
              <w:rPr>
                <w:rFonts w:ascii="Arial" w:hAnsi="Arial" w:cs="Arial"/>
                <w:sz w:val="22"/>
                <w:szCs w:val="22"/>
              </w:rPr>
              <w:t>offer</w:t>
            </w:r>
            <w:r w:rsidR="00FD514B">
              <w:rPr>
                <w:rFonts w:ascii="Arial" w:hAnsi="Arial" w:cs="Arial"/>
                <w:sz w:val="22"/>
                <w:szCs w:val="22"/>
              </w:rPr>
              <w:t>ing equal opportunities to all students; including those</w:t>
            </w:r>
            <w:r w:rsidRPr="0089195A">
              <w:rPr>
                <w:rFonts w:ascii="Arial" w:hAnsi="Arial" w:cs="Arial"/>
                <w:sz w:val="22"/>
                <w:szCs w:val="22"/>
              </w:rPr>
              <w:t xml:space="preserve"> wit</w:t>
            </w:r>
            <w:r w:rsidR="00FD514B">
              <w:rPr>
                <w:rFonts w:ascii="Arial" w:hAnsi="Arial" w:cs="Arial"/>
                <w:sz w:val="22"/>
                <w:szCs w:val="22"/>
              </w:rPr>
              <w:t xml:space="preserve">h special and additional needs, and providing </w:t>
            </w:r>
            <w:r w:rsidRPr="0089195A">
              <w:rPr>
                <w:rFonts w:ascii="Arial" w:hAnsi="Arial" w:cs="Arial"/>
                <w:sz w:val="22"/>
                <w:szCs w:val="22"/>
              </w:rPr>
              <w:t>stretch and c</w:t>
            </w:r>
            <w:r w:rsidR="004C7D4A">
              <w:rPr>
                <w:rFonts w:ascii="Arial" w:hAnsi="Arial" w:cs="Arial"/>
                <w:sz w:val="22"/>
                <w:szCs w:val="22"/>
              </w:rPr>
              <w:t xml:space="preserve">hallenge for </w:t>
            </w:r>
            <w:r w:rsidR="00FD514B">
              <w:rPr>
                <w:rFonts w:ascii="Arial" w:hAnsi="Arial" w:cs="Arial"/>
                <w:sz w:val="22"/>
                <w:szCs w:val="22"/>
              </w:rPr>
              <w:t>students of all abilities.</w:t>
            </w:r>
          </w:p>
          <w:p w:rsidR="002604F4" w:rsidRPr="0089195A" w:rsidRDefault="002604F4" w:rsidP="000F02AD">
            <w:pPr>
              <w:pStyle w:val="ListParagraph"/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195A">
              <w:rPr>
                <w:rFonts w:ascii="Arial" w:hAnsi="Arial" w:cs="Arial"/>
                <w:sz w:val="22"/>
                <w:szCs w:val="22"/>
              </w:rPr>
              <w:t>fostering student enthus</w:t>
            </w:r>
            <w:r w:rsidR="00692C67" w:rsidRPr="0089195A">
              <w:rPr>
                <w:rFonts w:ascii="Arial" w:hAnsi="Arial" w:cs="Arial"/>
                <w:sz w:val="22"/>
                <w:szCs w:val="22"/>
              </w:rPr>
              <w:t>iasm for learning and recognising</w:t>
            </w:r>
            <w:r w:rsidRPr="0089195A">
              <w:rPr>
                <w:rFonts w:ascii="Arial" w:hAnsi="Arial" w:cs="Arial"/>
                <w:sz w:val="22"/>
                <w:szCs w:val="22"/>
              </w:rPr>
              <w:t xml:space="preserve"> progress and achievement</w:t>
            </w:r>
          </w:p>
          <w:p w:rsidR="002604F4" w:rsidRPr="0089195A" w:rsidRDefault="0089195A" w:rsidP="000F02AD">
            <w:pPr>
              <w:pStyle w:val="ListParagraph"/>
              <w:numPr>
                <w:ilvl w:val="0"/>
                <w:numId w:val="1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604F4" w:rsidRPr="0089195A">
              <w:rPr>
                <w:rFonts w:ascii="Arial" w:hAnsi="Arial" w:cs="Arial"/>
                <w:sz w:val="22"/>
                <w:szCs w:val="22"/>
              </w:rPr>
              <w:t>ncouraging students to continue their learning outside of conventional lesson time; through further independent research /study and high quality extra-curricular activities.</w:t>
            </w:r>
          </w:p>
          <w:p w:rsidR="002604F4" w:rsidRDefault="00FD514B" w:rsidP="005D02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review the</w:t>
            </w:r>
            <w:r w:rsidR="000C48EB" w:rsidRPr="000C48EB">
              <w:rPr>
                <w:rFonts w:ascii="Arial" w:hAnsi="Arial" w:cs="Arial"/>
              </w:rPr>
              <w:t xml:space="preserve"> curriculum and respond to recent developments</w:t>
            </w:r>
            <w:r w:rsidR="004C7D4A">
              <w:rPr>
                <w:rFonts w:ascii="Arial" w:hAnsi="Arial" w:cs="Arial"/>
              </w:rPr>
              <w:t xml:space="preserve"> and incorporate best practice.</w:t>
            </w:r>
          </w:p>
          <w:p w:rsidR="002604F4" w:rsidRDefault="002604F4" w:rsidP="005D02D8">
            <w:pPr>
              <w:spacing w:after="120"/>
              <w:jc w:val="both"/>
              <w:rPr>
                <w:rFonts w:ascii="Arial" w:hAnsi="Arial" w:cs="Arial"/>
              </w:rPr>
            </w:pPr>
            <w:r w:rsidRPr="002604F4">
              <w:rPr>
                <w:rFonts w:ascii="Arial" w:hAnsi="Arial" w:cs="Arial"/>
              </w:rPr>
              <w:t>Strategic leadership of whole school t</w:t>
            </w:r>
            <w:r w:rsidR="004C7D4A">
              <w:rPr>
                <w:rFonts w:ascii="Arial" w:hAnsi="Arial" w:cs="Arial"/>
              </w:rPr>
              <w:t>imetabling.</w:t>
            </w:r>
          </w:p>
          <w:p w:rsidR="00692C67" w:rsidRDefault="00692C67" w:rsidP="005D02D8">
            <w:pPr>
              <w:spacing w:after="120"/>
              <w:jc w:val="both"/>
              <w:rPr>
                <w:rFonts w:ascii="Arial" w:hAnsi="Arial" w:cs="Arial"/>
              </w:rPr>
            </w:pPr>
            <w:r w:rsidRPr="00692C67">
              <w:rPr>
                <w:rFonts w:ascii="Arial" w:hAnsi="Arial" w:cs="Arial"/>
              </w:rPr>
              <w:t xml:space="preserve">Strategic leadership </w:t>
            </w:r>
            <w:r>
              <w:rPr>
                <w:rFonts w:ascii="Arial" w:hAnsi="Arial" w:cs="Arial"/>
              </w:rPr>
              <w:t xml:space="preserve">of the options process for </w:t>
            </w:r>
            <w:r w:rsidRPr="00692C67">
              <w:rPr>
                <w:rFonts w:ascii="Arial" w:hAnsi="Arial" w:cs="Arial"/>
              </w:rPr>
              <w:t xml:space="preserve">Year 8 and </w:t>
            </w:r>
            <w:r w:rsidR="00FD514B">
              <w:rPr>
                <w:rFonts w:ascii="Arial" w:hAnsi="Arial" w:cs="Arial"/>
              </w:rPr>
              <w:t>sixth f</w:t>
            </w:r>
            <w:r w:rsidRPr="00692C67">
              <w:rPr>
                <w:rFonts w:ascii="Arial" w:hAnsi="Arial" w:cs="Arial"/>
              </w:rPr>
              <w:t>orm.</w:t>
            </w:r>
          </w:p>
          <w:p w:rsidR="0089195A" w:rsidRDefault="0089195A" w:rsidP="005D02D8">
            <w:pPr>
              <w:spacing w:after="120"/>
              <w:jc w:val="both"/>
              <w:rPr>
                <w:rFonts w:ascii="Arial" w:hAnsi="Arial" w:cs="Arial"/>
              </w:rPr>
            </w:pPr>
            <w:r w:rsidRPr="0089195A">
              <w:rPr>
                <w:rFonts w:ascii="Arial" w:hAnsi="Arial" w:cs="Arial"/>
              </w:rPr>
              <w:t xml:space="preserve">Strategic leadership of whole school target setting, including statutory procedures and targets for individuals and groups of students and staff throughout the school.  </w:t>
            </w:r>
          </w:p>
          <w:p w:rsidR="0089195A" w:rsidRDefault="0089195A" w:rsidP="005D02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external and internal examinations.</w:t>
            </w:r>
          </w:p>
          <w:p w:rsidR="0089195A" w:rsidRDefault="00FD514B" w:rsidP="005D02D8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Overview of teaching staff a</w:t>
            </w:r>
            <w:r w:rsidR="0089195A">
              <w:rPr>
                <w:rFonts w:ascii="Arial" w:hAnsi="Arial" w:cs="Arial"/>
              </w:rPr>
              <w:t>ppraisal.</w:t>
            </w:r>
          </w:p>
          <w:p w:rsidR="00C11E2F" w:rsidRDefault="00C11E2F" w:rsidP="005D02D8">
            <w:pPr>
              <w:spacing w:after="120"/>
              <w:jc w:val="both"/>
              <w:rPr>
                <w:rFonts w:ascii="Arial" w:hAnsi="Arial" w:cs="Arial"/>
              </w:rPr>
            </w:pPr>
            <w:r w:rsidRPr="00C11E2F">
              <w:rPr>
                <w:rFonts w:ascii="Arial" w:hAnsi="Arial" w:cs="Arial"/>
              </w:rPr>
              <w:t>Lead on aspects of the School Improvement Plan as directed and provide evidence of impact</w:t>
            </w:r>
            <w:r w:rsidR="00533595">
              <w:rPr>
                <w:rFonts w:ascii="Arial" w:hAnsi="Arial" w:cs="Arial"/>
              </w:rPr>
              <w:t>.</w:t>
            </w:r>
          </w:p>
          <w:p w:rsidR="003C3BC1" w:rsidRDefault="003C3BC1" w:rsidP="00B003A0">
            <w:pPr>
              <w:spacing w:after="120"/>
              <w:jc w:val="both"/>
              <w:rPr>
                <w:rFonts w:ascii="Arial" w:hAnsi="Arial" w:cs="Arial"/>
              </w:rPr>
            </w:pPr>
            <w:r w:rsidRPr="008E27BC">
              <w:rPr>
                <w:rFonts w:ascii="Arial" w:hAnsi="Arial" w:cs="Arial"/>
              </w:rPr>
              <w:t>In addition, to undertake whole school responsibility in specific areas as designated by the Head of School</w:t>
            </w:r>
            <w:r w:rsidR="004C7D4A">
              <w:rPr>
                <w:rFonts w:ascii="Arial" w:hAnsi="Arial" w:cs="Arial"/>
              </w:rPr>
              <w:t>.</w:t>
            </w:r>
          </w:p>
          <w:p w:rsidR="00FD514B" w:rsidRPr="00C14AE7" w:rsidRDefault="00FD514B" w:rsidP="00B003A0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r w:rsidRPr="00C14AE7">
              <w:rPr>
                <w:rFonts w:ascii="Arial" w:hAnsi="Arial" w:cs="Arial"/>
              </w:rPr>
              <w:t>Leadership of the Head of Faculty group.</w:t>
            </w:r>
            <w:bookmarkEnd w:id="0"/>
          </w:p>
        </w:tc>
      </w:tr>
      <w:tr w:rsidR="003C3BC1" w:rsidRPr="008E27BC" w:rsidTr="00B003A0">
        <w:trPr>
          <w:trHeight w:val="132"/>
        </w:trPr>
        <w:tc>
          <w:tcPr>
            <w:tcW w:w="1980" w:type="dxa"/>
            <w:vAlign w:val="center"/>
          </w:tcPr>
          <w:p w:rsidR="00121585" w:rsidRDefault="003C3BC1" w:rsidP="00121585">
            <w:pPr>
              <w:jc w:val="center"/>
              <w:rPr>
                <w:rFonts w:ascii="Arial" w:hAnsi="Arial" w:cs="Arial"/>
                <w:b/>
              </w:rPr>
            </w:pPr>
            <w:r w:rsidRPr="008E27BC">
              <w:rPr>
                <w:rFonts w:ascii="Arial" w:hAnsi="Arial" w:cs="Arial"/>
                <w:b/>
              </w:rPr>
              <w:lastRenderedPageBreak/>
              <w:t xml:space="preserve">Operational </w:t>
            </w:r>
          </w:p>
          <w:p w:rsidR="003C3BC1" w:rsidRPr="008E27BC" w:rsidRDefault="003C3BC1" w:rsidP="00121585">
            <w:pPr>
              <w:jc w:val="center"/>
              <w:rPr>
                <w:rFonts w:ascii="Arial" w:hAnsi="Arial" w:cs="Arial"/>
                <w:b/>
              </w:rPr>
            </w:pPr>
            <w:r w:rsidRPr="008E27BC">
              <w:rPr>
                <w:rFonts w:ascii="Arial" w:hAnsi="Arial" w:cs="Arial"/>
                <w:b/>
              </w:rPr>
              <w:t>and strategic responsibilities</w:t>
            </w:r>
          </w:p>
          <w:p w:rsidR="003C3BC1" w:rsidRPr="008E27BC" w:rsidRDefault="003C3BC1" w:rsidP="005D02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0" w:type="dxa"/>
          </w:tcPr>
          <w:p w:rsidR="0089195A" w:rsidRDefault="0089195A" w:rsidP="0089195A">
            <w:pPr>
              <w:rPr>
                <w:rFonts w:ascii="Arial" w:hAnsi="Arial" w:cs="Arial"/>
              </w:rPr>
            </w:pPr>
            <w:r w:rsidRPr="0089195A">
              <w:rPr>
                <w:rFonts w:ascii="Arial" w:hAnsi="Arial" w:cs="Arial"/>
              </w:rPr>
              <w:t>Line management of specific Heads of Faculty</w:t>
            </w:r>
            <w:r w:rsidR="004C7D4A">
              <w:rPr>
                <w:rFonts w:ascii="Arial" w:hAnsi="Arial" w:cs="Arial"/>
              </w:rPr>
              <w:t>.</w:t>
            </w:r>
          </w:p>
          <w:p w:rsidR="0089195A" w:rsidRDefault="0089195A" w:rsidP="0089195A">
            <w:pPr>
              <w:rPr>
                <w:rFonts w:ascii="Arial" w:hAnsi="Arial" w:cs="Arial"/>
              </w:rPr>
            </w:pPr>
          </w:p>
          <w:p w:rsidR="0089195A" w:rsidRDefault="0089195A" w:rsidP="00891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</w:t>
            </w:r>
            <w:r w:rsidRPr="0089195A">
              <w:rPr>
                <w:rFonts w:ascii="Arial" w:hAnsi="Arial" w:cs="Arial"/>
              </w:rPr>
              <w:t>anage</w:t>
            </w:r>
            <w:r>
              <w:rPr>
                <w:rFonts w:ascii="Arial" w:hAnsi="Arial" w:cs="Arial"/>
              </w:rPr>
              <w:t xml:space="preserve">ment of </w:t>
            </w:r>
            <w:r w:rsidR="004C7D4A">
              <w:rPr>
                <w:rFonts w:ascii="Arial" w:hAnsi="Arial" w:cs="Arial"/>
              </w:rPr>
              <w:t>a designated Head of House.</w:t>
            </w:r>
          </w:p>
          <w:p w:rsidR="0089195A" w:rsidRPr="0089195A" w:rsidRDefault="0089195A" w:rsidP="0089195A">
            <w:pPr>
              <w:rPr>
                <w:rFonts w:ascii="Arial" w:hAnsi="Arial" w:cs="Arial"/>
              </w:rPr>
            </w:pPr>
          </w:p>
          <w:p w:rsidR="0089195A" w:rsidRDefault="00B003A0" w:rsidP="00891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and p</w:t>
            </w:r>
            <w:r w:rsidR="0089195A" w:rsidRPr="0089195A">
              <w:rPr>
                <w:rFonts w:ascii="Arial" w:hAnsi="Arial" w:cs="Arial"/>
              </w:rPr>
              <w:t>romot</w:t>
            </w:r>
            <w:r>
              <w:rPr>
                <w:rFonts w:ascii="Arial" w:hAnsi="Arial" w:cs="Arial"/>
              </w:rPr>
              <w:t xml:space="preserve">ion of </w:t>
            </w:r>
            <w:r w:rsidR="0089195A" w:rsidRPr="0089195A">
              <w:rPr>
                <w:rFonts w:ascii="Arial" w:hAnsi="Arial" w:cs="Arial"/>
              </w:rPr>
              <w:t>whole-school wider curriculum activities</w:t>
            </w:r>
            <w:r w:rsidR="004C7D4A">
              <w:rPr>
                <w:rFonts w:ascii="Arial" w:hAnsi="Arial" w:cs="Arial"/>
              </w:rPr>
              <w:t>.</w:t>
            </w:r>
          </w:p>
          <w:p w:rsidR="0089195A" w:rsidRPr="0089195A" w:rsidRDefault="0089195A" w:rsidP="0089195A">
            <w:pPr>
              <w:rPr>
                <w:rFonts w:ascii="Arial" w:hAnsi="Arial" w:cs="Arial"/>
              </w:rPr>
            </w:pPr>
          </w:p>
          <w:p w:rsidR="0089195A" w:rsidRDefault="0089195A" w:rsidP="0089195A">
            <w:pPr>
              <w:rPr>
                <w:rFonts w:ascii="Arial" w:hAnsi="Arial" w:cs="Arial"/>
              </w:rPr>
            </w:pPr>
            <w:r w:rsidRPr="0089195A">
              <w:rPr>
                <w:rFonts w:ascii="Arial" w:hAnsi="Arial" w:cs="Arial"/>
              </w:rPr>
              <w:t>Contribute to the effective day to day management of the school including organising and carrying out supervisory duties</w:t>
            </w:r>
            <w:r w:rsidR="004C7D4A">
              <w:rPr>
                <w:rFonts w:ascii="Arial" w:hAnsi="Arial" w:cs="Arial"/>
              </w:rPr>
              <w:t>.</w:t>
            </w:r>
          </w:p>
          <w:p w:rsidR="0089195A" w:rsidRPr="0089195A" w:rsidRDefault="0089195A" w:rsidP="0089195A">
            <w:pPr>
              <w:rPr>
                <w:rFonts w:ascii="Arial" w:hAnsi="Arial" w:cs="Arial"/>
              </w:rPr>
            </w:pPr>
          </w:p>
          <w:p w:rsidR="0089195A" w:rsidRDefault="0089195A" w:rsidP="0089195A">
            <w:pPr>
              <w:rPr>
                <w:rFonts w:ascii="Arial" w:hAnsi="Arial" w:cs="Arial"/>
              </w:rPr>
            </w:pPr>
            <w:r w:rsidRPr="0089195A">
              <w:rPr>
                <w:rFonts w:ascii="Arial" w:hAnsi="Arial" w:cs="Arial"/>
              </w:rPr>
              <w:t>Be a high profile presence during the school day and at school events</w:t>
            </w:r>
            <w:r w:rsidR="004C7D4A">
              <w:rPr>
                <w:rFonts w:ascii="Arial" w:hAnsi="Arial" w:cs="Arial"/>
              </w:rPr>
              <w:t>.</w:t>
            </w:r>
          </w:p>
          <w:p w:rsidR="0089195A" w:rsidRPr="0089195A" w:rsidRDefault="0089195A" w:rsidP="0089195A">
            <w:pPr>
              <w:rPr>
                <w:rFonts w:ascii="Arial" w:hAnsi="Arial" w:cs="Arial"/>
              </w:rPr>
            </w:pPr>
          </w:p>
          <w:p w:rsidR="0089195A" w:rsidRDefault="0089195A" w:rsidP="0089195A">
            <w:pPr>
              <w:rPr>
                <w:rFonts w:ascii="Arial" w:hAnsi="Arial" w:cs="Arial"/>
              </w:rPr>
            </w:pPr>
            <w:r w:rsidRPr="0089195A">
              <w:rPr>
                <w:rFonts w:ascii="Arial" w:hAnsi="Arial" w:cs="Arial"/>
              </w:rPr>
              <w:t>Represent the school within the local and wider community as required</w:t>
            </w:r>
            <w:r w:rsidR="004C7D4A">
              <w:rPr>
                <w:rFonts w:ascii="Arial" w:hAnsi="Arial" w:cs="Arial"/>
              </w:rPr>
              <w:t>.</w:t>
            </w:r>
          </w:p>
          <w:p w:rsidR="0089195A" w:rsidRDefault="0089195A" w:rsidP="00692C67">
            <w:pPr>
              <w:rPr>
                <w:rFonts w:ascii="Arial" w:hAnsi="Arial" w:cs="Arial"/>
              </w:rPr>
            </w:pPr>
          </w:p>
          <w:p w:rsidR="00121585" w:rsidRPr="00692C67" w:rsidRDefault="0089195A" w:rsidP="00692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21585" w:rsidRPr="00692C67">
              <w:rPr>
                <w:rFonts w:ascii="Arial" w:hAnsi="Arial" w:cs="Arial"/>
              </w:rPr>
              <w:t>ontribute to student tracking systems and intervention plans and keep up-to-date student records as may be required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rPr>
                <w:rFonts w:ascii="Arial" w:hAnsi="Arial" w:cs="Arial"/>
              </w:rPr>
            </w:pPr>
          </w:p>
          <w:p w:rsidR="00121585" w:rsidRPr="00692C67" w:rsidRDefault="00121585" w:rsidP="00692C67">
            <w:pPr>
              <w:rPr>
                <w:rFonts w:ascii="Arial" w:hAnsi="Arial" w:cs="Arial"/>
              </w:rPr>
            </w:pPr>
            <w:r w:rsidRPr="00692C67">
              <w:rPr>
                <w:rFonts w:ascii="Arial" w:hAnsi="Arial" w:cs="Arial"/>
              </w:rPr>
              <w:t>Inform appropriate staff regarding student concerns and make recommendations as to how these may be resolved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rPr>
                <w:rFonts w:ascii="Arial" w:hAnsi="Arial" w:cs="Arial"/>
              </w:rPr>
            </w:pPr>
          </w:p>
          <w:p w:rsidR="00121585" w:rsidRPr="00692C67" w:rsidRDefault="00121585" w:rsidP="00692C67">
            <w:pPr>
              <w:rPr>
                <w:rFonts w:ascii="Arial" w:hAnsi="Arial" w:cs="Arial"/>
              </w:rPr>
            </w:pPr>
            <w:r w:rsidRPr="00692C67">
              <w:rPr>
                <w:rFonts w:ascii="Arial" w:hAnsi="Arial" w:cs="Arial"/>
              </w:rPr>
              <w:t>Communicate, as appropriate, with the parents of students and with persons or bodies outside the school concerned with the welfare of individual students, after consultation with the appropriate staff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rPr>
                <w:rFonts w:ascii="Arial" w:hAnsi="Arial" w:cs="Arial"/>
              </w:rPr>
            </w:pPr>
          </w:p>
          <w:p w:rsidR="00121585" w:rsidRPr="00692C67" w:rsidRDefault="00121585" w:rsidP="00692C67">
            <w:pPr>
              <w:rPr>
                <w:rFonts w:ascii="Arial" w:hAnsi="Arial" w:cs="Arial"/>
                <w:b/>
                <w:u w:val="single"/>
              </w:rPr>
            </w:pPr>
            <w:r w:rsidRPr="00692C67">
              <w:rPr>
                <w:rFonts w:ascii="Arial" w:hAnsi="Arial" w:cs="Arial"/>
              </w:rPr>
              <w:t>Make use of analysis and evaluate performance data provided by SISRA and other packages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rPr>
                <w:rFonts w:ascii="Arial" w:hAnsi="Arial" w:cs="Arial"/>
              </w:rPr>
            </w:pPr>
          </w:p>
          <w:p w:rsidR="00254E4C" w:rsidRDefault="00121585" w:rsidP="00692C67">
            <w:pPr>
              <w:rPr>
                <w:rFonts w:ascii="Arial" w:hAnsi="Arial" w:cs="Arial"/>
              </w:rPr>
            </w:pPr>
            <w:r w:rsidRPr="00692C67">
              <w:rPr>
                <w:rFonts w:ascii="Arial" w:hAnsi="Arial" w:cs="Arial"/>
              </w:rPr>
              <w:t>Identify and take appropriate action on issues arising from data, systems and reports; setting deadlines where necessary and reviewing progress on actions taken</w:t>
            </w:r>
            <w:r w:rsidR="004C7D4A">
              <w:rPr>
                <w:rFonts w:ascii="Arial" w:hAnsi="Arial" w:cs="Arial"/>
              </w:rPr>
              <w:t>.</w:t>
            </w:r>
          </w:p>
          <w:p w:rsidR="00B003A0" w:rsidRPr="00692C67" w:rsidRDefault="00B003A0" w:rsidP="00692C6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C3BC1" w:rsidRPr="008E27BC" w:rsidTr="00B003A0">
        <w:trPr>
          <w:trHeight w:val="132"/>
        </w:trPr>
        <w:tc>
          <w:tcPr>
            <w:tcW w:w="1980" w:type="dxa"/>
            <w:vAlign w:val="center"/>
          </w:tcPr>
          <w:p w:rsidR="003C3BC1" w:rsidRPr="008E27BC" w:rsidRDefault="00121585" w:rsidP="005D0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responsibilities </w:t>
            </w:r>
          </w:p>
          <w:p w:rsidR="003C3BC1" w:rsidRPr="008E27BC" w:rsidRDefault="003C3BC1" w:rsidP="005D02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30" w:type="dxa"/>
          </w:tcPr>
          <w:p w:rsidR="003C3BC1" w:rsidRPr="008E27BC" w:rsidRDefault="00121585" w:rsidP="00692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C3BC1" w:rsidRPr="008E27BC">
              <w:rPr>
                <w:rFonts w:ascii="Arial" w:hAnsi="Arial" w:cs="Arial"/>
              </w:rPr>
              <w:t>phold and promote the values and the ethos of the school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3C3BC1" w:rsidRPr="008E27BC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3BC1" w:rsidRPr="008E27BC">
              <w:rPr>
                <w:rFonts w:ascii="Arial" w:hAnsi="Arial" w:cs="Arial"/>
              </w:rPr>
              <w:t>mplement and uphold the policies, procedure</w:t>
            </w:r>
            <w:r w:rsidR="00B23C05">
              <w:rPr>
                <w:rFonts w:ascii="Arial" w:hAnsi="Arial" w:cs="Arial"/>
              </w:rPr>
              <w:t>s and codes of practice of the s</w:t>
            </w:r>
            <w:r w:rsidR="003C3BC1" w:rsidRPr="008E27BC">
              <w:rPr>
                <w:rFonts w:ascii="Arial" w:hAnsi="Arial" w:cs="Arial"/>
              </w:rPr>
              <w:t>chool, including data protection, health &amp; safety a</w:t>
            </w:r>
            <w:r w:rsidR="00B23C05">
              <w:rPr>
                <w:rFonts w:ascii="Arial" w:hAnsi="Arial" w:cs="Arial"/>
              </w:rPr>
              <w:t>nd safeguarding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3C3BC1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C3BC1" w:rsidRPr="008E27BC">
              <w:rPr>
                <w:rFonts w:ascii="Arial" w:hAnsi="Arial" w:cs="Arial"/>
              </w:rPr>
              <w:t xml:space="preserve">articipate and engage with workplace learning and development opportunities, working to continually improve own performance and that </w:t>
            </w:r>
            <w:r>
              <w:rPr>
                <w:rFonts w:ascii="Arial" w:hAnsi="Arial" w:cs="Arial"/>
              </w:rPr>
              <w:t>of the school</w:t>
            </w:r>
            <w:r w:rsidR="004C7D4A">
              <w:rPr>
                <w:rFonts w:ascii="Arial" w:hAnsi="Arial" w:cs="Arial"/>
              </w:rPr>
              <w:t>.</w:t>
            </w:r>
          </w:p>
          <w:p w:rsidR="004C7D4A" w:rsidRDefault="004C7D4A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121585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121585">
              <w:rPr>
                <w:rFonts w:ascii="Arial" w:hAnsi="Arial" w:cs="Arial"/>
              </w:rPr>
              <w:t>Monitor and challenge profession</w:t>
            </w:r>
            <w:r w:rsidR="00692C67">
              <w:rPr>
                <w:rFonts w:ascii="Arial" w:hAnsi="Arial" w:cs="Arial"/>
              </w:rPr>
              <w:t>al standards within the school</w:t>
            </w:r>
            <w:r w:rsidR="004C7D4A">
              <w:rPr>
                <w:rFonts w:ascii="Arial" w:hAnsi="Arial" w:cs="Arial"/>
              </w:rPr>
              <w:t>.</w:t>
            </w:r>
          </w:p>
          <w:p w:rsidR="004C7D4A" w:rsidRPr="00121585" w:rsidRDefault="004C7D4A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121585" w:rsidRPr="00121585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121585">
              <w:rPr>
                <w:rFonts w:ascii="Arial" w:hAnsi="Arial" w:cs="Arial"/>
              </w:rPr>
              <w:t>Support the development of colleagues through monitoring, mentoring and coaching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121585" w:rsidRPr="00121585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121585">
              <w:rPr>
                <w:rFonts w:ascii="Arial" w:hAnsi="Arial" w:cs="Arial"/>
              </w:rPr>
              <w:t>Participate in the interview process for teaching posts</w:t>
            </w:r>
            <w:r w:rsidR="00C87994">
              <w:rPr>
                <w:rFonts w:ascii="Arial" w:hAnsi="Arial" w:cs="Arial"/>
              </w:rPr>
              <w:t xml:space="preserve"> when required and support </w:t>
            </w:r>
            <w:r w:rsidRPr="00121585">
              <w:rPr>
                <w:rFonts w:ascii="Arial" w:hAnsi="Arial" w:cs="Arial"/>
              </w:rPr>
              <w:t>effective induction of new staff in line with school procedures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121585" w:rsidRPr="008E27BC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121585">
              <w:rPr>
                <w:rFonts w:ascii="Arial" w:hAnsi="Arial" w:cs="Arial"/>
              </w:rPr>
              <w:t>Promote team work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3C3BC1" w:rsidRPr="008E27BC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C3BC1" w:rsidRPr="008E27BC">
              <w:rPr>
                <w:rFonts w:ascii="Arial" w:hAnsi="Arial" w:cs="Arial"/>
              </w:rPr>
              <w:t>ttend and participate in relevant meetings as appropriate</w:t>
            </w:r>
            <w:r w:rsidR="004C7D4A">
              <w:rPr>
                <w:rFonts w:ascii="Arial" w:hAnsi="Arial" w:cs="Arial"/>
              </w:rPr>
              <w:t>.</w:t>
            </w:r>
          </w:p>
          <w:p w:rsidR="00692C67" w:rsidRDefault="00692C67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3C3BC1" w:rsidRDefault="00121585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C3BC1" w:rsidRPr="008E27BC">
              <w:rPr>
                <w:rFonts w:ascii="Arial" w:hAnsi="Arial" w:cs="Arial"/>
              </w:rPr>
              <w:t xml:space="preserve">ndertake any other additional duties commensurate with the grade of the post as directed </w:t>
            </w:r>
            <w:r w:rsidR="00692C67">
              <w:rPr>
                <w:rFonts w:ascii="Arial" w:hAnsi="Arial" w:cs="Arial"/>
              </w:rPr>
              <w:t>by the Head of School and/or their</w:t>
            </w:r>
            <w:r w:rsidR="003C3BC1" w:rsidRPr="008E27BC">
              <w:rPr>
                <w:rFonts w:ascii="Arial" w:hAnsi="Arial" w:cs="Arial"/>
              </w:rPr>
              <w:t xml:space="preserve"> representative</w:t>
            </w:r>
            <w:r w:rsidR="004C7D4A">
              <w:rPr>
                <w:rFonts w:ascii="Arial" w:hAnsi="Arial" w:cs="Arial"/>
              </w:rPr>
              <w:t>.</w:t>
            </w:r>
          </w:p>
          <w:p w:rsidR="00B003A0" w:rsidRPr="00C87994" w:rsidRDefault="00B003A0" w:rsidP="00692C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9C3D11" w:rsidRPr="008E27BC" w:rsidRDefault="009C3D11" w:rsidP="00C10B2D">
      <w:pPr>
        <w:tabs>
          <w:tab w:val="left" w:pos="2445"/>
        </w:tabs>
        <w:rPr>
          <w:rFonts w:ascii="Arial" w:hAnsi="Arial" w:cs="Arial"/>
        </w:rPr>
      </w:pPr>
    </w:p>
    <w:sectPr w:rsidR="009C3D11" w:rsidRPr="008E27BC" w:rsidSect="00AD5DDA">
      <w:headerReference w:type="default" r:id="rId7"/>
      <w:footerReference w:type="default" r:id="rId8"/>
      <w:pgSz w:w="16838" w:h="11906" w:orient="landscape"/>
      <w:pgMar w:top="238" w:right="720" w:bottom="244" w:left="720" w:header="2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C7" w:rsidRDefault="008775C7" w:rsidP="00C10B2D">
      <w:pPr>
        <w:spacing w:after="0" w:line="240" w:lineRule="auto"/>
      </w:pPr>
      <w:r>
        <w:separator/>
      </w:r>
    </w:p>
  </w:endnote>
  <w:endnote w:type="continuationSeparator" w:id="0">
    <w:p w:rsidR="008775C7" w:rsidRDefault="008775C7" w:rsidP="00C1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D5" w:rsidRPr="002A32D5" w:rsidRDefault="002A32D5" w:rsidP="002A32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7667625</wp:posOffset>
          </wp:positionH>
          <wp:positionV relativeFrom="paragraph">
            <wp:posOffset>99695</wp:posOffset>
          </wp:positionV>
          <wp:extent cx="1983719" cy="333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hill Academy Trust Hi-res-rat_7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19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C7" w:rsidRDefault="008775C7" w:rsidP="00C10B2D">
      <w:pPr>
        <w:spacing w:after="0" w:line="240" w:lineRule="auto"/>
      </w:pPr>
      <w:r>
        <w:separator/>
      </w:r>
    </w:p>
  </w:footnote>
  <w:footnote w:type="continuationSeparator" w:id="0">
    <w:p w:rsidR="008775C7" w:rsidRDefault="008775C7" w:rsidP="00C1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3692"/>
    </w:tblGrid>
    <w:tr w:rsidR="00C10B2D" w:rsidTr="00C10B2D">
      <w:tc>
        <w:tcPr>
          <w:tcW w:w="1696" w:type="dxa"/>
        </w:tcPr>
        <w:p w:rsidR="00C10B2D" w:rsidRPr="00343378" w:rsidRDefault="00C10B2D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3692" w:type="dxa"/>
        </w:tcPr>
        <w:p w:rsidR="00AD5DDA" w:rsidRDefault="008F72A1" w:rsidP="00127539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28"/>
              <w:u w:val="single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C94AD28" wp14:editId="6EC3C60C">
                <wp:simplePos x="0" y="0"/>
                <wp:positionH relativeFrom="page">
                  <wp:posOffset>60725</wp:posOffset>
                </wp:positionH>
                <wp:positionV relativeFrom="page">
                  <wp:posOffset>8196</wp:posOffset>
                </wp:positionV>
                <wp:extent cx="561198" cy="882502"/>
                <wp:effectExtent l="0" t="0" r="0" b="0"/>
                <wp:wrapNone/>
                <wp:docPr id="28" name="Picture 28" descr="hall park academy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all park academy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69" cy="8915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DDA" w:rsidRDefault="00AD5DDA" w:rsidP="00127539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28"/>
              <w:u w:val="single"/>
            </w:rPr>
          </w:pPr>
        </w:p>
        <w:p w:rsidR="00C10B2D" w:rsidRPr="002A32D5" w:rsidRDefault="00AD5DDA" w:rsidP="00B003A0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bCs/>
              <w:sz w:val="32"/>
              <w:szCs w:val="28"/>
              <w:u w:val="single"/>
            </w:rPr>
            <w:t>JOB DESCRIPTION</w:t>
          </w:r>
          <w:r w:rsidR="00C10B2D" w:rsidRPr="002A32D5">
            <w:rPr>
              <w:rFonts w:ascii="Arial" w:hAnsi="Arial" w:cs="Arial"/>
              <w:b/>
              <w:bCs/>
              <w:sz w:val="32"/>
              <w:szCs w:val="28"/>
              <w:u w:val="single"/>
            </w:rPr>
            <w:t xml:space="preserve"> </w:t>
          </w:r>
          <w:r w:rsidR="00610422">
            <w:rPr>
              <w:rFonts w:ascii="Arial" w:hAnsi="Arial" w:cs="Arial"/>
              <w:b/>
              <w:bCs/>
              <w:sz w:val="32"/>
              <w:szCs w:val="28"/>
              <w:u w:val="single"/>
            </w:rPr>
            <w:t>–</w:t>
          </w:r>
          <w:r w:rsidR="00343378" w:rsidRPr="002A32D5">
            <w:rPr>
              <w:rFonts w:ascii="Arial" w:hAnsi="Arial" w:cs="Arial"/>
              <w:b/>
              <w:bCs/>
              <w:sz w:val="32"/>
              <w:szCs w:val="28"/>
              <w:u w:val="single"/>
            </w:rPr>
            <w:t xml:space="preserve"> </w:t>
          </w:r>
          <w:r w:rsidR="00B003A0">
            <w:rPr>
              <w:rFonts w:ascii="Arial" w:hAnsi="Arial" w:cs="Arial"/>
              <w:b/>
              <w:bCs/>
              <w:sz w:val="32"/>
              <w:szCs w:val="28"/>
              <w:u w:val="single"/>
            </w:rPr>
            <w:t>DEPUTY</w:t>
          </w:r>
          <w:r w:rsidR="00B73B8E">
            <w:rPr>
              <w:rFonts w:ascii="Arial" w:hAnsi="Arial" w:cs="Arial"/>
              <w:b/>
              <w:bCs/>
              <w:sz w:val="32"/>
              <w:szCs w:val="28"/>
              <w:u w:val="single"/>
            </w:rPr>
            <w:t xml:space="preserve"> HEAD</w:t>
          </w:r>
          <w:r w:rsidR="00B003A0">
            <w:rPr>
              <w:rFonts w:ascii="Arial" w:hAnsi="Arial" w:cs="Arial"/>
              <w:b/>
              <w:bCs/>
              <w:sz w:val="32"/>
              <w:szCs w:val="28"/>
              <w:u w:val="single"/>
            </w:rPr>
            <w:t>TEACHER: CURRICULUM</w:t>
          </w:r>
        </w:p>
      </w:tc>
    </w:tr>
  </w:tbl>
  <w:sdt>
    <w:sdtPr>
      <w:id w:val="77800227"/>
      <w:docPartObj>
        <w:docPartGallery w:val="Watermarks"/>
        <w:docPartUnique/>
      </w:docPartObj>
    </w:sdtPr>
    <w:sdtEndPr/>
    <w:sdtContent>
      <w:p w:rsidR="00C10B2D" w:rsidRDefault="00C14AE7" w:rsidP="00C10B2D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BA"/>
    <w:multiLevelType w:val="hybridMultilevel"/>
    <w:tmpl w:val="4B6C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181"/>
    <w:multiLevelType w:val="hybridMultilevel"/>
    <w:tmpl w:val="0B4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1EE"/>
    <w:multiLevelType w:val="hybridMultilevel"/>
    <w:tmpl w:val="C35E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61E8"/>
    <w:multiLevelType w:val="hybridMultilevel"/>
    <w:tmpl w:val="B824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6EE"/>
    <w:multiLevelType w:val="hybridMultilevel"/>
    <w:tmpl w:val="100A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4A6C"/>
    <w:multiLevelType w:val="hybridMultilevel"/>
    <w:tmpl w:val="AA4C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F6F"/>
    <w:multiLevelType w:val="hybridMultilevel"/>
    <w:tmpl w:val="F78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51D8"/>
    <w:multiLevelType w:val="hybridMultilevel"/>
    <w:tmpl w:val="28E4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553"/>
    <w:multiLevelType w:val="hybridMultilevel"/>
    <w:tmpl w:val="4B32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76F7"/>
    <w:multiLevelType w:val="hybridMultilevel"/>
    <w:tmpl w:val="5196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8754D"/>
    <w:multiLevelType w:val="hybridMultilevel"/>
    <w:tmpl w:val="4ED8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3608"/>
    <w:multiLevelType w:val="hybridMultilevel"/>
    <w:tmpl w:val="0C32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D"/>
    <w:rsid w:val="00027C48"/>
    <w:rsid w:val="000A41A6"/>
    <w:rsid w:val="000A4E55"/>
    <w:rsid w:val="000C48EB"/>
    <w:rsid w:val="000F02AD"/>
    <w:rsid w:val="00121585"/>
    <w:rsid w:val="00125810"/>
    <w:rsid w:val="00127539"/>
    <w:rsid w:val="00254E4C"/>
    <w:rsid w:val="002604F4"/>
    <w:rsid w:val="002A32D5"/>
    <w:rsid w:val="0033327C"/>
    <w:rsid w:val="00343378"/>
    <w:rsid w:val="003C3BC1"/>
    <w:rsid w:val="00480050"/>
    <w:rsid w:val="004C7D4A"/>
    <w:rsid w:val="00533595"/>
    <w:rsid w:val="00564B86"/>
    <w:rsid w:val="00587F79"/>
    <w:rsid w:val="005B0642"/>
    <w:rsid w:val="00610422"/>
    <w:rsid w:val="006332D2"/>
    <w:rsid w:val="006376DE"/>
    <w:rsid w:val="00692C67"/>
    <w:rsid w:val="006E7C90"/>
    <w:rsid w:val="008173E5"/>
    <w:rsid w:val="00855BB5"/>
    <w:rsid w:val="00857A24"/>
    <w:rsid w:val="008715C8"/>
    <w:rsid w:val="008775C7"/>
    <w:rsid w:val="0089195A"/>
    <w:rsid w:val="008E27BC"/>
    <w:rsid w:val="008F72A1"/>
    <w:rsid w:val="009158F7"/>
    <w:rsid w:val="0094059F"/>
    <w:rsid w:val="0095114D"/>
    <w:rsid w:val="00963306"/>
    <w:rsid w:val="00972544"/>
    <w:rsid w:val="009C3D11"/>
    <w:rsid w:val="00A61A70"/>
    <w:rsid w:val="00AD5DDA"/>
    <w:rsid w:val="00B003A0"/>
    <w:rsid w:val="00B23C05"/>
    <w:rsid w:val="00B73B8E"/>
    <w:rsid w:val="00B9431E"/>
    <w:rsid w:val="00B97D98"/>
    <w:rsid w:val="00BC475C"/>
    <w:rsid w:val="00BE1463"/>
    <w:rsid w:val="00BE4E1B"/>
    <w:rsid w:val="00BF0A60"/>
    <w:rsid w:val="00BF2067"/>
    <w:rsid w:val="00C10B2D"/>
    <w:rsid w:val="00C11E2F"/>
    <w:rsid w:val="00C14AE7"/>
    <w:rsid w:val="00C4633F"/>
    <w:rsid w:val="00C87994"/>
    <w:rsid w:val="00D15DC3"/>
    <w:rsid w:val="00E3012A"/>
    <w:rsid w:val="00E80827"/>
    <w:rsid w:val="00F5672D"/>
    <w:rsid w:val="00F908C2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FA7C98"/>
  <w15:docId w15:val="{63AFC259-EABE-4B4E-AD7A-935E08D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4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33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2D"/>
  </w:style>
  <w:style w:type="paragraph" w:styleId="Footer">
    <w:name w:val="footer"/>
    <w:basedOn w:val="Normal"/>
    <w:link w:val="FooterChar"/>
    <w:uiPriority w:val="99"/>
    <w:unhideWhenUsed/>
    <w:rsid w:val="00C10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2D"/>
  </w:style>
  <w:style w:type="paragraph" w:styleId="NormalWeb">
    <w:name w:val="Normal (Web)"/>
    <w:basedOn w:val="Normal"/>
    <w:uiPriority w:val="99"/>
    <w:unhideWhenUsed/>
    <w:rsid w:val="001275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semiHidden/>
    <w:rsid w:val="00C46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633F"/>
    <w:rPr>
      <w:rFonts w:ascii="Palatino" w:eastAsia="Times New Roman" w:hAnsi="Palatino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633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C4633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C46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A.Gascoigne</dc:creator>
  <cp:keywords/>
  <dc:description/>
  <cp:lastModifiedBy>Tina Plaskitt</cp:lastModifiedBy>
  <cp:revision>10</cp:revision>
  <cp:lastPrinted>2019-02-25T13:09:00Z</cp:lastPrinted>
  <dcterms:created xsi:type="dcterms:W3CDTF">2019-02-27T07:46:00Z</dcterms:created>
  <dcterms:modified xsi:type="dcterms:W3CDTF">2019-03-06T14:38:00Z</dcterms:modified>
</cp:coreProperties>
</file>