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ABC" w:rsidRDefault="00D27ABC" w:rsidP="00B96A8C">
      <w:pPr>
        <w:rPr>
          <w:rFonts w:ascii="Calibri" w:hAnsi="Calibri" w:cs="Calibri"/>
        </w:rPr>
      </w:pPr>
      <w:bookmarkStart w:id="0" w:name="_GoBack"/>
      <w:bookmarkEnd w:id="0"/>
      <w:r w:rsidRPr="00D27ABC">
        <w:rPr>
          <w:rFonts w:ascii="Calibri" w:hAnsi="Calibri" w:cs="Calibri"/>
        </w:rPr>
        <w:t xml:space="preserve">Shoreham Academy, is located in Shoreham by Sea, on the coast of West Sussex just </w:t>
      </w:r>
      <w:r w:rsidR="008E17A3">
        <w:rPr>
          <w:rFonts w:ascii="Calibri" w:hAnsi="Calibri" w:cs="Calibri"/>
        </w:rPr>
        <w:t>14 minutes from the vibrant and exciting city of</w:t>
      </w:r>
      <w:r w:rsidRPr="00D27ABC">
        <w:rPr>
          <w:rFonts w:ascii="Calibri" w:hAnsi="Calibri" w:cs="Calibri"/>
        </w:rPr>
        <w:t xml:space="preserve"> Brighton. We are part of United Learning, one of the most established </w:t>
      </w:r>
      <w:r w:rsidR="00F002C1">
        <w:rPr>
          <w:rFonts w:ascii="Calibri" w:hAnsi="Calibri" w:cs="Calibri"/>
        </w:rPr>
        <w:t xml:space="preserve">and successful </w:t>
      </w:r>
      <w:r w:rsidRPr="00D27ABC">
        <w:rPr>
          <w:rFonts w:ascii="Calibri" w:hAnsi="Calibri" w:cs="Calibri"/>
        </w:rPr>
        <w:t>multi-academy trusts in the UK. In March 2012, we moved into a fantastic £32 million new building which offers outstanding fa</w:t>
      </w:r>
      <w:r w:rsidR="00E12AA0">
        <w:rPr>
          <w:rFonts w:ascii="Calibri" w:hAnsi="Calibri" w:cs="Calibri"/>
        </w:rPr>
        <w:t>cilities for staff and students a</w:t>
      </w:r>
      <w:r w:rsidR="008E17A3">
        <w:rPr>
          <w:rFonts w:ascii="Calibri" w:hAnsi="Calibri" w:cs="Calibri"/>
        </w:rPr>
        <w:t xml:space="preserve">nd a further multi-purpose hall </w:t>
      </w:r>
      <w:r w:rsidR="00C836A6">
        <w:rPr>
          <w:rFonts w:ascii="Calibri" w:hAnsi="Calibri" w:cs="Calibri"/>
        </w:rPr>
        <w:t>opened in May 2017.</w:t>
      </w:r>
    </w:p>
    <w:p w:rsidR="00D27ABC" w:rsidRDefault="00D27ABC" w:rsidP="00B96A8C">
      <w:pPr>
        <w:rPr>
          <w:rFonts w:ascii="Calibri" w:hAnsi="Calibri" w:cs="Calibri"/>
        </w:rPr>
      </w:pPr>
    </w:p>
    <w:p w:rsidR="00D27ABC" w:rsidRPr="00417265" w:rsidRDefault="00D27ABC" w:rsidP="00A61D9C">
      <w:pPr>
        <w:rPr>
          <w:rFonts w:ascii="Calibri" w:hAnsi="Calibri" w:cs="Calibri"/>
          <w:u w:val="single"/>
        </w:rPr>
      </w:pPr>
      <w:r w:rsidRPr="00D27ABC">
        <w:rPr>
          <w:rFonts w:ascii="Calibri" w:hAnsi="Calibri" w:cs="Calibri"/>
        </w:rPr>
        <w:t xml:space="preserve">We seek to employ enthusiastic, dynamic and inspiring staff to join us in working creatively with our young people to raise standards and enable them all to achieve great things.  In return we offer a </w:t>
      </w:r>
      <w:r w:rsidR="00F002C1">
        <w:rPr>
          <w:rFonts w:ascii="Calibri" w:hAnsi="Calibri" w:cs="Calibri"/>
        </w:rPr>
        <w:t>fantastic working</w:t>
      </w:r>
      <w:r w:rsidRPr="00D27ABC">
        <w:rPr>
          <w:rFonts w:ascii="Calibri" w:hAnsi="Calibri" w:cs="Calibri"/>
        </w:rPr>
        <w:t xml:space="preserve"> environment with a comprehensive CPD programme and </w:t>
      </w:r>
      <w:r w:rsidR="00F002C1">
        <w:rPr>
          <w:rFonts w:ascii="Calibri" w:hAnsi="Calibri" w:cs="Calibri"/>
        </w:rPr>
        <w:t xml:space="preserve">outstanding </w:t>
      </w:r>
      <w:r w:rsidRPr="00D27ABC">
        <w:rPr>
          <w:rFonts w:ascii="Calibri" w:hAnsi="Calibri" w:cs="Calibri"/>
        </w:rPr>
        <w:t xml:space="preserve">opportunities for further career advancement. </w:t>
      </w:r>
    </w:p>
    <w:p w:rsidR="00B96A8C" w:rsidRPr="00B96A8C" w:rsidRDefault="00B96A8C" w:rsidP="00B96A8C">
      <w:pPr>
        <w:rPr>
          <w:rFonts w:ascii="Calibri" w:hAnsi="Calibri" w:cs="Calibri"/>
        </w:rPr>
      </w:pPr>
    </w:p>
    <w:p w:rsidR="008E17A3" w:rsidRDefault="00417265" w:rsidP="00417265">
      <w:pPr>
        <w:jc w:val="left"/>
        <w:rPr>
          <w:rFonts w:ascii="Calibri" w:hAnsi="Calibri" w:cs="Calibri"/>
          <w:b/>
        </w:rPr>
      </w:pPr>
      <w:r w:rsidRPr="00417265">
        <w:rPr>
          <w:rFonts w:ascii="Calibri" w:hAnsi="Calibri" w:cs="Calibri"/>
          <w:b/>
        </w:rPr>
        <w:t>Core Benefits</w:t>
      </w:r>
    </w:p>
    <w:p w:rsidR="00417265" w:rsidRPr="008E17A3" w:rsidRDefault="008E17A3" w:rsidP="00417265">
      <w:pPr>
        <w:jc w:val="left"/>
        <w:rPr>
          <w:rFonts w:ascii="Calibri" w:hAnsi="Calibri" w:cs="Calibri"/>
        </w:rPr>
      </w:pPr>
      <w:r w:rsidRPr="008E17A3">
        <w:rPr>
          <w:rFonts w:ascii="Calibri" w:hAnsi="Calibri" w:cs="Calibri"/>
        </w:rPr>
        <w:t>We recognise that it is not just the pay but also what other benefits you receive by being part of United Learning. That is why in addition to your basic pay, we offer a package of core benefits which includes:</w:t>
      </w:r>
      <w:r w:rsidR="00417265" w:rsidRPr="008E17A3">
        <w:rPr>
          <w:rFonts w:ascii="Calibri" w:hAnsi="Calibri" w:cs="Calibri"/>
        </w:rPr>
        <w:br/>
      </w:r>
    </w:p>
    <w:p w:rsidR="00417265" w:rsidRPr="00417265" w:rsidRDefault="00417265" w:rsidP="00417265">
      <w:pPr>
        <w:pStyle w:val="ListParagraph"/>
        <w:numPr>
          <w:ilvl w:val="0"/>
          <w:numId w:val="11"/>
        </w:numPr>
        <w:rPr>
          <w:rFonts w:ascii="Calibri" w:eastAsia="Calibri" w:hAnsi="Calibri" w:cs="Calibri"/>
        </w:rPr>
      </w:pPr>
      <w:r w:rsidRPr="00417265">
        <w:rPr>
          <w:rFonts w:ascii="Calibri" w:eastAsia="Calibri" w:hAnsi="Calibri" w:cs="Calibri"/>
        </w:rPr>
        <w:t>A contributory pension</w:t>
      </w:r>
      <w:r w:rsidR="008E17A3">
        <w:rPr>
          <w:rFonts w:ascii="Calibri" w:eastAsia="Calibri" w:hAnsi="Calibri" w:cs="Calibri"/>
        </w:rPr>
        <w:t xml:space="preserve"> scheme, relevant to your role </w:t>
      </w:r>
      <w:r w:rsidRPr="00417265">
        <w:rPr>
          <w:rFonts w:ascii="Calibri" w:eastAsia="Calibri" w:hAnsi="Calibri" w:cs="Calibri"/>
        </w:rPr>
        <w:t>including access to Teacher and Local Government Schemes</w:t>
      </w:r>
      <w:r w:rsidR="008E17A3">
        <w:rPr>
          <w:rFonts w:ascii="Calibri" w:eastAsia="Calibri" w:hAnsi="Calibri" w:cs="Calibri"/>
        </w:rPr>
        <w:t xml:space="preserve"> </w:t>
      </w:r>
      <w:r w:rsidR="008E17A3" w:rsidRPr="008E17A3">
        <w:rPr>
          <w:rFonts w:ascii="Calibri" w:eastAsia="Calibri" w:hAnsi="Calibri" w:cs="Calibri"/>
        </w:rPr>
        <w:t>and our Group pension scheme in partnership with Legal and General (available options subject to position);</w:t>
      </w:r>
    </w:p>
    <w:p w:rsidR="00417265" w:rsidRDefault="00417265" w:rsidP="00417265">
      <w:pPr>
        <w:pStyle w:val="ListParagraph"/>
        <w:numPr>
          <w:ilvl w:val="0"/>
          <w:numId w:val="11"/>
        </w:numPr>
        <w:rPr>
          <w:rFonts w:ascii="Calibri" w:eastAsia="Calibri" w:hAnsi="Calibri" w:cs="Calibri"/>
        </w:rPr>
      </w:pPr>
      <w:r w:rsidRPr="00417265">
        <w:rPr>
          <w:rFonts w:ascii="Calibri" w:eastAsia="Calibri" w:hAnsi="Calibri" w:cs="Calibri"/>
        </w:rPr>
        <w:t>Occupational sick pay;</w:t>
      </w:r>
    </w:p>
    <w:p w:rsidR="008E17A3" w:rsidRPr="00417265" w:rsidRDefault="008E17A3" w:rsidP="00417265">
      <w:pPr>
        <w:pStyle w:val="ListParagraph"/>
        <w:numPr>
          <w:ilvl w:val="0"/>
          <w:numId w:val="11"/>
        </w:numPr>
        <w:rPr>
          <w:rFonts w:ascii="Calibri" w:eastAsia="Calibri" w:hAnsi="Calibri" w:cs="Calibri"/>
        </w:rPr>
      </w:pPr>
      <w:r w:rsidRPr="008E17A3">
        <w:rPr>
          <w:rFonts w:ascii="Calibri" w:eastAsia="Calibri" w:hAnsi="Calibri" w:cs="Calibri"/>
        </w:rPr>
        <w:t>Leading maternity, paternity and adoption benefits;</w:t>
      </w:r>
    </w:p>
    <w:p w:rsidR="00F002C1" w:rsidRDefault="00417265" w:rsidP="00417265">
      <w:pPr>
        <w:pStyle w:val="ListParagraph"/>
        <w:numPr>
          <w:ilvl w:val="0"/>
          <w:numId w:val="11"/>
        </w:numPr>
        <w:rPr>
          <w:rFonts w:ascii="Calibri" w:eastAsia="Calibri" w:hAnsi="Calibri" w:cs="Calibri"/>
        </w:rPr>
      </w:pPr>
      <w:r w:rsidRPr="00417265">
        <w:rPr>
          <w:rFonts w:ascii="Calibri" w:eastAsia="Calibri" w:hAnsi="Calibri" w:cs="Calibri"/>
        </w:rPr>
        <w:t>Tailored Continuous Professional Development (CPD) throug</w:t>
      </w:r>
      <w:r w:rsidR="001954AE">
        <w:rPr>
          <w:rFonts w:ascii="Calibri" w:eastAsia="Calibri" w:hAnsi="Calibri" w:cs="Calibri"/>
        </w:rPr>
        <w:t>h the United Learning Institute;</w:t>
      </w:r>
    </w:p>
    <w:p w:rsidR="001954AE" w:rsidRPr="00735310" w:rsidRDefault="001954AE" w:rsidP="00735310">
      <w:pPr>
        <w:ind w:left="1074"/>
        <w:rPr>
          <w:rFonts w:ascii="Calibri" w:hAnsi="Calibri" w:cs="Arial"/>
        </w:rPr>
      </w:pPr>
    </w:p>
    <w:p w:rsidR="001954AE" w:rsidRPr="001954AE" w:rsidRDefault="001954AE" w:rsidP="001954AE">
      <w:pPr>
        <w:rPr>
          <w:rFonts w:ascii="Calibri" w:hAnsi="Calibri" w:cs="Arial"/>
        </w:rPr>
      </w:pPr>
    </w:p>
    <w:p w:rsidR="008E17A3" w:rsidRDefault="00417265" w:rsidP="00417265">
      <w:pPr>
        <w:jc w:val="left"/>
        <w:rPr>
          <w:rFonts w:ascii="Calibri" w:hAnsi="Calibri" w:cs="Calibri"/>
          <w:b/>
        </w:rPr>
      </w:pPr>
      <w:r w:rsidRPr="00417265">
        <w:rPr>
          <w:rFonts w:ascii="Calibri" w:hAnsi="Calibri" w:cs="Calibri"/>
          <w:b/>
        </w:rPr>
        <w:t>Flexible Benefits</w:t>
      </w:r>
    </w:p>
    <w:p w:rsidR="00C836A6" w:rsidRDefault="00C836A6" w:rsidP="00C836A6">
      <w:pPr>
        <w:ind w:left="1074"/>
        <w:rPr>
          <w:rFonts w:ascii="Calibri" w:hAnsi="Calibri" w:cs="Calibri"/>
        </w:rPr>
      </w:pPr>
      <w:r w:rsidRPr="00C836A6">
        <w:rPr>
          <w:rFonts w:ascii="Calibri" w:hAnsi="Calibri" w:cs="Calibri"/>
        </w:rPr>
        <w:t xml:space="preserve">As an employee of United Learning, you have access to a range of benefits, from great discounts with Kids Pass and </w:t>
      </w:r>
      <w:proofErr w:type="spellStart"/>
      <w:r w:rsidRPr="00C836A6">
        <w:rPr>
          <w:rFonts w:ascii="Calibri" w:hAnsi="Calibri" w:cs="Calibri"/>
        </w:rPr>
        <w:t>Tastecard</w:t>
      </w:r>
      <w:proofErr w:type="spellEnd"/>
      <w:r w:rsidRPr="00C836A6">
        <w:rPr>
          <w:rFonts w:ascii="Calibri" w:hAnsi="Calibri" w:cs="Calibri"/>
        </w:rPr>
        <w:t xml:space="preserve">, opportunities to get fit with our </w:t>
      </w:r>
      <w:proofErr w:type="spellStart"/>
      <w:r w:rsidRPr="00C836A6">
        <w:rPr>
          <w:rFonts w:ascii="Calibri" w:hAnsi="Calibri" w:cs="Calibri"/>
        </w:rPr>
        <w:t>GymFlex</w:t>
      </w:r>
      <w:proofErr w:type="spellEnd"/>
      <w:r w:rsidRPr="00C836A6">
        <w:rPr>
          <w:rFonts w:ascii="Calibri" w:hAnsi="Calibri" w:cs="Calibri"/>
        </w:rPr>
        <w:t xml:space="preserve"> and Cycle2Work programmes, and a range of health and lifestyle benefits including childcare vouchers, car lease schemes, health and dental plans and travel insurance. These benefits are paid for directly from your monthly pay. </w:t>
      </w:r>
    </w:p>
    <w:p w:rsidR="00C836A6" w:rsidRDefault="00C836A6" w:rsidP="00C836A6">
      <w:pPr>
        <w:ind w:left="1074"/>
        <w:rPr>
          <w:rFonts w:ascii="Calibri" w:hAnsi="Calibri" w:cs="Calibri"/>
        </w:rPr>
      </w:pPr>
    </w:p>
    <w:p w:rsidR="00A61D9C" w:rsidRPr="00A61D9C" w:rsidRDefault="00A61D9C" w:rsidP="00A61D9C">
      <w:pPr>
        <w:jc w:val="left"/>
        <w:rPr>
          <w:rFonts w:ascii="Calibri" w:hAnsi="Calibri" w:cs="Calibri"/>
          <w:b/>
        </w:rPr>
      </w:pPr>
      <w:r w:rsidRPr="00A61D9C">
        <w:rPr>
          <w:rFonts w:ascii="Calibri" w:hAnsi="Calibri" w:cs="Calibri"/>
          <w:b/>
        </w:rPr>
        <w:t>Shoreham by Sea is:</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Situated on a mainline railway, an hour away from London and just 14 minutes from Brighton;</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Located near a dual carriageway making commuting by car easy from east and west;</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Home to some of the most reasonable house prices for purchase or rent along the Brighton stretch of the south coast;</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A stone’s throw from some of the most popular beach resorts in the country;</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Overlooking part of Britain’s newest national park, the South Downs Country Park;</w:t>
      </w:r>
    </w:p>
    <w:p w:rsidR="00A61D9C" w:rsidRPr="00A61D9C" w:rsidRDefault="00A61D9C" w:rsidP="00F04467">
      <w:pPr>
        <w:pStyle w:val="ListParagraph"/>
        <w:numPr>
          <w:ilvl w:val="0"/>
          <w:numId w:val="11"/>
        </w:numPr>
        <w:rPr>
          <w:rFonts w:ascii="Calibri" w:eastAsia="Calibri" w:hAnsi="Calibri" w:cs="Calibri"/>
        </w:rPr>
      </w:pPr>
      <w:r w:rsidRPr="00A61D9C">
        <w:rPr>
          <w:rFonts w:ascii="Calibri" w:eastAsia="Calibri" w:hAnsi="Calibri" w:cs="Calibri"/>
        </w:rPr>
        <w:t xml:space="preserve">A great place to live and work.   </w:t>
      </w:r>
    </w:p>
    <w:sectPr w:rsidR="00A61D9C" w:rsidRPr="00A61D9C" w:rsidSect="00C836A6">
      <w:footerReference w:type="default" r:id="rId7"/>
      <w:headerReference w:type="first" r:id="rId8"/>
      <w:footerReference w:type="first" r:id="rId9"/>
      <w:pgSz w:w="11907" w:h="16840" w:code="9"/>
      <w:pgMar w:top="2552" w:right="1440" w:bottom="284" w:left="85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7A3" w:rsidRDefault="008E17A3">
      <w:r>
        <w:separator/>
      </w:r>
    </w:p>
  </w:endnote>
  <w:endnote w:type="continuationSeparator" w:id="0">
    <w:p w:rsidR="008E17A3" w:rsidRDefault="008E1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7A3" w:rsidRDefault="008E17A3">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13" name="Picture 13"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7A3"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E17A3"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E17A3"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E17A3"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E17A3" w:rsidRPr="00923661"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7A3" w:rsidRDefault="008E17A3" w:rsidP="00AD0AD3">
    <w:pPr>
      <w:pStyle w:val="Footer"/>
      <w:jc w:val="center"/>
    </w:pPr>
    <w:r>
      <w:br/>
    </w:r>
  </w:p>
  <w:p w:rsidR="008E17A3" w:rsidRPr="00AD0AD3" w:rsidRDefault="008E17A3">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7A3" w:rsidRDefault="008E17A3">
      <w:r>
        <w:separator/>
      </w:r>
    </w:p>
  </w:footnote>
  <w:footnote w:type="continuationSeparator" w:id="0">
    <w:p w:rsidR="008E17A3" w:rsidRDefault="008E1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7A3" w:rsidRDefault="008E17A3" w:rsidP="00AD0AD3">
    <w:pPr>
      <w:pStyle w:val="Header"/>
      <w:ind w:left="0"/>
    </w:pPr>
    <w:r w:rsidRPr="008A600B">
      <w:rPr>
        <w:noProof/>
        <w:lang w:eastAsia="en-GB"/>
      </w:rPr>
      <w:drawing>
        <wp:inline distT="0" distB="0" distL="0" distR="0">
          <wp:extent cx="2314575" cy="1120483"/>
          <wp:effectExtent l="0" t="0" r="0" b="3810"/>
          <wp:docPr id="14" name="Picture 14"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6404" cy="11213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373FA"/>
    <w:multiLevelType w:val="multilevel"/>
    <w:tmpl w:val="FCAE44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447823"/>
    <w:multiLevelType w:val="multilevel"/>
    <w:tmpl w:val="5ED45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393CB2"/>
    <w:multiLevelType w:val="multilevel"/>
    <w:tmpl w:val="98847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A77092"/>
    <w:multiLevelType w:val="hybridMultilevel"/>
    <w:tmpl w:val="A7C80FDE"/>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7" w15:restartNumberingAfterBreak="0">
    <w:nsid w:val="45AD3CFF"/>
    <w:multiLevelType w:val="multilevel"/>
    <w:tmpl w:val="95C08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6C4422"/>
    <w:multiLevelType w:val="multilevel"/>
    <w:tmpl w:val="26F4DB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C51BD"/>
    <w:multiLevelType w:val="multilevel"/>
    <w:tmpl w:val="2E50F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54343B"/>
    <w:multiLevelType w:val="multilevel"/>
    <w:tmpl w:val="055E6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D115B0"/>
    <w:multiLevelType w:val="multilevel"/>
    <w:tmpl w:val="6430F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F1069E"/>
    <w:multiLevelType w:val="hybridMultilevel"/>
    <w:tmpl w:val="DECA704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757B40E9"/>
    <w:multiLevelType w:val="multilevel"/>
    <w:tmpl w:val="EB98D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3"/>
  </w:num>
  <w:num w:numId="4">
    <w:abstractNumId w:val="5"/>
  </w:num>
  <w:num w:numId="5">
    <w:abstractNumId w:val="14"/>
  </w:num>
  <w:num w:numId="6">
    <w:abstractNumId w:val="8"/>
  </w:num>
  <w:num w:numId="7">
    <w:abstractNumId w:val="12"/>
  </w:num>
  <w:num w:numId="8">
    <w:abstractNumId w:val="7"/>
  </w:num>
  <w:num w:numId="9">
    <w:abstractNumId w:val="10"/>
  </w:num>
  <w:num w:numId="10">
    <w:abstractNumId w:val="2"/>
  </w:num>
  <w:num w:numId="11">
    <w:abstractNumId w:val="13"/>
  </w:num>
  <w:num w:numId="12">
    <w:abstractNumId w:val="6"/>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90"/>
    <w:rsid w:val="00014E46"/>
    <w:rsid w:val="00044849"/>
    <w:rsid w:val="000B3A5A"/>
    <w:rsid w:val="00135195"/>
    <w:rsid w:val="00135547"/>
    <w:rsid w:val="00152241"/>
    <w:rsid w:val="0016261C"/>
    <w:rsid w:val="001954AE"/>
    <w:rsid w:val="00196750"/>
    <w:rsid w:val="00211B03"/>
    <w:rsid w:val="002374EF"/>
    <w:rsid w:val="002D5462"/>
    <w:rsid w:val="002F502C"/>
    <w:rsid w:val="00313F4E"/>
    <w:rsid w:val="0033300C"/>
    <w:rsid w:val="00352D2D"/>
    <w:rsid w:val="003C12E1"/>
    <w:rsid w:val="003D116F"/>
    <w:rsid w:val="003D1294"/>
    <w:rsid w:val="003D6722"/>
    <w:rsid w:val="003E75DA"/>
    <w:rsid w:val="0040419F"/>
    <w:rsid w:val="00417265"/>
    <w:rsid w:val="0043797E"/>
    <w:rsid w:val="00460693"/>
    <w:rsid w:val="004712A1"/>
    <w:rsid w:val="004738AF"/>
    <w:rsid w:val="00483D40"/>
    <w:rsid w:val="0049479F"/>
    <w:rsid w:val="004E3782"/>
    <w:rsid w:val="004F3090"/>
    <w:rsid w:val="00501CB5"/>
    <w:rsid w:val="00512196"/>
    <w:rsid w:val="00515E58"/>
    <w:rsid w:val="005325D3"/>
    <w:rsid w:val="005640B9"/>
    <w:rsid w:val="005657CE"/>
    <w:rsid w:val="00585609"/>
    <w:rsid w:val="005E0D27"/>
    <w:rsid w:val="00634092"/>
    <w:rsid w:val="00642F69"/>
    <w:rsid w:val="006968B9"/>
    <w:rsid w:val="006C7B0A"/>
    <w:rsid w:val="006F084B"/>
    <w:rsid w:val="00710063"/>
    <w:rsid w:val="007330C7"/>
    <w:rsid w:val="00735310"/>
    <w:rsid w:val="00736788"/>
    <w:rsid w:val="00766CFE"/>
    <w:rsid w:val="00771D1C"/>
    <w:rsid w:val="00775F1E"/>
    <w:rsid w:val="00777A21"/>
    <w:rsid w:val="00797761"/>
    <w:rsid w:val="007D0682"/>
    <w:rsid w:val="007F11CD"/>
    <w:rsid w:val="008202B2"/>
    <w:rsid w:val="008322A9"/>
    <w:rsid w:val="00837A97"/>
    <w:rsid w:val="00893507"/>
    <w:rsid w:val="008A600B"/>
    <w:rsid w:val="008C7F22"/>
    <w:rsid w:val="008D1C6D"/>
    <w:rsid w:val="008E17A3"/>
    <w:rsid w:val="00923661"/>
    <w:rsid w:val="009428F2"/>
    <w:rsid w:val="00962481"/>
    <w:rsid w:val="009A619B"/>
    <w:rsid w:val="009C6E7D"/>
    <w:rsid w:val="00A054EC"/>
    <w:rsid w:val="00A3534B"/>
    <w:rsid w:val="00A61D9C"/>
    <w:rsid w:val="00AB3E3F"/>
    <w:rsid w:val="00AD0AD3"/>
    <w:rsid w:val="00AE5323"/>
    <w:rsid w:val="00AF30EF"/>
    <w:rsid w:val="00B446BF"/>
    <w:rsid w:val="00B666CB"/>
    <w:rsid w:val="00B870DE"/>
    <w:rsid w:val="00B96A8C"/>
    <w:rsid w:val="00BE0A28"/>
    <w:rsid w:val="00C17783"/>
    <w:rsid w:val="00C836A6"/>
    <w:rsid w:val="00C8721C"/>
    <w:rsid w:val="00CA6102"/>
    <w:rsid w:val="00CE15C3"/>
    <w:rsid w:val="00CE30B5"/>
    <w:rsid w:val="00CE4E6A"/>
    <w:rsid w:val="00D0098D"/>
    <w:rsid w:val="00D05715"/>
    <w:rsid w:val="00D1661E"/>
    <w:rsid w:val="00D27ABC"/>
    <w:rsid w:val="00D37120"/>
    <w:rsid w:val="00D77D5B"/>
    <w:rsid w:val="00D946B8"/>
    <w:rsid w:val="00DC2D28"/>
    <w:rsid w:val="00E12A63"/>
    <w:rsid w:val="00E12AA0"/>
    <w:rsid w:val="00E243C8"/>
    <w:rsid w:val="00E65F12"/>
    <w:rsid w:val="00F002C1"/>
    <w:rsid w:val="00F574C5"/>
    <w:rsid w:val="00FC6AEF"/>
    <w:rsid w:val="00FD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oNotEmbedSmartTags/>
  <w:decimalSymbol w:val="."/>
  <w:listSeparator w:val=","/>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8AF"/>
    <w:pPr>
      <w:ind w:left="714"/>
      <w:jc w:val="both"/>
    </w:pPr>
    <w:rPr>
      <w:sz w:val="22"/>
      <w:szCs w:val="22"/>
      <w:lang w:eastAsia="en-US"/>
    </w:rPr>
  </w:style>
  <w:style w:type="paragraph" w:styleId="Heading2">
    <w:name w:val="heading 2"/>
    <w:basedOn w:val="Normal"/>
    <w:next w:val="Normal"/>
    <w:link w:val="Heading2Char"/>
    <w:uiPriority w:val="9"/>
    <w:semiHidden/>
    <w:unhideWhenUsed/>
    <w:qFormat/>
    <w:rsid w:val="001351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77D5B"/>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8AF"/>
    <w:pPr>
      <w:tabs>
        <w:tab w:val="center" w:pos="4680"/>
        <w:tab w:val="right" w:pos="9360"/>
      </w:tabs>
    </w:pPr>
  </w:style>
  <w:style w:type="character" w:customStyle="1" w:styleId="HeaderChar">
    <w:name w:val="Header Char"/>
    <w:link w:val="Header"/>
    <w:uiPriority w:val="99"/>
    <w:rsid w:val="004738AF"/>
    <w:rPr>
      <w:lang w:val="en-GB"/>
    </w:rPr>
  </w:style>
  <w:style w:type="paragraph" w:styleId="Footer">
    <w:name w:val="footer"/>
    <w:basedOn w:val="Normal"/>
    <w:link w:val="FooterChar"/>
    <w:uiPriority w:val="99"/>
    <w:unhideWhenUsed/>
    <w:rsid w:val="004738AF"/>
    <w:pPr>
      <w:tabs>
        <w:tab w:val="center" w:pos="4680"/>
        <w:tab w:val="right" w:pos="9360"/>
      </w:tabs>
    </w:pPr>
  </w:style>
  <w:style w:type="character" w:customStyle="1" w:styleId="FooterChar">
    <w:name w:val="Footer Char"/>
    <w:link w:val="Footer"/>
    <w:uiPriority w:val="99"/>
    <w:rsid w:val="004738AF"/>
    <w:rPr>
      <w:lang w:val="en-GB"/>
    </w:rPr>
  </w:style>
  <w:style w:type="paragraph" w:styleId="BalloonText">
    <w:name w:val="Balloon Text"/>
    <w:basedOn w:val="Normal"/>
    <w:link w:val="BalloonTextChar"/>
    <w:uiPriority w:val="99"/>
    <w:semiHidden/>
    <w:unhideWhenUsed/>
    <w:rsid w:val="004738AF"/>
    <w:rPr>
      <w:sz w:val="16"/>
      <w:szCs w:val="16"/>
    </w:rPr>
  </w:style>
  <w:style w:type="character" w:customStyle="1" w:styleId="BalloonTextChar">
    <w:name w:val="Balloon Text Char"/>
    <w:link w:val="BalloonText"/>
    <w:uiPriority w:val="99"/>
    <w:semiHidden/>
    <w:rsid w:val="004738AF"/>
    <w:rPr>
      <w:sz w:val="16"/>
      <w:szCs w:val="16"/>
      <w:lang w:val="en-GB"/>
    </w:rPr>
  </w:style>
  <w:style w:type="character" w:styleId="Hyperlink">
    <w:name w:val="Hyperlink"/>
    <w:uiPriority w:val="99"/>
    <w:unhideWhenUsed/>
    <w:rsid w:val="004738AF"/>
    <w:rPr>
      <w:color w:val="0000FF"/>
      <w:u w:val="single"/>
    </w:rPr>
  </w:style>
  <w:style w:type="character" w:customStyle="1" w:styleId="Heading3Char">
    <w:name w:val="Heading 3 Char"/>
    <w:link w:val="Heading3"/>
    <w:rsid w:val="00D77D5B"/>
    <w:rPr>
      <w:rFonts w:ascii="Arial" w:eastAsia="Times New Roman" w:hAnsi="Arial" w:cs="Arial"/>
      <w:b/>
      <w:bCs/>
      <w:sz w:val="26"/>
      <w:szCs w:val="26"/>
      <w:lang w:val="en-US" w:eastAsia="en-US"/>
    </w:rPr>
  </w:style>
  <w:style w:type="paragraph" w:styleId="ListParagraph">
    <w:name w:val="List Paragraph"/>
    <w:basedOn w:val="Normal"/>
    <w:uiPriority w:val="34"/>
    <w:qFormat/>
    <w:rsid w:val="00D77D5B"/>
    <w:pPr>
      <w:ind w:left="720"/>
      <w:jc w:val="left"/>
    </w:pPr>
    <w:rPr>
      <w:rFonts w:ascii="Arial" w:eastAsia="Times New Roman" w:hAnsi="Arial" w:cs="Times New Roman"/>
      <w:szCs w:val="24"/>
      <w:lang w:val="en-US"/>
    </w:rPr>
  </w:style>
  <w:style w:type="paragraph" w:styleId="NormalWeb">
    <w:name w:val="Normal (Web)"/>
    <w:basedOn w:val="Normal"/>
    <w:uiPriority w:val="99"/>
    <w:rsid w:val="00D946B8"/>
    <w:pPr>
      <w:spacing w:after="100" w:afterAutospacing="1"/>
      <w:ind w:left="0"/>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13519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4172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81993002">
      <w:bodyDiv w:val="1"/>
      <w:marLeft w:val="0"/>
      <w:marRight w:val="0"/>
      <w:marTop w:val="0"/>
      <w:marBottom w:val="0"/>
      <w:divBdr>
        <w:top w:val="none" w:sz="0" w:space="0" w:color="auto"/>
        <w:left w:val="none" w:sz="0" w:space="0" w:color="auto"/>
        <w:bottom w:val="none" w:sz="0" w:space="0" w:color="auto"/>
        <w:right w:val="none" w:sz="0" w:space="0" w:color="auto"/>
      </w:divBdr>
    </w:div>
    <w:div w:id="613439092">
      <w:bodyDiv w:val="1"/>
      <w:marLeft w:val="0"/>
      <w:marRight w:val="0"/>
      <w:marTop w:val="0"/>
      <w:marBottom w:val="0"/>
      <w:divBdr>
        <w:top w:val="none" w:sz="0" w:space="0" w:color="auto"/>
        <w:left w:val="none" w:sz="0" w:space="0" w:color="auto"/>
        <w:bottom w:val="none" w:sz="0" w:space="0" w:color="auto"/>
        <w:right w:val="none" w:sz="0" w:space="0" w:color="auto"/>
      </w:divBdr>
      <w:divsChild>
        <w:div w:id="1090930137">
          <w:marLeft w:val="0"/>
          <w:marRight w:val="0"/>
          <w:marTop w:val="0"/>
          <w:marBottom w:val="0"/>
          <w:divBdr>
            <w:top w:val="none" w:sz="0" w:space="0" w:color="auto"/>
            <w:left w:val="none" w:sz="0" w:space="0" w:color="auto"/>
            <w:bottom w:val="none" w:sz="0" w:space="0" w:color="auto"/>
            <w:right w:val="none" w:sz="0" w:space="0" w:color="auto"/>
          </w:divBdr>
          <w:divsChild>
            <w:div w:id="1389764575">
              <w:marLeft w:val="0"/>
              <w:marRight w:val="0"/>
              <w:marTop w:val="0"/>
              <w:marBottom w:val="0"/>
              <w:divBdr>
                <w:top w:val="none" w:sz="0" w:space="0" w:color="auto"/>
                <w:left w:val="none" w:sz="0" w:space="0" w:color="auto"/>
                <w:bottom w:val="none" w:sz="0" w:space="0" w:color="auto"/>
                <w:right w:val="none" w:sz="0" w:space="0" w:color="auto"/>
              </w:divBdr>
              <w:divsChild>
                <w:div w:id="1899317025">
                  <w:marLeft w:val="0"/>
                  <w:marRight w:val="0"/>
                  <w:marTop w:val="0"/>
                  <w:marBottom w:val="0"/>
                  <w:divBdr>
                    <w:top w:val="none" w:sz="0" w:space="0" w:color="auto"/>
                    <w:left w:val="none" w:sz="0" w:space="0" w:color="auto"/>
                    <w:bottom w:val="none" w:sz="0" w:space="0" w:color="auto"/>
                    <w:right w:val="none" w:sz="0" w:space="0" w:color="auto"/>
                  </w:divBdr>
                  <w:divsChild>
                    <w:div w:id="1775591250">
                      <w:marLeft w:val="0"/>
                      <w:marRight w:val="0"/>
                      <w:marTop w:val="0"/>
                      <w:marBottom w:val="0"/>
                      <w:divBdr>
                        <w:top w:val="none" w:sz="0" w:space="0" w:color="auto"/>
                        <w:left w:val="none" w:sz="0" w:space="0" w:color="auto"/>
                        <w:bottom w:val="none" w:sz="0" w:space="0" w:color="auto"/>
                        <w:right w:val="none" w:sz="0" w:space="0" w:color="auto"/>
                      </w:divBdr>
                      <w:divsChild>
                        <w:div w:id="1163156382">
                          <w:marLeft w:val="0"/>
                          <w:marRight w:val="0"/>
                          <w:marTop w:val="0"/>
                          <w:marBottom w:val="0"/>
                          <w:divBdr>
                            <w:top w:val="none" w:sz="0" w:space="0" w:color="auto"/>
                            <w:left w:val="none" w:sz="0" w:space="0" w:color="auto"/>
                            <w:bottom w:val="none" w:sz="0" w:space="0" w:color="auto"/>
                            <w:right w:val="none" w:sz="0" w:space="0" w:color="auto"/>
                          </w:divBdr>
                          <w:divsChild>
                            <w:div w:id="789319379">
                              <w:marLeft w:val="0"/>
                              <w:marRight w:val="0"/>
                              <w:marTop w:val="0"/>
                              <w:marBottom w:val="0"/>
                              <w:divBdr>
                                <w:top w:val="none" w:sz="0" w:space="0" w:color="auto"/>
                                <w:left w:val="none" w:sz="0" w:space="0" w:color="auto"/>
                                <w:bottom w:val="none" w:sz="0" w:space="0" w:color="auto"/>
                                <w:right w:val="none" w:sz="0" w:space="0" w:color="auto"/>
                              </w:divBdr>
                              <w:divsChild>
                                <w:div w:id="760369766">
                                  <w:marLeft w:val="0"/>
                                  <w:marRight w:val="0"/>
                                  <w:marTop w:val="0"/>
                                  <w:marBottom w:val="0"/>
                                  <w:divBdr>
                                    <w:top w:val="none" w:sz="0" w:space="0" w:color="auto"/>
                                    <w:left w:val="none" w:sz="0" w:space="0" w:color="auto"/>
                                    <w:bottom w:val="none" w:sz="0" w:space="0" w:color="auto"/>
                                    <w:right w:val="none" w:sz="0" w:space="0" w:color="auto"/>
                                  </w:divBdr>
                                  <w:divsChild>
                                    <w:div w:id="1139613509">
                                      <w:marLeft w:val="0"/>
                                      <w:marRight w:val="0"/>
                                      <w:marTop w:val="0"/>
                                      <w:marBottom w:val="0"/>
                                      <w:divBdr>
                                        <w:top w:val="none" w:sz="0" w:space="0" w:color="auto"/>
                                        <w:left w:val="none" w:sz="0" w:space="0" w:color="auto"/>
                                        <w:bottom w:val="none" w:sz="0" w:space="0" w:color="auto"/>
                                        <w:right w:val="none" w:sz="0" w:space="0" w:color="auto"/>
                                      </w:divBdr>
                                      <w:divsChild>
                                        <w:div w:id="1967200743">
                                          <w:marLeft w:val="0"/>
                                          <w:marRight w:val="0"/>
                                          <w:marTop w:val="0"/>
                                          <w:marBottom w:val="0"/>
                                          <w:divBdr>
                                            <w:top w:val="none" w:sz="0" w:space="0" w:color="auto"/>
                                            <w:left w:val="none" w:sz="0" w:space="0" w:color="auto"/>
                                            <w:bottom w:val="none" w:sz="0" w:space="0" w:color="auto"/>
                                            <w:right w:val="none" w:sz="0" w:space="0" w:color="auto"/>
                                          </w:divBdr>
                                          <w:divsChild>
                                            <w:div w:id="1152674096">
                                              <w:marLeft w:val="0"/>
                                              <w:marRight w:val="0"/>
                                              <w:marTop w:val="0"/>
                                              <w:marBottom w:val="0"/>
                                              <w:divBdr>
                                                <w:top w:val="none" w:sz="0" w:space="0" w:color="auto"/>
                                                <w:left w:val="none" w:sz="0" w:space="0" w:color="auto"/>
                                                <w:bottom w:val="none" w:sz="0" w:space="0" w:color="auto"/>
                                                <w:right w:val="none" w:sz="0" w:space="0" w:color="auto"/>
                                              </w:divBdr>
                                              <w:divsChild>
                                                <w:div w:id="178274300">
                                                  <w:marLeft w:val="0"/>
                                                  <w:marRight w:val="0"/>
                                                  <w:marTop w:val="0"/>
                                                  <w:marBottom w:val="0"/>
                                                  <w:divBdr>
                                                    <w:top w:val="none" w:sz="0" w:space="0" w:color="auto"/>
                                                    <w:left w:val="none" w:sz="0" w:space="0" w:color="auto"/>
                                                    <w:bottom w:val="none" w:sz="0" w:space="0" w:color="auto"/>
                                                    <w:right w:val="none" w:sz="0" w:space="0" w:color="auto"/>
                                                  </w:divBdr>
                                                  <w:divsChild>
                                                    <w:div w:id="1490831338">
                                                      <w:marLeft w:val="0"/>
                                                      <w:marRight w:val="0"/>
                                                      <w:marTop w:val="0"/>
                                                      <w:marBottom w:val="0"/>
                                                      <w:divBdr>
                                                        <w:top w:val="none" w:sz="0" w:space="0" w:color="auto"/>
                                                        <w:left w:val="none" w:sz="0" w:space="0" w:color="auto"/>
                                                        <w:bottom w:val="none" w:sz="0" w:space="0" w:color="auto"/>
                                                        <w:right w:val="none" w:sz="0" w:space="0" w:color="auto"/>
                                                      </w:divBdr>
                                                      <w:divsChild>
                                                        <w:div w:id="329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122188744">
      <w:bodyDiv w:val="1"/>
      <w:marLeft w:val="0"/>
      <w:marRight w:val="0"/>
      <w:marTop w:val="0"/>
      <w:marBottom w:val="0"/>
      <w:divBdr>
        <w:top w:val="none" w:sz="0" w:space="0" w:color="auto"/>
        <w:left w:val="none" w:sz="0" w:space="0" w:color="auto"/>
        <w:bottom w:val="none" w:sz="0" w:space="0" w:color="auto"/>
        <w:right w:val="none" w:sz="0" w:space="0" w:color="auto"/>
      </w:divBdr>
      <w:divsChild>
        <w:div w:id="1075736402">
          <w:marLeft w:val="0"/>
          <w:marRight w:val="0"/>
          <w:marTop w:val="0"/>
          <w:marBottom w:val="0"/>
          <w:divBdr>
            <w:top w:val="none" w:sz="0" w:space="0" w:color="auto"/>
            <w:left w:val="none" w:sz="0" w:space="0" w:color="auto"/>
            <w:bottom w:val="none" w:sz="0" w:space="0" w:color="auto"/>
            <w:right w:val="none" w:sz="0" w:space="0" w:color="auto"/>
          </w:divBdr>
          <w:divsChild>
            <w:div w:id="824589077">
              <w:marLeft w:val="0"/>
              <w:marRight w:val="0"/>
              <w:marTop w:val="0"/>
              <w:marBottom w:val="0"/>
              <w:divBdr>
                <w:top w:val="none" w:sz="0" w:space="0" w:color="auto"/>
                <w:left w:val="none" w:sz="0" w:space="0" w:color="auto"/>
                <w:bottom w:val="none" w:sz="0" w:space="0" w:color="auto"/>
                <w:right w:val="none" w:sz="0" w:space="0" w:color="auto"/>
              </w:divBdr>
              <w:divsChild>
                <w:div w:id="1773816635">
                  <w:marLeft w:val="0"/>
                  <w:marRight w:val="0"/>
                  <w:marTop w:val="0"/>
                  <w:marBottom w:val="0"/>
                  <w:divBdr>
                    <w:top w:val="none" w:sz="0" w:space="0" w:color="auto"/>
                    <w:left w:val="none" w:sz="0" w:space="0" w:color="auto"/>
                    <w:bottom w:val="none" w:sz="0" w:space="0" w:color="auto"/>
                    <w:right w:val="none" w:sz="0" w:space="0" w:color="auto"/>
                  </w:divBdr>
                  <w:divsChild>
                    <w:div w:id="1666517776">
                      <w:marLeft w:val="0"/>
                      <w:marRight w:val="0"/>
                      <w:marTop w:val="0"/>
                      <w:marBottom w:val="0"/>
                      <w:divBdr>
                        <w:top w:val="none" w:sz="0" w:space="0" w:color="auto"/>
                        <w:left w:val="none" w:sz="0" w:space="0" w:color="auto"/>
                        <w:bottom w:val="none" w:sz="0" w:space="0" w:color="auto"/>
                        <w:right w:val="none" w:sz="0" w:space="0" w:color="auto"/>
                      </w:divBdr>
                      <w:divsChild>
                        <w:div w:id="176189457">
                          <w:marLeft w:val="0"/>
                          <w:marRight w:val="0"/>
                          <w:marTop w:val="0"/>
                          <w:marBottom w:val="0"/>
                          <w:divBdr>
                            <w:top w:val="none" w:sz="0" w:space="0" w:color="auto"/>
                            <w:left w:val="none" w:sz="0" w:space="0" w:color="auto"/>
                            <w:bottom w:val="none" w:sz="0" w:space="0" w:color="auto"/>
                            <w:right w:val="none" w:sz="0" w:space="0" w:color="auto"/>
                          </w:divBdr>
                          <w:divsChild>
                            <w:div w:id="1142038737">
                              <w:marLeft w:val="0"/>
                              <w:marRight w:val="0"/>
                              <w:marTop w:val="0"/>
                              <w:marBottom w:val="0"/>
                              <w:divBdr>
                                <w:top w:val="none" w:sz="0" w:space="0" w:color="auto"/>
                                <w:left w:val="none" w:sz="0" w:space="0" w:color="auto"/>
                                <w:bottom w:val="none" w:sz="0" w:space="0" w:color="auto"/>
                                <w:right w:val="none" w:sz="0" w:space="0" w:color="auto"/>
                              </w:divBdr>
                              <w:divsChild>
                                <w:div w:id="1727215315">
                                  <w:marLeft w:val="0"/>
                                  <w:marRight w:val="0"/>
                                  <w:marTop w:val="0"/>
                                  <w:marBottom w:val="0"/>
                                  <w:divBdr>
                                    <w:top w:val="none" w:sz="0" w:space="0" w:color="auto"/>
                                    <w:left w:val="none" w:sz="0" w:space="0" w:color="auto"/>
                                    <w:bottom w:val="none" w:sz="0" w:space="0" w:color="auto"/>
                                    <w:right w:val="none" w:sz="0" w:space="0" w:color="auto"/>
                                  </w:divBdr>
                                  <w:divsChild>
                                    <w:div w:id="26420749">
                                      <w:marLeft w:val="0"/>
                                      <w:marRight w:val="0"/>
                                      <w:marTop w:val="0"/>
                                      <w:marBottom w:val="0"/>
                                      <w:divBdr>
                                        <w:top w:val="none" w:sz="0" w:space="0" w:color="auto"/>
                                        <w:left w:val="none" w:sz="0" w:space="0" w:color="auto"/>
                                        <w:bottom w:val="none" w:sz="0" w:space="0" w:color="auto"/>
                                        <w:right w:val="none" w:sz="0" w:space="0" w:color="auto"/>
                                      </w:divBdr>
                                      <w:divsChild>
                                        <w:div w:id="682708934">
                                          <w:marLeft w:val="0"/>
                                          <w:marRight w:val="0"/>
                                          <w:marTop w:val="0"/>
                                          <w:marBottom w:val="0"/>
                                          <w:divBdr>
                                            <w:top w:val="none" w:sz="0" w:space="0" w:color="auto"/>
                                            <w:left w:val="none" w:sz="0" w:space="0" w:color="auto"/>
                                            <w:bottom w:val="none" w:sz="0" w:space="0" w:color="auto"/>
                                            <w:right w:val="none" w:sz="0" w:space="0" w:color="auto"/>
                                          </w:divBdr>
                                          <w:divsChild>
                                            <w:div w:id="354113139">
                                              <w:marLeft w:val="0"/>
                                              <w:marRight w:val="0"/>
                                              <w:marTop w:val="0"/>
                                              <w:marBottom w:val="0"/>
                                              <w:divBdr>
                                                <w:top w:val="none" w:sz="0" w:space="0" w:color="auto"/>
                                                <w:left w:val="none" w:sz="0" w:space="0" w:color="auto"/>
                                                <w:bottom w:val="none" w:sz="0" w:space="0" w:color="auto"/>
                                                <w:right w:val="none" w:sz="0" w:space="0" w:color="auto"/>
                                              </w:divBdr>
                                              <w:divsChild>
                                                <w:div w:id="1577666799">
                                                  <w:marLeft w:val="0"/>
                                                  <w:marRight w:val="0"/>
                                                  <w:marTop w:val="0"/>
                                                  <w:marBottom w:val="0"/>
                                                  <w:divBdr>
                                                    <w:top w:val="none" w:sz="0" w:space="0" w:color="auto"/>
                                                    <w:left w:val="none" w:sz="0" w:space="0" w:color="auto"/>
                                                    <w:bottom w:val="none" w:sz="0" w:space="0" w:color="auto"/>
                                                    <w:right w:val="none" w:sz="0" w:space="0" w:color="auto"/>
                                                  </w:divBdr>
                                                  <w:divsChild>
                                                    <w:div w:id="1988511655">
                                                      <w:marLeft w:val="0"/>
                                                      <w:marRight w:val="0"/>
                                                      <w:marTop w:val="0"/>
                                                      <w:marBottom w:val="0"/>
                                                      <w:divBdr>
                                                        <w:top w:val="none" w:sz="0" w:space="0" w:color="auto"/>
                                                        <w:left w:val="none" w:sz="0" w:space="0" w:color="auto"/>
                                                        <w:bottom w:val="none" w:sz="0" w:space="0" w:color="auto"/>
                                                        <w:right w:val="none" w:sz="0" w:space="0" w:color="auto"/>
                                                      </w:divBdr>
                                                      <w:divsChild>
                                                        <w:div w:id="5625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3388225">
      <w:bodyDiv w:val="1"/>
      <w:marLeft w:val="0"/>
      <w:marRight w:val="0"/>
      <w:marTop w:val="0"/>
      <w:marBottom w:val="0"/>
      <w:divBdr>
        <w:top w:val="none" w:sz="0" w:space="0" w:color="auto"/>
        <w:left w:val="none" w:sz="0" w:space="0" w:color="auto"/>
        <w:bottom w:val="none" w:sz="0" w:space="0" w:color="auto"/>
        <w:right w:val="none" w:sz="0" w:space="0" w:color="auto"/>
      </w:divBdr>
      <w:divsChild>
        <w:div w:id="843280237">
          <w:marLeft w:val="0"/>
          <w:marRight w:val="0"/>
          <w:marTop w:val="0"/>
          <w:marBottom w:val="0"/>
          <w:divBdr>
            <w:top w:val="none" w:sz="0" w:space="0" w:color="auto"/>
            <w:left w:val="none" w:sz="0" w:space="0" w:color="auto"/>
            <w:bottom w:val="none" w:sz="0" w:space="0" w:color="auto"/>
            <w:right w:val="none" w:sz="0" w:space="0" w:color="auto"/>
          </w:divBdr>
          <w:divsChild>
            <w:div w:id="235360516">
              <w:marLeft w:val="-225"/>
              <w:marRight w:val="-225"/>
              <w:marTop w:val="0"/>
              <w:marBottom w:val="0"/>
              <w:divBdr>
                <w:top w:val="none" w:sz="0" w:space="0" w:color="auto"/>
                <w:left w:val="none" w:sz="0" w:space="0" w:color="auto"/>
                <w:bottom w:val="none" w:sz="0" w:space="0" w:color="auto"/>
                <w:right w:val="none" w:sz="0" w:space="0" w:color="auto"/>
              </w:divBdr>
              <w:divsChild>
                <w:div w:id="2086873825">
                  <w:marLeft w:val="0"/>
                  <w:marRight w:val="0"/>
                  <w:marTop w:val="0"/>
                  <w:marBottom w:val="0"/>
                  <w:divBdr>
                    <w:top w:val="none" w:sz="0" w:space="0" w:color="auto"/>
                    <w:left w:val="none" w:sz="0" w:space="0" w:color="auto"/>
                    <w:bottom w:val="none" w:sz="0" w:space="0" w:color="auto"/>
                    <w:right w:val="none" w:sz="0" w:space="0" w:color="auto"/>
                  </w:divBdr>
                  <w:divsChild>
                    <w:div w:id="1390882836">
                      <w:marLeft w:val="0"/>
                      <w:marRight w:val="0"/>
                      <w:marTop w:val="0"/>
                      <w:marBottom w:val="0"/>
                      <w:divBdr>
                        <w:top w:val="none" w:sz="0" w:space="0" w:color="auto"/>
                        <w:left w:val="none" w:sz="0" w:space="0" w:color="auto"/>
                        <w:bottom w:val="none" w:sz="0" w:space="0" w:color="auto"/>
                        <w:right w:val="none" w:sz="0" w:space="0" w:color="auto"/>
                      </w:divBdr>
                      <w:divsChild>
                        <w:div w:id="1408461313">
                          <w:marLeft w:val="0"/>
                          <w:marRight w:val="0"/>
                          <w:marTop w:val="0"/>
                          <w:marBottom w:val="0"/>
                          <w:divBdr>
                            <w:top w:val="none" w:sz="0" w:space="0" w:color="auto"/>
                            <w:left w:val="none" w:sz="0" w:space="0" w:color="auto"/>
                            <w:bottom w:val="none" w:sz="0" w:space="0" w:color="auto"/>
                            <w:right w:val="none" w:sz="0" w:space="0" w:color="auto"/>
                          </w:divBdr>
                          <w:divsChild>
                            <w:div w:id="811488184">
                              <w:marLeft w:val="0"/>
                              <w:marRight w:val="0"/>
                              <w:marTop w:val="0"/>
                              <w:marBottom w:val="0"/>
                              <w:divBdr>
                                <w:top w:val="none" w:sz="0" w:space="0" w:color="auto"/>
                                <w:left w:val="none" w:sz="0" w:space="0" w:color="auto"/>
                                <w:bottom w:val="none" w:sz="0" w:space="0" w:color="auto"/>
                                <w:right w:val="none" w:sz="0" w:space="0" w:color="auto"/>
                              </w:divBdr>
                              <w:divsChild>
                                <w:div w:id="989020122">
                                  <w:marLeft w:val="0"/>
                                  <w:marRight w:val="0"/>
                                  <w:marTop w:val="0"/>
                                  <w:marBottom w:val="0"/>
                                  <w:divBdr>
                                    <w:top w:val="none" w:sz="0" w:space="0" w:color="auto"/>
                                    <w:left w:val="none" w:sz="0" w:space="0" w:color="auto"/>
                                    <w:bottom w:val="none" w:sz="0" w:space="0" w:color="auto"/>
                                    <w:right w:val="none" w:sz="0" w:space="0" w:color="auto"/>
                                  </w:divBdr>
                                  <w:divsChild>
                                    <w:div w:id="224221061">
                                      <w:marLeft w:val="0"/>
                                      <w:marRight w:val="0"/>
                                      <w:marTop w:val="0"/>
                                      <w:marBottom w:val="0"/>
                                      <w:divBdr>
                                        <w:top w:val="none" w:sz="0" w:space="0" w:color="auto"/>
                                        <w:left w:val="none" w:sz="0" w:space="0" w:color="auto"/>
                                        <w:bottom w:val="none" w:sz="0" w:space="0" w:color="auto"/>
                                        <w:right w:val="none" w:sz="0" w:space="0" w:color="auto"/>
                                      </w:divBdr>
                                      <w:divsChild>
                                        <w:div w:id="1135878006">
                                          <w:marLeft w:val="0"/>
                                          <w:marRight w:val="0"/>
                                          <w:marTop w:val="0"/>
                                          <w:marBottom w:val="0"/>
                                          <w:divBdr>
                                            <w:top w:val="none" w:sz="0" w:space="0" w:color="auto"/>
                                            <w:left w:val="none" w:sz="0" w:space="0" w:color="auto"/>
                                            <w:bottom w:val="none" w:sz="0" w:space="0" w:color="auto"/>
                                            <w:right w:val="none" w:sz="0" w:space="0" w:color="auto"/>
                                          </w:divBdr>
                                          <w:divsChild>
                                            <w:div w:id="1666283116">
                                              <w:marLeft w:val="0"/>
                                              <w:marRight w:val="0"/>
                                              <w:marTop w:val="0"/>
                                              <w:marBottom w:val="0"/>
                                              <w:divBdr>
                                                <w:top w:val="none" w:sz="0" w:space="0" w:color="auto"/>
                                                <w:left w:val="none" w:sz="0" w:space="0" w:color="auto"/>
                                                <w:bottom w:val="none" w:sz="0" w:space="0" w:color="auto"/>
                                                <w:right w:val="none" w:sz="0" w:space="0" w:color="auto"/>
                                              </w:divBdr>
                                              <w:divsChild>
                                                <w:div w:id="9264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094192">
      <w:bodyDiv w:val="1"/>
      <w:marLeft w:val="0"/>
      <w:marRight w:val="0"/>
      <w:marTop w:val="0"/>
      <w:marBottom w:val="0"/>
      <w:divBdr>
        <w:top w:val="none" w:sz="0" w:space="0" w:color="auto"/>
        <w:left w:val="none" w:sz="0" w:space="0" w:color="auto"/>
        <w:bottom w:val="none" w:sz="0" w:space="0" w:color="auto"/>
        <w:right w:val="none" w:sz="0" w:space="0" w:color="auto"/>
      </w:divBdr>
      <w:divsChild>
        <w:div w:id="1591354946">
          <w:marLeft w:val="0"/>
          <w:marRight w:val="0"/>
          <w:marTop w:val="0"/>
          <w:marBottom w:val="0"/>
          <w:divBdr>
            <w:top w:val="none" w:sz="0" w:space="0" w:color="auto"/>
            <w:left w:val="none" w:sz="0" w:space="0" w:color="auto"/>
            <w:bottom w:val="none" w:sz="0" w:space="0" w:color="auto"/>
            <w:right w:val="none" w:sz="0" w:space="0" w:color="auto"/>
          </w:divBdr>
          <w:divsChild>
            <w:div w:id="811216548">
              <w:marLeft w:val="-225"/>
              <w:marRight w:val="-225"/>
              <w:marTop w:val="0"/>
              <w:marBottom w:val="0"/>
              <w:divBdr>
                <w:top w:val="none" w:sz="0" w:space="0" w:color="auto"/>
                <w:left w:val="none" w:sz="0" w:space="0" w:color="auto"/>
                <w:bottom w:val="none" w:sz="0" w:space="0" w:color="auto"/>
                <w:right w:val="none" w:sz="0" w:space="0" w:color="auto"/>
              </w:divBdr>
              <w:divsChild>
                <w:div w:id="2064207088">
                  <w:marLeft w:val="0"/>
                  <w:marRight w:val="0"/>
                  <w:marTop w:val="0"/>
                  <w:marBottom w:val="0"/>
                  <w:divBdr>
                    <w:top w:val="none" w:sz="0" w:space="0" w:color="auto"/>
                    <w:left w:val="none" w:sz="0" w:space="0" w:color="auto"/>
                    <w:bottom w:val="none" w:sz="0" w:space="0" w:color="auto"/>
                    <w:right w:val="none" w:sz="0" w:space="0" w:color="auto"/>
                  </w:divBdr>
                  <w:divsChild>
                    <w:div w:id="352344484">
                      <w:marLeft w:val="0"/>
                      <w:marRight w:val="0"/>
                      <w:marTop w:val="0"/>
                      <w:marBottom w:val="0"/>
                      <w:divBdr>
                        <w:top w:val="none" w:sz="0" w:space="0" w:color="auto"/>
                        <w:left w:val="none" w:sz="0" w:space="0" w:color="auto"/>
                        <w:bottom w:val="none" w:sz="0" w:space="0" w:color="auto"/>
                        <w:right w:val="none" w:sz="0" w:space="0" w:color="auto"/>
                      </w:divBdr>
                      <w:divsChild>
                        <w:div w:id="783496173">
                          <w:marLeft w:val="0"/>
                          <w:marRight w:val="0"/>
                          <w:marTop w:val="0"/>
                          <w:marBottom w:val="0"/>
                          <w:divBdr>
                            <w:top w:val="none" w:sz="0" w:space="0" w:color="auto"/>
                            <w:left w:val="none" w:sz="0" w:space="0" w:color="auto"/>
                            <w:bottom w:val="none" w:sz="0" w:space="0" w:color="auto"/>
                            <w:right w:val="none" w:sz="0" w:space="0" w:color="auto"/>
                          </w:divBdr>
                          <w:divsChild>
                            <w:div w:id="1519076872">
                              <w:marLeft w:val="0"/>
                              <w:marRight w:val="0"/>
                              <w:marTop w:val="0"/>
                              <w:marBottom w:val="0"/>
                              <w:divBdr>
                                <w:top w:val="none" w:sz="0" w:space="0" w:color="auto"/>
                                <w:left w:val="none" w:sz="0" w:space="0" w:color="auto"/>
                                <w:bottom w:val="none" w:sz="0" w:space="0" w:color="auto"/>
                                <w:right w:val="none" w:sz="0" w:space="0" w:color="auto"/>
                              </w:divBdr>
                              <w:divsChild>
                                <w:div w:id="106195084">
                                  <w:marLeft w:val="0"/>
                                  <w:marRight w:val="0"/>
                                  <w:marTop w:val="0"/>
                                  <w:marBottom w:val="0"/>
                                  <w:divBdr>
                                    <w:top w:val="none" w:sz="0" w:space="0" w:color="auto"/>
                                    <w:left w:val="none" w:sz="0" w:space="0" w:color="auto"/>
                                    <w:bottom w:val="none" w:sz="0" w:space="0" w:color="auto"/>
                                    <w:right w:val="none" w:sz="0" w:space="0" w:color="auto"/>
                                  </w:divBdr>
                                  <w:divsChild>
                                    <w:div w:id="1901162651">
                                      <w:marLeft w:val="0"/>
                                      <w:marRight w:val="0"/>
                                      <w:marTop w:val="0"/>
                                      <w:marBottom w:val="0"/>
                                      <w:divBdr>
                                        <w:top w:val="none" w:sz="0" w:space="0" w:color="auto"/>
                                        <w:left w:val="none" w:sz="0" w:space="0" w:color="auto"/>
                                        <w:bottom w:val="none" w:sz="0" w:space="0" w:color="auto"/>
                                        <w:right w:val="none" w:sz="0" w:space="0" w:color="auto"/>
                                      </w:divBdr>
                                      <w:divsChild>
                                        <w:div w:id="1743331954">
                                          <w:marLeft w:val="0"/>
                                          <w:marRight w:val="0"/>
                                          <w:marTop w:val="0"/>
                                          <w:marBottom w:val="0"/>
                                          <w:divBdr>
                                            <w:top w:val="none" w:sz="0" w:space="0" w:color="auto"/>
                                            <w:left w:val="none" w:sz="0" w:space="0" w:color="auto"/>
                                            <w:bottom w:val="none" w:sz="0" w:space="0" w:color="auto"/>
                                            <w:right w:val="none" w:sz="0" w:space="0" w:color="auto"/>
                                          </w:divBdr>
                                          <w:divsChild>
                                            <w:div w:id="1255240324">
                                              <w:marLeft w:val="0"/>
                                              <w:marRight w:val="0"/>
                                              <w:marTop w:val="0"/>
                                              <w:marBottom w:val="0"/>
                                              <w:divBdr>
                                                <w:top w:val="none" w:sz="0" w:space="0" w:color="auto"/>
                                                <w:left w:val="none" w:sz="0" w:space="0" w:color="auto"/>
                                                <w:bottom w:val="none" w:sz="0" w:space="0" w:color="auto"/>
                                                <w:right w:val="none" w:sz="0" w:space="0" w:color="auto"/>
                                              </w:divBdr>
                                              <w:divsChild>
                                                <w:div w:id="14105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737624607">
      <w:bodyDiv w:val="1"/>
      <w:marLeft w:val="0"/>
      <w:marRight w:val="0"/>
      <w:marTop w:val="0"/>
      <w:marBottom w:val="0"/>
      <w:divBdr>
        <w:top w:val="none" w:sz="0" w:space="0" w:color="auto"/>
        <w:left w:val="none" w:sz="0" w:space="0" w:color="auto"/>
        <w:bottom w:val="none" w:sz="0" w:space="0" w:color="auto"/>
        <w:right w:val="none" w:sz="0" w:space="0" w:color="auto"/>
      </w:divBdr>
      <w:divsChild>
        <w:div w:id="1735278125">
          <w:marLeft w:val="0"/>
          <w:marRight w:val="0"/>
          <w:marTop w:val="0"/>
          <w:marBottom w:val="0"/>
          <w:divBdr>
            <w:top w:val="none" w:sz="0" w:space="0" w:color="auto"/>
            <w:left w:val="none" w:sz="0" w:space="0" w:color="auto"/>
            <w:bottom w:val="none" w:sz="0" w:space="0" w:color="auto"/>
            <w:right w:val="none" w:sz="0" w:space="0" w:color="auto"/>
          </w:divBdr>
          <w:divsChild>
            <w:div w:id="622074167">
              <w:marLeft w:val="-225"/>
              <w:marRight w:val="-225"/>
              <w:marTop w:val="0"/>
              <w:marBottom w:val="0"/>
              <w:divBdr>
                <w:top w:val="none" w:sz="0" w:space="0" w:color="auto"/>
                <w:left w:val="none" w:sz="0" w:space="0" w:color="auto"/>
                <w:bottom w:val="none" w:sz="0" w:space="0" w:color="auto"/>
                <w:right w:val="none" w:sz="0" w:space="0" w:color="auto"/>
              </w:divBdr>
              <w:divsChild>
                <w:div w:id="424033352">
                  <w:marLeft w:val="0"/>
                  <w:marRight w:val="0"/>
                  <w:marTop w:val="0"/>
                  <w:marBottom w:val="0"/>
                  <w:divBdr>
                    <w:top w:val="none" w:sz="0" w:space="0" w:color="auto"/>
                    <w:left w:val="none" w:sz="0" w:space="0" w:color="auto"/>
                    <w:bottom w:val="none" w:sz="0" w:space="0" w:color="auto"/>
                    <w:right w:val="none" w:sz="0" w:space="0" w:color="auto"/>
                  </w:divBdr>
                  <w:divsChild>
                    <w:div w:id="1354838474">
                      <w:marLeft w:val="0"/>
                      <w:marRight w:val="0"/>
                      <w:marTop w:val="0"/>
                      <w:marBottom w:val="0"/>
                      <w:divBdr>
                        <w:top w:val="none" w:sz="0" w:space="0" w:color="auto"/>
                        <w:left w:val="none" w:sz="0" w:space="0" w:color="auto"/>
                        <w:bottom w:val="none" w:sz="0" w:space="0" w:color="auto"/>
                        <w:right w:val="none" w:sz="0" w:space="0" w:color="auto"/>
                      </w:divBdr>
                      <w:divsChild>
                        <w:div w:id="63726381">
                          <w:marLeft w:val="0"/>
                          <w:marRight w:val="0"/>
                          <w:marTop w:val="0"/>
                          <w:marBottom w:val="0"/>
                          <w:divBdr>
                            <w:top w:val="none" w:sz="0" w:space="0" w:color="auto"/>
                            <w:left w:val="none" w:sz="0" w:space="0" w:color="auto"/>
                            <w:bottom w:val="none" w:sz="0" w:space="0" w:color="auto"/>
                            <w:right w:val="none" w:sz="0" w:space="0" w:color="auto"/>
                          </w:divBdr>
                          <w:divsChild>
                            <w:div w:id="1771928148">
                              <w:marLeft w:val="0"/>
                              <w:marRight w:val="0"/>
                              <w:marTop w:val="0"/>
                              <w:marBottom w:val="0"/>
                              <w:divBdr>
                                <w:top w:val="none" w:sz="0" w:space="0" w:color="auto"/>
                                <w:left w:val="none" w:sz="0" w:space="0" w:color="auto"/>
                                <w:bottom w:val="none" w:sz="0" w:space="0" w:color="auto"/>
                                <w:right w:val="none" w:sz="0" w:space="0" w:color="auto"/>
                              </w:divBdr>
                              <w:divsChild>
                                <w:div w:id="12265461">
                                  <w:marLeft w:val="0"/>
                                  <w:marRight w:val="0"/>
                                  <w:marTop w:val="0"/>
                                  <w:marBottom w:val="0"/>
                                  <w:divBdr>
                                    <w:top w:val="none" w:sz="0" w:space="0" w:color="auto"/>
                                    <w:left w:val="none" w:sz="0" w:space="0" w:color="auto"/>
                                    <w:bottom w:val="none" w:sz="0" w:space="0" w:color="auto"/>
                                    <w:right w:val="none" w:sz="0" w:space="0" w:color="auto"/>
                                  </w:divBdr>
                                  <w:divsChild>
                                    <w:div w:id="114713870">
                                      <w:marLeft w:val="0"/>
                                      <w:marRight w:val="0"/>
                                      <w:marTop w:val="0"/>
                                      <w:marBottom w:val="0"/>
                                      <w:divBdr>
                                        <w:top w:val="none" w:sz="0" w:space="0" w:color="auto"/>
                                        <w:left w:val="none" w:sz="0" w:space="0" w:color="auto"/>
                                        <w:bottom w:val="none" w:sz="0" w:space="0" w:color="auto"/>
                                        <w:right w:val="none" w:sz="0" w:space="0" w:color="auto"/>
                                      </w:divBdr>
                                      <w:divsChild>
                                        <w:div w:id="869685775">
                                          <w:marLeft w:val="0"/>
                                          <w:marRight w:val="0"/>
                                          <w:marTop w:val="0"/>
                                          <w:marBottom w:val="0"/>
                                          <w:divBdr>
                                            <w:top w:val="none" w:sz="0" w:space="0" w:color="auto"/>
                                            <w:left w:val="none" w:sz="0" w:space="0" w:color="auto"/>
                                            <w:bottom w:val="none" w:sz="0" w:space="0" w:color="auto"/>
                                            <w:right w:val="none" w:sz="0" w:space="0" w:color="auto"/>
                                          </w:divBdr>
                                          <w:divsChild>
                                            <w:div w:id="416168795">
                                              <w:marLeft w:val="0"/>
                                              <w:marRight w:val="0"/>
                                              <w:marTop w:val="0"/>
                                              <w:marBottom w:val="0"/>
                                              <w:divBdr>
                                                <w:top w:val="none" w:sz="0" w:space="0" w:color="auto"/>
                                                <w:left w:val="none" w:sz="0" w:space="0" w:color="auto"/>
                                                <w:bottom w:val="none" w:sz="0" w:space="0" w:color="auto"/>
                                                <w:right w:val="none" w:sz="0" w:space="0" w:color="auto"/>
                                              </w:divBdr>
                                              <w:divsChild>
                                                <w:div w:id="2332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2282</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Churchill</dc:creator>
  <cp:keywords/>
  <cp:lastModifiedBy>Nicole Kibble</cp:lastModifiedBy>
  <cp:revision>2</cp:revision>
  <cp:lastPrinted>2012-07-20T10:50:00Z</cp:lastPrinted>
  <dcterms:created xsi:type="dcterms:W3CDTF">2018-02-05T13:17:00Z</dcterms:created>
  <dcterms:modified xsi:type="dcterms:W3CDTF">2018-02-05T13:17:00Z</dcterms:modified>
</cp:coreProperties>
</file>