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4" w:type="pct"/>
        <w:tblInd w:w="-434" w:type="dxa"/>
        <w:tblCellMar>
          <w:top w:w="15" w:type="dxa"/>
          <w:left w:w="15" w:type="dxa"/>
          <w:bottom w:w="15" w:type="dxa"/>
          <w:right w:w="15" w:type="dxa"/>
        </w:tblCellMar>
        <w:tblLook w:val="04A0" w:firstRow="1" w:lastRow="0" w:firstColumn="1" w:lastColumn="0" w:noHBand="0" w:noVBand="1"/>
      </w:tblPr>
      <w:tblGrid>
        <w:gridCol w:w="2052"/>
        <w:gridCol w:w="8581"/>
      </w:tblGrid>
      <w:tr w:rsidR="00625C32" w:rsidRPr="00BF1C20" w14:paraId="2B9469BF" w14:textId="77777777" w:rsidTr="00C92ADA">
        <w:trPr>
          <w:trHeight w:val="340"/>
        </w:trPr>
        <w:tc>
          <w:tcPr>
            <w:tcW w:w="965" w:type="pct"/>
            <w:tcBorders>
              <w:top w:val="single" w:sz="6" w:space="0" w:color="000000"/>
              <w:left w:val="single" w:sz="6" w:space="0" w:color="000000"/>
              <w:bottom w:val="single" w:sz="6" w:space="0" w:color="000000"/>
              <w:right w:val="single" w:sz="6" w:space="0" w:color="000000"/>
            </w:tcBorders>
            <w:shd w:val="clear" w:color="auto" w:fill="463278"/>
            <w:tcMar>
              <w:top w:w="0" w:type="dxa"/>
              <w:left w:w="120" w:type="dxa"/>
              <w:bottom w:w="0" w:type="dxa"/>
              <w:right w:w="120" w:type="dxa"/>
            </w:tcMar>
            <w:vAlign w:val="center"/>
            <w:hideMark/>
          </w:tcPr>
          <w:p w14:paraId="2DC8BE82" w14:textId="77777777" w:rsidR="00625C32" w:rsidRPr="00BF1C20" w:rsidRDefault="00625C32" w:rsidP="00A82C87">
            <w:pPr>
              <w:spacing w:before="0" w:after="0" w:line="240" w:lineRule="auto"/>
              <w:jc w:val="left"/>
              <w:rPr>
                <w:rFonts w:ascii="Century Gothic" w:eastAsia="Times New Roman" w:hAnsi="Century Gothic"/>
                <w:color w:val="FFFFFF" w:themeColor="background1"/>
                <w:lang w:eastAsia="en-GB"/>
              </w:rPr>
            </w:pPr>
            <w:bookmarkStart w:id="0" w:name="_GoBack"/>
            <w:bookmarkEnd w:id="0"/>
            <w:r w:rsidRPr="00BF1C20">
              <w:rPr>
                <w:rFonts w:ascii="Century Gothic" w:eastAsia="Times New Roman" w:hAnsi="Century Gothic"/>
                <w:bCs/>
                <w:color w:val="FFFFFF" w:themeColor="background1"/>
                <w:lang w:eastAsia="en-GB"/>
              </w:rPr>
              <w:t>Job Title</w:t>
            </w:r>
          </w:p>
        </w:tc>
        <w:tc>
          <w:tcPr>
            <w:tcW w:w="4035" w:type="pct"/>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vAlign w:val="center"/>
            <w:hideMark/>
          </w:tcPr>
          <w:p w14:paraId="09415CDE" w14:textId="1551D5F5" w:rsidR="00625C32" w:rsidRPr="00BF1C20" w:rsidRDefault="00AD579B" w:rsidP="00A82C87">
            <w:pPr>
              <w:spacing w:before="0" w:after="0" w:line="240" w:lineRule="auto"/>
              <w:jc w:val="left"/>
              <w:rPr>
                <w:rFonts w:ascii="Century Gothic" w:eastAsia="Times New Roman" w:hAnsi="Century Gothic"/>
                <w:lang w:eastAsia="en-GB"/>
              </w:rPr>
            </w:pPr>
            <w:r w:rsidRPr="00BF1C20">
              <w:rPr>
                <w:rFonts w:ascii="Century Gothic" w:eastAsia="Times New Roman" w:hAnsi="Century Gothic"/>
                <w:lang w:eastAsia="en-GB"/>
              </w:rPr>
              <w:t>Curriculum and Development</w:t>
            </w:r>
            <w:r w:rsidR="00614251" w:rsidRPr="00BF1C20">
              <w:rPr>
                <w:rFonts w:ascii="Century Gothic" w:eastAsia="Times New Roman" w:hAnsi="Century Gothic"/>
                <w:lang w:eastAsia="en-GB"/>
              </w:rPr>
              <w:t xml:space="preserve"> Manager </w:t>
            </w:r>
          </w:p>
        </w:tc>
      </w:tr>
      <w:tr w:rsidR="00625C32" w:rsidRPr="00BF1C20" w14:paraId="1C07AF6F" w14:textId="77777777" w:rsidTr="00C92ADA">
        <w:trPr>
          <w:trHeight w:val="340"/>
        </w:trPr>
        <w:tc>
          <w:tcPr>
            <w:tcW w:w="965" w:type="pct"/>
            <w:tcBorders>
              <w:top w:val="single" w:sz="6" w:space="0" w:color="000000"/>
              <w:left w:val="single" w:sz="6" w:space="0" w:color="000000"/>
              <w:bottom w:val="single" w:sz="6" w:space="0" w:color="000000"/>
              <w:right w:val="single" w:sz="6" w:space="0" w:color="000000"/>
            </w:tcBorders>
            <w:shd w:val="clear" w:color="auto" w:fill="463278"/>
            <w:tcMar>
              <w:top w:w="0" w:type="dxa"/>
              <w:left w:w="120" w:type="dxa"/>
              <w:bottom w:w="0" w:type="dxa"/>
              <w:right w:w="120" w:type="dxa"/>
            </w:tcMar>
            <w:vAlign w:val="center"/>
            <w:hideMark/>
          </w:tcPr>
          <w:p w14:paraId="77A98798" w14:textId="77777777" w:rsidR="00625C32" w:rsidRPr="00BF1C20" w:rsidRDefault="00625C32" w:rsidP="00A82C87">
            <w:pPr>
              <w:spacing w:before="0" w:after="0" w:line="240" w:lineRule="auto"/>
              <w:jc w:val="left"/>
              <w:rPr>
                <w:rFonts w:ascii="Century Gothic" w:eastAsia="Times New Roman" w:hAnsi="Century Gothic"/>
                <w:color w:val="FFFFFF" w:themeColor="background1"/>
                <w:lang w:eastAsia="en-GB"/>
              </w:rPr>
            </w:pPr>
            <w:r w:rsidRPr="00BF1C20">
              <w:rPr>
                <w:rFonts w:ascii="Century Gothic" w:eastAsia="Times New Roman" w:hAnsi="Century Gothic"/>
                <w:bCs/>
                <w:color w:val="FFFFFF" w:themeColor="background1"/>
                <w:lang w:eastAsia="en-GB"/>
              </w:rPr>
              <w:t>Line Manager</w:t>
            </w:r>
          </w:p>
        </w:tc>
        <w:tc>
          <w:tcPr>
            <w:tcW w:w="4035" w:type="pct"/>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vAlign w:val="center"/>
            <w:hideMark/>
          </w:tcPr>
          <w:p w14:paraId="3DC3CFCD" w14:textId="6E1E5F74" w:rsidR="00625C32" w:rsidRPr="00BF1C20" w:rsidRDefault="00AD579B" w:rsidP="00A82C87">
            <w:pPr>
              <w:spacing w:before="0" w:after="0" w:line="240" w:lineRule="auto"/>
              <w:jc w:val="left"/>
              <w:rPr>
                <w:rFonts w:ascii="Century Gothic" w:eastAsia="Times New Roman" w:hAnsi="Century Gothic"/>
                <w:lang w:eastAsia="en-GB"/>
              </w:rPr>
            </w:pPr>
            <w:r w:rsidRPr="00BF1C20">
              <w:rPr>
                <w:rFonts w:ascii="Century Gothic" w:eastAsia="Times New Roman" w:hAnsi="Century Gothic"/>
                <w:lang w:eastAsia="en-GB"/>
              </w:rPr>
              <w:t>Curriculum and Development</w:t>
            </w:r>
            <w:r w:rsidR="00614251" w:rsidRPr="00BF1C20">
              <w:rPr>
                <w:rFonts w:ascii="Century Gothic" w:eastAsia="Times New Roman" w:hAnsi="Century Gothic"/>
                <w:lang w:eastAsia="en-GB"/>
              </w:rPr>
              <w:t xml:space="preserve"> Director </w:t>
            </w:r>
          </w:p>
        </w:tc>
      </w:tr>
      <w:tr w:rsidR="00625C32" w:rsidRPr="00BF1C20" w14:paraId="125F1B08" w14:textId="77777777" w:rsidTr="00C92ADA">
        <w:trPr>
          <w:trHeight w:val="340"/>
        </w:trPr>
        <w:tc>
          <w:tcPr>
            <w:tcW w:w="965" w:type="pct"/>
            <w:tcBorders>
              <w:top w:val="single" w:sz="6" w:space="0" w:color="000000"/>
              <w:left w:val="single" w:sz="6" w:space="0" w:color="000000"/>
              <w:bottom w:val="single" w:sz="6" w:space="0" w:color="000000"/>
              <w:right w:val="single" w:sz="6" w:space="0" w:color="000000"/>
            </w:tcBorders>
            <w:shd w:val="clear" w:color="auto" w:fill="463278"/>
            <w:tcMar>
              <w:top w:w="0" w:type="dxa"/>
              <w:left w:w="120" w:type="dxa"/>
              <w:bottom w:w="0" w:type="dxa"/>
              <w:right w:w="120" w:type="dxa"/>
            </w:tcMar>
            <w:vAlign w:val="center"/>
            <w:hideMark/>
          </w:tcPr>
          <w:p w14:paraId="6DE2057F" w14:textId="77777777" w:rsidR="00625C32" w:rsidRPr="00BF1C20" w:rsidRDefault="00625C32" w:rsidP="00A82C87">
            <w:pPr>
              <w:spacing w:before="0" w:after="0" w:line="240" w:lineRule="auto"/>
              <w:jc w:val="left"/>
              <w:rPr>
                <w:rFonts w:ascii="Century Gothic" w:eastAsia="Times New Roman" w:hAnsi="Century Gothic"/>
                <w:color w:val="FFFFFF" w:themeColor="background1"/>
                <w:lang w:eastAsia="en-GB"/>
              </w:rPr>
            </w:pPr>
            <w:r w:rsidRPr="00BF1C20">
              <w:rPr>
                <w:rFonts w:ascii="Century Gothic" w:eastAsia="Times New Roman" w:hAnsi="Century Gothic"/>
                <w:bCs/>
                <w:color w:val="FFFFFF" w:themeColor="background1"/>
                <w:lang w:eastAsia="en-GB"/>
              </w:rPr>
              <w:t>Salary</w:t>
            </w:r>
          </w:p>
        </w:tc>
        <w:sdt>
          <w:sdtPr>
            <w:rPr>
              <w:rFonts w:ascii="Century Gothic" w:eastAsia="Times New Roman" w:hAnsi="Century Gothic"/>
              <w:highlight w:val="yellow"/>
              <w:lang w:eastAsia="en-GB"/>
            </w:rPr>
            <w:id w:val="-734241382"/>
            <w:placeholder>
              <w:docPart w:val="BB1353794BDC4D2687249DD2ADDCC97C"/>
            </w:placeholder>
          </w:sdtPr>
          <w:sdtEndPr/>
          <w:sdtContent>
            <w:tc>
              <w:tcPr>
                <w:tcW w:w="4035" w:type="pct"/>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vAlign w:val="center"/>
                <w:hideMark/>
              </w:tcPr>
              <w:p w14:paraId="12F9C09E" w14:textId="1B4544E1" w:rsidR="00625C32" w:rsidRPr="00BF1C20" w:rsidRDefault="00C92ADA" w:rsidP="00A82C87">
                <w:pPr>
                  <w:spacing w:before="0" w:after="0" w:line="240" w:lineRule="auto"/>
                  <w:jc w:val="left"/>
                  <w:rPr>
                    <w:rFonts w:ascii="Century Gothic" w:eastAsia="Times New Roman" w:hAnsi="Century Gothic"/>
                    <w:highlight w:val="yellow"/>
                    <w:lang w:eastAsia="en-GB"/>
                  </w:rPr>
                </w:pPr>
                <w:r w:rsidRPr="00C92ADA">
                  <w:rPr>
                    <w:rFonts w:ascii="Century Gothic" w:eastAsia="Times New Roman" w:hAnsi="Century Gothic"/>
                    <w:lang w:eastAsia="en-GB"/>
                  </w:rPr>
                  <w:t xml:space="preserve">Circa </w:t>
                </w:r>
                <w:r w:rsidR="00BC1904" w:rsidRPr="00C92ADA">
                  <w:rPr>
                    <w:rFonts w:ascii="Century Gothic" w:eastAsia="Times New Roman" w:hAnsi="Century Gothic"/>
                    <w:lang w:eastAsia="en-GB"/>
                  </w:rPr>
                  <w:t>£</w:t>
                </w:r>
                <w:r w:rsidR="00C6038A" w:rsidRPr="00C92ADA">
                  <w:rPr>
                    <w:rFonts w:ascii="Century Gothic" w:eastAsia="Times New Roman" w:hAnsi="Century Gothic"/>
                    <w:lang w:eastAsia="en-GB"/>
                  </w:rPr>
                  <w:t>33,</w:t>
                </w:r>
                <w:r w:rsidRPr="00C92ADA">
                  <w:rPr>
                    <w:rFonts w:ascii="Century Gothic" w:eastAsia="Times New Roman" w:hAnsi="Century Gothic"/>
                    <w:lang w:eastAsia="en-GB"/>
                  </w:rPr>
                  <w:t>400</w:t>
                </w:r>
                <w:r w:rsidR="00BC1904" w:rsidRPr="00C92ADA">
                  <w:rPr>
                    <w:rFonts w:ascii="Century Gothic" w:eastAsia="Times New Roman" w:hAnsi="Century Gothic"/>
                    <w:lang w:eastAsia="en-GB"/>
                  </w:rPr>
                  <w:t xml:space="preserve"> </w:t>
                </w:r>
                <w:r w:rsidR="00C6038A" w:rsidRPr="00C92ADA">
                  <w:rPr>
                    <w:rFonts w:ascii="Century Gothic" w:eastAsia="Times New Roman" w:hAnsi="Century Gothic"/>
                    <w:lang w:eastAsia="en-GB"/>
                  </w:rPr>
                  <w:t xml:space="preserve">(including </w:t>
                </w:r>
                <w:r w:rsidR="00BC1904" w:rsidRPr="00C92ADA">
                  <w:rPr>
                    <w:rFonts w:ascii="Century Gothic" w:eastAsia="Times New Roman" w:hAnsi="Century Gothic"/>
                    <w:lang w:eastAsia="en-GB"/>
                  </w:rPr>
                  <w:t>£2000 London weighting</w:t>
                </w:r>
                <w:r w:rsidR="00BF1C20" w:rsidRPr="00C92ADA">
                  <w:rPr>
                    <w:rFonts w:ascii="Century Gothic" w:eastAsia="Times New Roman" w:hAnsi="Century Gothic"/>
                    <w:lang w:eastAsia="en-GB"/>
                  </w:rPr>
                  <w:t xml:space="preserve"> if applicable</w:t>
                </w:r>
                <w:r w:rsidR="00BC1904" w:rsidRPr="00C92ADA">
                  <w:rPr>
                    <w:rFonts w:ascii="Century Gothic" w:eastAsia="Times New Roman" w:hAnsi="Century Gothic"/>
                    <w:lang w:eastAsia="en-GB"/>
                  </w:rPr>
                  <w:t>)</w:t>
                </w:r>
              </w:p>
            </w:tc>
          </w:sdtContent>
        </w:sdt>
      </w:tr>
      <w:tr w:rsidR="00625C32" w:rsidRPr="00BF1C20" w14:paraId="1B177029" w14:textId="77777777" w:rsidTr="00C92ADA">
        <w:trPr>
          <w:trHeight w:val="340"/>
        </w:trPr>
        <w:tc>
          <w:tcPr>
            <w:tcW w:w="965" w:type="pct"/>
            <w:tcBorders>
              <w:top w:val="single" w:sz="6" w:space="0" w:color="000000"/>
              <w:left w:val="single" w:sz="6" w:space="0" w:color="000000"/>
              <w:bottom w:val="single" w:sz="6" w:space="0" w:color="000000"/>
              <w:right w:val="single" w:sz="6" w:space="0" w:color="000000"/>
            </w:tcBorders>
            <w:shd w:val="clear" w:color="auto" w:fill="463278"/>
            <w:tcMar>
              <w:top w:w="0" w:type="dxa"/>
              <w:left w:w="120" w:type="dxa"/>
              <w:bottom w:w="0" w:type="dxa"/>
              <w:right w:w="120" w:type="dxa"/>
            </w:tcMar>
            <w:vAlign w:val="center"/>
            <w:hideMark/>
          </w:tcPr>
          <w:p w14:paraId="659CCD22" w14:textId="77777777" w:rsidR="00625C32" w:rsidRPr="00BF1C20" w:rsidRDefault="00625C32" w:rsidP="00A82C87">
            <w:pPr>
              <w:spacing w:before="0" w:after="0" w:line="240" w:lineRule="auto"/>
              <w:jc w:val="left"/>
              <w:rPr>
                <w:rFonts w:ascii="Century Gothic" w:eastAsia="Times New Roman" w:hAnsi="Century Gothic"/>
                <w:color w:val="FFFFFF" w:themeColor="background1"/>
                <w:lang w:eastAsia="en-GB"/>
              </w:rPr>
            </w:pPr>
            <w:r w:rsidRPr="00BF1C20">
              <w:rPr>
                <w:rFonts w:ascii="Century Gothic" w:eastAsia="Times New Roman" w:hAnsi="Century Gothic"/>
                <w:bCs/>
                <w:color w:val="FFFFFF" w:themeColor="background1"/>
                <w:lang w:eastAsia="en-GB"/>
              </w:rPr>
              <w:t>Contract</w:t>
            </w:r>
          </w:p>
        </w:tc>
        <w:sdt>
          <w:sdtPr>
            <w:rPr>
              <w:rFonts w:ascii="Century Gothic" w:eastAsia="Times New Roman" w:hAnsi="Century Gothic"/>
              <w:lang w:eastAsia="en-GB"/>
            </w:rPr>
            <w:id w:val="740454840"/>
            <w:placeholder>
              <w:docPart w:val="CA14089D5740402E84E5561B2AC106B8"/>
            </w:placeholder>
          </w:sdtPr>
          <w:sdtEndPr/>
          <w:sdtContent>
            <w:tc>
              <w:tcPr>
                <w:tcW w:w="4035" w:type="pct"/>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vAlign w:val="center"/>
                <w:hideMark/>
              </w:tcPr>
              <w:p w14:paraId="4B767947" w14:textId="77777777" w:rsidR="00625C32" w:rsidRPr="00BF1C20" w:rsidRDefault="00625C32" w:rsidP="00A82C87">
                <w:pPr>
                  <w:spacing w:before="0" w:after="0" w:line="240" w:lineRule="auto"/>
                  <w:jc w:val="left"/>
                  <w:rPr>
                    <w:rFonts w:ascii="Century Gothic" w:eastAsia="Times New Roman" w:hAnsi="Century Gothic"/>
                    <w:lang w:eastAsia="en-GB"/>
                  </w:rPr>
                </w:pPr>
                <w:r w:rsidRPr="00BF1C20">
                  <w:rPr>
                    <w:rFonts w:ascii="Century Gothic" w:eastAsia="Times New Roman" w:hAnsi="Century Gothic"/>
                    <w:lang w:eastAsia="en-GB"/>
                  </w:rPr>
                  <w:t>Permanent</w:t>
                </w:r>
              </w:p>
            </w:tc>
          </w:sdtContent>
        </w:sdt>
      </w:tr>
      <w:tr w:rsidR="00EC13DE" w:rsidRPr="00BF1C20" w14:paraId="55E0B212" w14:textId="77777777" w:rsidTr="00C92ADA">
        <w:trPr>
          <w:trHeight w:val="680"/>
        </w:trPr>
        <w:tc>
          <w:tcPr>
            <w:tcW w:w="965" w:type="pct"/>
            <w:tcBorders>
              <w:top w:val="single" w:sz="6" w:space="0" w:color="000000"/>
              <w:left w:val="single" w:sz="6" w:space="0" w:color="000000"/>
              <w:bottom w:val="single" w:sz="6" w:space="0" w:color="000000"/>
              <w:right w:val="single" w:sz="6" w:space="0" w:color="000000"/>
            </w:tcBorders>
            <w:shd w:val="clear" w:color="auto" w:fill="463278"/>
            <w:tcMar>
              <w:top w:w="0" w:type="dxa"/>
              <w:left w:w="120" w:type="dxa"/>
              <w:bottom w:w="0" w:type="dxa"/>
              <w:right w:w="120" w:type="dxa"/>
            </w:tcMar>
            <w:vAlign w:val="center"/>
            <w:hideMark/>
          </w:tcPr>
          <w:p w14:paraId="6D36A6CA" w14:textId="7D8AA49E" w:rsidR="00EC13DE" w:rsidRPr="00BF1C20" w:rsidRDefault="00EC13DE" w:rsidP="00EC13DE">
            <w:pPr>
              <w:spacing w:before="0" w:after="0" w:line="240" w:lineRule="auto"/>
              <w:jc w:val="left"/>
              <w:rPr>
                <w:rFonts w:ascii="Century Gothic" w:eastAsia="Times New Roman" w:hAnsi="Century Gothic"/>
                <w:color w:val="FFFFFF" w:themeColor="background1"/>
                <w:lang w:eastAsia="en-GB"/>
              </w:rPr>
            </w:pPr>
            <w:r w:rsidRPr="00BF1C20">
              <w:rPr>
                <w:rFonts w:ascii="Century Gothic" w:eastAsia="Times New Roman" w:hAnsi="Century Gothic"/>
                <w:bCs/>
                <w:color w:val="FFFFFF" w:themeColor="background1"/>
                <w:lang w:eastAsia="en-GB"/>
              </w:rPr>
              <w:t>Hours</w:t>
            </w:r>
          </w:p>
        </w:tc>
        <w:sdt>
          <w:sdtPr>
            <w:rPr>
              <w:rFonts w:ascii="Century Gothic" w:eastAsia="Times New Roman" w:hAnsi="Century Gothic"/>
              <w:lang w:eastAsia="en-GB"/>
            </w:rPr>
            <w:id w:val="164443617"/>
            <w:placeholder>
              <w:docPart w:val="6D99D83745F745D2901616E4EF4BEB79"/>
            </w:placeholder>
          </w:sdtPr>
          <w:sdtEndPr/>
          <w:sdtContent>
            <w:tc>
              <w:tcPr>
                <w:tcW w:w="4035" w:type="pct"/>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vAlign w:val="center"/>
                <w:hideMark/>
              </w:tcPr>
              <w:p w14:paraId="4ABB599B" w14:textId="77777777" w:rsidR="00E315F6" w:rsidRPr="00BF1C20" w:rsidRDefault="00E315F6" w:rsidP="00E315F6">
                <w:pPr>
                  <w:spacing w:before="0" w:after="0" w:line="276" w:lineRule="auto"/>
                  <w:jc w:val="left"/>
                  <w:rPr>
                    <w:rFonts w:ascii="Century Gothic" w:eastAsia="Times New Roman" w:hAnsi="Century Gothic"/>
                    <w:lang w:eastAsia="en-GB"/>
                  </w:rPr>
                </w:pPr>
                <w:r w:rsidRPr="00BF1C20">
                  <w:rPr>
                    <w:rFonts w:ascii="Century Gothic" w:eastAsia="Times New Roman" w:hAnsi="Century Gothic"/>
                    <w:lang w:eastAsia="en-GB"/>
                  </w:rPr>
                  <w:t>37.5 hours per week Monday to Friday, flexible working with 10am – 4pm core hours,</w:t>
                </w:r>
              </w:p>
              <w:p w14:paraId="64A981AD" w14:textId="4678830A" w:rsidR="00EC13DE" w:rsidRPr="00BF1C20" w:rsidRDefault="00E315F6" w:rsidP="00E315F6">
                <w:pPr>
                  <w:spacing w:before="0" w:after="0" w:line="240" w:lineRule="auto"/>
                  <w:jc w:val="left"/>
                  <w:rPr>
                    <w:rFonts w:ascii="Century Gothic" w:eastAsia="Times New Roman" w:hAnsi="Century Gothic"/>
                    <w:lang w:eastAsia="en-GB"/>
                  </w:rPr>
                </w:pPr>
                <w:r w:rsidRPr="00BF1C20">
                  <w:rPr>
                    <w:rFonts w:ascii="Century Gothic" w:eastAsia="Times New Roman" w:hAnsi="Century Gothic"/>
                    <w:lang w:eastAsia="en-GB"/>
                  </w:rPr>
                  <w:t>Some evenings and weekends required</w:t>
                </w:r>
                <w:r w:rsidR="00093BCD" w:rsidRPr="00BF1C20">
                  <w:rPr>
                    <w:rFonts w:ascii="Century Gothic" w:eastAsia="Times New Roman" w:hAnsi="Century Gothic"/>
                    <w:lang w:eastAsia="en-GB"/>
                  </w:rPr>
                  <w:t>.</w:t>
                </w:r>
              </w:p>
            </w:tc>
          </w:sdtContent>
        </w:sdt>
      </w:tr>
      <w:tr w:rsidR="00625C32" w:rsidRPr="00BF1C20" w14:paraId="26BE14F8" w14:textId="77777777" w:rsidTr="00C92ADA">
        <w:trPr>
          <w:trHeight w:val="340"/>
        </w:trPr>
        <w:tc>
          <w:tcPr>
            <w:tcW w:w="965" w:type="pct"/>
            <w:tcBorders>
              <w:top w:val="single" w:sz="6" w:space="0" w:color="000000"/>
              <w:left w:val="single" w:sz="6" w:space="0" w:color="000000"/>
              <w:bottom w:val="single" w:sz="6" w:space="0" w:color="000000"/>
              <w:right w:val="single" w:sz="6" w:space="0" w:color="000000"/>
            </w:tcBorders>
            <w:shd w:val="clear" w:color="auto" w:fill="463278"/>
            <w:tcMar>
              <w:top w:w="0" w:type="dxa"/>
              <w:left w:w="120" w:type="dxa"/>
              <w:bottom w:w="0" w:type="dxa"/>
              <w:right w:w="120" w:type="dxa"/>
            </w:tcMar>
            <w:vAlign w:val="center"/>
          </w:tcPr>
          <w:p w14:paraId="281C4FC8" w14:textId="77777777" w:rsidR="00625C32" w:rsidRPr="00BF1C20" w:rsidRDefault="00625C32" w:rsidP="00A82C87">
            <w:pPr>
              <w:spacing w:before="0" w:after="0" w:line="240" w:lineRule="auto"/>
              <w:jc w:val="left"/>
              <w:rPr>
                <w:rFonts w:ascii="Century Gothic" w:eastAsia="Times New Roman" w:hAnsi="Century Gothic"/>
                <w:bCs/>
                <w:color w:val="FFFFFF" w:themeColor="background1"/>
                <w:lang w:eastAsia="en-GB"/>
              </w:rPr>
            </w:pPr>
            <w:r w:rsidRPr="00BF1C20">
              <w:rPr>
                <w:rFonts w:ascii="Century Gothic" w:eastAsia="Times New Roman" w:hAnsi="Century Gothic"/>
                <w:bCs/>
                <w:color w:val="FFFFFF" w:themeColor="background1"/>
                <w:lang w:eastAsia="en-GB"/>
              </w:rPr>
              <w:t>Based</w:t>
            </w:r>
          </w:p>
        </w:tc>
        <w:tc>
          <w:tcPr>
            <w:tcW w:w="4035" w:type="pct"/>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vAlign w:val="center"/>
          </w:tcPr>
          <w:p w14:paraId="612D6D11" w14:textId="00491211" w:rsidR="00625C32" w:rsidRPr="00BF1C20" w:rsidRDefault="00E4674E" w:rsidP="00A82C87">
            <w:pPr>
              <w:spacing w:before="0" w:after="0" w:line="240" w:lineRule="auto"/>
              <w:jc w:val="left"/>
              <w:rPr>
                <w:rFonts w:ascii="Century Gothic" w:eastAsia="Times New Roman" w:hAnsi="Century Gothic"/>
                <w:lang w:eastAsia="en-GB"/>
              </w:rPr>
            </w:pPr>
            <w:r w:rsidRPr="00C92ADA">
              <w:rPr>
                <w:rFonts w:ascii="Century Gothic" w:eastAsia="Times New Roman" w:hAnsi="Century Gothic"/>
                <w:color w:val="auto"/>
                <w:lang w:eastAsia="en-GB"/>
              </w:rPr>
              <w:t>London</w:t>
            </w:r>
            <w:r w:rsidR="00BF1C20" w:rsidRPr="00C92ADA">
              <w:rPr>
                <w:rFonts w:ascii="Century Gothic" w:eastAsia="Times New Roman" w:hAnsi="Century Gothic"/>
                <w:color w:val="auto"/>
                <w:lang w:eastAsia="en-GB"/>
              </w:rPr>
              <w:t>,</w:t>
            </w:r>
            <w:r w:rsidRPr="00C92ADA">
              <w:rPr>
                <w:rFonts w:ascii="Century Gothic" w:eastAsia="Times New Roman" w:hAnsi="Century Gothic"/>
                <w:color w:val="auto"/>
                <w:lang w:eastAsia="en-GB"/>
              </w:rPr>
              <w:t xml:space="preserve"> Birmingham</w:t>
            </w:r>
            <w:r w:rsidR="00BF1C20" w:rsidRPr="00C92ADA">
              <w:rPr>
                <w:rFonts w:ascii="Century Gothic" w:eastAsia="Times New Roman" w:hAnsi="Century Gothic"/>
                <w:color w:val="auto"/>
                <w:lang w:eastAsia="en-GB"/>
              </w:rPr>
              <w:t xml:space="preserve"> or</w:t>
            </w:r>
            <w:r w:rsidRPr="00C92ADA">
              <w:rPr>
                <w:rFonts w:ascii="Century Gothic" w:eastAsia="Times New Roman" w:hAnsi="Century Gothic"/>
                <w:color w:val="auto"/>
                <w:lang w:eastAsia="en-GB"/>
              </w:rPr>
              <w:t xml:space="preserve"> Leeds office with regular travel to London</w:t>
            </w:r>
          </w:p>
        </w:tc>
      </w:tr>
      <w:tr w:rsidR="00625C32" w:rsidRPr="00BF1C20" w14:paraId="2DC22217" w14:textId="77777777" w:rsidTr="00C92ADA">
        <w:trPr>
          <w:trHeight w:val="680"/>
        </w:trPr>
        <w:tc>
          <w:tcPr>
            <w:tcW w:w="965" w:type="pct"/>
            <w:tcBorders>
              <w:top w:val="single" w:sz="6" w:space="0" w:color="000000"/>
              <w:left w:val="single" w:sz="6" w:space="0" w:color="000000"/>
              <w:bottom w:val="single" w:sz="6" w:space="0" w:color="000000"/>
              <w:right w:val="single" w:sz="6" w:space="0" w:color="000000"/>
            </w:tcBorders>
            <w:shd w:val="clear" w:color="auto" w:fill="463278"/>
            <w:tcMar>
              <w:top w:w="0" w:type="dxa"/>
              <w:left w:w="120" w:type="dxa"/>
              <w:bottom w:w="0" w:type="dxa"/>
              <w:right w:w="120" w:type="dxa"/>
            </w:tcMar>
            <w:vAlign w:val="center"/>
            <w:hideMark/>
          </w:tcPr>
          <w:p w14:paraId="6537483B" w14:textId="77777777" w:rsidR="00625C32" w:rsidRPr="00BF1C20" w:rsidRDefault="00625C32" w:rsidP="00A82C87">
            <w:pPr>
              <w:spacing w:before="0" w:after="0" w:line="240" w:lineRule="auto"/>
              <w:jc w:val="left"/>
              <w:rPr>
                <w:rFonts w:ascii="Century Gothic" w:eastAsia="Times New Roman" w:hAnsi="Century Gothic"/>
                <w:color w:val="FFFFFF" w:themeColor="background1"/>
                <w:lang w:eastAsia="en-GB"/>
              </w:rPr>
            </w:pPr>
            <w:r w:rsidRPr="00BF1C20">
              <w:rPr>
                <w:rFonts w:ascii="Century Gothic" w:eastAsia="Times New Roman" w:hAnsi="Century Gothic"/>
                <w:bCs/>
                <w:color w:val="FFFFFF" w:themeColor="background1"/>
                <w:lang w:eastAsia="en-GB"/>
              </w:rPr>
              <w:t>Benefits</w:t>
            </w:r>
          </w:p>
        </w:tc>
        <w:tc>
          <w:tcPr>
            <w:tcW w:w="4035" w:type="pct"/>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vAlign w:val="center"/>
            <w:hideMark/>
          </w:tcPr>
          <w:p w14:paraId="14DAECFB" w14:textId="77777777" w:rsidR="00625C32" w:rsidRPr="00BF1C20" w:rsidRDefault="00625C32" w:rsidP="00A82C87">
            <w:pPr>
              <w:spacing w:before="0" w:after="0" w:line="240" w:lineRule="auto"/>
              <w:jc w:val="left"/>
              <w:rPr>
                <w:rFonts w:ascii="Century Gothic" w:eastAsia="Times New Roman" w:hAnsi="Century Gothic"/>
                <w:lang w:eastAsia="en-GB"/>
              </w:rPr>
            </w:pPr>
            <w:r w:rsidRPr="00BF1C20">
              <w:rPr>
                <w:rFonts w:ascii="Century Gothic" w:eastAsia="Times New Roman" w:hAnsi="Century Gothic"/>
                <w:lang w:eastAsia="en-GB"/>
              </w:rPr>
              <w:t>30 days’ holiday plus bank holidays, employer contribution to pension, flexible working, interest-free season ticket loan, professional development day allowance + budget</w:t>
            </w:r>
          </w:p>
        </w:tc>
      </w:tr>
      <w:tr w:rsidR="00625C32" w:rsidRPr="00BF1C20" w14:paraId="5F681CE4" w14:textId="77777777" w:rsidTr="00C92ADA">
        <w:trPr>
          <w:trHeight w:val="345"/>
        </w:trPr>
        <w:tc>
          <w:tcPr>
            <w:tcW w:w="965" w:type="pct"/>
            <w:tcBorders>
              <w:top w:val="single" w:sz="6" w:space="0" w:color="000000"/>
              <w:left w:val="single" w:sz="6" w:space="0" w:color="000000"/>
              <w:bottom w:val="single" w:sz="6" w:space="0" w:color="000000"/>
              <w:right w:val="single" w:sz="6" w:space="0" w:color="000000"/>
            </w:tcBorders>
            <w:shd w:val="clear" w:color="auto" w:fill="463278"/>
            <w:tcMar>
              <w:top w:w="0" w:type="dxa"/>
              <w:left w:w="120" w:type="dxa"/>
              <w:bottom w:w="0" w:type="dxa"/>
              <w:right w:w="120" w:type="dxa"/>
            </w:tcMar>
            <w:vAlign w:val="center"/>
            <w:hideMark/>
          </w:tcPr>
          <w:p w14:paraId="0BA29C15" w14:textId="77777777" w:rsidR="00625C32" w:rsidRPr="00BF1C20" w:rsidRDefault="00625C32" w:rsidP="00A82C87">
            <w:pPr>
              <w:spacing w:before="0" w:after="0" w:line="240" w:lineRule="auto"/>
              <w:jc w:val="left"/>
              <w:rPr>
                <w:rFonts w:ascii="Century Gothic" w:eastAsia="Times New Roman" w:hAnsi="Century Gothic"/>
                <w:color w:val="FFFFFF" w:themeColor="background1"/>
                <w:lang w:eastAsia="en-GB"/>
              </w:rPr>
            </w:pPr>
            <w:r w:rsidRPr="00BF1C20">
              <w:rPr>
                <w:rFonts w:ascii="Century Gothic" w:eastAsia="Times New Roman" w:hAnsi="Century Gothic"/>
                <w:bCs/>
                <w:color w:val="FFFFFF" w:themeColor="background1"/>
                <w:lang w:eastAsia="en-GB"/>
              </w:rPr>
              <w:t>Start Date</w:t>
            </w:r>
          </w:p>
        </w:tc>
        <w:sdt>
          <w:sdtPr>
            <w:rPr>
              <w:rFonts w:ascii="Century Gothic" w:eastAsia="Times New Roman" w:hAnsi="Century Gothic"/>
              <w:lang w:eastAsia="en-GB"/>
            </w:rPr>
            <w:id w:val="1790778825"/>
            <w:placeholder>
              <w:docPart w:val="BE016D9E8D2C4B6A9D66E0F28CBF13D2"/>
            </w:placeholder>
          </w:sdtPr>
          <w:sdtEndPr/>
          <w:sdtContent>
            <w:tc>
              <w:tcPr>
                <w:tcW w:w="4035" w:type="pct"/>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vAlign w:val="center"/>
                <w:hideMark/>
              </w:tcPr>
              <w:p w14:paraId="784A8F4B" w14:textId="16080FBA" w:rsidR="00625C32" w:rsidRPr="00BF1C20" w:rsidRDefault="00BF1C20" w:rsidP="00A82C87">
                <w:pPr>
                  <w:spacing w:before="0" w:after="0" w:line="240" w:lineRule="auto"/>
                  <w:jc w:val="left"/>
                  <w:rPr>
                    <w:rFonts w:ascii="Century Gothic" w:eastAsia="Times New Roman" w:hAnsi="Century Gothic"/>
                    <w:lang w:eastAsia="en-GB"/>
                  </w:rPr>
                </w:pPr>
                <w:r w:rsidRPr="00BF1C20">
                  <w:rPr>
                    <w:rFonts w:ascii="Century Gothic" w:eastAsia="Times New Roman" w:hAnsi="Century Gothic"/>
                    <w:lang w:eastAsia="en-GB"/>
                  </w:rPr>
                  <w:t>July/August 2019</w:t>
                </w:r>
              </w:p>
            </w:tc>
          </w:sdtContent>
        </w:sdt>
      </w:tr>
    </w:tbl>
    <w:p w14:paraId="349296BC" w14:textId="77777777" w:rsidR="00625C32" w:rsidRPr="00C92ADA" w:rsidRDefault="00625C32" w:rsidP="006A1791">
      <w:pPr>
        <w:spacing w:before="0" w:after="0" w:line="240" w:lineRule="auto"/>
        <w:jc w:val="left"/>
        <w:rPr>
          <w:rFonts w:ascii="Century Gothic" w:eastAsia="Times New Roman" w:hAnsi="Century Gothic"/>
          <w:sz w:val="2"/>
          <w:szCs w:val="24"/>
          <w:lang w:eastAsia="en-GB"/>
        </w:rPr>
      </w:pPr>
    </w:p>
    <w:tbl>
      <w:tblPr>
        <w:tblW w:w="10632" w:type="dxa"/>
        <w:tblInd w:w="-434" w:type="dxa"/>
        <w:tblCellMar>
          <w:top w:w="15" w:type="dxa"/>
          <w:left w:w="15" w:type="dxa"/>
          <w:bottom w:w="15" w:type="dxa"/>
          <w:right w:w="15" w:type="dxa"/>
        </w:tblCellMar>
        <w:tblLook w:val="04A0" w:firstRow="1" w:lastRow="0" w:firstColumn="1" w:lastColumn="0" w:noHBand="0" w:noVBand="1"/>
      </w:tblPr>
      <w:tblGrid>
        <w:gridCol w:w="10632"/>
      </w:tblGrid>
      <w:tr w:rsidR="00E4674E" w:rsidRPr="00E4674E" w14:paraId="23AA3380" w14:textId="77777777" w:rsidTr="00C92ADA">
        <w:trPr>
          <w:trHeight w:val="7865"/>
        </w:trPr>
        <w:tc>
          <w:tcPr>
            <w:tcW w:w="106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2F7C31" w14:textId="77777777" w:rsidR="00625C32" w:rsidRPr="00E4674E" w:rsidRDefault="00625C32" w:rsidP="00C92ADA">
            <w:pPr>
              <w:spacing w:before="0"/>
              <w:rPr>
                <w:rFonts w:ascii="Century Gothic" w:hAnsi="Century Gothic"/>
                <w:b/>
              </w:rPr>
            </w:pPr>
            <w:r w:rsidRPr="00E4674E">
              <w:rPr>
                <w:rFonts w:ascii="Century Gothic" w:hAnsi="Century Gothic"/>
                <w:b/>
              </w:rPr>
              <w:t>The Organisation</w:t>
            </w:r>
          </w:p>
          <w:p w14:paraId="1CBC3CAC" w14:textId="6E45D343" w:rsidR="00625C32" w:rsidRPr="00E4674E" w:rsidRDefault="00625C32" w:rsidP="00C92ADA">
            <w:pPr>
              <w:spacing w:before="0"/>
              <w:rPr>
                <w:rFonts w:ascii="Century Gothic" w:hAnsi="Century Gothic"/>
              </w:rPr>
            </w:pPr>
            <w:r w:rsidRPr="00E4674E">
              <w:rPr>
                <w:rFonts w:ascii="Century Gothic" w:hAnsi="Century Gothic"/>
              </w:rPr>
              <w:t>The Bri</w:t>
            </w:r>
            <w:r w:rsidR="003F2381" w:rsidRPr="00E4674E">
              <w:rPr>
                <w:rFonts w:ascii="Century Gothic" w:hAnsi="Century Gothic"/>
              </w:rPr>
              <w:t>lliant Club is an award-winning and</w:t>
            </w:r>
            <w:r w:rsidRPr="00E4674E">
              <w:rPr>
                <w:rFonts w:ascii="Century Gothic" w:hAnsi="Century Gothic"/>
              </w:rPr>
              <w:t xml:space="preserve"> independently-evaluated charity that exists </w:t>
            </w:r>
            <w:r w:rsidR="001D6B17" w:rsidRPr="00E4674E">
              <w:rPr>
                <w:rFonts w:ascii="Century Gothic" w:hAnsi="Century Gothic"/>
              </w:rPr>
              <w:t xml:space="preserve">to increase the number of pupils from underrepresented backgrounds who progress to highly-selective universities. We </w:t>
            </w:r>
            <w:r w:rsidRPr="00E4674E">
              <w:rPr>
                <w:rFonts w:ascii="Century Gothic" w:hAnsi="Century Gothic"/>
              </w:rPr>
              <w:t>do this by mobilising the PhD community to share its expertise with state schools. We recruit, train and place PhD</w:t>
            </w:r>
            <w:r w:rsidR="003F2381" w:rsidRPr="00E4674E">
              <w:rPr>
                <w:rFonts w:ascii="Century Gothic" w:hAnsi="Century Gothic"/>
              </w:rPr>
              <w:t xml:space="preserve"> researchers to work with state </w:t>
            </w:r>
            <w:r w:rsidRPr="00E4674E">
              <w:rPr>
                <w:rFonts w:ascii="Century Gothic" w:hAnsi="Century Gothic"/>
              </w:rPr>
              <w:t>schools: either part-time as tutors through The Scholars Programme or full-time as classroom teachers thro</w:t>
            </w:r>
            <w:r w:rsidR="003F2381" w:rsidRPr="00E4674E">
              <w:rPr>
                <w:rFonts w:ascii="Century Gothic" w:hAnsi="Century Gothic"/>
              </w:rPr>
              <w:t>ugh Researchers in Schools (RIS)</w:t>
            </w:r>
            <w:r w:rsidRPr="00E4674E">
              <w:rPr>
                <w:rFonts w:ascii="Century Gothic" w:hAnsi="Century Gothic"/>
              </w:rPr>
              <w:t xml:space="preserve">. In </w:t>
            </w:r>
            <w:r w:rsidR="00C6038A" w:rsidRPr="00E4674E">
              <w:rPr>
                <w:rFonts w:ascii="Century Gothic" w:hAnsi="Century Gothic"/>
              </w:rPr>
              <w:t>2017/2018</w:t>
            </w:r>
            <w:r w:rsidRPr="00E4674E">
              <w:rPr>
                <w:rFonts w:ascii="Century Gothic" w:hAnsi="Century Gothic"/>
              </w:rPr>
              <w:t>, The Brilliant Club work</w:t>
            </w:r>
            <w:r w:rsidR="00BF1C20">
              <w:rPr>
                <w:rFonts w:ascii="Century Gothic" w:hAnsi="Century Gothic"/>
              </w:rPr>
              <w:t>ed</w:t>
            </w:r>
            <w:r w:rsidRPr="00E4674E">
              <w:rPr>
                <w:rFonts w:ascii="Century Gothic" w:hAnsi="Century Gothic"/>
              </w:rPr>
              <w:t xml:space="preserve"> with 500 state schools and 1</w:t>
            </w:r>
            <w:r w:rsidR="00C6038A" w:rsidRPr="00E4674E">
              <w:rPr>
                <w:rFonts w:ascii="Century Gothic" w:hAnsi="Century Gothic"/>
              </w:rPr>
              <w:t>2</w:t>
            </w:r>
            <w:r w:rsidRPr="00E4674E">
              <w:rPr>
                <w:rFonts w:ascii="Century Gothic" w:hAnsi="Century Gothic"/>
              </w:rPr>
              <w:t>,000 pupils across the</w:t>
            </w:r>
            <w:r w:rsidR="003F2381" w:rsidRPr="00E4674E">
              <w:rPr>
                <w:rFonts w:ascii="Century Gothic" w:hAnsi="Century Gothic"/>
              </w:rPr>
              <w:t xml:space="preserve"> UK</w:t>
            </w:r>
            <w:r w:rsidRPr="00E4674E">
              <w:rPr>
                <w:rFonts w:ascii="Century Gothic" w:hAnsi="Century Gothic"/>
              </w:rPr>
              <w:t>, making it the largest university acces</w:t>
            </w:r>
            <w:r w:rsidR="003F2381" w:rsidRPr="00E4674E">
              <w:rPr>
                <w:rFonts w:ascii="Century Gothic" w:hAnsi="Century Gothic"/>
              </w:rPr>
              <w:t xml:space="preserve">s programme for 11-18 year olds. </w:t>
            </w:r>
            <w:r w:rsidR="007759EC" w:rsidRPr="00E4674E">
              <w:rPr>
                <w:rFonts w:ascii="Century Gothic" w:hAnsi="Century Gothic"/>
              </w:rPr>
              <w:t xml:space="preserve"> </w:t>
            </w:r>
          </w:p>
          <w:p w14:paraId="3B724CC3" w14:textId="77777777" w:rsidR="008B1526" w:rsidRPr="00E4674E" w:rsidRDefault="00625C32" w:rsidP="00C92ADA">
            <w:pPr>
              <w:spacing w:before="0"/>
              <w:rPr>
                <w:rFonts w:ascii="Century Gothic" w:hAnsi="Century Gothic"/>
                <w:b/>
              </w:rPr>
            </w:pPr>
            <w:r w:rsidRPr="00E4674E">
              <w:rPr>
                <w:rFonts w:ascii="Century Gothic" w:hAnsi="Century Gothic"/>
                <w:b/>
              </w:rPr>
              <w:t>The Opportunity</w:t>
            </w:r>
          </w:p>
          <w:p w14:paraId="2124915E" w14:textId="3298417C" w:rsidR="00660E7B" w:rsidRPr="00E4674E" w:rsidRDefault="00660E7B" w:rsidP="00C92ADA">
            <w:pPr>
              <w:spacing w:before="0"/>
              <w:rPr>
                <w:rFonts w:ascii="Century Gothic" w:hAnsi="Century Gothic"/>
              </w:rPr>
            </w:pPr>
            <w:r w:rsidRPr="00E4674E">
              <w:rPr>
                <w:rFonts w:ascii="Century Gothic" w:hAnsi="Century Gothic"/>
              </w:rPr>
              <w:t xml:space="preserve">We are excited to be recruiting for a Curriculum and Development </w:t>
            </w:r>
            <w:r w:rsidR="00ED2125" w:rsidRPr="00E4674E">
              <w:rPr>
                <w:rFonts w:ascii="Century Gothic" w:hAnsi="Century Gothic"/>
              </w:rPr>
              <w:t xml:space="preserve">Manager </w:t>
            </w:r>
            <w:r w:rsidRPr="00E4674E">
              <w:rPr>
                <w:rFonts w:ascii="Century Gothic" w:hAnsi="Century Gothic"/>
              </w:rPr>
              <w:t xml:space="preserve">for Researchers in Schools. In The Brilliant </w:t>
            </w:r>
            <w:proofErr w:type="gramStart"/>
            <w:r w:rsidRPr="00E4674E">
              <w:rPr>
                <w:rFonts w:ascii="Century Gothic" w:hAnsi="Century Gothic"/>
              </w:rPr>
              <w:t>Club ‘s</w:t>
            </w:r>
            <w:proofErr w:type="gramEnd"/>
            <w:r w:rsidRPr="00E4674E">
              <w:rPr>
                <w:rFonts w:ascii="Century Gothic" w:hAnsi="Century Gothic"/>
              </w:rPr>
              <w:t xml:space="preserve"> strategy</w:t>
            </w:r>
            <w:r w:rsidRPr="00E4674E">
              <w:rPr>
                <w:rFonts w:ascii="Century Gothic" w:hAnsi="Century Gothic" w:cs="Calibri"/>
              </w:rPr>
              <w:t> </w:t>
            </w:r>
            <w:r w:rsidRPr="00E4674E">
              <w:rPr>
                <w:rFonts w:ascii="Century Gothic" w:hAnsi="Century Gothic"/>
              </w:rPr>
              <w:t>The Path to Outcomes, we have committed to delivering consistent and reliable outcomes for our pupils. This includes a pledge to support 6,500 pupils from under-represented backgrounds to progress to highly-selective universities by 2021.</w:t>
            </w:r>
          </w:p>
          <w:p w14:paraId="378320E5" w14:textId="7BB3D991" w:rsidR="00660E7B" w:rsidRPr="00E4674E" w:rsidRDefault="00660E7B" w:rsidP="00C92ADA">
            <w:pPr>
              <w:spacing w:before="0"/>
              <w:rPr>
                <w:rFonts w:ascii="Century Gothic" w:hAnsi="Century Gothic"/>
              </w:rPr>
            </w:pPr>
            <w:r w:rsidRPr="00E4674E">
              <w:rPr>
                <w:rFonts w:ascii="Century Gothic" w:hAnsi="Century Gothic"/>
              </w:rPr>
              <w:t xml:space="preserve">As a member of the Researchers in Schools Team, this role will play an important part in delivering this strategy, supporting the delivery of the Researchers in Schools’ Research Leader </w:t>
            </w:r>
            <w:r w:rsidR="009C0914" w:rsidRPr="00E4674E">
              <w:rPr>
                <w:rFonts w:ascii="Century Gothic" w:hAnsi="Century Gothic"/>
              </w:rPr>
              <w:t xml:space="preserve">in Education </w:t>
            </w:r>
            <w:r w:rsidRPr="00E4674E">
              <w:rPr>
                <w:rFonts w:ascii="Century Gothic" w:hAnsi="Century Gothic"/>
              </w:rPr>
              <w:t xml:space="preserve">Award. This will include managing the design and delivery of training modules that will equip participants to deliver a research and development project in their second year and a leadership project in the third year of the Researchers in Schools programme. The charity is committed to delivering pupil-focused programmes as part of its strategy, and the Curriculum and Development </w:t>
            </w:r>
            <w:r w:rsidR="00D7545A" w:rsidRPr="00E4674E">
              <w:rPr>
                <w:rFonts w:ascii="Century Gothic" w:hAnsi="Century Gothic"/>
              </w:rPr>
              <w:t xml:space="preserve">Manager </w:t>
            </w:r>
            <w:r w:rsidRPr="00E4674E">
              <w:rPr>
                <w:rFonts w:ascii="Century Gothic" w:hAnsi="Century Gothic"/>
              </w:rPr>
              <w:t>role is central to this.</w:t>
            </w:r>
          </w:p>
          <w:p w14:paraId="3C91C1F7" w14:textId="1164C50F" w:rsidR="00660E7B" w:rsidRPr="00E4674E" w:rsidRDefault="00660E7B" w:rsidP="00C92ADA">
            <w:pPr>
              <w:spacing w:before="0"/>
              <w:rPr>
                <w:rFonts w:ascii="Century Gothic" w:hAnsi="Century Gothic"/>
              </w:rPr>
            </w:pPr>
            <w:r w:rsidRPr="00E4674E">
              <w:rPr>
                <w:rFonts w:ascii="Century Gothic" w:hAnsi="Century Gothic"/>
              </w:rPr>
              <w:t>The role requires a driven and dynamic team player, with demonstrable success in school teaching and some experience of carrying out education res</w:t>
            </w:r>
            <w:r w:rsidR="009C0914" w:rsidRPr="00E4674E">
              <w:rPr>
                <w:rFonts w:ascii="Century Gothic" w:hAnsi="Century Gothic"/>
              </w:rPr>
              <w:t>e</w:t>
            </w:r>
            <w:r w:rsidRPr="00E4674E">
              <w:rPr>
                <w:rFonts w:ascii="Century Gothic" w:hAnsi="Century Gothic"/>
              </w:rPr>
              <w:t>arch. They will deliver aspects of our</w:t>
            </w:r>
            <w:r w:rsidR="009C0914" w:rsidRPr="00E4674E">
              <w:rPr>
                <w:rFonts w:ascii="Century Gothic" w:hAnsi="Century Gothic"/>
              </w:rPr>
              <w:t xml:space="preserve"> </w:t>
            </w:r>
            <w:r w:rsidR="001F18CB" w:rsidRPr="00E4674E">
              <w:rPr>
                <w:rFonts w:ascii="Century Gothic" w:hAnsi="Century Gothic"/>
              </w:rPr>
              <w:t xml:space="preserve">Continuing Professional Development </w:t>
            </w:r>
            <w:r w:rsidRPr="00E4674E">
              <w:rPr>
                <w:rFonts w:ascii="Century Gothic" w:hAnsi="Century Gothic"/>
              </w:rPr>
              <w:t>provision directly</w:t>
            </w:r>
            <w:r w:rsidR="001F18CB" w:rsidRPr="00E4674E">
              <w:rPr>
                <w:rFonts w:ascii="Century Gothic" w:hAnsi="Century Gothic"/>
              </w:rPr>
              <w:t xml:space="preserve"> </w:t>
            </w:r>
            <w:r w:rsidR="009C0914" w:rsidRPr="00E4674E">
              <w:rPr>
                <w:rFonts w:ascii="Century Gothic" w:hAnsi="Century Gothic"/>
              </w:rPr>
              <w:t xml:space="preserve">during our </w:t>
            </w:r>
            <w:r w:rsidR="001F18CB" w:rsidRPr="00E4674E">
              <w:rPr>
                <w:rFonts w:ascii="Century Gothic" w:hAnsi="Century Gothic"/>
              </w:rPr>
              <w:t>S</w:t>
            </w:r>
            <w:r w:rsidR="009C0914" w:rsidRPr="00E4674E">
              <w:rPr>
                <w:rFonts w:ascii="Century Gothic" w:hAnsi="Century Gothic"/>
              </w:rPr>
              <w:t xml:space="preserve">ummer </w:t>
            </w:r>
            <w:r w:rsidR="001F18CB" w:rsidRPr="00E4674E">
              <w:rPr>
                <w:rFonts w:ascii="Century Gothic" w:hAnsi="Century Gothic"/>
              </w:rPr>
              <w:t>T</w:t>
            </w:r>
            <w:r w:rsidR="009C0914" w:rsidRPr="00E4674E">
              <w:rPr>
                <w:rFonts w:ascii="Century Gothic" w:hAnsi="Century Gothic"/>
              </w:rPr>
              <w:t>raining residential and weekend training days</w:t>
            </w:r>
            <w:r w:rsidRPr="00E4674E">
              <w:rPr>
                <w:rFonts w:ascii="Century Gothic" w:hAnsi="Century Gothic"/>
              </w:rPr>
              <w:t>) and will have the opportunity to design training sessions for participants on the R</w:t>
            </w:r>
            <w:r w:rsidR="001F18CB" w:rsidRPr="00E4674E">
              <w:rPr>
                <w:rFonts w:ascii="Century Gothic" w:hAnsi="Century Gothic"/>
              </w:rPr>
              <w:t>esearchers in Schools</w:t>
            </w:r>
            <w:r w:rsidRPr="00E4674E">
              <w:rPr>
                <w:rFonts w:ascii="Century Gothic" w:hAnsi="Century Gothic"/>
              </w:rPr>
              <w:t xml:space="preserve"> programme. </w:t>
            </w:r>
          </w:p>
          <w:p w14:paraId="68BC8794" w14:textId="5858C667" w:rsidR="007759EC" w:rsidRPr="00E4674E" w:rsidRDefault="00660E7B" w:rsidP="004D57DD">
            <w:pPr>
              <w:spacing w:before="0"/>
              <w:rPr>
                <w:rFonts w:ascii="Century Gothic" w:hAnsi="Century Gothic"/>
              </w:rPr>
            </w:pPr>
            <w:r w:rsidRPr="00E4674E">
              <w:rPr>
                <w:rFonts w:ascii="Century Gothic" w:hAnsi="Century Gothic"/>
              </w:rPr>
              <w:t>The successful candidate will champion the charity’s values and embody them in interactions with colleagues and partners. They will be able to work with different teams and take a leading role in managing programme</w:t>
            </w:r>
            <w:r w:rsidR="009C0914" w:rsidRPr="00E4674E">
              <w:rPr>
                <w:rFonts w:ascii="Century Gothic" w:hAnsi="Century Gothic"/>
              </w:rPr>
              <w:t xml:space="preserve"> evaluation</w:t>
            </w:r>
            <w:r w:rsidRPr="00E4674E">
              <w:rPr>
                <w:rFonts w:ascii="Century Gothic" w:hAnsi="Century Gothic"/>
              </w:rPr>
              <w:t xml:space="preserve"> data. They will co-ordinate programme activities, track progress and deliver results. They will be positive and pro-active, with a commitment to delivering excellent standards.</w:t>
            </w:r>
          </w:p>
        </w:tc>
      </w:tr>
    </w:tbl>
    <w:tbl>
      <w:tblPr>
        <w:tblStyle w:val="TableGrid"/>
        <w:tblpPr w:leftFromText="180" w:rightFromText="180" w:vertAnchor="text" w:horzAnchor="margin" w:tblpXSpec="center" w:tblpY="26"/>
        <w:tblW w:w="10495" w:type="dxa"/>
        <w:tblLook w:val="04A0" w:firstRow="1" w:lastRow="0" w:firstColumn="1" w:lastColumn="0" w:noHBand="0" w:noVBand="1"/>
      </w:tblPr>
      <w:tblGrid>
        <w:gridCol w:w="1764"/>
        <w:gridCol w:w="8731"/>
      </w:tblGrid>
      <w:tr w:rsidR="00C92ADA" w:rsidRPr="00BF1C20" w14:paraId="4F0AA997" w14:textId="77777777" w:rsidTr="00C92ADA">
        <w:trPr>
          <w:trHeight w:val="567"/>
        </w:trPr>
        <w:tc>
          <w:tcPr>
            <w:tcW w:w="1764" w:type="dxa"/>
            <w:shd w:val="clear" w:color="auto" w:fill="463278"/>
            <w:vAlign w:val="center"/>
          </w:tcPr>
          <w:p w14:paraId="3CAF8CD4" w14:textId="77777777" w:rsidR="00C92ADA" w:rsidRPr="00BF1C20" w:rsidRDefault="00C92ADA" w:rsidP="00C92ADA">
            <w:pPr>
              <w:spacing w:before="0"/>
              <w:jc w:val="left"/>
              <w:rPr>
                <w:rFonts w:ascii="Century Gothic" w:eastAsia="Calibri" w:hAnsi="Century Gothic"/>
                <w:color w:val="FFFFFF" w:themeColor="background1"/>
              </w:rPr>
            </w:pPr>
            <w:r w:rsidRPr="00BF1C20">
              <w:rPr>
                <w:rFonts w:ascii="Century Gothic" w:eastAsia="Calibri" w:hAnsi="Century Gothic"/>
                <w:color w:val="FFFFFF" w:themeColor="background1"/>
              </w:rPr>
              <w:t>To Apply</w:t>
            </w:r>
          </w:p>
        </w:tc>
        <w:tc>
          <w:tcPr>
            <w:tcW w:w="8731" w:type="dxa"/>
            <w:shd w:val="clear" w:color="auto" w:fill="F2F2F2" w:themeFill="background1" w:themeFillShade="F2"/>
            <w:vAlign w:val="center"/>
          </w:tcPr>
          <w:p w14:paraId="35BA8199" w14:textId="37880D79" w:rsidR="00C92ADA" w:rsidRPr="00BF1C20" w:rsidRDefault="00C92ADA" w:rsidP="00C92ADA">
            <w:pPr>
              <w:spacing w:before="0"/>
              <w:jc w:val="left"/>
              <w:rPr>
                <w:rFonts w:ascii="Century Gothic" w:eastAsia="Calibri" w:hAnsi="Century Gothic"/>
              </w:rPr>
            </w:pPr>
            <w:r w:rsidRPr="00BF1C20">
              <w:rPr>
                <w:rFonts w:ascii="Century Gothic" w:eastAsia="Calibri" w:hAnsi="Century Gothic"/>
              </w:rPr>
              <w:t xml:space="preserve">Please </w:t>
            </w:r>
            <w:r w:rsidR="006B53C6">
              <w:rPr>
                <w:rFonts w:ascii="Century Gothic" w:eastAsia="Calibri" w:hAnsi="Century Gothic"/>
              </w:rPr>
              <w:t xml:space="preserve">click </w:t>
            </w:r>
            <w:hyperlink r:id="rId11" w:history="1">
              <w:r w:rsidR="006B53C6" w:rsidRPr="0046678C">
                <w:rPr>
                  <w:rStyle w:val="Hyperlink"/>
                  <w:rFonts w:ascii="Century Gothic" w:eastAsia="Calibri" w:hAnsi="Century Gothic"/>
                  <w:color w:val="0A0AFF" w:themeColor="text2" w:themeTint="99"/>
                </w:rPr>
                <w:t>here</w:t>
              </w:r>
            </w:hyperlink>
            <w:r w:rsidR="006B53C6">
              <w:rPr>
                <w:rFonts w:ascii="Century Gothic" w:eastAsia="Calibri" w:hAnsi="Century Gothic"/>
              </w:rPr>
              <w:t xml:space="preserve"> to submit your CV and a one</w:t>
            </w:r>
            <w:r w:rsidR="00501590">
              <w:rPr>
                <w:rFonts w:ascii="Century Gothic" w:eastAsia="Calibri" w:hAnsi="Century Gothic"/>
              </w:rPr>
              <w:t xml:space="preserve"> page-covering letter. Please note that we will not consider applications that do not refer to this post. </w:t>
            </w:r>
          </w:p>
        </w:tc>
      </w:tr>
      <w:tr w:rsidR="00C92ADA" w:rsidRPr="00BF1C20" w14:paraId="2A6C6FB4" w14:textId="77777777" w:rsidTr="00C92ADA">
        <w:trPr>
          <w:trHeight w:val="340"/>
        </w:trPr>
        <w:tc>
          <w:tcPr>
            <w:tcW w:w="1764" w:type="dxa"/>
            <w:shd w:val="clear" w:color="auto" w:fill="463278"/>
            <w:vAlign w:val="center"/>
          </w:tcPr>
          <w:p w14:paraId="6718EBFB" w14:textId="77777777" w:rsidR="00C92ADA" w:rsidRPr="00BF1C20" w:rsidRDefault="00C92ADA" w:rsidP="00C92ADA">
            <w:pPr>
              <w:spacing w:before="0"/>
              <w:jc w:val="left"/>
              <w:rPr>
                <w:rFonts w:ascii="Century Gothic" w:eastAsia="Calibri" w:hAnsi="Century Gothic"/>
                <w:color w:val="FFFFFF" w:themeColor="background1"/>
              </w:rPr>
            </w:pPr>
            <w:r w:rsidRPr="00BF1C20">
              <w:rPr>
                <w:rFonts w:ascii="Century Gothic" w:eastAsia="Calibri" w:hAnsi="Century Gothic"/>
                <w:color w:val="FFFFFF" w:themeColor="background1"/>
              </w:rPr>
              <w:t>Deadline</w:t>
            </w:r>
          </w:p>
        </w:tc>
        <w:sdt>
          <w:sdtPr>
            <w:rPr>
              <w:rFonts w:ascii="Century Gothic" w:eastAsia="Calibri" w:hAnsi="Century Gothic"/>
            </w:rPr>
            <w:id w:val="-1165851693"/>
            <w:placeholder>
              <w:docPart w:val="1D1FAC80B1BA45EBA6CCD51C358ABCCE"/>
            </w:placeholder>
          </w:sdtPr>
          <w:sdtEndPr/>
          <w:sdtContent>
            <w:tc>
              <w:tcPr>
                <w:tcW w:w="8731" w:type="dxa"/>
                <w:shd w:val="clear" w:color="auto" w:fill="F2F2F2" w:themeFill="background1" w:themeFillShade="F2"/>
                <w:vAlign w:val="center"/>
              </w:tcPr>
              <w:p w14:paraId="4221EC20" w14:textId="2FC2631A" w:rsidR="00C92ADA" w:rsidRPr="00BF1C20" w:rsidRDefault="00F47740" w:rsidP="00C92ADA">
                <w:pPr>
                  <w:spacing w:before="0"/>
                  <w:jc w:val="left"/>
                  <w:rPr>
                    <w:rFonts w:ascii="Century Gothic" w:eastAsia="Calibri" w:hAnsi="Century Gothic"/>
                  </w:rPr>
                </w:pPr>
                <w:r>
                  <w:rPr>
                    <w:rFonts w:ascii="Century Gothic" w:eastAsia="Calibri" w:hAnsi="Century Gothic"/>
                  </w:rPr>
                  <w:t xml:space="preserve">10am on </w:t>
                </w:r>
                <w:r w:rsidR="00460347">
                  <w:rPr>
                    <w:rFonts w:ascii="Century Gothic" w:eastAsia="Calibri" w:hAnsi="Century Gothic"/>
                  </w:rPr>
                  <w:t xml:space="preserve">Friday </w:t>
                </w:r>
                <w:r w:rsidR="00C92ADA" w:rsidRPr="00BF1C20">
                  <w:rPr>
                    <w:rFonts w:ascii="Century Gothic" w:eastAsia="Calibri" w:hAnsi="Century Gothic"/>
                  </w:rPr>
                  <w:t>26</w:t>
                </w:r>
                <w:r w:rsidR="00C92ADA" w:rsidRPr="00BF1C20">
                  <w:rPr>
                    <w:rFonts w:ascii="Century Gothic" w:eastAsia="Calibri" w:hAnsi="Century Gothic"/>
                    <w:vertAlign w:val="superscript"/>
                  </w:rPr>
                  <w:t>th</w:t>
                </w:r>
                <w:r w:rsidR="00C92ADA" w:rsidRPr="00BF1C20">
                  <w:rPr>
                    <w:rFonts w:ascii="Century Gothic" w:eastAsia="Calibri" w:hAnsi="Century Gothic"/>
                  </w:rPr>
                  <w:t xml:space="preserve"> April 2019</w:t>
                </w:r>
              </w:p>
            </w:tc>
          </w:sdtContent>
        </w:sdt>
      </w:tr>
      <w:tr w:rsidR="00C92ADA" w:rsidRPr="00BF1C20" w14:paraId="3228A173" w14:textId="77777777" w:rsidTr="00C92ADA">
        <w:trPr>
          <w:trHeight w:val="340"/>
        </w:trPr>
        <w:tc>
          <w:tcPr>
            <w:tcW w:w="1764" w:type="dxa"/>
            <w:shd w:val="clear" w:color="auto" w:fill="463278"/>
            <w:vAlign w:val="center"/>
          </w:tcPr>
          <w:p w14:paraId="1D060B55" w14:textId="77777777" w:rsidR="00C92ADA" w:rsidRPr="00BF1C20" w:rsidRDefault="00C92ADA" w:rsidP="00C92ADA">
            <w:pPr>
              <w:spacing w:before="0"/>
              <w:jc w:val="left"/>
              <w:rPr>
                <w:rFonts w:ascii="Century Gothic" w:eastAsia="Calibri" w:hAnsi="Century Gothic"/>
                <w:color w:val="FFFFFF" w:themeColor="background1"/>
              </w:rPr>
            </w:pPr>
            <w:r w:rsidRPr="00BF1C20">
              <w:rPr>
                <w:rFonts w:ascii="Century Gothic" w:eastAsia="Calibri" w:hAnsi="Century Gothic"/>
                <w:color w:val="FFFFFF" w:themeColor="background1"/>
              </w:rPr>
              <w:t>Interviews</w:t>
            </w:r>
          </w:p>
        </w:tc>
        <w:sdt>
          <w:sdtPr>
            <w:rPr>
              <w:rFonts w:ascii="Century Gothic" w:eastAsia="Calibri" w:hAnsi="Century Gothic"/>
            </w:rPr>
            <w:id w:val="-1747412704"/>
            <w:placeholder>
              <w:docPart w:val="FE267B8DA0B04431857CAD8A877081CE"/>
            </w:placeholder>
          </w:sdtPr>
          <w:sdtEndPr/>
          <w:sdtContent>
            <w:tc>
              <w:tcPr>
                <w:tcW w:w="8731" w:type="dxa"/>
                <w:shd w:val="clear" w:color="auto" w:fill="F2F2F2" w:themeFill="background1" w:themeFillShade="F2"/>
                <w:vAlign w:val="center"/>
              </w:tcPr>
              <w:p w14:paraId="0BED8589" w14:textId="2573AEA5" w:rsidR="00C92ADA" w:rsidRPr="00BF1C20" w:rsidRDefault="0054619E" w:rsidP="00C92ADA">
                <w:pPr>
                  <w:spacing w:before="0"/>
                  <w:jc w:val="left"/>
                  <w:rPr>
                    <w:rFonts w:ascii="Century Gothic" w:eastAsia="Calibri" w:hAnsi="Century Gothic"/>
                  </w:rPr>
                </w:pPr>
                <w:r>
                  <w:rPr>
                    <w:rFonts w:ascii="Century Gothic" w:eastAsia="Calibri" w:hAnsi="Century Gothic"/>
                  </w:rPr>
                  <w:t>First round interviews t</w:t>
                </w:r>
                <w:r w:rsidR="00C92ADA" w:rsidRPr="00BF1C20">
                  <w:rPr>
                    <w:rFonts w:ascii="Century Gothic" w:eastAsia="Calibri" w:hAnsi="Century Gothic"/>
                  </w:rPr>
                  <w:t>aking place</w:t>
                </w:r>
                <w:r>
                  <w:rPr>
                    <w:rFonts w:ascii="Century Gothic" w:eastAsia="Calibri" w:hAnsi="Century Gothic"/>
                  </w:rPr>
                  <w:t xml:space="preserve"> </w:t>
                </w:r>
                <w:r w:rsidR="00FE6DE9">
                  <w:rPr>
                    <w:rFonts w:ascii="Century Gothic" w:eastAsia="Calibri" w:hAnsi="Century Gothic"/>
                  </w:rPr>
                  <w:t>w</w:t>
                </w:r>
                <w:r w:rsidR="00593A2F">
                  <w:rPr>
                    <w:rFonts w:ascii="Century Gothic" w:eastAsia="Calibri" w:hAnsi="Century Gothic"/>
                  </w:rPr>
                  <w:t>/</w:t>
                </w:r>
                <w:r w:rsidR="00FE6DE9">
                  <w:rPr>
                    <w:rFonts w:ascii="Century Gothic" w:eastAsia="Calibri" w:hAnsi="Century Gothic"/>
                  </w:rPr>
                  <w:t>c</w:t>
                </w:r>
                <w:r w:rsidR="00593A2F">
                  <w:rPr>
                    <w:rFonts w:ascii="Century Gothic" w:eastAsia="Calibri" w:hAnsi="Century Gothic"/>
                  </w:rPr>
                  <w:t xml:space="preserve"> </w:t>
                </w:r>
                <w:r w:rsidR="00195D5B">
                  <w:rPr>
                    <w:rFonts w:ascii="Century Gothic" w:eastAsia="Calibri" w:hAnsi="Century Gothic"/>
                  </w:rPr>
                  <w:t>7</w:t>
                </w:r>
                <w:r w:rsidR="00195D5B" w:rsidRPr="00195D5B">
                  <w:rPr>
                    <w:rFonts w:ascii="Century Gothic" w:eastAsia="Calibri" w:hAnsi="Century Gothic"/>
                    <w:vertAlign w:val="superscript"/>
                  </w:rPr>
                  <w:t>th</w:t>
                </w:r>
                <w:r w:rsidR="00195D5B">
                  <w:rPr>
                    <w:rFonts w:ascii="Century Gothic" w:eastAsia="Calibri" w:hAnsi="Century Gothic"/>
                  </w:rPr>
                  <w:t xml:space="preserve"> May. Second round interviews taking place</w:t>
                </w:r>
                <w:r w:rsidR="00C92ADA" w:rsidRPr="00BF1C20">
                  <w:rPr>
                    <w:rFonts w:ascii="Century Gothic" w:eastAsia="Calibri" w:hAnsi="Century Gothic"/>
                  </w:rPr>
                  <w:t xml:space="preserve"> </w:t>
                </w:r>
                <w:r w:rsidR="0003468B">
                  <w:rPr>
                    <w:rFonts w:ascii="Century Gothic" w:eastAsia="Calibri" w:hAnsi="Century Gothic"/>
                  </w:rPr>
                  <w:t>w/c 13</w:t>
                </w:r>
                <w:r w:rsidR="0003468B" w:rsidRPr="0003468B">
                  <w:rPr>
                    <w:rFonts w:ascii="Century Gothic" w:eastAsia="Calibri" w:hAnsi="Century Gothic"/>
                    <w:vertAlign w:val="superscript"/>
                  </w:rPr>
                  <w:t>th</w:t>
                </w:r>
                <w:r w:rsidR="0003468B">
                  <w:rPr>
                    <w:rFonts w:ascii="Century Gothic" w:eastAsia="Calibri" w:hAnsi="Century Gothic"/>
                  </w:rPr>
                  <w:t xml:space="preserve"> </w:t>
                </w:r>
                <w:r w:rsidR="00493C8B">
                  <w:rPr>
                    <w:rFonts w:ascii="Century Gothic" w:eastAsia="Calibri" w:hAnsi="Century Gothic"/>
                  </w:rPr>
                  <w:t xml:space="preserve">May. </w:t>
                </w:r>
              </w:p>
            </w:tc>
          </w:sdtContent>
        </w:sdt>
      </w:tr>
      <w:tr w:rsidR="00C92ADA" w:rsidRPr="00BF1C20" w14:paraId="2FD2DA37" w14:textId="77777777" w:rsidTr="00C92ADA">
        <w:trPr>
          <w:trHeight w:val="340"/>
        </w:trPr>
        <w:tc>
          <w:tcPr>
            <w:tcW w:w="1764" w:type="dxa"/>
            <w:shd w:val="clear" w:color="auto" w:fill="463278"/>
            <w:vAlign w:val="center"/>
          </w:tcPr>
          <w:p w14:paraId="5BC699F5" w14:textId="77777777" w:rsidR="00C92ADA" w:rsidRPr="00BF1C20" w:rsidRDefault="00C92ADA" w:rsidP="00C92ADA">
            <w:pPr>
              <w:spacing w:before="0"/>
              <w:jc w:val="left"/>
              <w:rPr>
                <w:rFonts w:ascii="Century Gothic" w:eastAsia="Calibri" w:hAnsi="Century Gothic"/>
                <w:color w:val="FFFFFF" w:themeColor="background1"/>
              </w:rPr>
            </w:pPr>
            <w:r w:rsidRPr="00BF1C20">
              <w:rPr>
                <w:rFonts w:ascii="Century Gothic" w:eastAsia="Calibri" w:hAnsi="Century Gothic"/>
                <w:color w:val="FFFFFF" w:themeColor="background1"/>
              </w:rPr>
              <w:t>Further Details</w:t>
            </w:r>
          </w:p>
        </w:tc>
        <w:tc>
          <w:tcPr>
            <w:tcW w:w="8731" w:type="dxa"/>
            <w:shd w:val="clear" w:color="auto" w:fill="F2F2F2" w:themeFill="background1" w:themeFillShade="F2"/>
            <w:vAlign w:val="center"/>
          </w:tcPr>
          <w:p w14:paraId="6D0D3C65" w14:textId="77777777" w:rsidR="00C92ADA" w:rsidRPr="00BF1C20" w:rsidRDefault="00C92ADA" w:rsidP="00C92ADA">
            <w:pPr>
              <w:spacing w:before="0"/>
              <w:jc w:val="left"/>
              <w:rPr>
                <w:rFonts w:ascii="Century Gothic" w:eastAsia="Calibri" w:hAnsi="Century Gothic"/>
              </w:rPr>
            </w:pPr>
            <w:r w:rsidRPr="00BF1C20">
              <w:rPr>
                <w:rFonts w:ascii="Century Gothic" w:eastAsia="Calibri" w:hAnsi="Century Gothic"/>
              </w:rPr>
              <w:t xml:space="preserve">Please visit </w:t>
            </w:r>
            <w:r w:rsidRPr="00BF1C20">
              <w:rPr>
                <w:rFonts w:ascii="Century Gothic" w:hAnsi="Century Gothic"/>
                <w:color w:val="5B5BFF" w:themeColor="text2" w:themeTint="66"/>
              </w:rPr>
              <w:t xml:space="preserve"> </w:t>
            </w:r>
            <w:hyperlink r:id="rId12" w:history="1">
              <w:r w:rsidRPr="00BF1C20">
                <w:rPr>
                  <w:rStyle w:val="Hyperlink"/>
                  <w:rFonts w:ascii="Century Gothic" w:hAnsi="Century Gothic"/>
                  <w:color w:val="5B5BFF" w:themeColor="text2" w:themeTint="66"/>
                </w:rPr>
                <w:t>https://researchersinschools.org/</w:t>
              </w:r>
            </w:hyperlink>
            <w:r w:rsidRPr="00BF1C20">
              <w:rPr>
                <w:rFonts w:ascii="Century Gothic" w:eastAsia="Calibri" w:hAnsi="Century Gothic"/>
              </w:rPr>
              <w:t>or call Chloe Hayes on 02079391961</w:t>
            </w:r>
          </w:p>
        </w:tc>
      </w:tr>
    </w:tbl>
    <w:tbl>
      <w:tblPr>
        <w:tblW w:w="10774" w:type="dxa"/>
        <w:tblInd w:w="-434" w:type="dxa"/>
        <w:tblCellMar>
          <w:top w:w="15" w:type="dxa"/>
          <w:left w:w="15" w:type="dxa"/>
          <w:bottom w:w="15" w:type="dxa"/>
          <w:right w:w="15" w:type="dxa"/>
        </w:tblCellMar>
        <w:tblLook w:val="04A0" w:firstRow="1" w:lastRow="0" w:firstColumn="1" w:lastColumn="0" w:noHBand="0" w:noVBand="1"/>
      </w:tblPr>
      <w:tblGrid>
        <w:gridCol w:w="10774"/>
      </w:tblGrid>
      <w:tr w:rsidR="00B910AC" w:rsidRPr="00E4674E" w14:paraId="7D22E130" w14:textId="77777777" w:rsidTr="00C92ADA">
        <w:trPr>
          <w:trHeight w:val="1843"/>
        </w:trPr>
        <w:tc>
          <w:tcPr>
            <w:tcW w:w="107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C2A6DF" w14:textId="78097B9E" w:rsidR="00885B79" w:rsidRPr="00E4674E" w:rsidRDefault="00C92ADA" w:rsidP="006A4803">
            <w:pPr>
              <w:pStyle w:val="NoSpacing"/>
              <w:spacing w:line="276" w:lineRule="auto"/>
              <w:rPr>
                <w:rFonts w:ascii="Century Gothic" w:hAnsi="Century Gothic"/>
                <w:b/>
              </w:rPr>
            </w:pPr>
            <w:r>
              <w:lastRenderedPageBreak/>
              <w:t xml:space="preserve"> </w:t>
            </w:r>
            <w:r w:rsidR="00B910AC" w:rsidRPr="00E4674E">
              <w:rPr>
                <w:rFonts w:ascii="Century Gothic" w:hAnsi="Century Gothic"/>
                <w:b/>
              </w:rPr>
              <w:t>Person Specification</w:t>
            </w:r>
          </w:p>
          <w:p w14:paraId="4DEC7DDF" w14:textId="37F88691" w:rsidR="00F16A28" w:rsidRPr="00E4674E" w:rsidRDefault="00F16A28" w:rsidP="00F16A28">
            <w:pPr>
              <w:pStyle w:val="ListParagraph"/>
              <w:numPr>
                <w:ilvl w:val="0"/>
                <w:numId w:val="2"/>
              </w:numPr>
              <w:spacing w:before="0" w:after="0" w:line="276" w:lineRule="auto"/>
              <w:jc w:val="left"/>
              <w:rPr>
                <w:rFonts w:ascii="Century Gothic" w:hAnsi="Century Gothic"/>
                <w:color w:val="000000" w:themeColor="text1"/>
              </w:rPr>
            </w:pPr>
            <w:r w:rsidRPr="00E4674E">
              <w:rPr>
                <w:rFonts w:ascii="Century Gothic" w:hAnsi="Century Gothic"/>
                <w:color w:val="000000" w:themeColor="text1"/>
              </w:rPr>
              <w:t>Essential -</w:t>
            </w:r>
            <w:r w:rsidR="004C0503" w:rsidRPr="00E4674E">
              <w:rPr>
                <w:rFonts w:ascii="Century Gothic" w:hAnsi="Century Gothic"/>
                <w:color w:val="000000" w:themeColor="text1"/>
              </w:rPr>
              <w:t xml:space="preserve"> </w:t>
            </w:r>
            <w:r w:rsidRPr="00E4674E">
              <w:rPr>
                <w:rFonts w:ascii="Century Gothic" w:hAnsi="Century Gothic"/>
                <w:color w:val="000000" w:themeColor="text1"/>
              </w:rPr>
              <w:t>Qualified Teacher’s Status</w:t>
            </w:r>
          </w:p>
          <w:p w14:paraId="20A0601D" w14:textId="2579D4FC" w:rsidR="00885B79" w:rsidRPr="00E4674E" w:rsidRDefault="00885B79" w:rsidP="00F16A28">
            <w:pPr>
              <w:pStyle w:val="ListParagraph"/>
              <w:numPr>
                <w:ilvl w:val="0"/>
                <w:numId w:val="2"/>
              </w:numPr>
              <w:spacing w:before="0" w:after="0" w:line="276" w:lineRule="auto"/>
              <w:jc w:val="left"/>
              <w:rPr>
                <w:rFonts w:ascii="Century Gothic" w:hAnsi="Century Gothic"/>
                <w:color w:val="000000" w:themeColor="text1"/>
              </w:rPr>
            </w:pPr>
            <w:r w:rsidRPr="00E4674E">
              <w:rPr>
                <w:rFonts w:ascii="Century Gothic" w:hAnsi="Century Gothic"/>
                <w:color w:val="000000" w:themeColor="text1"/>
              </w:rPr>
              <w:t xml:space="preserve">Essential – </w:t>
            </w:r>
            <w:r w:rsidR="001C279E" w:rsidRPr="00E4674E">
              <w:rPr>
                <w:rFonts w:ascii="Century Gothic" w:hAnsi="Century Gothic"/>
                <w:color w:val="000000" w:themeColor="text1"/>
              </w:rPr>
              <w:t>Master’s level experience in educatio</w:t>
            </w:r>
            <w:r w:rsidR="00BF2292" w:rsidRPr="00E4674E">
              <w:rPr>
                <w:rFonts w:ascii="Century Gothic" w:hAnsi="Century Gothic"/>
                <w:color w:val="000000" w:themeColor="text1"/>
              </w:rPr>
              <w:t>n research</w:t>
            </w:r>
            <w:r w:rsidR="0054295D" w:rsidRPr="00E4674E">
              <w:rPr>
                <w:rFonts w:ascii="Century Gothic" w:hAnsi="Century Gothic"/>
                <w:color w:val="000000" w:themeColor="text1"/>
              </w:rPr>
              <w:t xml:space="preserve"> </w:t>
            </w:r>
          </w:p>
          <w:p w14:paraId="5E8A2C68" w14:textId="6F189ED8" w:rsidR="00586D5C" w:rsidRPr="00E4674E" w:rsidRDefault="00885B79" w:rsidP="00586D5C">
            <w:pPr>
              <w:pStyle w:val="ListParagraph"/>
              <w:numPr>
                <w:ilvl w:val="0"/>
                <w:numId w:val="2"/>
              </w:numPr>
              <w:spacing w:before="0" w:after="0" w:line="276" w:lineRule="auto"/>
              <w:jc w:val="left"/>
              <w:rPr>
                <w:rFonts w:ascii="Century Gothic" w:hAnsi="Century Gothic"/>
                <w:color w:val="000000" w:themeColor="text1"/>
              </w:rPr>
            </w:pPr>
            <w:r w:rsidRPr="00E4674E">
              <w:rPr>
                <w:rFonts w:ascii="Century Gothic" w:hAnsi="Century Gothic"/>
                <w:color w:val="000000" w:themeColor="text1"/>
              </w:rPr>
              <w:t xml:space="preserve">Essential – </w:t>
            </w:r>
            <w:r w:rsidR="00385C06" w:rsidRPr="00E4674E">
              <w:rPr>
                <w:rFonts w:ascii="Century Gothic" w:hAnsi="Century Gothic"/>
                <w:color w:val="000000" w:themeColor="text1"/>
              </w:rPr>
              <w:t>E</w:t>
            </w:r>
            <w:r w:rsidRPr="00E4674E">
              <w:rPr>
                <w:rFonts w:ascii="Century Gothic" w:hAnsi="Century Gothic"/>
                <w:color w:val="000000" w:themeColor="text1"/>
              </w:rPr>
              <w:t xml:space="preserve">xperience of </w:t>
            </w:r>
            <w:r w:rsidR="00BF2292" w:rsidRPr="00E4674E">
              <w:rPr>
                <w:rFonts w:ascii="Century Gothic" w:hAnsi="Century Gothic"/>
                <w:color w:val="000000" w:themeColor="text1"/>
              </w:rPr>
              <w:t>leading C</w:t>
            </w:r>
            <w:r w:rsidR="00561B33" w:rsidRPr="00E4674E">
              <w:rPr>
                <w:rFonts w:ascii="Century Gothic" w:hAnsi="Century Gothic"/>
                <w:color w:val="000000" w:themeColor="text1"/>
              </w:rPr>
              <w:t xml:space="preserve">ontinuing </w:t>
            </w:r>
            <w:r w:rsidR="00BF2292" w:rsidRPr="00E4674E">
              <w:rPr>
                <w:rFonts w:ascii="Century Gothic" w:hAnsi="Century Gothic"/>
                <w:color w:val="000000" w:themeColor="text1"/>
              </w:rPr>
              <w:t>P</w:t>
            </w:r>
            <w:r w:rsidR="00561B33" w:rsidRPr="00E4674E">
              <w:rPr>
                <w:rFonts w:ascii="Century Gothic" w:hAnsi="Century Gothic"/>
                <w:color w:val="000000" w:themeColor="text1"/>
              </w:rPr>
              <w:t xml:space="preserve">rofessional </w:t>
            </w:r>
            <w:r w:rsidR="00BF2292" w:rsidRPr="00E4674E">
              <w:rPr>
                <w:rFonts w:ascii="Century Gothic" w:hAnsi="Century Gothic"/>
                <w:color w:val="000000" w:themeColor="text1"/>
              </w:rPr>
              <w:t>D</w:t>
            </w:r>
            <w:r w:rsidR="00561B33" w:rsidRPr="00E4674E">
              <w:rPr>
                <w:rFonts w:ascii="Century Gothic" w:hAnsi="Century Gothic"/>
                <w:color w:val="000000" w:themeColor="text1"/>
              </w:rPr>
              <w:t>evelopment</w:t>
            </w:r>
            <w:r w:rsidR="00BF2292" w:rsidRPr="00E4674E">
              <w:rPr>
                <w:rFonts w:ascii="Century Gothic" w:hAnsi="Century Gothic"/>
                <w:color w:val="000000" w:themeColor="text1"/>
              </w:rPr>
              <w:t xml:space="preserve"> for te</w:t>
            </w:r>
            <w:r w:rsidR="005F65FD" w:rsidRPr="00E4674E">
              <w:rPr>
                <w:rFonts w:ascii="Century Gothic" w:hAnsi="Century Gothic"/>
                <w:color w:val="000000" w:themeColor="text1"/>
              </w:rPr>
              <w:t>achers</w:t>
            </w:r>
          </w:p>
          <w:p w14:paraId="3063BBA8" w14:textId="2ABB7C25" w:rsidR="005F65FD" w:rsidRPr="00E4674E" w:rsidRDefault="00660E7B" w:rsidP="00586D5C">
            <w:pPr>
              <w:pStyle w:val="ListParagraph"/>
              <w:numPr>
                <w:ilvl w:val="0"/>
                <w:numId w:val="2"/>
              </w:numPr>
              <w:spacing w:before="0" w:after="0" w:line="276" w:lineRule="auto"/>
              <w:jc w:val="left"/>
              <w:rPr>
                <w:rFonts w:ascii="Century Gothic" w:hAnsi="Century Gothic"/>
                <w:color w:val="000000" w:themeColor="text1"/>
              </w:rPr>
            </w:pPr>
            <w:r w:rsidRPr="00E4674E">
              <w:rPr>
                <w:rFonts w:ascii="Century Gothic" w:hAnsi="Century Gothic"/>
                <w:color w:val="000000" w:themeColor="text1"/>
              </w:rPr>
              <w:t>Essential</w:t>
            </w:r>
            <w:r w:rsidR="005F65FD" w:rsidRPr="00E4674E">
              <w:rPr>
                <w:rFonts w:ascii="Century Gothic" w:hAnsi="Century Gothic"/>
                <w:color w:val="000000" w:themeColor="text1"/>
              </w:rPr>
              <w:t xml:space="preserve"> – 3 or more years teaching experience</w:t>
            </w:r>
          </w:p>
        </w:tc>
      </w:tr>
      <w:tr w:rsidR="00B910AC" w:rsidRPr="00E4674E" w14:paraId="321440BD" w14:textId="77777777" w:rsidTr="00C92ADA">
        <w:trPr>
          <w:trHeight w:val="1516"/>
        </w:trPr>
        <w:tc>
          <w:tcPr>
            <w:tcW w:w="107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E25E161" w14:textId="37A9847E" w:rsidR="00B910AC" w:rsidRPr="00E4674E" w:rsidRDefault="00B910AC" w:rsidP="00620D0E">
            <w:pPr>
              <w:pStyle w:val="NoSpacing"/>
              <w:spacing w:line="276" w:lineRule="auto"/>
              <w:rPr>
                <w:rFonts w:ascii="Century Gothic" w:hAnsi="Century Gothic"/>
                <w:b/>
              </w:rPr>
            </w:pPr>
            <w:r w:rsidRPr="00E4674E">
              <w:rPr>
                <w:rFonts w:ascii="Century Gothic" w:hAnsi="Century Gothic"/>
                <w:b/>
              </w:rPr>
              <w:t>Role Specific Knowledge and Skills</w:t>
            </w:r>
          </w:p>
          <w:p w14:paraId="11F0F0CC" w14:textId="1E2FB60E" w:rsidR="001F18CB" w:rsidRPr="00E4674E" w:rsidRDefault="00F53C8F" w:rsidP="001416DE">
            <w:pPr>
              <w:pStyle w:val="ListParagraph"/>
              <w:numPr>
                <w:ilvl w:val="0"/>
                <w:numId w:val="2"/>
              </w:numPr>
              <w:spacing w:before="0" w:after="0" w:line="276" w:lineRule="auto"/>
              <w:jc w:val="left"/>
              <w:rPr>
                <w:rFonts w:ascii="Century Gothic" w:hAnsi="Century Gothic"/>
                <w:color w:val="000000" w:themeColor="text1"/>
              </w:rPr>
            </w:pPr>
            <w:r w:rsidRPr="00E4674E">
              <w:rPr>
                <w:rFonts w:ascii="Century Gothic" w:hAnsi="Century Gothic"/>
                <w:color w:val="000000" w:themeColor="text1"/>
              </w:rPr>
              <w:t>Essential</w:t>
            </w:r>
            <w:r w:rsidR="001416DE" w:rsidRPr="00E4674E">
              <w:rPr>
                <w:rFonts w:ascii="Century Gothic" w:hAnsi="Century Gothic"/>
                <w:color w:val="000000" w:themeColor="text1"/>
              </w:rPr>
              <w:t xml:space="preserve"> – Ability to design </w:t>
            </w:r>
            <w:r w:rsidR="001F18CB" w:rsidRPr="00E4674E">
              <w:rPr>
                <w:rFonts w:ascii="Century Gothic" w:hAnsi="Century Gothic"/>
                <w:color w:val="000000" w:themeColor="text1"/>
              </w:rPr>
              <w:t>training that equips teachers to engage with education research</w:t>
            </w:r>
          </w:p>
          <w:p w14:paraId="4B5EEA0D" w14:textId="69630C06" w:rsidR="001416DE" w:rsidRPr="00E4674E" w:rsidRDefault="001F18CB" w:rsidP="001416DE">
            <w:pPr>
              <w:pStyle w:val="ListParagraph"/>
              <w:numPr>
                <w:ilvl w:val="0"/>
                <w:numId w:val="2"/>
              </w:numPr>
              <w:spacing w:before="0" w:after="0" w:line="276" w:lineRule="auto"/>
              <w:jc w:val="left"/>
              <w:rPr>
                <w:rFonts w:ascii="Century Gothic" w:hAnsi="Century Gothic"/>
                <w:color w:val="000000" w:themeColor="text1"/>
              </w:rPr>
            </w:pPr>
            <w:r w:rsidRPr="00E4674E">
              <w:rPr>
                <w:rFonts w:ascii="Century Gothic" w:hAnsi="Century Gothic"/>
                <w:color w:val="000000" w:themeColor="text1"/>
              </w:rPr>
              <w:t xml:space="preserve">Essential </w:t>
            </w:r>
            <w:r w:rsidR="00E4674E">
              <w:rPr>
                <w:rFonts w:ascii="Century Gothic" w:hAnsi="Century Gothic"/>
                <w:color w:val="000000" w:themeColor="text1"/>
              </w:rPr>
              <w:t xml:space="preserve">- </w:t>
            </w:r>
            <w:r w:rsidRPr="00E4674E">
              <w:rPr>
                <w:rFonts w:ascii="Century Gothic" w:hAnsi="Century Gothic"/>
                <w:color w:val="000000" w:themeColor="text1"/>
              </w:rPr>
              <w:t xml:space="preserve">Ability to design </w:t>
            </w:r>
            <w:r w:rsidR="00E4674E">
              <w:rPr>
                <w:rFonts w:ascii="Century Gothic" w:hAnsi="Century Gothic"/>
                <w:color w:val="000000" w:themeColor="text1"/>
              </w:rPr>
              <w:t>and facilitate c</w:t>
            </w:r>
            <w:r w:rsidR="00875B61" w:rsidRPr="00E4674E">
              <w:rPr>
                <w:rFonts w:ascii="Century Gothic" w:hAnsi="Century Gothic"/>
                <w:color w:val="000000" w:themeColor="text1"/>
              </w:rPr>
              <w:t xml:space="preserve">ontinuing </w:t>
            </w:r>
            <w:r w:rsidR="00E4674E">
              <w:rPr>
                <w:rFonts w:ascii="Century Gothic" w:hAnsi="Century Gothic"/>
                <w:color w:val="000000" w:themeColor="text1"/>
              </w:rPr>
              <w:t>p</w:t>
            </w:r>
            <w:r w:rsidR="00875B61" w:rsidRPr="00E4674E">
              <w:rPr>
                <w:rFonts w:ascii="Century Gothic" w:hAnsi="Century Gothic"/>
                <w:color w:val="000000" w:themeColor="text1"/>
              </w:rPr>
              <w:t xml:space="preserve">rofessional </w:t>
            </w:r>
            <w:r w:rsidR="00E4674E">
              <w:rPr>
                <w:rFonts w:ascii="Century Gothic" w:hAnsi="Century Gothic"/>
                <w:color w:val="000000" w:themeColor="text1"/>
              </w:rPr>
              <w:t>d</w:t>
            </w:r>
            <w:r w:rsidR="00875B61" w:rsidRPr="00E4674E">
              <w:rPr>
                <w:rFonts w:ascii="Century Gothic" w:hAnsi="Century Gothic"/>
                <w:color w:val="000000" w:themeColor="text1"/>
              </w:rPr>
              <w:t>evelopment</w:t>
            </w:r>
            <w:r w:rsidRPr="00E4674E">
              <w:rPr>
                <w:rFonts w:ascii="Century Gothic" w:hAnsi="Century Gothic"/>
                <w:color w:val="000000" w:themeColor="text1"/>
              </w:rPr>
              <w:t xml:space="preserve"> for teachers</w:t>
            </w:r>
          </w:p>
          <w:p w14:paraId="069DEFEE" w14:textId="5E447A46" w:rsidR="001F18CB" w:rsidRPr="00E4674E" w:rsidRDefault="001F18CB" w:rsidP="00F04CFA">
            <w:pPr>
              <w:pStyle w:val="ListParagraph"/>
              <w:numPr>
                <w:ilvl w:val="0"/>
                <w:numId w:val="2"/>
              </w:numPr>
              <w:spacing w:before="0" w:after="0" w:line="276" w:lineRule="auto"/>
              <w:jc w:val="left"/>
              <w:rPr>
                <w:rFonts w:ascii="Century Gothic" w:hAnsi="Century Gothic"/>
                <w:color w:val="000000" w:themeColor="text1"/>
              </w:rPr>
            </w:pPr>
            <w:r w:rsidRPr="00E4674E">
              <w:rPr>
                <w:rFonts w:ascii="Century Gothic" w:hAnsi="Century Gothic"/>
                <w:color w:val="000000" w:themeColor="text1"/>
              </w:rPr>
              <w:t>Essential – Ability to plan the delivery of large-scale training events</w:t>
            </w:r>
          </w:p>
          <w:p w14:paraId="7D3CA7E1" w14:textId="783838DD" w:rsidR="000E3560" w:rsidRDefault="00F53C8F" w:rsidP="000E3560">
            <w:pPr>
              <w:pStyle w:val="ListParagraph"/>
              <w:numPr>
                <w:ilvl w:val="0"/>
                <w:numId w:val="2"/>
              </w:numPr>
              <w:spacing w:before="0" w:after="0" w:line="276" w:lineRule="auto"/>
              <w:jc w:val="left"/>
              <w:rPr>
                <w:rFonts w:ascii="Century Gothic" w:hAnsi="Century Gothic"/>
                <w:color w:val="000000" w:themeColor="text1"/>
              </w:rPr>
            </w:pPr>
            <w:r w:rsidRPr="00E4674E">
              <w:rPr>
                <w:rFonts w:ascii="Century Gothic" w:hAnsi="Century Gothic"/>
                <w:color w:val="000000" w:themeColor="text1"/>
              </w:rPr>
              <w:t>Essential</w:t>
            </w:r>
            <w:r w:rsidR="001416DE" w:rsidRPr="00E4674E">
              <w:rPr>
                <w:rFonts w:ascii="Century Gothic" w:hAnsi="Century Gothic"/>
                <w:color w:val="000000" w:themeColor="text1"/>
              </w:rPr>
              <w:t xml:space="preserve"> – </w:t>
            </w:r>
            <w:r w:rsidR="00AF4466" w:rsidRPr="00E4674E">
              <w:rPr>
                <w:rFonts w:ascii="Century Gothic" w:hAnsi="Century Gothic"/>
                <w:color w:val="000000" w:themeColor="text1"/>
              </w:rPr>
              <w:t>Ability to manage multiple projects at once</w:t>
            </w:r>
          </w:p>
          <w:p w14:paraId="1FEA5BF7" w14:textId="4EFA7EB9" w:rsidR="00E4674E" w:rsidRPr="00E4674E" w:rsidRDefault="00E4674E" w:rsidP="00E4674E">
            <w:pPr>
              <w:pStyle w:val="ListParagraph"/>
              <w:numPr>
                <w:ilvl w:val="0"/>
                <w:numId w:val="2"/>
              </w:numPr>
              <w:spacing w:before="0" w:after="0" w:line="276" w:lineRule="auto"/>
              <w:jc w:val="left"/>
              <w:rPr>
                <w:rFonts w:ascii="Century Gothic" w:hAnsi="Century Gothic"/>
                <w:color w:val="000000" w:themeColor="text1"/>
              </w:rPr>
            </w:pPr>
            <w:r>
              <w:rPr>
                <w:rFonts w:ascii="Century Gothic" w:hAnsi="Century Gothic"/>
                <w:color w:val="000000" w:themeColor="text1"/>
              </w:rPr>
              <w:t>Desirable</w:t>
            </w:r>
            <w:r w:rsidRPr="00E4674E">
              <w:rPr>
                <w:rFonts w:ascii="Century Gothic" w:hAnsi="Century Gothic"/>
                <w:color w:val="000000" w:themeColor="text1"/>
              </w:rPr>
              <w:t xml:space="preserve"> – Ability to lead a team</w:t>
            </w:r>
            <w:r>
              <w:rPr>
                <w:rFonts w:ascii="Century Gothic" w:hAnsi="Century Gothic"/>
                <w:color w:val="000000" w:themeColor="text1"/>
              </w:rPr>
              <w:t xml:space="preserve"> activities</w:t>
            </w:r>
            <w:r w:rsidRPr="00E4674E">
              <w:rPr>
                <w:rFonts w:ascii="Century Gothic" w:hAnsi="Century Gothic"/>
                <w:color w:val="000000" w:themeColor="text1"/>
              </w:rPr>
              <w:t xml:space="preserve"> and train colleagues to facilitate training sessions</w:t>
            </w:r>
          </w:p>
          <w:p w14:paraId="545F8FFF" w14:textId="079BBA03" w:rsidR="00AF4466" w:rsidRPr="00E4674E" w:rsidRDefault="00E4674E" w:rsidP="000E3560">
            <w:pPr>
              <w:pStyle w:val="ListParagraph"/>
              <w:numPr>
                <w:ilvl w:val="0"/>
                <w:numId w:val="2"/>
              </w:numPr>
              <w:spacing w:before="0" w:after="0" w:line="276" w:lineRule="auto"/>
              <w:jc w:val="left"/>
              <w:rPr>
                <w:rFonts w:ascii="Century Gothic" w:hAnsi="Century Gothic"/>
                <w:color w:val="000000" w:themeColor="text1"/>
              </w:rPr>
            </w:pPr>
            <w:r>
              <w:rPr>
                <w:rFonts w:ascii="Century Gothic" w:hAnsi="Century Gothic"/>
                <w:color w:val="000000" w:themeColor="text1"/>
              </w:rPr>
              <w:t>Desirable</w:t>
            </w:r>
            <w:r w:rsidR="00AF4466" w:rsidRPr="00E4674E">
              <w:rPr>
                <w:rFonts w:ascii="Century Gothic" w:hAnsi="Century Gothic"/>
                <w:color w:val="000000" w:themeColor="text1"/>
              </w:rPr>
              <w:t xml:space="preserve"> – Ability to </w:t>
            </w:r>
            <w:r w:rsidR="001D08D2" w:rsidRPr="00E4674E">
              <w:rPr>
                <w:rFonts w:ascii="Century Gothic" w:hAnsi="Century Gothic"/>
                <w:color w:val="000000" w:themeColor="text1"/>
              </w:rPr>
              <w:t xml:space="preserve">manage data and report on the progress of </w:t>
            </w:r>
            <w:r w:rsidR="004C0503" w:rsidRPr="00E4674E">
              <w:rPr>
                <w:rFonts w:ascii="Century Gothic" w:hAnsi="Century Gothic"/>
                <w:color w:val="000000" w:themeColor="text1"/>
              </w:rPr>
              <w:t>teachers including using data bases and data manipulation tools such as Microsoft Excel</w:t>
            </w:r>
          </w:p>
          <w:p w14:paraId="17BFBF22" w14:textId="4871786A" w:rsidR="00F04CFA" w:rsidRPr="00C92ADA" w:rsidRDefault="00E4674E" w:rsidP="00C92ADA">
            <w:pPr>
              <w:pStyle w:val="ListParagraph"/>
              <w:numPr>
                <w:ilvl w:val="0"/>
                <w:numId w:val="2"/>
              </w:numPr>
              <w:spacing w:before="0" w:after="0" w:line="276" w:lineRule="auto"/>
              <w:jc w:val="left"/>
              <w:rPr>
                <w:rFonts w:ascii="Century Gothic" w:hAnsi="Century Gothic"/>
                <w:color w:val="000000" w:themeColor="text1"/>
              </w:rPr>
            </w:pPr>
            <w:r>
              <w:rPr>
                <w:rFonts w:ascii="Century Gothic" w:hAnsi="Century Gothic"/>
                <w:color w:val="000000" w:themeColor="text1"/>
              </w:rPr>
              <w:t>Desirable</w:t>
            </w:r>
            <w:r w:rsidR="004859EC" w:rsidRPr="00E4674E">
              <w:rPr>
                <w:rFonts w:ascii="Century Gothic" w:hAnsi="Century Gothic"/>
                <w:color w:val="000000" w:themeColor="text1"/>
              </w:rPr>
              <w:t xml:space="preserve"> – Ability to </w:t>
            </w:r>
            <w:r w:rsidR="007161E3" w:rsidRPr="00E4674E">
              <w:rPr>
                <w:rFonts w:ascii="Century Gothic" w:hAnsi="Century Gothic"/>
                <w:color w:val="000000" w:themeColor="text1"/>
              </w:rPr>
              <w:t>manage relationships with external partners in schools and universities</w:t>
            </w:r>
          </w:p>
        </w:tc>
      </w:tr>
      <w:tr w:rsidR="00B910AC" w:rsidRPr="00E4674E" w14:paraId="309FFA93" w14:textId="77777777" w:rsidTr="00C92ADA">
        <w:trPr>
          <w:trHeight w:val="8755"/>
        </w:trPr>
        <w:tc>
          <w:tcPr>
            <w:tcW w:w="107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044DC7" w14:textId="77777777" w:rsidR="00B910AC" w:rsidRPr="00E4674E" w:rsidRDefault="00B910AC" w:rsidP="00620D0E">
            <w:pPr>
              <w:spacing w:before="0" w:line="276" w:lineRule="auto"/>
              <w:rPr>
                <w:rFonts w:ascii="Century Gothic" w:eastAsia="Times New Roman" w:hAnsi="Century Gothic"/>
                <w:b/>
                <w:bCs/>
                <w:lang w:eastAsia="en-GB"/>
              </w:rPr>
            </w:pPr>
            <w:r w:rsidRPr="00E4674E">
              <w:rPr>
                <w:rFonts w:ascii="Century Gothic" w:eastAsia="Times New Roman" w:hAnsi="Century Gothic"/>
                <w:b/>
                <w:bCs/>
                <w:lang w:eastAsia="en-GB"/>
              </w:rPr>
              <w:t>Key Areas of Responsibility</w:t>
            </w:r>
          </w:p>
          <w:p w14:paraId="4B60205C" w14:textId="237B01C5" w:rsidR="00680CA0" w:rsidRPr="00E4674E" w:rsidRDefault="00B910AC" w:rsidP="00620D0E">
            <w:pPr>
              <w:spacing w:before="0" w:after="0" w:line="276" w:lineRule="auto"/>
              <w:rPr>
                <w:rFonts w:ascii="Century Gothic" w:eastAsia="Times New Roman" w:hAnsi="Century Gothic"/>
                <w:bCs/>
                <w:lang w:eastAsia="en-GB"/>
              </w:rPr>
            </w:pPr>
            <w:r w:rsidRPr="00E4674E">
              <w:rPr>
                <w:rFonts w:ascii="Century Gothic" w:eastAsia="Times New Roman" w:hAnsi="Century Gothic"/>
                <w:bCs/>
                <w:lang w:eastAsia="en-GB"/>
              </w:rPr>
              <w:t xml:space="preserve">The following areas of responsibility are the core of the role. However, the role is flexible and will vary according to the needs of the team, and the background and experience of the successful applicant. </w:t>
            </w:r>
          </w:p>
          <w:p w14:paraId="7935A4C2" w14:textId="77777777" w:rsidR="008F0F12" w:rsidRPr="00C92ADA" w:rsidRDefault="008F0F12" w:rsidP="00DC67AF">
            <w:pPr>
              <w:spacing w:before="0" w:after="0" w:line="276" w:lineRule="auto"/>
              <w:rPr>
                <w:rFonts w:ascii="Century Gothic" w:hAnsi="Century Gothic"/>
                <w:sz w:val="8"/>
              </w:rPr>
            </w:pPr>
          </w:p>
          <w:p w14:paraId="20E80B2D" w14:textId="29398151" w:rsidR="00DC67AF" w:rsidRPr="00E4674E" w:rsidRDefault="008F0F12" w:rsidP="00DC67AF">
            <w:pPr>
              <w:spacing w:before="0" w:after="0" w:line="276" w:lineRule="auto"/>
              <w:rPr>
                <w:rFonts w:ascii="Century Gothic" w:hAnsi="Century Gothic"/>
                <w:b/>
                <w:color w:val="auto"/>
              </w:rPr>
            </w:pPr>
            <w:r w:rsidRPr="00E4674E">
              <w:rPr>
                <w:rFonts w:ascii="Century Gothic" w:hAnsi="Century Gothic"/>
                <w:b/>
              </w:rPr>
              <w:t xml:space="preserve"> </w:t>
            </w:r>
            <w:r w:rsidR="00595A6C" w:rsidRPr="00E4674E">
              <w:rPr>
                <w:rFonts w:ascii="Century Gothic" w:hAnsi="Century Gothic"/>
                <w:b/>
              </w:rPr>
              <w:t>Designing Teacher Training Modules</w:t>
            </w:r>
            <w:r w:rsidRPr="00E4674E">
              <w:rPr>
                <w:rFonts w:ascii="Century Gothic" w:hAnsi="Century Gothic"/>
                <w:b/>
                <w:color w:val="auto"/>
              </w:rPr>
              <w:t xml:space="preserve"> </w:t>
            </w:r>
          </w:p>
          <w:p w14:paraId="64BC0FDB" w14:textId="0C49F098" w:rsidR="00152776" w:rsidRPr="00E4674E" w:rsidRDefault="00A75752" w:rsidP="00A75752">
            <w:pPr>
              <w:pStyle w:val="ListParagraph"/>
              <w:numPr>
                <w:ilvl w:val="0"/>
                <w:numId w:val="19"/>
              </w:numPr>
              <w:spacing w:before="0" w:after="0" w:line="276" w:lineRule="auto"/>
              <w:rPr>
                <w:rFonts w:ascii="Century Gothic" w:hAnsi="Century Gothic"/>
                <w:color w:val="auto"/>
              </w:rPr>
            </w:pPr>
            <w:r w:rsidRPr="00E4674E">
              <w:rPr>
                <w:rFonts w:ascii="Century Gothic" w:hAnsi="Century Gothic"/>
              </w:rPr>
              <w:t xml:space="preserve">Support the Curriculum and Development Director to design and implement new Researchers in Schools Training modules. </w:t>
            </w:r>
            <w:r w:rsidR="005A449D" w:rsidRPr="00E4674E">
              <w:rPr>
                <w:rFonts w:ascii="Century Gothic" w:hAnsi="Century Gothic"/>
                <w:color w:val="auto"/>
              </w:rPr>
              <w:t>This includes</w:t>
            </w:r>
            <w:r w:rsidR="00595A6C" w:rsidRPr="00E4674E">
              <w:rPr>
                <w:rFonts w:ascii="Century Gothic" w:hAnsi="Century Gothic"/>
                <w:color w:val="auto"/>
              </w:rPr>
              <w:t xml:space="preserve"> designing modules, schemes of work and session resources for teacher training modules on </w:t>
            </w:r>
            <w:r w:rsidR="004859EC" w:rsidRPr="00E4674E">
              <w:rPr>
                <w:rFonts w:ascii="Century Gothic" w:hAnsi="Century Gothic"/>
                <w:color w:val="auto"/>
              </w:rPr>
              <w:t xml:space="preserve">teaching strategies, </w:t>
            </w:r>
            <w:r w:rsidR="00CB41FA" w:rsidRPr="00E4674E">
              <w:rPr>
                <w:rFonts w:ascii="Century Gothic" w:hAnsi="Century Gothic"/>
                <w:color w:val="auto"/>
              </w:rPr>
              <w:t>t</w:t>
            </w:r>
            <w:r w:rsidR="004859EC" w:rsidRPr="00E4674E">
              <w:rPr>
                <w:rFonts w:ascii="Century Gothic" w:hAnsi="Century Gothic"/>
                <w:color w:val="auto"/>
              </w:rPr>
              <w:t>eacher use of education research and leading Continuing Professional Development</w:t>
            </w:r>
            <w:r w:rsidR="00CB41FA" w:rsidRPr="00E4674E">
              <w:rPr>
                <w:rFonts w:ascii="Century Gothic" w:hAnsi="Century Gothic"/>
                <w:color w:val="auto"/>
              </w:rPr>
              <w:t xml:space="preserve"> for teachers.</w:t>
            </w:r>
          </w:p>
          <w:p w14:paraId="2AE55F88" w14:textId="77777777" w:rsidR="00D6210B" w:rsidRPr="00E4674E" w:rsidRDefault="00D6210B" w:rsidP="00595A6C">
            <w:pPr>
              <w:pStyle w:val="ListParagraph"/>
              <w:spacing w:before="0" w:after="0" w:line="276" w:lineRule="auto"/>
              <w:rPr>
                <w:rFonts w:ascii="Century Gothic" w:hAnsi="Century Gothic"/>
                <w:color w:val="auto"/>
              </w:rPr>
            </w:pPr>
          </w:p>
          <w:p w14:paraId="41B1B336" w14:textId="34CBAA4A" w:rsidR="00A92392" w:rsidRPr="00E4674E" w:rsidRDefault="00444186" w:rsidP="008F0F12">
            <w:pPr>
              <w:spacing w:before="0" w:after="0" w:line="276" w:lineRule="auto"/>
              <w:rPr>
                <w:rFonts w:ascii="Century Gothic" w:hAnsi="Century Gothic"/>
                <w:b/>
              </w:rPr>
            </w:pPr>
            <w:r w:rsidRPr="00E4674E">
              <w:rPr>
                <w:rFonts w:ascii="Century Gothic" w:hAnsi="Century Gothic"/>
                <w:b/>
              </w:rPr>
              <w:t xml:space="preserve">Managing the Researchers in Schools Training </w:t>
            </w:r>
            <w:r w:rsidR="00E4674E">
              <w:rPr>
                <w:rFonts w:ascii="Century Gothic" w:hAnsi="Century Gothic"/>
                <w:b/>
              </w:rPr>
              <w:t>Modules</w:t>
            </w:r>
          </w:p>
          <w:p w14:paraId="7132CA52" w14:textId="2D708156" w:rsidR="00A75752" w:rsidRPr="00E4674E" w:rsidRDefault="0094077A" w:rsidP="008F0F12">
            <w:pPr>
              <w:pStyle w:val="ListParagraph"/>
              <w:numPr>
                <w:ilvl w:val="0"/>
                <w:numId w:val="19"/>
              </w:numPr>
              <w:spacing w:before="0" w:after="0" w:line="276" w:lineRule="auto"/>
              <w:rPr>
                <w:rFonts w:ascii="Century Gothic" w:hAnsi="Century Gothic"/>
              </w:rPr>
            </w:pPr>
            <w:r w:rsidRPr="00E4674E">
              <w:rPr>
                <w:rFonts w:ascii="Century Gothic" w:hAnsi="Century Gothic"/>
              </w:rPr>
              <w:t xml:space="preserve">Manage the </w:t>
            </w:r>
            <w:r w:rsidR="00512C98" w:rsidRPr="00E4674E">
              <w:rPr>
                <w:rFonts w:ascii="Century Gothic" w:hAnsi="Century Gothic"/>
              </w:rPr>
              <w:t>implementation of the Researchers in Schools Training modules. This</w:t>
            </w:r>
            <w:r w:rsidR="00A75752" w:rsidRPr="00E4674E">
              <w:rPr>
                <w:rFonts w:ascii="Century Gothic" w:hAnsi="Century Gothic"/>
              </w:rPr>
              <w:t xml:space="preserve"> </w:t>
            </w:r>
            <w:r w:rsidR="001A26FD" w:rsidRPr="00E4674E">
              <w:rPr>
                <w:rFonts w:ascii="Century Gothic" w:hAnsi="Century Gothic"/>
              </w:rPr>
              <w:t>includes</w:t>
            </w:r>
            <w:r w:rsidR="00A75752" w:rsidRPr="00E4674E">
              <w:rPr>
                <w:rFonts w:ascii="Century Gothic" w:hAnsi="Century Gothic"/>
              </w:rPr>
              <w:t xml:space="preserve"> designing project plans, leading meetings, managing training resources</w:t>
            </w:r>
            <w:r w:rsidR="002F1B5A" w:rsidRPr="00E4674E">
              <w:rPr>
                <w:rFonts w:ascii="Century Gothic" w:hAnsi="Century Gothic"/>
              </w:rPr>
              <w:t>, organising training events</w:t>
            </w:r>
            <w:r w:rsidR="00011F33" w:rsidRPr="00E4674E">
              <w:rPr>
                <w:rFonts w:ascii="Century Gothic" w:hAnsi="Century Gothic"/>
              </w:rPr>
              <w:t xml:space="preserve"> and training colleagues.</w:t>
            </w:r>
          </w:p>
          <w:p w14:paraId="7584135F" w14:textId="4EEA6CB4" w:rsidR="00574C2E" w:rsidRPr="00E4674E" w:rsidRDefault="001F4D2F" w:rsidP="00A75752">
            <w:pPr>
              <w:pStyle w:val="ListParagraph"/>
              <w:numPr>
                <w:ilvl w:val="0"/>
                <w:numId w:val="19"/>
              </w:numPr>
              <w:spacing w:before="0" w:after="0" w:line="276" w:lineRule="auto"/>
              <w:rPr>
                <w:rFonts w:ascii="Century Gothic" w:hAnsi="Century Gothic"/>
              </w:rPr>
            </w:pPr>
            <w:r w:rsidRPr="00E4674E">
              <w:rPr>
                <w:rFonts w:ascii="Century Gothic" w:hAnsi="Century Gothic"/>
              </w:rPr>
              <w:t xml:space="preserve">Manage the charity’s </w:t>
            </w:r>
            <w:r w:rsidR="00D6210B" w:rsidRPr="00E4674E">
              <w:rPr>
                <w:rFonts w:ascii="Century Gothic" w:hAnsi="Century Gothic"/>
              </w:rPr>
              <w:t>training</w:t>
            </w:r>
            <w:r w:rsidRPr="00E4674E">
              <w:rPr>
                <w:rFonts w:ascii="Century Gothic" w:hAnsi="Century Gothic"/>
              </w:rPr>
              <w:t xml:space="preserve"> </w:t>
            </w:r>
            <w:r w:rsidR="009441AA" w:rsidRPr="00E4674E">
              <w:rPr>
                <w:rFonts w:ascii="Century Gothic" w:hAnsi="Century Gothic"/>
              </w:rPr>
              <w:t>modules that are delivered</w:t>
            </w:r>
            <w:r w:rsidR="00762097" w:rsidRPr="00E4674E">
              <w:rPr>
                <w:rFonts w:ascii="Century Gothic" w:hAnsi="Century Gothic"/>
              </w:rPr>
              <w:t xml:space="preserve"> </w:t>
            </w:r>
            <w:r w:rsidR="00210A27" w:rsidRPr="00E4674E">
              <w:rPr>
                <w:rFonts w:ascii="Century Gothic" w:hAnsi="Century Gothic"/>
              </w:rPr>
              <w:t>with external organisations</w:t>
            </w:r>
            <w:r w:rsidR="00D6210B" w:rsidRPr="00E4674E">
              <w:rPr>
                <w:rFonts w:ascii="Century Gothic" w:hAnsi="Century Gothic"/>
              </w:rPr>
              <w:t>. This includes relationship management of university partners.</w:t>
            </w:r>
          </w:p>
          <w:p w14:paraId="27519107" w14:textId="77777777" w:rsidR="00574C2E" w:rsidRPr="00E4674E" w:rsidRDefault="00574C2E" w:rsidP="00574C2E">
            <w:pPr>
              <w:pStyle w:val="ListParagraph"/>
              <w:spacing w:before="0" w:after="0" w:line="276" w:lineRule="auto"/>
              <w:rPr>
                <w:rFonts w:ascii="Century Gothic" w:hAnsi="Century Gothic"/>
              </w:rPr>
            </w:pPr>
          </w:p>
          <w:p w14:paraId="6132DA0E" w14:textId="77777777" w:rsidR="005A449D" w:rsidRPr="00E4674E" w:rsidRDefault="005A449D" w:rsidP="005A449D">
            <w:pPr>
              <w:spacing w:before="0" w:after="0" w:line="276" w:lineRule="auto"/>
              <w:rPr>
                <w:rFonts w:ascii="Century Gothic" w:hAnsi="Century Gothic"/>
                <w:b/>
              </w:rPr>
            </w:pPr>
            <w:r w:rsidRPr="00E4674E">
              <w:rPr>
                <w:rFonts w:ascii="Century Gothic" w:hAnsi="Century Gothic"/>
                <w:b/>
              </w:rPr>
              <w:t>Programmatic Data Collection</w:t>
            </w:r>
          </w:p>
          <w:p w14:paraId="204AE87A" w14:textId="09385891" w:rsidR="00574C2E" w:rsidRPr="00E4674E" w:rsidRDefault="005A449D" w:rsidP="00A75752">
            <w:pPr>
              <w:pStyle w:val="ListParagraph"/>
              <w:numPr>
                <w:ilvl w:val="0"/>
                <w:numId w:val="19"/>
              </w:numPr>
              <w:spacing w:before="0" w:after="0" w:line="276" w:lineRule="auto"/>
              <w:rPr>
                <w:rFonts w:ascii="Century Gothic" w:hAnsi="Century Gothic"/>
              </w:rPr>
            </w:pPr>
            <w:r w:rsidRPr="00E4674E">
              <w:rPr>
                <w:rFonts w:ascii="Century Gothic" w:hAnsi="Century Gothic"/>
              </w:rPr>
              <w:t xml:space="preserve">Work with the </w:t>
            </w:r>
            <w:r w:rsidR="00D6210B" w:rsidRPr="00E4674E">
              <w:rPr>
                <w:rFonts w:ascii="Century Gothic" w:hAnsi="Century Gothic"/>
              </w:rPr>
              <w:t xml:space="preserve">School Programme team </w:t>
            </w:r>
            <w:r w:rsidRPr="00E4674E">
              <w:rPr>
                <w:rFonts w:ascii="Century Gothic" w:hAnsi="Century Gothic"/>
              </w:rPr>
              <w:t xml:space="preserve">to </w:t>
            </w:r>
            <w:r w:rsidR="00D32773" w:rsidRPr="00E4674E">
              <w:rPr>
                <w:rFonts w:ascii="Century Gothic" w:hAnsi="Century Gothic"/>
              </w:rPr>
              <w:t>ensure programmatic data collection</w:t>
            </w:r>
            <w:r w:rsidR="00A33269" w:rsidRPr="00E4674E">
              <w:rPr>
                <w:rFonts w:ascii="Century Gothic" w:hAnsi="Century Gothic"/>
              </w:rPr>
              <w:t xml:space="preserve"> and analysis</w:t>
            </w:r>
            <w:r w:rsidR="00D32773" w:rsidRPr="00E4674E">
              <w:rPr>
                <w:rFonts w:ascii="Century Gothic" w:hAnsi="Century Gothic"/>
              </w:rPr>
              <w:t xml:space="preserve"> is </w:t>
            </w:r>
            <w:r w:rsidR="0092221F" w:rsidRPr="00E4674E">
              <w:rPr>
                <w:rFonts w:ascii="Century Gothic" w:hAnsi="Century Gothic"/>
              </w:rPr>
              <w:t>timely, complete and of high quality</w:t>
            </w:r>
            <w:r w:rsidR="00BE1897" w:rsidRPr="00E4674E">
              <w:rPr>
                <w:rFonts w:ascii="Century Gothic" w:hAnsi="Century Gothic"/>
              </w:rPr>
              <w:t>. T</w:t>
            </w:r>
            <w:r w:rsidR="00D6210B" w:rsidRPr="00E4674E">
              <w:rPr>
                <w:rFonts w:ascii="Century Gothic" w:hAnsi="Century Gothic"/>
              </w:rPr>
              <w:t>his includes managing the design and implementation of Researchers in Schools impact reports for schools</w:t>
            </w:r>
            <w:r w:rsidR="00882DD9" w:rsidRPr="00E4674E">
              <w:rPr>
                <w:rFonts w:ascii="Century Gothic" w:hAnsi="Century Gothic"/>
              </w:rPr>
              <w:t>.</w:t>
            </w:r>
          </w:p>
          <w:p w14:paraId="509A2401" w14:textId="240A4D8F" w:rsidR="008F0F12" w:rsidRPr="00E4674E" w:rsidRDefault="005A449D" w:rsidP="00A75752">
            <w:pPr>
              <w:pStyle w:val="ListParagraph"/>
              <w:numPr>
                <w:ilvl w:val="0"/>
                <w:numId w:val="19"/>
              </w:numPr>
              <w:spacing w:before="0" w:after="0" w:line="276" w:lineRule="auto"/>
              <w:rPr>
                <w:rFonts w:ascii="Century Gothic" w:hAnsi="Century Gothic"/>
              </w:rPr>
            </w:pPr>
            <w:r w:rsidRPr="00E4674E">
              <w:rPr>
                <w:rFonts w:ascii="Century Gothic" w:hAnsi="Century Gothic"/>
              </w:rPr>
              <w:t xml:space="preserve">Work with </w:t>
            </w:r>
            <w:r w:rsidR="00D6210B" w:rsidRPr="00E4674E">
              <w:rPr>
                <w:rFonts w:ascii="Century Gothic" w:hAnsi="Century Gothic"/>
              </w:rPr>
              <w:t xml:space="preserve">the Research and Impact Department and lead </w:t>
            </w:r>
            <w:r w:rsidRPr="00E4674E">
              <w:rPr>
                <w:rFonts w:ascii="Century Gothic" w:hAnsi="Century Gothic"/>
              </w:rPr>
              <w:t>the development and implementation of a teacher-facing outcomes framework, including managing the analysis process</w:t>
            </w:r>
            <w:r w:rsidR="00EB3D4E" w:rsidRPr="00E4674E">
              <w:rPr>
                <w:rFonts w:ascii="Century Gothic" w:hAnsi="Century Gothic"/>
              </w:rPr>
              <w:t>.</w:t>
            </w:r>
          </w:p>
          <w:p w14:paraId="3D289A1F" w14:textId="21C2F48E" w:rsidR="001C1FF1" w:rsidRPr="00E4674E" w:rsidRDefault="001C1FF1" w:rsidP="001C1FF1">
            <w:pPr>
              <w:pStyle w:val="ListParagraph"/>
              <w:spacing w:before="0" w:after="0" w:line="276" w:lineRule="auto"/>
              <w:rPr>
                <w:rFonts w:ascii="Century Gothic" w:hAnsi="Century Gothic"/>
              </w:rPr>
            </w:pPr>
          </w:p>
          <w:p w14:paraId="4F2CAB0D" w14:textId="1055CF96" w:rsidR="001C1FF1" w:rsidRPr="00E4674E" w:rsidRDefault="001C1FF1" w:rsidP="001C1FF1">
            <w:pPr>
              <w:spacing w:before="0" w:after="0" w:line="276" w:lineRule="auto"/>
              <w:rPr>
                <w:rFonts w:ascii="Century Gothic" w:hAnsi="Century Gothic"/>
                <w:b/>
              </w:rPr>
            </w:pPr>
            <w:r w:rsidRPr="00E4674E">
              <w:rPr>
                <w:rFonts w:ascii="Century Gothic" w:hAnsi="Century Gothic"/>
                <w:b/>
              </w:rPr>
              <w:t>Developing the Researchers in Schools Alumni Programme</w:t>
            </w:r>
          </w:p>
          <w:p w14:paraId="315CAFE9" w14:textId="77777777" w:rsidR="00857527" w:rsidRPr="00E4674E" w:rsidRDefault="004D7DCA" w:rsidP="004D7DCA">
            <w:pPr>
              <w:pStyle w:val="ListParagraph"/>
              <w:numPr>
                <w:ilvl w:val="0"/>
                <w:numId w:val="19"/>
              </w:numPr>
              <w:spacing w:before="0" w:after="0" w:line="276" w:lineRule="auto"/>
              <w:rPr>
                <w:rFonts w:ascii="Century Gothic" w:hAnsi="Century Gothic"/>
              </w:rPr>
            </w:pPr>
            <w:r w:rsidRPr="00E4674E">
              <w:rPr>
                <w:rFonts w:ascii="Century Gothic" w:hAnsi="Century Gothic"/>
              </w:rPr>
              <w:t xml:space="preserve">Support the Curriculum and Development Director to design and implement the training programme for Researchers in Schools alumni. </w:t>
            </w:r>
            <w:r w:rsidRPr="00E4674E">
              <w:rPr>
                <w:rFonts w:ascii="Century Gothic" w:hAnsi="Century Gothic"/>
                <w:color w:val="auto"/>
              </w:rPr>
              <w:t>This includes designing training sessions and resources for in-service teachers.</w:t>
            </w:r>
          </w:p>
          <w:p w14:paraId="3C727BF5" w14:textId="77777777" w:rsidR="004D7DCA" w:rsidRPr="00E4674E" w:rsidRDefault="004D7DCA" w:rsidP="004D7DCA">
            <w:pPr>
              <w:spacing w:before="0" w:after="0" w:line="276" w:lineRule="auto"/>
              <w:rPr>
                <w:rFonts w:ascii="Century Gothic" w:hAnsi="Century Gothic"/>
              </w:rPr>
            </w:pPr>
          </w:p>
          <w:p w14:paraId="7AA50EEF" w14:textId="7E0AA5BD" w:rsidR="004D7DCA" w:rsidRPr="00E4674E" w:rsidRDefault="004D7DCA" w:rsidP="004D7DCA">
            <w:pPr>
              <w:spacing w:before="0" w:after="0" w:line="276" w:lineRule="auto"/>
              <w:rPr>
                <w:rFonts w:ascii="Century Gothic" w:hAnsi="Century Gothic"/>
                <w:b/>
              </w:rPr>
            </w:pPr>
            <w:r w:rsidRPr="00E4674E">
              <w:rPr>
                <w:rFonts w:ascii="Century Gothic" w:hAnsi="Century Gothic"/>
                <w:b/>
              </w:rPr>
              <w:t>Facilitate Training Sessions for Researchers in Schools Participants</w:t>
            </w:r>
          </w:p>
          <w:p w14:paraId="2B9C9229" w14:textId="14B63A5B" w:rsidR="002F1B5A" w:rsidRPr="00E4674E" w:rsidRDefault="002F1B5A" w:rsidP="004D7DCA">
            <w:pPr>
              <w:pStyle w:val="ListParagraph"/>
              <w:numPr>
                <w:ilvl w:val="0"/>
                <w:numId w:val="19"/>
              </w:numPr>
              <w:spacing w:before="0" w:after="0" w:line="276" w:lineRule="auto"/>
              <w:rPr>
                <w:rFonts w:ascii="Century Gothic" w:hAnsi="Century Gothic"/>
              </w:rPr>
            </w:pPr>
            <w:r w:rsidRPr="00E4674E">
              <w:rPr>
                <w:rFonts w:ascii="Century Gothic" w:hAnsi="Century Gothic"/>
              </w:rPr>
              <w:t>Facili</w:t>
            </w:r>
            <w:r w:rsidR="005408A6" w:rsidRPr="00E4674E">
              <w:rPr>
                <w:rFonts w:ascii="Century Gothic" w:hAnsi="Century Gothic"/>
              </w:rPr>
              <w:t>tate training sessions at Researchers in Schools training events: this includes delivering sessions at Summer Training in August and Development days</w:t>
            </w:r>
            <w:r w:rsidR="00E4674E">
              <w:rPr>
                <w:rFonts w:ascii="Century Gothic" w:hAnsi="Century Gothic"/>
              </w:rPr>
              <w:t xml:space="preserve"> on weekends during term time.</w:t>
            </w:r>
          </w:p>
        </w:tc>
      </w:tr>
    </w:tbl>
    <w:p w14:paraId="37518BC3" w14:textId="0DA14A54" w:rsidR="00C92ADA" w:rsidRPr="00C92ADA" w:rsidRDefault="00C92ADA" w:rsidP="00C92ADA">
      <w:pPr>
        <w:tabs>
          <w:tab w:val="left" w:pos="7500"/>
        </w:tabs>
        <w:rPr>
          <w:lang w:eastAsia="en-GB"/>
        </w:rPr>
      </w:pPr>
    </w:p>
    <w:sectPr w:rsidR="00C92ADA" w:rsidRPr="00C92ADA" w:rsidSect="00C92ADA">
      <w:headerReference w:type="default" r:id="rId13"/>
      <w:pgSz w:w="11906" w:h="16838"/>
      <w:pgMar w:top="1440" w:right="1080" w:bottom="1440" w:left="1080"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A50B5" w14:textId="77777777" w:rsidR="00405E4B" w:rsidRDefault="00405E4B" w:rsidP="00A7065F">
      <w:r>
        <w:separator/>
      </w:r>
    </w:p>
  </w:endnote>
  <w:endnote w:type="continuationSeparator" w:id="0">
    <w:p w14:paraId="15EB967A" w14:textId="77777777" w:rsidR="00405E4B" w:rsidRDefault="00405E4B" w:rsidP="00A7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roy Light">
    <w:altName w:val="Calibri"/>
    <w:charset w:val="00"/>
    <w:family w:val="auto"/>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A95F" w14:textId="77777777" w:rsidR="00405E4B" w:rsidRDefault="00405E4B" w:rsidP="00A7065F">
      <w:r>
        <w:separator/>
      </w:r>
    </w:p>
  </w:footnote>
  <w:footnote w:type="continuationSeparator" w:id="0">
    <w:p w14:paraId="67213FB1" w14:textId="77777777" w:rsidR="00405E4B" w:rsidRDefault="00405E4B" w:rsidP="00A7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AEFA" w14:textId="5473F8F7" w:rsidR="00522B1F" w:rsidRPr="00F60525" w:rsidRDefault="00522B1F" w:rsidP="00232EBC">
    <w:pPr>
      <w:pStyle w:val="Header"/>
      <w:spacing w:before="0"/>
      <w:rPr>
        <w:rFonts w:ascii="Century Gothic" w:eastAsia="Times New Roman" w:hAnsi="Century Gothic"/>
        <w:b/>
        <w:color w:val="F53764"/>
        <w:sz w:val="24"/>
        <w:szCs w:val="24"/>
        <w:lang w:eastAsia="en-GB"/>
      </w:rPr>
    </w:pPr>
    <w:r w:rsidRPr="00F60525">
      <w:rPr>
        <w:rFonts w:ascii="Century Gothic" w:hAnsi="Century Gothic"/>
        <w:b/>
        <w:noProof/>
        <w:lang w:eastAsia="en-GB"/>
      </w:rPr>
      <w:drawing>
        <wp:anchor distT="0" distB="0" distL="114300" distR="114300" simplePos="0" relativeHeight="251661312" behindDoc="0" locked="0" layoutInCell="1" allowOverlap="1" wp14:anchorId="0FEB0489" wp14:editId="77477D97">
          <wp:simplePos x="0" y="0"/>
          <wp:positionH relativeFrom="margin">
            <wp:posOffset>5219700</wp:posOffset>
          </wp:positionH>
          <wp:positionV relativeFrom="page">
            <wp:posOffset>219075</wp:posOffset>
          </wp:positionV>
          <wp:extent cx="1358900" cy="647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_Logo_Lockup_Primary_RGB.png"/>
                  <pic:cNvPicPr/>
                </pic:nvPicPr>
                <pic:blipFill>
                  <a:blip r:embed="rId1">
                    <a:extLst>
                      <a:ext uri="{28A0092B-C50C-407E-A947-70E740481C1C}">
                        <a14:useLocalDpi xmlns:a14="http://schemas.microsoft.com/office/drawing/2010/main" val="0"/>
                      </a:ext>
                    </a:extLst>
                  </a:blip>
                  <a:stretch>
                    <a:fillRect/>
                  </a:stretch>
                </pic:blipFill>
                <pic:spPr>
                  <a:xfrm>
                    <a:off x="0" y="0"/>
                    <a:ext cx="1358900" cy="647700"/>
                  </a:xfrm>
                  <a:prstGeom prst="rect">
                    <a:avLst/>
                  </a:prstGeom>
                </pic:spPr>
              </pic:pic>
            </a:graphicData>
          </a:graphic>
          <wp14:sizeRelH relativeFrom="page">
            <wp14:pctWidth>0</wp14:pctWidth>
          </wp14:sizeRelH>
          <wp14:sizeRelV relativeFrom="page">
            <wp14:pctHeight>0</wp14:pctHeight>
          </wp14:sizeRelV>
        </wp:anchor>
      </w:drawing>
    </w:r>
    <w:r w:rsidR="00F33633" w:rsidRPr="00F60525">
      <w:rPr>
        <w:rFonts w:ascii="Century Gothic" w:eastAsia="Times New Roman" w:hAnsi="Century Gothic"/>
        <w:b/>
        <w:bCs/>
        <w:color w:val="F53764"/>
        <w:sz w:val="28"/>
        <w:szCs w:val="28"/>
        <w:lang w:eastAsia="en-GB"/>
      </w:rPr>
      <w:t xml:space="preserve">Job Description – </w:t>
    </w:r>
    <w:sdt>
      <w:sdtPr>
        <w:rPr>
          <w:rFonts w:ascii="Century Gothic" w:eastAsia="Times New Roman" w:hAnsi="Century Gothic"/>
          <w:b/>
          <w:bCs/>
          <w:color w:val="F53764"/>
          <w:sz w:val="28"/>
          <w:szCs w:val="28"/>
          <w:lang w:eastAsia="en-GB"/>
        </w:rPr>
        <w:id w:val="890227466"/>
        <w:placeholder>
          <w:docPart w:val="F03E73A2A5A04CC6B747061D1DD2DEA4"/>
        </w:placeholder>
      </w:sdtPr>
      <w:sdtEndPr/>
      <w:sdtContent>
        <w:r w:rsidR="00660E7B" w:rsidRPr="00F60525">
          <w:rPr>
            <w:rFonts w:ascii="Century Gothic" w:eastAsia="Times New Roman" w:hAnsi="Century Gothic"/>
            <w:b/>
            <w:bCs/>
            <w:color w:val="F53764"/>
            <w:sz w:val="28"/>
            <w:szCs w:val="28"/>
            <w:lang w:eastAsia="en-GB"/>
          </w:rPr>
          <w:t>Curriculum and Development</w:t>
        </w:r>
        <w:r w:rsidR="00614251" w:rsidRPr="00F60525">
          <w:rPr>
            <w:rFonts w:ascii="Century Gothic" w:eastAsia="Times New Roman" w:hAnsi="Century Gothic"/>
            <w:b/>
            <w:bCs/>
            <w:color w:val="F53764"/>
            <w:sz w:val="28"/>
            <w:szCs w:val="28"/>
            <w:lang w:eastAsia="en-GB"/>
          </w:rPr>
          <w:t xml:space="preserve"> Manager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148"/>
    <w:multiLevelType w:val="hybridMultilevel"/>
    <w:tmpl w:val="C4D8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0D0"/>
    <w:multiLevelType w:val="hybridMultilevel"/>
    <w:tmpl w:val="5272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B688C"/>
    <w:multiLevelType w:val="hybridMultilevel"/>
    <w:tmpl w:val="33E0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2EDC"/>
    <w:multiLevelType w:val="hybridMultilevel"/>
    <w:tmpl w:val="B4BE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F69AA"/>
    <w:multiLevelType w:val="hybridMultilevel"/>
    <w:tmpl w:val="A042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B73D0"/>
    <w:multiLevelType w:val="hybridMultilevel"/>
    <w:tmpl w:val="9EC8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05D24"/>
    <w:multiLevelType w:val="hybridMultilevel"/>
    <w:tmpl w:val="042A3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23BDA"/>
    <w:multiLevelType w:val="hybridMultilevel"/>
    <w:tmpl w:val="BC56BE2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DE03CD"/>
    <w:multiLevelType w:val="hybridMultilevel"/>
    <w:tmpl w:val="752A4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277F43"/>
    <w:multiLevelType w:val="hybridMultilevel"/>
    <w:tmpl w:val="06122B3E"/>
    <w:lvl w:ilvl="0" w:tplc="A43865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4B534D"/>
    <w:multiLevelType w:val="hybridMultilevel"/>
    <w:tmpl w:val="E8800582"/>
    <w:lvl w:ilvl="0" w:tplc="A43865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BC7AE7"/>
    <w:multiLevelType w:val="hybridMultilevel"/>
    <w:tmpl w:val="6CEC1186"/>
    <w:lvl w:ilvl="0" w:tplc="A43865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C24296"/>
    <w:multiLevelType w:val="hybridMultilevel"/>
    <w:tmpl w:val="ECA651FC"/>
    <w:lvl w:ilvl="0" w:tplc="B1E08D16">
      <w:start w:val="28"/>
      <w:numFmt w:val="bullet"/>
      <w:lvlText w:val="-"/>
      <w:lvlJc w:val="left"/>
      <w:pPr>
        <w:ind w:left="1080" w:hanging="360"/>
      </w:pPr>
      <w:rPr>
        <w:rFonts w:ascii="Calibri" w:eastAsiaTheme="minorEastAsia" w:hAnsi="Calibri" w:cstheme="minorBidi" w:hint="default"/>
        <w:strike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C421DA"/>
    <w:multiLevelType w:val="hybridMultilevel"/>
    <w:tmpl w:val="EB629104"/>
    <w:lvl w:ilvl="0" w:tplc="41C235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B5FBC"/>
    <w:multiLevelType w:val="hybridMultilevel"/>
    <w:tmpl w:val="F78EAFBE"/>
    <w:lvl w:ilvl="0" w:tplc="A43865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32168D4"/>
    <w:multiLevelType w:val="hybridMultilevel"/>
    <w:tmpl w:val="BB6A5BE6"/>
    <w:lvl w:ilvl="0" w:tplc="A43865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7B749E"/>
    <w:multiLevelType w:val="hybridMultilevel"/>
    <w:tmpl w:val="ED009D14"/>
    <w:lvl w:ilvl="0" w:tplc="B1E08D16">
      <w:start w:val="28"/>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A16430"/>
    <w:multiLevelType w:val="hybridMultilevel"/>
    <w:tmpl w:val="8DB83166"/>
    <w:lvl w:ilvl="0" w:tplc="A43865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864BE9"/>
    <w:multiLevelType w:val="hybridMultilevel"/>
    <w:tmpl w:val="B7B4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251E6"/>
    <w:multiLevelType w:val="hybridMultilevel"/>
    <w:tmpl w:val="4D3A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46CBC"/>
    <w:multiLevelType w:val="hybridMultilevel"/>
    <w:tmpl w:val="706EBA4C"/>
    <w:lvl w:ilvl="0" w:tplc="A43865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EF302FD"/>
    <w:multiLevelType w:val="hybridMultilevel"/>
    <w:tmpl w:val="E3608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6"/>
  </w:num>
  <w:num w:numId="4">
    <w:abstractNumId w:val="6"/>
  </w:num>
  <w:num w:numId="5">
    <w:abstractNumId w:val="7"/>
  </w:num>
  <w:num w:numId="6">
    <w:abstractNumId w:val="12"/>
  </w:num>
  <w:num w:numId="7">
    <w:abstractNumId w:val="18"/>
  </w:num>
  <w:num w:numId="8">
    <w:abstractNumId w:val="10"/>
  </w:num>
  <w:num w:numId="9">
    <w:abstractNumId w:val="15"/>
  </w:num>
  <w:num w:numId="10">
    <w:abstractNumId w:val="17"/>
  </w:num>
  <w:num w:numId="11">
    <w:abstractNumId w:val="9"/>
  </w:num>
  <w:num w:numId="12">
    <w:abstractNumId w:val="20"/>
  </w:num>
  <w:num w:numId="13">
    <w:abstractNumId w:val="21"/>
  </w:num>
  <w:num w:numId="14">
    <w:abstractNumId w:val="1"/>
  </w:num>
  <w:num w:numId="15">
    <w:abstractNumId w:val="4"/>
  </w:num>
  <w:num w:numId="16">
    <w:abstractNumId w:val="14"/>
  </w:num>
  <w:num w:numId="17">
    <w:abstractNumId w:val="11"/>
  </w:num>
  <w:num w:numId="18">
    <w:abstractNumId w:val="19"/>
  </w:num>
  <w:num w:numId="19">
    <w:abstractNumId w:val="0"/>
  </w:num>
  <w:num w:numId="20">
    <w:abstractNumId w:val="3"/>
  </w:num>
  <w:num w:numId="21">
    <w:abstractNumId w:val="5"/>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57"/>
    <w:rsid w:val="00011F33"/>
    <w:rsid w:val="00013612"/>
    <w:rsid w:val="0001484B"/>
    <w:rsid w:val="0002061A"/>
    <w:rsid w:val="000219B8"/>
    <w:rsid w:val="000312AB"/>
    <w:rsid w:val="0003468B"/>
    <w:rsid w:val="00034DB5"/>
    <w:rsid w:val="00035B4F"/>
    <w:rsid w:val="000447E4"/>
    <w:rsid w:val="000461F1"/>
    <w:rsid w:val="00046399"/>
    <w:rsid w:val="00056C5C"/>
    <w:rsid w:val="0005765C"/>
    <w:rsid w:val="00065810"/>
    <w:rsid w:val="0007345F"/>
    <w:rsid w:val="000815F5"/>
    <w:rsid w:val="00093BCD"/>
    <w:rsid w:val="000A1DDF"/>
    <w:rsid w:val="000B151B"/>
    <w:rsid w:val="000D2814"/>
    <w:rsid w:val="000D2B77"/>
    <w:rsid w:val="000D56FE"/>
    <w:rsid w:val="000E22BF"/>
    <w:rsid w:val="000E3560"/>
    <w:rsid w:val="000F0C37"/>
    <w:rsid w:val="000F7B9F"/>
    <w:rsid w:val="001044EF"/>
    <w:rsid w:val="00104D55"/>
    <w:rsid w:val="00104EF7"/>
    <w:rsid w:val="001136C9"/>
    <w:rsid w:val="00131716"/>
    <w:rsid w:val="00136B43"/>
    <w:rsid w:val="00137A5B"/>
    <w:rsid w:val="001416DE"/>
    <w:rsid w:val="00142751"/>
    <w:rsid w:val="00152776"/>
    <w:rsid w:val="00162103"/>
    <w:rsid w:val="0018643F"/>
    <w:rsid w:val="00193000"/>
    <w:rsid w:val="00195D5B"/>
    <w:rsid w:val="001A26FD"/>
    <w:rsid w:val="001A794F"/>
    <w:rsid w:val="001B5FD9"/>
    <w:rsid w:val="001B72BD"/>
    <w:rsid w:val="001C1E62"/>
    <w:rsid w:val="001C1FF1"/>
    <w:rsid w:val="001C279E"/>
    <w:rsid w:val="001D08D2"/>
    <w:rsid w:val="001D6B17"/>
    <w:rsid w:val="001E0456"/>
    <w:rsid w:val="001E136C"/>
    <w:rsid w:val="001E2FE6"/>
    <w:rsid w:val="001F18CB"/>
    <w:rsid w:val="001F4D2F"/>
    <w:rsid w:val="0020448B"/>
    <w:rsid w:val="0020784C"/>
    <w:rsid w:val="00210A27"/>
    <w:rsid w:val="00213B41"/>
    <w:rsid w:val="00232EBC"/>
    <w:rsid w:val="00241ABE"/>
    <w:rsid w:val="002673E7"/>
    <w:rsid w:val="00273923"/>
    <w:rsid w:val="00273A26"/>
    <w:rsid w:val="00281CFD"/>
    <w:rsid w:val="00290057"/>
    <w:rsid w:val="00296432"/>
    <w:rsid w:val="002B4074"/>
    <w:rsid w:val="002B7855"/>
    <w:rsid w:val="002B7CCA"/>
    <w:rsid w:val="002C07CE"/>
    <w:rsid w:val="002D6A7A"/>
    <w:rsid w:val="002D7B26"/>
    <w:rsid w:val="002E2326"/>
    <w:rsid w:val="002E434C"/>
    <w:rsid w:val="002E56C3"/>
    <w:rsid w:val="002F0145"/>
    <w:rsid w:val="002F1B5A"/>
    <w:rsid w:val="002F3DA3"/>
    <w:rsid w:val="002F72D8"/>
    <w:rsid w:val="003075CD"/>
    <w:rsid w:val="0030777B"/>
    <w:rsid w:val="0032351E"/>
    <w:rsid w:val="00324710"/>
    <w:rsid w:val="003304DD"/>
    <w:rsid w:val="00336275"/>
    <w:rsid w:val="00337B49"/>
    <w:rsid w:val="0034203C"/>
    <w:rsid w:val="00376395"/>
    <w:rsid w:val="003821EC"/>
    <w:rsid w:val="00385C06"/>
    <w:rsid w:val="00387611"/>
    <w:rsid w:val="00392F85"/>
    <w:rsid w:val="003B568F"/>
    <w:rsid w:val="003B6D7B"/>
    <w:rsid w:val="003C5DC1"/>
    <w:rsid w:val="003C73CA"/>
    <w:rsid w:val="003D2CDB"/>
    <w:rsid w:val="003D5BF8"/>
    <w:rsid w:val="003E34EC"/>
    <w:rsid w:val="003E425B"/>
    <w:rsid w:val="003E450E"/>
    <w:rsid w:val="003E726E"/>
    <w:rsid w:val="003F2381"/>
    <w:rsid w:val="003F7B7C"/>
    <w:rsid w:val="00404C27"/>
    <w:rsid w:val="00405E4B"/>
    <w:rsid w:val="004105DD"/>
    <w:rsid w:val="00434354"/>
    <w:rsid w:val="00441E24"/>
    <w:rsid w:val="00442045"/>
    <w:rsid w:val="0044224D"/>
    <w:rsid w:val="00444186"/>
    <w:rsid w:val="00460347"/>
    <w:rsid w:val="0046678C"/>
    <w:rsid w:val="00475A4B"/>
    <w:rsid w:val="00476386"/>
    <w:rsid w:val="00477C80"/>
    <w:rsid w:val="00477E21"/>
    <w:rsid w:val="004859EC"/>
    <w:rsid w:val="00493C8B"/>
    <w:rsid w:val="004A22AA"/>
    <w:rsid w:val="004A5347"/>
    <w:rsid w:val="004B0521"/>
    <w:rsid w:val="004B0C92"/>
    <w:rsid w:val="004C0503"/>
    <w:rsid w:val="004C6BE0"/>
    <w:rsid w:val="004D1FED"/>
    <w:rsid w:val="004D57DD"/>
    <w:rsid w:val="004D663F"/>
    <w:rsid w:val="004D7DCA"/>
    <w:rsid w:val="004F4B14"/>
    <w:rsid w:val="00500C0A"/>
    <w:rsid w:val="00501590"/>
    <w:rsid w:val="00501D85"/>
    <w:rsid w:val="0050671E"/>
    <w:rsid w:val="00510DB7"/>
    <w:rsid w:val="00512C98"/>
    <w:rsid w:val="00522B1F"/>
    <w:rsid w:val="00533021"/>
    <w:rsid w:val="005408A6"/>
    <w:rsid w:val="0054295D"/>
    <w:rsid w:val="0054619E"/>
    <w:rsid w:val="005535DC"/>
    <w:rsid w:val="00553D18"/>
    <w:rsid w:val="00561B33"/>
    <w:rsid w:val="005740AD"/>
    <w:rsid w:val="00574C2E"/>
    <w:rsid w:val="00583849"/>
    <w:rsid w:val="00586D5C"/>
    <w:rsid w:val="00593A2F"/>
    <w:rsid w:val="00595A6C"/>
    <w:rsid w:val="005A449D"/>
    <w:rsid w:val="005C5438"/>
    <w:rsid w:val="005F65FD"/>
    <w:rsid w:val="005F7A9A"/>
    <w:rsid w:val="00600610"/>
    <w:rsid w:val="006109C6"/>
    <w:rsid w:val="00611C16"/>
    <w:rsid w:val="00614251"/>
    <w:rsid w:val="00620D0E"/>
    <w:rsid w:val="00625C32"/>
    <w:rsid w:val="00640BAF"/>
    <w:rsid w:val="006504E2"/>
    <w:rsid w:val="00654FE2"/>
    <w:rsid w:val="00660E7B"/>
    <w:rsid w:val="006642E6"/>
    <w:rsid w:val="00672B28"/>
    <w:rsid w:val="0067650E"/>
    <w:rsid w:val="00680CA0"/>
    <w:rsid w:val="006923A7"/>
    <w:rsid w:val="006A03A4"/>
    <w:rsid w:val="006A1791"/>
    <w:rsid w:val="006A4803"/>
    <w:rsid w:val="006B3640"/>
    <w:rsid w:val="006B53C6"/>
    <w:rsid w:val="006B5D18"/>
    <w:rsid w:val="006B6643"/>
    <w:rsid w:val="006D185C"/>
    <w:rsid w:val="006F51A9"/>
    <w:rsid w:val="007009E9"/>
    <w:rsid w:val="00705244"/>
    <w:rsid w:val="007129DB"/>
    <w:rsid w:val="007161E3"/>
    <w:rsid w:val="00721A5A"/>
    <w:rsid w:val="007413DA"/>
    <w:rsid w:val="00743095"/>
    <w:rsid w:val="007467A2"/>
    <w:rsid w:val="00746D47"/>
    <w:rsid w:val="00762097"/>
    <w:rsid w:val="00772777"/>
    <w:rsid w:val="00773834"/>
    <w:rsid w:val="00774344"/>
    <w:rsid w:val="007759EC"/>
    <w:rsid w:val="00785CA3"/>
    <w:rsid w:val="00797876"/>
    <w:rsid w:val="007A4DA4"/>
    <w:rsid w:val="007B33B9"/>
    <w:rsid w:val="007F1F15"/>
    <w:rsid w:val="007F5A8E"/>
    <w:rsid w:val="007F7111"/>
    <w:rsid w:val="007F7A09"/>
    <w:rsid w:val="00824093"/>
    <w:rsid w:val="00831564"/>
    <w:rsid w:val="00833E9E"/>
    <w:rsid w:val="00836AC7"/>
    <w:rsid w:val="00853B1C"/>
    <w:rsid w:val="00856A7C"/>
    <w:rsid w:val="00857527"/>
    <w:rsid w:val="00861379"/>
    <w:rsid w:val="00875B61"/>
    <w:rsid w:val="00882DD9"/>
    <w:rsid w:val="00884C28"/>
    <w:rsid w:val="00885B79"/>
    <w:rsid w:val="00896DDC"/>
    <w:rsid w:val="008A0CE6"/>
    <w:rsid w:val="008A6642"/>
    <w:rsid w:val="008B1526"/>
    <w:rsid w:val="008C6D51"/>
    <w:rsid w:val="008D4E53"/>
    <w:rsid w:val="008D6CD0"/>
    <w:rsid w:val="008E64D9"/>
    <w:rsid w:val="008F0F12"/>
    <w:rsid w:val="008F6D6B"/>
    <w:rsid w:val="0091142B"/>
    <w:rsid w:val="0092221F"/>
    <w:rsid w:val="00922CA7"/>
    <w:rsid w:val="00927F92"/>
    <w:rsid w:val="00933DAC"/>
    <w:rsid w:val="00935D60"/>
    <w:rsid w:val="0093706E"/>
    <w:rsid w:val="00937AA5"/>
    <w:rsid w:val="0094077A"/>
    <w:rsid w:val="0094358F"/>
    <w:rsid w:val="009441AA"/>
    <w:rsid w:val="00963C51"/>
    <w:rsid w:val="009654BC"/>
    <w:rsid w:val="009662C4"/>
    <w:rsid w:val="00971A5C"/>
    <w:rsid w:val="009733BF"/>
    <w:rsid w:val="00980C73"/>
    <w:rsid w:val="00992686"/>
    <w:rsid w:val="009935D4"/>
    <w:rsid w:val="009A05FC"/>
    <w:rsid w:val="009A1632"/>
    <w:rsid w:val="009A2929"/>
    <w:rsid w:val="009A4B9F"/>
    <w:rsid w:val="009B716F"/>
    <w:rsid w:val="009C0914"/>
    <w:rsid w:val="009D3D5F"/>
    <w:rsid w:val="009E0669"/>
    <w:rsid w:val="009F74BC"/>
    <w:rsid w:val="00A25A08"/>
    <w:rsid w:val="00A2777E"/>
    <w:rsid w:val="00A33269"/>
    <w:rsid w:val="00A37AED"/>
    <w:rsid w:val="00A53F48"/>
    <w:rsid w:val="00A57771"/>
    <w:rsid w:val="00A60EBA"/>
    <w:rsid w:val="00A7065F"/>
    <w:rsid w:val="00A75752"/>
    <w:rsid w:val="00A8347C"/>
    <w:rsid w:val="00A83E27"/>
    <w:rsid w:val="00A8709E"/>
    <w:rsid w:val="00A91E02"/>
    <w:rsid w:val="00A92392"/>
    <w:rsid w:val="00AB0F9F"/>
    <w:rsid w:val="00AB306D"/>
    <w:rsid w:val="00AC7901"/>
    <w:rsid w:val="00AD0CB4"/>
    <w:rsid w:val="00AD4810"/>
    <w:rsid w:val="00AD579B"/>
    <w:rsid w:val="00AE0591"/>
    <w:rsid w:val="00AE5288"/>
    <w:rsid w:val="00AE65AA"/>
    <w:rsid w:val="00AF4466"/>
    <w:rsid w:val="00AF722C"/>
    <w:rsid w:val="00B01301"/>
    <w:rsid w:val="00B13635"/>
    <w:rsid w:val="00B15C4F"/>
    <w:rsid w:val="00B26A17"/>
    <w:rsid w:val="00B34D81"/>
    <w:rsid w:val="00B418B0"/>
    <w:rsid w:val="00B46C18"/>
    <w:rsid w:val="00B46EF4"/>
    <w:rsid w:val="00B512BE"/>
    <w:rsid w:val="00B521C1"/>
    <w:rsid w:val="00B53BF4"/>
    <w:rsid w:val="00B65994"/>
    <w:rsid w:val="00B71587"/>
    <w:rsid w:val="00B75FB1"/>
    <w:rsid w:val="00B84276"/>
    <w:rsid w:val="00B87697"/>
    <w:rsid w:val="00B910AC"/>
    <w:rsid w:val="00B97DD4"/>
    <w:rsid w:val="00BA28E1"/>
    <w:rsid w:val="00BB2048"/>
    <w:rsid w:val="00BB738B"/>
    <w:rsid w:val="00BC1904"/>
    <w:rsid w:val="00BE0CFD"/>
    <w:rsid w:val="00BE1134"/>
    <w:rsid w:val="00BE1897"/>
    <w:rsid w:val="00BF1C20"/>
    <w:rsid w:val="00BF2292"/>
    <w:rsid w:val="00BF28E2"/>
    <w:rsid w:val="00C0598A"/>
    <w:rsid w:val="00C1018A"/>
    <w:rsid w:val="00C114AE"/>
    <w:rsid w:val="00C20B92"/>
    <w:rsid w:val="00C2174C"/>
    <w:rsid w:val="00C353E8"/>
    <w:rsid w:val="00C47E6F"/>
    <w:rsid w:val="00C511F0"/>
    <w:rsid w:val="00C6038A"/>
    <w:rsid w:val="00C60BF4"/>
    <w:rsid w:val="00C6168C"/>
    <w:rsid w:val="00C623B5"/>
    <w:rsid w:val="00C64A82"/>
    <w:rsid w:val="00C66231"/>
    <w:rsid w:val="00C868A9"/>
    <w:rsid w:val="00C8701E"/>
    <w:rsid w:val="00C92ADA"/>
    <w:rsid w:val="00C952A7"/>
    <w:rsid w:val="00CA5C7A"/>
    <w:rsid w:val="00CA7898"/>
    <w:rsid w:val="00CB0C69"/>
    <w:rsid w:val="00CB41FA"/>
    <w:rsid w:val="00CB6733"/>
    <w:rsid w:val="00CC000D"/>
    <w:rsid w:val="00CC03FD"/>
    <w:rsid w:val="00CC7FE5"/>
    <w:rsid w:val="00CD3C5E"/>
    <w:rsid w:val="00CD5C91"/>
    <w:rsid w:val="00CF2CF4"/>
    <w:rsid w:val="00CF4BE3"/>
    <w:rsid w:val="00D007C7"/>
    <w:rsid w:val="00D0207C"/>
    <w:rsid w:val="00D17833"/>
    <w:rsid w:val="00D22D4D"/>
    <w:rsid w:val="00D32773"/>
    <w:rsid w:val="00D36B37"/>
    <w:rsid w:val="00D37378"/>
    <w:rsid w:val="00D4516E"/>
    <w:rsid w:val="00D6210B"/>
    <w:rsid w:val="00D66000"/>
    <w:rsid w:val="00D67057"/>
    <w:rsid w:val="00D719D7"/>
    <w:rsid w:val="00D71F4E"/>
    <w:rsid w:val="00D7545A"/>
    <w:rsid w:val="00D83113"/>
    <w:rsid w:val="00D86884"/>
    <w:rsid w:val="00DA2CD7"/>
    <w:rsid w:val="00DB72F7"/>
    <w:rsid w:val="00DC2040"/>
    <w:rsid w:val="00DC67AF"/>
    <w:rsid w:val="00DF19E8"/>
    <w:rsid w:val="00E01102"/>
    <w:rsid w:val="00E01357"/>
    <w:rsid w:val="00E04664"/>
    <w:rsid w:val="00E0470C"/>
    <w:rsid w:val="00E04788"/>
    <w:rsid w:val="00E222DC"/>
    <w:rsid w:val="00E30640"/>
    <w:rsid w:val="00E315F6"/>
    <w:rsid w:val="00E36614"/>
    <w:rsid w:val="00E410EF"/>
    <w:rsid w:val="00E42480"/>
    <w:rsid w:val="00E4674E"/>
    <w:rsid w:val="00E54B63"/>
    <w:rsid w:val="00E60FD8"/>
    <w:rsid w:val="00E8563A"/>
    <w:rsid w:val="00E90CA8"/>
    <w:rsid w:val="00E97E75"/>
    <w:rsid w:val="00EA2194"/>
    <w:rsid w:val="00EB3D4E"/>
    <w:rsid w:val="00EC13DE"/>
    <w:rsid w:val="00EC7887"/>
    <w:rsid w:val="00ED2125"/>
    <w:rsid w:val="00ED6A26"/>
    <w:rsid w:val="00EE0814"/>
    <w:rsid w:val="00EE37A0"/>
    <w:rsid w:val="00EE5401"/>
    <w:rsid w:val="00EF5250"/>
    <w:rsid w:val="00F04CFA"/>
    <w:rsid w:val="00F12488"/>
    <w:rsid w:val="00F16A28"/>
    <w:rsid w:val="00F304BE"/>
    <w:rsid w:val="00F30837"/>
    <w:rsid w:val="00F33633"/>
    <w:rsid w:val="00F4470C"/>
    <w:rsid w:val="00F47740"/>
    <w:rsid w:val="00F53C8F"/>
    <w:rsid w:val="00F60525"/>
    <w:rsid w:val="00F71965"/>
    <w:rsid w:val="00F759F0"/>
    <w:rsid w:val="00F82214"/>
    <w:rsid w:val="00F93B3C"/>
    <w:rsid w:val="00F952F3"/>
    <w:rsid w:val="00FA2747"/>
    <w:rsid w:val="00FA36D5"/>
    <w:rsid w:val="00FA7826"/>
    <w:rsid w:val="00FD07B4"/>
    <w:rsid w:val="00FD79EC"/>
    <w:rsid w:val="00FE4DCE"/>
    <w:rsid w:val="00FE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C8755"/>
  <w15:chartTrackingRefBased/>
  <w15:docId w15:val="{E7F74E73-FB95-4D34-A058-5F5634CF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roy Light" w:eastAsiaTheme="minorHAnsi" w:hAnsi="Gilroy Light" w:cs="Times New Roman"/>
        <w:color w:val="000000"/>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BE"/>
    <w:pPr>
      <w:spacing w:before="240"/>
      <w:jc w:val="both"/>
    </w:pPr>
  </w:style>
  <w:style w:type="paragraph" w:styleId="Heading1">
    <w:name w:val="heading 1"/>
    <w:basedOn w:val="Normal"/>
    <w:next w:val="Normal"/>
    <w:link w:val="Heading1Char"/>
    <w:uiPriority w:val="9"/>
    <w:qFormat/>
    <w:rsid w:val="00A7065F"/>
    <w:pPr>
      <w:outlineLvl w:val="0"/>
    </w:pPr>
    <w:rPr>
      <w:b/>
      <w:color w:val="000066"/>
      <w:sz w:val="28"/>
    </w:rPr>
  </w:style>
  <w:style w:type="paragraph" w:styleId="Heading2">
    <w:name w:val="heading 2"/>
    <w:basedOn w:val="Normal"/>
    <w:next w:val="Normal"/>
    <w:link w:val="Heading2Char"/>
    <w:uiPriority w:val="9"/>
    <w:unhideWhenUsed/>
    <w:qFormat/>
    <w:rsid w:val="00A7065F"/>
    <w:pPr>
      <w:outlineLvl w:val="1"/>
    </w:pPr>
    <w:rPr>
      <w:b/>
      <w:color w:val="000066"/>
      <w:sz w:val="24"/>
    </w:rPr>
  </w:style>
  <w:style w:type="paragraph" w:styleId="Heading3">
    <w:name w:val="heading 3"/>
    <w:basedOn w:val="Normal"/>
    <w:next w:val="Normal"/>
    <w:link w:val="Heading3Char"/>
    <w:uiPriority w:val="9"/>
    <w:unhideWhenUsed/>
    <w:qFormat/>
    <w:rsid w:val="00A7065F"/>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6E"/>
  </w:style>
  <w:style w:type="paragraph" w:styleId="Footer">
    <w:name w:val="footer"/>
    <w:basedOn w:val="Normal"/>
    <w:link w:val="FooterChar"/>
    <w:uiPriority w:val="99"/>
    <w:unhideWhenUsed/>
    <w:rsid w:val="0093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6E"/>
  </w:style>
  <w:style w:type="character" w:customStyle="1" w:styleId="Heading1Char">
    <w:name w:val="Heading 1 Char"/>
    <w:basedOn w:val="DefaultParagraphFont"/>
    <w:link w:val="Heading1"/>
    <w:uiPriority w:val="9"/>
    <w:rsid w:val="00A7065F"/>
    <w:rPr>
      <w:b/>
      <w:color w:val="000066"/>
      <w:sz w:val="28"/>
    </w:rPr>
  </w:style>
  <w:style w:type="character" w:customStyle="1" w:styleId="Heading2Char">
    <w:name w:val="Heading 2 Char"/>
    <w:basedOn w:val="DefaultParagraphFont"/>
    <w:link w:val="Heading2"/>
    <w:uiPriority w:val="9"/>
    <w:rsid w:val="00A7065F"/>
    <w:rPr>
      <w:b/>
      <w:color w:val="000066"/>
      <w:sz w:val="24"/>
    </w:rPr>
  </w:style>
  <w:style w:type="character" w:customStyle="1" w:styleId="Heading3Char">
    <w:name w:val="Heading 3 Char"/>
    <w:basedOn w:val="DefaultParagraphFont"/>
    <w:link w:val="Heading3"/>
    <w:uiPriority w:val="9"/>
    <w:rsid w:val="00A7065F"/>
    <w:rPr>
      <w:b/>
      <w:sz w:val="20"/>
    </w:rPr>
  </w:style>
  <w:style w:type="paragraph" w:customStyle="1" w:styleId="Table">
    <w:name w:val="Table"/>
    <w:basedOn w:val="Normal"/>
    <w:link w:val="TableChar"/>
    <w:qFormat/>
    <w:rsid w:val="00A7065F"/>
    <w:pPr>
      <w:spacing w:before="0" w:after="0"/>
    </w:pPr>
  </w:style>
  <w:style w:type="table" w:styleId="TableGrid">
    <w:name w:val="Table Grid"/>
    <w:basedOn w:val="TableNormal"/>
    <w:rsid w:val="00A7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basedOn w:val="DefaultParagraphFont"/>
    <w:link w:val="Table"/>
    <w:rsid w:val="00A7065F"/>
    <w:rPr>
      <w:sz w:val="20"/>
    </w:rPr>
  </w:style>
  <w:style w:type="table" w:customStyle="1" w:styleId="Style1">
    <w:name w:val="Style1"/>
    <w:basedOn w:val="TableNormal"/>
    <w:uiPriority w:val="99"/>
    <w:rsid w:val="005740AD"/>
    <w:pPr>
      <w:spacing w:after="0" w:line="240" w:lineRule="auto"/>
      <w:jc w:val="center"/>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vAlign w:val="center"/>
    </w:tcPr>
    <w:tblStylePr w:type="firstRow">
      <w:rPr>
        <w:rFonts w:asciiTheme="minorHAnsi" w:hAnsiTheme="min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0066"/>
      </w:tcPr>
    </w:tblStylePr>
    <w:tblStylePr w:type="firstCol">
      <w:rPr>
        <w:rFonts w:asciiTheme="minorHAnsi" w:hAnsiTheme="minorHAnsi"/>
        <w:b/>
        <w:color w:val="auto"/>
        <w:sz w:val="20"/>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CC7FE5"/>
    <w:pPr>
      <w:ind w:left="720"/>
      <w:contextualSpacing/>
    </w:pPr>
  </w:style>
  <w:style w:type="character" w:styleId="CommentReference">
    <w:name w:val="annotation reference"/>
    <w:basedOn w:val="DefaultParagraphFont"/>
    <w:uiPriority w:val="99"/>
    <w:semiHidden/>
    <w:unhideWhenUsed/>
    <w:rsid w:val="00884C28"/>
    <w:rPr>
      <w:sz w:val="16"/>
      <w:szCs w:val="16"/>
    </w:rPr>
  </w:style>
  <w:style w:type="paragraph" w:styleId="CommentText">
    <w:name w:val="annotation text"/>
    <w:basedOn w:val="Normal"/>
    <w:link w:val="CommentTextChar"/>
    <w:uiPriority w:val="99"/>
    <w:unhideWhenUsed/>
    <w:rsid w:val="00884C28"/>
    <w:pPr>
      <w:spacing w:line="240" w:lineRule="auto"/>
    </w:pPr>
  </w:style>
  <w:style w:type="character" w:customStyle="1" w:styleId="CommentTextChar">
    <w:name w:val="Comment Text Char"/>
    <w:basedOn w:val="DefaultParagraphFont"/>
    <w:link w:val="CommentText"/>
    <w:uiPriority w:val="99"/>
    <w:rsid w:val="00884C28"/>
    <w:rPr>
      <w:sz w:val="20"/>
      <w:szCs w:val="20"/>
    </w:rPr>
  </w:style>
  <w:style w:type="paragraph" w:styleId="CommentSubject">
    <w:name w:val="annotation subject"/>
    <w:basedOn w:val="CommentText"/>
    <w:next w:val="CommentText"/>
    <w:link w:val="CommentSubjectChar"/>
    <w:uiPriority w:val="99"/>
    <w:semiHidden/>
    <w:unhideWhenUsed/>
    <w:rsid w:val="00884C28"/>
    <w:rPr>
      <w:b/>
      <w:bCs/>
    </w:rPr>
  </w:style>
  <w:style w:type="character" w:customStyle="1" w:styleId="CommentSubjectChar">
    <w:name w:val="Comment Subject Char"/>
    <w:basedOn w:val="CommentTextChar"/>
    <w:link w:val="CommentSubject"/>
    <w:uiPriority w:val="99"/>
    <w:semiHidden/>
    <w:rsid w:val="00884C28"/>
    <w:rPr>
      <w:b/>
      <w:bCs/>
      <w:sz w:val="20"/>
      <w:szCs w:val="20"/>
    </w:rPr>
  </w:style>
  <w:style w:type="paragraph" w:styleId="BalloonText">
    <w:name w:val="Balloon Text"/>
    <w:basedOn w:val="Normal"/>
    <w:link w:val="BalloonTextChar"/>
    <w:uiPriority w:val="99"/>
    <w:semiHidden/>
    <w:unhideWhenUsed/>
    <w:rsid w:val="00884C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28"/>
    <w:rPr>
      <w:rFonts w:ascii="Segoe UI" w:hAnsi="Segoe UI" w:cs="Segoe UI"/>
      <w:sz w:val="18"/>
      <w:szCs w:val="18"/>
    </w:rPr>
  </w:style>
  <w:style w:type="table" w:styleId="PlainTable4">
    <w:name w:val="Plain Table 4"/>
    <w:basedOn w:val="TableNormal"/>
    <w:uiPriority w:val="44"/>
    <w:rsid w:val="007727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7129DB"/>
    <w:pPr>
      <w:spacing w:before="100" w:beforeAutospacing="1" w:after="100" w:afterAutospacing="1" w:line="240" w:lineRule="auto"/>
      <w:jc w:val="left"/>
    </w:pPr>
    <w:rPr>
      <w:rFonts w:ascii="Times New Roman" w:hAnsi="Times New Roman"/>
      <w:sz w:val="24"/>
      <w:szCs w:val="24"/>
      <w:lang w:eastAsia="en-GB"/>
    </w:rPr>
  </w:style>
  <w:style w:type="character" w:styleId="Hyperlink">
    <w:name w:val="Hyperlink"/>
    <w:basedOn w:val="DefaultParagraphFont"/>
    <w:uiPriority w:val="99"/>
    <w:unhideWhenUsed/>
    <w:rsid w:val="00F12488"/>
    <w:rPr>
      <w:color w:val="D9D9D9" w:themeColor="hyperlink"/>
      <w:u w:val="single"/>
    </w:rPr>
  </w:style>
  <w:style w:type="paragraph" w:styleId="NoSpacing">
    <w:name w:val="No Spacing"/>
    <w:uiPriority w:val="1"/>
    <w:qFormat/>
    <w:rsid w:val="001044EF"/>
    <w:pPr>
      <w:spacing w:after="0" w:line="240" w:lineRule="auto"/>
    </w:pPr>
  </w:style>
  <w:style w:type="character" w:styleId="PlaceholderText">
    <w:name w:val="Placeholder Text"/>
    <w:basedOn w:val="DefaultParagraphFont"/>
    <w:uiPriority w:val="99"/>
    <w:semiHidden/>
    <w:rsid w:val="00B15C4F"/>
    <w:rPr>
      <w:color w:val="808080"/>
    </w:rPr>
  </w:style>
  <w:style w:type="paragraph" w:styleId="Revision">
    <w:name w:val="Revision"/>
    <w:hidden/>
    <w:uiPriority w:val="99"/>
    <w:semiHidden/>
    <w:rsid w:val="00131716"/>
    <w:pPr>
      <w:spacing w:after="0" w:line="240" w:lineRule="auto"/>
    </w:pPr>
  </w:style>
  <w:style w:type="paragraph" w:customStyle="1" w:styleId="Default">
    <w:name w:val="Default"/>
    <w:rsid w:val="00C1018A"/>
    <w:pPr>
      <w:autoSpaceDE w:val="0"/>
      <w:autoSpaceDN w:val="0"/>
      <w:adjustRightInd w:val="0"/>
      <w:spacing w:after="0" w:line="240" w:lineRule="auto"/>
    </w:pPr>
    <w:rPr>
      <w:rFonts w:ascii="Calibri" w:hAnsi="Calibri" w:cs="Calibri"/>
      <w:sz w:val="24"/>
      <w:szCs w:val="24"/>
    </w:rPr>
  </w:style>
  <w:style w:type="character" w:customStyle="1" w:styleId="UnresolvedMention">
    <w:name w:val="Unresolved Mention"/>
    <w:basedOn w:val="DefaultParagraphFont"/>
    <w:uiPriority w:val="99"/>
    <w:semiHidden/>
    <w:unhideWhenUsed/>
    <w:rsid w:val="00466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0338">
      <w:bodyDiv w:val="1"/>
      <w:marLeft w:val="0"/>
      <w:marRight w:val="0"/>
      <w:marTop w:val="0"/>
      <w:marBottom w:val="0"/>
      <w:divBdr>
        <w:top w:val="none" w:sz="0" w:space="0" w:color="auto"/>
        <w:left w:val="none" w:sz="0" w:space="0" w:color="auto"/>
        <w:bottom w:val="none" w:sz="0" w:space="0" w:color="auto"/>
        <w:right w:val="none" w:sz="0" w:space="0" w:color="auto"/>
      </w:divBdr>
    </w:div>
    <w:div w:id="248001783">
      <w:bodyDiv w:val="1"/>
      <w:marLeft w:val="0"/>
      <w:marRight w:val="0"/>
      <w:marTop w:val="0"/>
      <w:marBottom w:val="0"/>
      <w:divBdr>
        <w:top w:val="none" w:sz="0" w:space="0" w:color="auto"/>
        <w:left w:val="none" w:sz="0" w:space="0" w:color="auto"/>
        <w:bottom w:val="none" w:sz="0" w:space="0" w:color="auto"/>
        <w:right w:val="none" w:sz="0" w:space="0" w:color="auto"/>
      </w:divBdr>
    </w:div>
    <w:div w:id="329911402">
      <w:bodyDiv w:val="1"/>
      <w:marLeft w:val="0"/>
      <w:marRight w:val="0"/>
      <w:marTop w:val="0"/>
      <w:marBottom w:val="0"/>
      <w:divBdr>
        <w:top w:val="none" w:sz="0" w:space="0" w:color="auto"/>
        <w:left w:val="none" w:sz="0" w:space="0" w:color="auto"/>
        <w:bottom w:val="none" w:sz="0" w:space="0" w:color="auto"/>
        <w:right w:val="none" w:sz="0" w:space="0" w:color="auto"/>
      </w:divBdr>
    </w:div>
    <w:div w:id="362905597">
      <w:bodyDiv w:val="1"/>
      <w:marLeft w:val="0"/>
      <w:marRight w:val="0"/>
      <w:marTop w:val="0"/>
      <w:marBottom w:val="0"/>
      <w:divBdr>
        <w:top w:val="none" w:sz="0" w:space="0" w:color="auto"/>
        <w:left w:val="none" w:sz="0" w:space="0" w:color="auto"/>
        <w:bottom w:val="none" w:sz="0" w:space="0" w:color="auto"/>
        <w:right w:val="none" w:sz="0" w:space="0" w:color="auto"/>
      </w:divBdr>
    </w:div>
    <w:div w:id="513615465">
      <w:bodyDiv w:val="1"/>
      <w:marLeft w:val="0"/>
      <w:marRight w:val="0"/>
      <w:marTop w:val="0"/>
      <w:marBottom w:val="0"/>
      <w:divBdr>
        <w:top w:val="none" w:sz="0" w:space="0" w:color="auto"/>
        <w:left w:val="none" w:sz="0" w:space="0" w:color="auto"/>
        <w:bottom w:val="none" w:sz="0" w:space="0" w:color="auto"/>
        <w:right w:val="none" w:sz="0" w:space="0" w:color="auto"/>
      </w:divBdr>
    </w:div>
    <w:div w:id="562108853">
      <w:bodyDiv w:val="1"/>
      <w:marLeft w:val="0"/>
      <w:marRight w:val="0"/>
      <w:marTop w:val="0"/>
      <w:marBottom w:val="0"/>
      <w:divBdr>
        <w:top w:val="none" w:sz="0" w:space="0" w:color="auto"/>
        <w:left w:val="none" w:sz="0" w:space="0" w:color="auto"/>
        <w:bottom w:val="none" w:sz="0" w:space="0" w:color="auto"/>
        <w:right w:val="none" w:sz="0" w:space="0" w:color="auto"/>
      </w:divBdr>
    </w:div>
    <w:div w:id="564805640">
      <w:bodyDiv w:val="1"/>
      <w:marLeft w:val="0"/>
      <w:marRight w:val="0"/>
      <w:marTop w:val="0"/>
      <w:marBottom w:val="0"/>
      <w:divBdr>
        <w:top w:val="none" w:sz="0" w:space="0" w:color="auto"/>
        <w:left w:val="none" w:sz="0" w:space="0" w:color="auto"/>
        <w:bottom w:val="none" w:sz="0" w:space="0" w:color="auto"/>
        <w:right w:val="none" w:sz="0" w:space="0" w:color="auto"/>
      </w:divBdr>
    </w:div>
    <w:div w:id="612130436">
      <w:bodyDiv w:val="1"/>
      <w:marLeft w:val="0"/>
      <w:marRight w:val="0"/>
      <w:marTop w:val="0"/>
      <w:marBottom w:val="0"/>
      <w:divBdr>
        <w:top w:val="none" w:sz="0" w:space="0" w:color="auto"/>
        <w:left w:val="none" w:sz="0" w:space="0" w:color="auto"/>
        <w:bottom w:val="none" w:sz="0" w:space="0" w:color="auto"/>
        <w:right w:val="none" w:sz="0" w:space="0" w:color="auto"/>
      </w:divBdr>
    </w:div>
    <w:div w:id="1077942180">
      <w:bodyDiv w:val="1"/>
      <w:marLeft w:val="0"/>
      <w:marRight w:val="0"/>
      <w:marTop w:val="0"/>
      <w:marBottom w:val="0"/>
      <w:divBdr>
        <w:top w:val="none" w:sz="0" w:space="0" w:color="auto"/>
        <w:left w:val="none" w:sz="0" w:space="0" w:color="auto"/>
        <w:bottom w:val="none" w:sz="0" w:space="0" w:color="auto"/>
        <w:right w:val="none" w:sz="0" w:space="0" w:color="auto"/>
      </w:divBdr>
    </w:div>
    <w:div w:id="1242912040">
      <w:bodyDiv w:val="1"/>
      <w:marLeft w:val="0"/>
      <w:marRight w:val="0"/>
      <w:marTop w:val="0"/>
      <w:marBottom w:val="0"/>
      <w:divBdr>
        <w:top w:val="none" w:sz="0" w:space="0" w:color="auto"/>
        <w:left w:val="none" w:sz="0" w:space="0" w:color="auto"/>
        <w:bottom w:val="none" w:sz="0" w:space="0" w:color="auto"/>
        <w:right w:val="none" w:sz="0" w:space="0" w:color="auto"/>
      </w:divBdr>
    </w:div>
    <w:div w:id="15631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ersinschoo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brilliantclub.peoplehr.net/Pages/JobBoard/Opening.aspx?v=5da51e31-a439-4dd0-86f1-6160d5315616"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ia%20Frizell-Armit\Documents\T&amp;L%20admin%20job%20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E73A2A5A04CC6B747061D1DD2DEA4"/>
        <w:category>
          <w:name w:val="General"/>
          <w:gallery w:val="placeholder"/>
        </w:category>
        <w:types>
          <w:type w:val="bbPlcHdr"/>
        </w:types>
        <w:behaviors>
          <w:behavior w:val="content"/>
        </w:behaviors>
        <w:guid w:val="{030FBA52-E343-4924-AE9C-F9CFDCBF9B96}"/>
      </w:docPartPr>
      <w:docPartBody>
        <w:p w:rsidR="00896A98" w:rsidRDefault="003310AC">
          <w:pPr>
            <w:pStyle w:val="F03E73A2A5A04CC6B747061D1DD2DEA4"/>
          </w:pPr>
          <w:r>
            <w:rPr>
              <w:rStyle w:val="PlaceholderText"/>
            </w:rPr>
            <w:t>Job Title</w:t>
          </w:r>
        </w:p>
      </w:docPartBody>
    </w:docPart>
    <w:docPart>
      <w:docPartPr>
        <w:name w:val="BB1353794BDC4D2687249DD2ADDCC97C"/>
        <w:category>
          <w:name w:val="General"/>
          <w:gallery w:val="placeholder"/>
        </w:category>
        <w:types>
          <w:type w:val="bbPlcHdr"/>
        </w:types>
        <w:behaviors>
          <w:behavior w:val="content"/>
        </w:behaviors>
        <w:guid w:val="{9580DEF3-4001-4C55-9CE0-03CB047922E8}"/>
      </w:docPartPr>
      <w:docPartBody>
        <w:p w:rsidR="00567CF8" w:rsidRDefault="00C0681D" w:rsidP="00C0681D">
          <w:pPr>
            <w:pStyle w:val="BB1353794BDC4D2687249DD2ADDCC97C"/>
          </w:pPr>
          <w:r w:rsidRPr="00B92962">
            <w:rPr>
              <w:rStyle w:val="PlaceholderText"/>
            </w:rPr>
            <w:t>Click or tap here to enter text.</w:t>
          </w:r>
        </w:p>
      </w:docPartBody>
    </w:docPart>
    <w:docPart>
      <w:docPartPr>
        <w:name w:val="CA14089D5740402E84E5561B2AC106B8"/>
        <w:category>
          <w:name w:val="General"/>
          <w:gallery w:val="placeholder"/>
        </w:category>
        <w:types>
          <w:type w:val="bbPlcHdr"/>
        </w:types>
        <w:behaviors>
          <w:behavior w:val="content"/>
        </w:behaviors>
        <w:guid w:val="{94D777AF-3809-4033-B657-50C3ABDD1F05}"/>
      </w:docPartPr>
      <w:docPartBody>
        <w:p w:rsidR="00567CF8" w:rsidRDefault="00C0681D" w:rsidP="00C0681D">
          <w:pPr>
            <w:pStyle w:val="CA14089D5740402E84E5561B2AC106B8"/>
          </w:pPr>
          <w:r>
            <w:rPr>
              <w:rStyle w:val="PlaceholderText"/>
            </w:rPr>
            <w:t>Permanent/Fixed Term</w:t>
          </w:r>
        </w:p>
      </w:docPartBody>
    </w:docPart>
    <w:docPart>
      <w:docPartPr>
        <w:name w:val="BE016D9E8D2C4B6A9D66E0F28CBF13D2"/>
        <w:category>
          <w:name w:val="General"/>
          <w:gallery w:val="placeholder"/>
        </w:category>
        <w:types>
          <w:type w:val="bbPlcHdr"/>
        </w:types>
        <w:behaviors>
          <w:behavior w:val="content"/>
        </w:behaviors>
        <w:guid w:val="{94BB813D-009B-42DE-A874-2B8F6A0B64B6}"/>
      </w:docPartPr>
      <w:docPartBody>
        <w:p w:rsidR="00567CF8" w:rsidRDefault="00C0681D" w:rsidP="00C0681D">
          <w:pPr>
            <w:pStyle w:val="BE016D9E8D2C4B6A9D66E0F28CBF13D2"/>
          </w:pPr>
          <w:r w:rsidRPr="00B92962">
            <w:rPr>
              <w:rStyle w:val="PlaceholderText"/>
            </w:rPr>
            <w:t>Click or tap here to enter text.</w:t>
          </w:r>
        </w:p>
      </w:docPartBody>
    </w:docPart>
    <w:docPart>
      <w:docPartPr>
        <w:name w:val="6D99D83745F745D2901616E4EF4BEB79"/>
        <w:category>
          <w:name w:val="General"/>
          <w:gallery w:val="placeholder"/>
        </w:category>
        <w:types>
          <w:type w:val="bbPlcHdr"/>
        </w:types>
        <w:behaviors>
          <w:behavior w:val="content"/>
        </w:behaviors>
        <w:guid w:val="{F97FD45C-E916-459C-87EA-4FBC8D21BF0D}"/>
      </w:docPartPr>
      <w:docPartBody>
        <w:p w:rsidR="005A13D8" w:rsidRDefault="00567CF8" w:rsidP="00567CF8">
          <w:pPr>
            <w:pStyle w:val="6D99D83745F745D2901616E4EF4BEB79"/>
          </w:pPr>
          <w:r w:rsidRPr="00B92962">
            <w:rPr>
              <w:rStyle w:val="PlaceholderText"/>
            </w:rPr>
            <w:t>Click or tap here to enter text.</w:t>
          </w:r>
        </w:p>
      </w:docPartBody>
    </w:docPart>
    <w:docPart>
      <w:docPartPr>
        <w:name w:val="1D1FAC80B1BA45EBA6CCD51C358ABCCE"/>
        <w:category>
          <w:name w:val="General"/>
          <w:gallery w:val="placeholder"/>
        </w:category>
        <w:types>
          <w:type w:val="bbPlcHdr"/>
        </w:types>
        <w:behaviors>
          <w:behavior w:val="content"/>
        </w:behaviors>
        <w:guid w:val="{729466D3-1E0F-4DD8-8848-334BCFDA80D2}"/>
      </w:docPartPr>
      <w:docPartBody>
        <w:p w:rsidR="001834B8" w:rsidRDefault="00CC0EF0" w:rsidP="00CC0EF0">
          <w:pPr>
            <w:pStyle w:val="1D1FAC80B1BA45EBA6CCD51C358ABCCE"/>
          </w:pPr>
          <w:r>
            <w:rPr>
              <w:rStyle w:val="PlaceholderText"/>
            </w:rPr>
            <w:t>Time and Date</w:t>
          </w:r>
        </w:p>
      </w:docPartBody>
    </w:docPart>
    <w:docPart>
      <w:docPartPr>
        <w:name w:val="FE267B8DA0B04431857CAD8A877081CE"/>
        <w:category>
          <w:name w:val="General"/>
          <w:gallery w:val="placeholder"/>
        </w:category>
        <w:types>
          <w:type w:val="bbPlcHdr"/>
        </w:types>
        <w:behaviors>
          <w:behavior w:val="content"/>
        </w:behaviors>
        <w:guid w:val="{5DB40363-9CDA-4F98-988F-8D9D18CBF254}"/>
      </w:docPartPr>
      <w:docPartBody>
        <w:p w:rsidR="001834B8" w:rsidRDefault="00CC0EF0" w:rsidP="00CC0EF0">
          <w:pPr>
            <w:pStyle w:val="FE267B8DA0B04431857CAD8A877081CE"/>
          </w:pPr>
          <w:r>
            <w:rPr>
              <w:rStyle w:val="PlaceholderText"/>
            </w:rPr>
            <w:t>Time and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roy Light">
    <w:altName w:val="Calibri"/>
    <w:charset w:val="00"/>
    <w:family w:val="auto"/>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C"/>
    <w:rsid w:val="00125E6E"/>
    <w:rsid w:val="00127466"/>
    <w:rsid w:val="00154199"/>
    <w:rsid w:val="001834B8"/>
    <w:rsid w:val="001D465C"/>
    <w:rsid w:val="001D7A37"/>
    <w:rsid w:val="001E5D49"/>
    <w:rsid w:val="00205B0C"/>
    <w:rsid w:val="00241E9E"/>
    <w:rsid w:val="002E3D4B"/>
    <w:rsid w:val="00313481"/>
    <w:rsid w:val="003310AC"/>
    <w:rsid w:val="003A4AE9"/>
    <w:rsid w:val="003E2BEF"/>
    <w:rsid w:val="00441405"/>
    <w:rsid w:val="004F7193"/>
    <w:rsid w:val="005143E6"/>
    <w:rsid w:val="0055291D"/>
    <w:rsid w:val="005546A2"/>
    <w:rsid w:val="00567CF8"/>
    <w:rsid w:val="00595276"/>
    <w:rsid w:val="005A13D8"/>
    <w:rsid w:val="005F4D71"/>
    <w:rsid w:val="00681818"/>
    <w:rsid w:val="00685078"/>
    <w:rsid w:val="006A2DE1"/>
    <w:rsid w:val="0070073A"/>
    <w:rsid w:val="00707409"/>
    <w:rsid w:val="007449AC"/>
    <w:rsid w:val="007A45B8"/>
    <w:rsid w:val="007E52A3"/>
    <w:rsid w:val="00822DBD"/>
    <w:rsid w:val="00876C71"/>
    <w:rsid w:val="008834E2"/>
    <w:rsid w:val="00896A98"/>
    <w:rsid w:val="008A057F"/>
    <w:rsid w:val="008F6F1A"/>
    <w:rsid w:val="00913D77"/>
    <w:rsid w:val="009324AC"/>
    <w:rsid w:val="00951F49"/>
    <w:rsid w:val="00990B6C"/>
    <w:rsid w:val="009B1CB5"/>
    <w:rsid w:val="009E09DC"/>
    <w:rsid w:val="009F4745"/>
    <w:rsid w:val="00A051A1"/>
    <w:rsid w:val="00A573EF"/>
    <w:rsid w:val="00A66175"/>
    <w:rsid w:val="00A93EFE"/>
    <w:rsid w:val="00AC6045"/>
    <w:rsid w:val="00AD03B2"/>
    <w:rsid w:val="00C0681D"/>
    <w:rsid w:val="00C33870"/>
    <w:rsid w:val="00C5534C"/>
    <w:rsid w:val="00C92BEA"/>
    <w:rsid w:val="00CC0EF0"/>
    <w:rsid w:val="00D00DF3"/>
    <w:rsid w:val="00D06EAB"/>
    <w:rsid w:val="00DB0E18"/>
    <w:rsid w:val="00EC0526"/>
    <w:rsid w:val="00F11285"/>
    <w:rsid w:val="00F35871"/>
    <w:rsid w:val="00F63EEB"/>
    <w:rsid w:val="00F8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EF0"/>
    <w:rPr>
      <w:color w:val="808080"/>
    </w:rPr>
  </w:style>
  <w:style w:type="paragraph" w:customStyle="1" w:styleId="F03E73A2A5A04CC6B747061D1DD2DEA4">
    <w:name w:val="F03E73A2A5A04CC6B747061D1DD2DEA4"/>
  </w:style>
  <w:style w:type="paragraph" w:customStyle="1" w:styleId="15252CCAB62B445D8F63E195D1F4995A">
    <w:name w:val="15252CCAB62B445D8F63E195D1F4995A"/>
  </w:style>
  <w:style w:type="paragraph" w:customStyle="1" w:styleId="816161C1B6DC48BF92CBF1DA393143E8">
    <w:name w:val="816161C1B6DC48BF92CBF1DA393143E8"/>
  </w:style>
  <w:style w:type="paragraph" w:customStyle="1" w:styleId="872E61BA057C4D5EB94CCC4BC74FD557">
    <w:name w:val="872E61BA057C4D5EB94CCC4BC74FD557"/>
  </w:style>
  <w:style w:type="paragraph" w:customStyle="1" w:styleId="894B1E11888A4A9A929AAD64DD6B325F">
    <w:name w:val="894B1E11888A4A9A929AAD64DD6B325F"/>
  </w:style>
  <w:style w:type="paragraph" w:customStyle="1" w:styleId="7C209BCCEC74449693186DB0AFEB1842">
    <w:name w:val="7C209BCCEC74449693186DB0AFEB1842"/>
  </w:style>
  <w:style w:type="paragraph" w:customStyle="1" w:styleId="6F8ACA1297F740ABB6C75111880DB4E2">
    <w:name w:val="6F8ACA1297F740ABB6C75111880DB4E2"/>
  </w:style>
  <w:style w:type="paragraph" w:customStyle="1" w:styleId="EA3953087A66400888DB729BD5FA9741">
    <w:name w:val="EA3953087A66400888DB729BD5FA9741"/>
  </w:style>
  <w:style w:type="paragraph" w:customStyle="1" w:styleId="3C0A6605F9A04C5BBB1E03A565D5559C">
    <w:name w:val="3C0A6605F9A04C5BBB1E03A565D5559C"/>
  </w:style>
  <w:style w:type="paragraph" w:customStyle="1" w:styleId="B4D1C7CC2F6A47BAB7F4D2E8FAA1527C">
    <w:name w:val="B4D1C7CC2F6A47BAB7F4D2E8FAA1527C"/>
  </w:style>
  <w:style w:type="paragraph" w:customStyle="1" w:styleId="51EF677DBD474B5AA962792F3B5DEDA3">
    <w:name w:val="51EF677DBD474B5AA962792F3B5DEDA3"/>
  </w:style>
  <w:style w:type="paragraph" w:customStyle="1" w:styleId="F4B4900336644D41B88E72B6696EDCEE">
    <w:name w:val="F4B4900336644D41B88E72B6696EDCEE"/>
    <w:rsid w:val="009324AC"/>
    <w:rPr>
      <w:lang w:val="en-GB" w:eastAsia="en-GB"/>
    </w:rPr>
  </w:style>
  <w:style w:type="paragraph" w:customStyle="1" w:styleId="75D459EFCC9A4EB1B14FCDEC975FC116">
    <w:name w:val="75D459EFCC9A4EB1B14FCDEC975FC116"/>
    <w:rsid w:val="009324AC"/>
    <w:rPr>
      <w:lang w:val="en-GB" w:eastAsia="en-GB"/>
    </w:rPr>
  </w:style>
  <w:style w:type="paragraph" w:customStyle="1" w:styleId="D9549B93C4884D7FA394848181B8FA32">
    <w:name w:val="D9549B93C4884D7FA394848181B8FA32"/>
    <w:rsid w:val="009324AC"/>
    <w:rPr>
      <w:lang w:val="en-GB" w:eastAsia="en-GB"/>
    </w:rPr>
  </w:style>
  <w:style w:type="paragraph" w:customStyle="1" w:styleId="3136796C8E9E45688210C49229B2A740">
    <w:name w:val="3136796C8E9E45688210C49229B2A740"/>
    <w:rsid w:val="009324AC"/>
    <w:rPr>
      <w:lang w:val="en-GB" w:eastAsia="en-GB"/>
    </w:rPr>
  </w:style>
  <w:style w:type="paragraph" w:customStyle="1" w:styleId="63E21070C7994BC18185FF45C2093355">
    <w:name w:val="63E21070C7994BC18185FF45C2093355"/>
    <w:rsid w:val="009324AC"/>
    <w:rPr>
      <w:lang w:val="en-GB" w:eastAsia="en-GB"/>
    </w:rPr>
  </w:style>
  <w:style w:type="paragraph" w:customStyle="1" w:styleId="311F72FAAB1A457D89A7354CE9542165">
    <w:name w:val="311F72FAAB1A457D89A7354CE9542165"/>
    <w:rsid w:val="009324AC"/>
    <w:rPr>
      <w:lang w:val="en-GB" w:eastAsia="en-GB"/>
    </w:rPr>
  </w:style>
  <w:style w:type="paragraph" w:customStyle="1" w:styleId="DE0EE8D490374D2E91EB86395D01132A">
    <w:name w:val="DE0EE8D490374D2E91EB86395D01132A"/>
    <w:rsid w:val="009324AC"/>
    <w:rPr>
      <w:lang w:val="en-GB" w:eastAsia="en-GB"/>
    </w:rPr>
  </w:style>
  <w:style w:type="paragraph" w:customStyle="1" w:styleId="5340087ABC4D4E0F8E37DAB88C172B09">
    <w:name w:val="5340087ABC4D4E0F8E37DAB88C172B09"/>
    <w:rsid w:val="009324AC"/>
    <w:rPr>
      <w:lang w:val="en-GB" w:eastAsia="en-GB"/>
    </w:rPr>
  </w:style>
  <w:style w:type="paragraph" w:customStyle="1" w:styleId="1A0ADAC5EE8548B1ABB99CA4B2831DA8">
    <w:name w:val="1A0ADAC5EE8548B1ABB99CA4B2831DA8"/>
    <w:rsid w:val="009324AC"/>
    <w:rPr>
      <w:lang w:val="en-GB" w:eastAsia="en-GB"/>
    </w:rPr>
  </w:style>
  <w:style w:type="paragraph" w:customStyle="1" w:styleId="131D6822422A4F338D8572540DB45BAB">
    <w:name w:val="131D6822422A4F338D8572540DB45BAB"/>
    <w:rsid w:val="009324AC"/>
    <w:rPr>
      <w:lang w:val="en-GB" w:eastAsia="en-GB"/>
    </w:rPr>
  </w:style>
  <w:style w:type="paragraph" w:customStyle="1" w:styleId="65C5084EB2134824BC47A31E79140D60">
    <w:name w:val="65C5084EB2134824BC47A31E79140D60"/>
    <w:rsid w:val="00913D77"/>
    <w:rPr>
      <w:lang w:val="en-GB" w:eastAsia="en-GB"/>
    </w:rPr>
  </w:style>
  <w:style w:type="paragraph" w:customStyle="1" w:styleId="3718A28169F7449F9315FE69BB9F0E57">
    <w:name w:val="3718A28169F7449F9315FE69BB9F0E57"/>
    <w:rsid w:val="00913D77"/>
    <w:rPr>
      <w:lang w:val="en-GB" w:eastAsia="en-GB"/>
    </w:rPr>
  </w:style>
  <w:style w:type="paragraph" w:customStyle="1" w:styleId="8D6CBB621947475F8B9EB598F600E353">
    <w:name w:val="8D6CBB621947475F8B9EB598F600E353"/>
    <w:rsid w:val="00913D77"/>
    <w:rPr>
      <w:lang w:val="en-GB" w:eastAsia="en-GB"/>
    </w:rPr>
  </w:style>
  <w:style w:type="paragraph" w:customStyle="1" w:styleId="3418B1010875437DBD567DBBCE937100">
    <w:name w:val="3418B1010875437DBD567DBBCE937100"/>
    <w:rsid w:val="00913D77"/>
    <w:rPr>
      <w:lang w:val="en-GB" w:eastAsia="en-GB"/>
    </w:rPr>
  </w:style>
  <w:style w:type="paragraph" w:customStyle="1" w:styleId="67F9B73C75BF444095D77536109B7058">
    <w:name w:val="67F9B73C75BF444095D77536109B7058"/>
    <w:rsid w:val="00913D77"/>
    <w:rPr>
      <w:lang w:val="en-GB" w:eastAsia="en-GB"/>
    </w:rPr>
  </w:style>
  <w:style w:type="paragraph" w:customStyle="1" w:styleId="E9ED0C2AA38A43C492526B14A496386A">
    <w:name w:val="E9ED0C2AA38A43C492526B14A496386A"/>
    <w:rsid w:val="00913D77"/>
    <w:rPr>
      <w:lang w:val="en-GB" w:eastAsia="en-GB"/>
    </w:rPr>
  </w:style>
  <w:style w:type="paragraph" w:customStyle="1" w:styleId="E127180568194085B520B179249979DA">
    <w:name w:val="E127180568194085B520B179249979DA"/>
    <w:rsid w:val="00913D77"/>
    <w:rPr>
      <w:lang w:val="en-GB" w:eastAsia="en-GB"/>
    </w:rPr>
  </w:style>
  <w:style w:type="paragraph" w:customStyle="1" w:styleId="839B4C2359A546B68C14BAB86535B307">
    <w:name w:val="839B4C2359A546B68C14BAB86535B307"/>
    <w:rsid w:val="00913D77"/>
    <w:rPr>
      <w:lang w:val="en-GB" w:eastAsia="en-GB"/>
    </w:rPr>
  </w:style>
  <w:style w:type="paragraph" w:customStyle="1" w:styleId="93A22B53A939431C86DFFDA3A966B8DA">
    <w:name w:val="93A22B53A939431C86DFFDA3A966B8DA"/>
    <w:rsid w:val="006A2DE1"/>
    <w:rPr>
      <w:lang w:val="en-GB" w:eastAsia="en-GB"/>
    </w:rPr>
  </w:style>
  <w:style w:type="paragraph" w:customStyle="1" w:styleId="1A294E3112D44DCB9726AF831016CCCB">
    <w:name w:val="1A294E3112D44DCB9726AF831016CCCB"/>
    <w:rsid w:val="006A2DE1"/>
    <w:rPr>
      <w:lang w:val="en-GB" w:eastAsia="en-GB"/>
    </w:rPr>
  </w:style>
  <w:style w:type="paragraph" w:customStyle="1" w:styleId="310C2E5AD131433DB4B764BBB6642F1D">
    <w:name w:val="310C2E5AD131433DB4B764BBB6642F1D"/>
    <w:rsid w:val="006A2DE1"/>
    <w:rPr>
      <w:lang w:val="en-GB" w:eastAsia="en-GB"/>
    </w:rPr>
  </w:style>
  <w:style w:type="paragraph" w:customStyle="1" w:styleId="449C7358C8B245EB92BC120195727A8C">
    <w:name w:val="449C7358C8B245EB92BC120195727A8C"/>
    <w:rsid w:val="006A2DE1"/>
    <w:rPr>
      <w:lang w:val="en-GB" w:eastAsia="en-GB"/>
    </w:rPr>
  </w:style>
  <w:style w:type="paragraph" w:customStyle="1" w:styleId="AF6DB6E3BE3543799FF8F14448805BB6">
    <w:name w:val="AF6DB6E3BE3543799FF8F14448805BB6"/>
    <w:rsid w:val="006A2DE1"/>
    <w:rPr>
      <w:lang w:val="en-GB" w:eastAsia="en-GB"/>
    </w:rPr>
  </w:style>
  <w:style w:type="paragraph" w:customStyle="1" w:styleId="EB5DA04B4A2D44BC966E0A3E5B62C591">
    <w:name w:val="EB5DA04B4A2D44BC966E0A3E5B62C591"/>
    <w:rsid w:val="006A2DE1"/>
    <w:rPr>
      <w:lang w:val="en-GB" w:eastAsia="en-GB"/>
    </w:rPr>
  </w:style>
  <w:style w:type="paragraph" w:customStyle="1" w:styleId="C7C25D53F2BB4C0E97B9083DE8B98900">
    <w:name w:val="C7C25D53F2BB4C0E97B9083DE8B98900"/>
    <w:rsid w:val="006A2DE1"/>
    <w:rPr>
      <w:lang w:val="en-GB" w:eastAsia="en-GB"/>
    </w:rPr>
  </w:style>
  <w:style w:type="paragraph" w:customStyle="1" w:styleId="D772C66D252448C3A0FF7545A43343AE">
    <w:name w:val="D772C66D252448C3A0FF7545A43343AE"/>
    <w:rsid w:val="006A2DE1"/>
    <w:rPr>
      <w:lang w:val="en-GB" w:eastAsia="en-GB"/>
    </w:rPr>
  </w:style>
  <w:style w:type="paragraph" w:customStyle="1" w:styleId="FD884395A7514904B992F8A846284F8E">
    <w:name w:val="FD884395A7514904B992F8A846284F8E"/>
    <w:rsid w:val="0055291D"/>
    <w:rPr>
      <w:lang w:val="en-GB" w:eastAsia="en-GB"/>
    </w:rPr>
  </w:style>
  <w:style w:type="paragraph" w:customStyle="1" w:styleId="6E0701F3469E4975B022E0B5331FB329">
    <w:name w:val="6E0701F3469E4975B022E0B5331FB329"/>
    <w:rsid w:val="0055291D"/>
    <w:rPr>
      <w:lang w:val="en-GB" w:eastAsia="en-GB"/>
    </w:rPr>
  </w:style>
  <w:style w:type="paragraph" w:customStyle="1" w:styleId="50B2CC10EEF944DFAB128304C23C6792">
    <w:name w:val="50B2CC10EEF944DFAB128304C23C6792"/>
    <w:rsid w:val="0055291D"/>
    <w:rPr>
      <w:lang w:val="en-GB" w:eastAsia="en-GB"/>
    </w:rPr>
  </w:style>
  <w:style w:type="paragraph" w:customStyle="1" w:styleId="02BD954073674C36A640915FA337670E">
    <w:name w:val="02BD954073674C36A640915FA337670E"/>
    <w:rsid w:val="0055291D"/>
    <w:rPr>
      <w:lang w:val="en-GB" w:eastAsia="en-GB"/>
    </w:rPr>
  </w:style>
  <w:style w:type="paragraph" w:customStyle="1" w:styleId="BB5DF20EB8DD4D5697681EF8C92E38FF">
    <w:name w:val="BB5DF20EB8DD4D5697681EF8C92E38FF"/>
    <w:rsid w:val="0055291D"/>
    <w:rPr>
      <w:lang w:val="en-GB" w:eastAsia="en-GB"/>
    </w:rPr>
  </w:style>
  <w:style w:type="paragraph" w:customStyle="1" w:styleId="1D6CF1F791264B9D8141B4538D88D25F">
    <w:name w:val="1D6CF1F791264B9D8141B4538D88D25F"/>
    <w:rsid w:val="0055291D"/>
    <w:rPr>
      <w:lang w:val="en-GB" w:eastAsia="en-GB"/>
    </w:rPr>
  </w:style>
  <w:style w:type="paragraph" w:customStyle="1" w:styleId="120A983353C64E0EAF6F0434A5322F42">
    <w:name w:val="120A983353C64E0EAF6F0434A5322F42"/>
    <w:rsid w:val="0055291D"/>
    <w:rPr>
      <w:lang w:val="en-GB" w:eastAsia="en-GB"/>
    </w:rPr>
  </w:style>
  <w:style w:type="paragraph" w:customStyle="1" w:styleId="A20DFA3F089747F7A85FB5FC89600156">
    <w:name w:val="A20DFA3F089747F7A85FB5FC89600156"/>
    <w:rsid w:val="0055291D"/>
    <w:rPr>
      <w:lang w:val="en-GB" w:eastAsia="en-GB"/>
    </w:rPr>
  </w:style>
  <w:style w:type="paragraph" w:customStyle="1" w:styleId="18F3E49444474A56AF7C02E4CAE7E227">
    <w:name w:val="18F3E49444474A56AF7C02E4CAE7E227"/>
    <w:rsid w:val="0055291D"/>
    <w:rPr>
      <w:lang w:val="en-GB" w:eastAsia="en-GB"/>
    </w:rPr>
  </w:style>
  <w:style w:type="paragraph" w:customStyle="1" w:styleId="425DA87AEDE040E78566468BB82B6476">
    <w:name w:val="425DA87AEDE040E78566468BB82B6476"/>
    <w:rsid w:val="0055291D"/>
    <w:rPr>
      <w:lang w:val="en-GB" w:eastAsia="en-GB"/>
    </w:rPr>
  </w:style>
  <w:style w:type="paragraph" w:customStyle="1" w:styleId="52D0A79ADDBF4668A5DD9E79BEC245FC">
    <w:name w:val="52D0A79ADDBF4668A5DD9E79BEC245FC"/>
    <w:rsid w:val="005546A2"/>
    <w:rPr>
      <w:lang w:val="en-GB" w:eastAsia="en-GB"/>
    </w:rPr>
  </w:style>
  <w:style w:type="paragraph" w:customStyle="1" w:styleId="A0FA755C526947C69ED7FFFAE290C0C9">
    <w:name w:val="A0FA755C526947C69ED7FFFAE290C0C9"/>
    <w:rsid w:val="005546A2"/>
    <w:rPr>
      <w:lang w:val="en-GB" w:eastAsia="en-GB"/>
    </w:rPr>
  </w:style>
  <w:style w:type="paragraph" w:customStyle="1" w:styleId="960C91C1009C4CEF9E73277B07ABB8B7">
    <w:name w:val="960C91C1009C4CEF9E73277B07ABB8B7"/>
    <w:rsid w:val="005546A2"/>
    <w:rPr>
      <w:lang w:val="en-GB" w:eastAsia="en-GB"/>
    </w:rPr>
  </w:style>
  <w:style w:type="paragraph" w:customStyle="1" w:styleId="8B0E9E2ADF724515800B82FAEB36EF10">
    <w:name w:val="8B0E9E2ADF724515800B82FAEB36EF10"/>
    <w:rsid w:val="005546A2"/>
    <w:rPr>
      <w:lang w:val="en-GB" w:eastAsia="en-GB"/>
    </w:rPr>
  </w:style>
  <w:style w:type="paragraph" w:customStyle="1" w:styleId="E722A3E0B1F94D0CB828F5DEFD692C58">
    <w:name w:val="E722A3E0B1F94D0CB828F5DEFD692C58"/>
    <w:rsid w:val="00C0681D"/>
    <w:rPr>
      <w:lang w:val="en-GB" w:eastAsia="en-GB"/>
    </w:rPr>
  </w:style>
  <w:style w:type="paragraph" w:customStyle="1" w:styleId="BB1353794BDC4D2687249DD2ADDCC97C">
    <w:name w:val="BB1353794BDC4D2687249DD2ADDCC97C"/>
    <w:rsid w:val="00C0681D"/>
    <w:rPr>
      <w:lang w:val="en-GB" w:eastAsia="en-GB"/>
    </w:rPr>
  </w:style>
  <w:style w:type="paragraph" w:customStyle="1" w:styleId="7B7B8529BA71412DAFE4DBB21787F160">
    <w:name w:val="7B7B8529BA71412DAFE4DBB21787F160"/>
    <w:rsid w:val="00C0681D"/>
    <w:rPr>
      <w:lang w:val="en-GB" w:eastAsia="en-GB"/>
    </w:rPr>
  </w:style>
  <w:style w:type="paragraph" w:customStyle="1" w:styleId="CA14089D5740402E84E5561B2AC106B8">
    <w:name w:val="CA14089D5740402E84E5561B2AC106B8"/>
    <w:rsid w:val="00C0681D"/>
    <w:rPr>
      <w:lang w:val="en-GB" w:eastAsia="en-GB"/>
    </w:rPr>
  </w:style>
  <w:style w:type="paragraph" w:customStyle="1" w:styleId="8E525B46176642F58139AFC29D05D57F">
    <w:name w:val="8E525B46176642F58139AFC29D05D57F"/>
    <w:rsid w:val="00C0681D"/>
    <w:rPr>
      <w:lang w:val="en-GB" w:eastAsia="en-GB"/>
    </w:rPr>
  </w:style>
  <w:style w:type="paragraph" w:customStyle="1" w:styleId="BE016D9E8D2C4B6A9D66E0F28CBF13D2">
    <w:name w:val="BE016D9E8D2C4B6A9D66E0F28CBF13D2"/>
    <w:rsid w:val="00C0681D"/>
    <w:rPr>
      <w:lang w:val="en-GB" w:eastAsia="en-GB"/>
    </w:rPr>
  </w:style>
  <w:style w:type="paragraph" w:customStyle="1" w:styleId="422F436B442B4E7491A2075B6EB2E40C">
    <w:name w:val="422F436B442B4E7491A2075B6EB2E40C"/>
    <w:rsid w:val="00567CF8"/>
    <w:rPr>
      <w:lang w:val="en-GB" w:eastAsia="en-GB"/>
    </w:rPr>
  </w:style>
  <w:style w:type="paragraph" w:customStyle="1" w:styleId="936E9BEA3994423682F7CB8DE92C1A2F">
    <w:name w:val="936E9BEA3994423682F7CB8DE92C1A2F"/>
    <w:rsid w:val="00567CF8"/>
    <w:rPr>
      <w:lang w:val="en-GB" w:eastAsia="en-GB"/>
    </w:rPr>
  </w:style>
  <w:style w:type="paragraph" w:customStyle="1" w:styleId="6D99D83745F745D2901616E4EF4BEB79">
    <w:name w:val="6D99D83745F745D2901616E4EF4BEB79"/>
    <w:rsid w:val="00567CF8"/>
    <w:rPr>
      <w:lang w:val="en-GB" w:eastAsia="en-GB"/>
    </w:rPr>
  </w:style>
  <w:style w:type="paragraph" w:customStyle="1" w:styleId="BE11639978DD4547A3CFD1D4E13C54F6">
    <w:name w:val="BE11639978DD4547A3CFD1D4E13C54F6"/>
    <w:rsid w:val="00C5534C"/>
    <w:rPr>
      <w:lang w:val="en-GB" w:eastAsia="en-GB"/>
    </w:rPr>
  </w:style>
  <w:style w:type="paragraph" w:customStyle="1" w:styleId="D97E198A83444BA39371CD90EDCD5AAD">
    <w:name w:val="D97E198A83444BA39371CD90EDCD5AAD"/>
    <w:rsid w:val="00C5534C"/>
    <w:rPr>
      <w:lang w:val="en-GB" w:eastAsia="en-GB"/>
    </w:rPr>
  </w:style>
  <w:style w:type="paragraph" w:customStyle="1" w:styleId="1F3A24F5D21C45EDAAD331402302B464">
    <w:name w:val="1F3A24F5D21C45EDAAD331402302B464"/>
    <w:rsid w:val="00707409"/>
    <w:rPr>
      <w:lang w:val="en-GB" w:eastAsia="en-GB"/>
    </w:rPr>
  </w:style>
  <w:style w:type="paragraph" w:customStyle="1" w:styleId="F8D0F68E2F9A4034BAAB13CD4A3514D4">
    <w:name w:val="F8D0F68E2F9A4034BAAB13CD4A3514D4"/>
    <w:rsid w:val="00707409"/>
    <w:rPr>
      <w:lang w:val="en-GB" w:eastAsia="en-GB"/>
    </w:rPr>
  </w:style>
  <w:style w:type="paragraph" w:customStyle="1" w:styleId="0308E70F85064394A77ED6F51D7E13D9">
    <w:name w:val="0308E70F85064394A77ED6F51D7E13D9"/>
    <w:rsid w:val="00707409"/>
    <w:rPr>
      <w:lang w:val="en-GB" w:eastAsia="en-GB"/>
    </w:rPr>
  </w:style>
  <w:style w:type="paragraph" w:customStyle="1" w:styleId="FF059E0BD87040A2B37B1074216754FA">
    <w:name w:val="FF059E0BD87040A2B37B1074216754FA"/>
    <w:rsid w:val="00707409"/>
    <w:rPr>
      <w:lang w:val="en-GB" w:eastAsia="en-GB"/>
    </w:rPr>
  </w:style>
  <w:style w:type="paragraph" w:customStyle="1" w:styleId="1D1FAC80B1BA45EBA6CCD51C358ABCCE">
    <w:name w:val="1D1FAC80B1BA45EBA6CCD51C358ABCCE"/>
    <w:rsid w:val="00CC0EF0"/>
    <w:rPr>
      <w:lang w:val="en-GB" w:eastAsia="en-GB"/>
    </w:rPr>
  </w:style>
  <w:style w:type="paragraph" w:customStyle="1" w:styleId="FE267B8DA0B04431857CAD8A877081CE">
    <w:name w:val="FE267B8DA0B04431857CAD8A877081CE"/>
    <w:rsid w:val="00CC0EF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BC 1">
      <a:dk1>
        <a:sysClr val="windowText" lastClr="000000"/>
      </a:dk1>
      <a:lt1>
        <a:sysClr val="window" lastClr="FFFFFF"/>
      </a:lt1>
      <a:dk2>
        <a:srgbClr val="000066"/>
      </a:dk2>
      <a:lt2>
        <a:srgbClr val="E7E6E6"/>
      </a:lt2>
      <a:accent1>
        <a:srgbClr val="C00000"/>
      </a:accent1>
      <a:accent2>
        <a:srgbClr val="E5007C"/>
      </a:accent2>
      <a:accent3>
        <a:srgbClr val="00B050"/>
      </a:accent3>
      <a:accent4>
        <a:srgbClr val="FFC000"/>
      </a:accent4>
      <a:accent5>
        <a:srgbClr val="00B0F0"/>
      </a:accent5>
      <a:accent6>
        <a:srgbClr val="BFBFBF"/>
      </a:accent6>
      <a:hlink>
        <a:srgbClr val="D9D9D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9F920FE89FD47AA5E7F26236B90B2" ma:contentTypeVersion="10" ma:contentTypeDescription="Create a new document." ma:contentTypeScope="" ma:versionID="cb47d44bdfc5f0ac8a322ba7f6ff1f56">
  <xsd:schema xmlns:xsd="http://www.w3.org/2001/XMLSchema" xmlns:xs="http://www.w3.org/2001/XMLSchema" xmlns:p="http://schemas.microsoft.com/office/2006/metadata/properties" xmlns:ns2="0a78171b-79ba-49c9-a65d-fc675f22b952" xmlns:ns3="1a82e87b-6078-46d1-87ab-32252b977642" targetNamespace="http://schemas.microsoft.com/office/2006/metadata/properties" ma:root="true" ma:fieldsID="f7fd8aa8d645938c256fb57a3a7bd287" ns2:_="" ns3:_="">
    <xsd:import namespace="0a78171b-79ba-49c9-a65d-fc675f22b952"/>
    <xsd:import namespace="1a82e87b-6078-46d1-87ab-32252b97764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82e87b-6078-46d1-87ab-32252b97764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79A2-2657-4CCA-9C4B-DFA09CA6E0BB}">
  <ds:schemaRefs>
    <ds:schemaRef ds:uri="http://schemas.microsoft.com/sharepoint/v3/contenttype/forms"/>
  </ds:schemaRefs>
</ds:datastoreItem>
</file>

<file path=customXml/itemProps2.xml><?xml version="1.0" encoding="utf-8"?>
<ds:datastoreItem xmlns:ds="http://schemas.openxmlformats.org/officeDocument/2006/customXml" ds:itemID="{DD9B33C2-A961-488F-AE78-FDC8DA92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8171b-79ba-49c9-a65d-fc675f22b952"/>
    <ds:schemaRef ds:uri="1a82e87b-6078-46d1-87ab-32252b977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0AABD-6C36-4281-A83F-D12D873F3F82}">
  <ds:schemaRefs>
    <ds:schemaRef ds:uri="0a78171b-79ba-49c9-a65d-fc675f22b952"/>
    <ds:schemaRef ds:uri="http://purl.org/dc/elements/1.1/"/>
    <ds:schemaRef ds:uri="1a82e87b-6078-46d1-87ab-32252b977642"/>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633B930-217D-4851-BC8D-73CB9074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 admin job spec</Template>
  <TotalTime>0</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Frizell-Armit</dc:creator>
  <cp:keywords/>
  <dc:description/>
  <cp:lastModifiedBy>Saltfleet, Lauren</cp:lastModifiedBy>
  <cp:revision>2</cp:revision>
  <cp:lastPrinted>2018-06-07T12:21:00Z</cp:lastPrinted>
  <dcterms:created xsi:type="dcterms:W3CDTF">2019-04-15T09:12:00Z</dcterms:created>
  <dcterms:modified xsi:type="dcterms:W3CDTF">2019-04-15T09:12:00Z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0x0101004B79F920FE89FD47AA5E7F26236B90B2</vt:lpwstr>
  </property>
  <property fmtid="{D5CDD505-2E9C-101B-9397-08002B2CF9AE}" pid="3" name="AuthorIds_UIVersion_512">
    <vt:lpwstr>2059</vt:lpwstr>
  </property>
</Properties>
</file>