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4A9F2" w14:textId="2C5578E9" w:rsidR="00F169D6" w:rsidRPr="00926AC8" w:rsidRDefault="0001195F" w:rsidP="00E60D72">
      <w:pPr>
        <w:rPr>
          <w:rFonts w:ascii="Arial" w:hAnsi="Arial" w:cs="Arial"/>
          <w:sz w:val="22"/>
          <w:szCs w:val="22"/>
        </w:rPr>
      </w:pPr>
      <w:bookmarkStart w:id="0" w:name="_GoBack"/>
      <w:bookmarkEnd w:id="0"/>
      <w:r>
        <w:rPr>
          <w:rFonts w:ascii="Arial" w:hAnsi="Arial" w:cs="Arial"/>
          <w:b/>
          <w:noProof/>
          <w:sz w:val="22"/>
          <w:szCs w:val="22"/>
        </w:rPr>
        <w:drawing>
          <wp:anchor distT="0" distB="0" distL="114300" distR="114300" simplePos="0" relativeHeight="251658240" behindDoc="1" locked="0" layoutInCell="1" allowOverlap="1" wp14:anchorId="1C691E49" wp14:editId="579C5989">
            <wp:simplePos x="0" y="0"/>
            <wp:positionH relativeFrom="column">
              <wp:posOffset>4991100</wp:posOffset>
            </wp:positionH>
            <wp:positionV relativeFrom="paragraph">
              <wp:posOffset>-427990</wp:posOffset>
            </wp:positionV>
            <wp:extent cx="1495425" cy="8972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20 AIM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5425" cy="897255"/>
                    </a:xfrm>
                    <a:prstGeom prst="rect">
                      <a:avLst/>
                    </a:prstGeom>
                  </pic:spPr>
                </pic:pic>
              </a:graphicData>
            </a:graphic>
          </wp:anchor>
        </w:drawing>
      </w:r>
    </w:p>
    <w:p w14:paraId="06387891" w14:textId="660C5031" w:rsidR="00F169D6" w:rsidRDefault="00F169D6" w:rsidP="00F169D6">
      <w:pPr>
        <w:jc w:val="center"/>
        <w:rPr>
          <w:rFonts w:ascii="Arial" w:hAnsi="Arial" w:cs="Arial"/>
          <w:sz w:val="22"/>
          <w:szCs w:val="22"/>
        </w:rPr>
      </w:pPr>
    </w:p>
    <w:p w14:paraId="016D67EF" w14:textId="77777777" w:rsidR="0001195F" w:rsidRPr="00926AC8" w:rsidRDefault="0001195F" w:rsidP="00F169D6">
      <w:pPr>
        <w:jc w:val="cente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191"/>
      </w:tblGrid>
      <w:tr w:rsidR="00F169D6" w:rsidRPr="00926AC8" w14:paraId="3C404B15" w14:textId="77777777" w:rsidTr="00263DBB">
        <w:trPr>
          <w:trHeight w:val="1435"/>
        </w:trPr>
        <w:tc>
          <w:tcPr>
            <w:tcW w:w="10191" w:type="dxa"/>
          </w:tcPr>
          <w:p w14:paraId="3F760960" w14:textId="18348F34" w:rsidR="00F169D6" w:rsidRPr="00926AC8" w:rsidRDefault="00F169D6" w:rsidP="0040524F">
            <w:pPr>
              <w:jc w:val="center"/>
              <w:rPr>
                <w:rFonts w:ascii="Arial" w:hAnsi="Arial" w:cs="Arial"/>
                <w:b/>
                <w:sz w:val="22"/>
                <w:szCs w:val="22"/>
              </w:rPr>
            </w:pPr>
          </w:p>
          <w:p w14:paraId="2E527248" w14:textId="52A202E2" w:rsidR="004607DC" w:rsidRPr="00926AC8" w:rsidRDefault="00FB2C68" w:rsidP="0040524F">
            <w:pPr>
              <w:jc w:val="center"/>
              <w:rPr>
                <w:rFonts w:ascii="Arial" w:hAnsi="Arial" w:cs="Arial"/>
                <w:b/>
                <w:sz w:val="22"/>
                <w:szCs w:val="22"/>
              </w:rPr>
            </w:pPr>
            <w:r w:rsidRPr="00FB2C68">
              <w:rPr>
                <w:rFonts w:ascii="Arial" w:hAnsi="Arial" w:cs="Arial"/>
                <w:b/>
                <w:sz w:val="28"/>
                <w:szCs w:val="22"/>
              </w:rPr>
              <w:t>Deputy Finance Manager</w:t>
            </w:r>
            <w:r w:rsidR="007B18B2" w:rsidRPr="00926AC8">
              <w:rPr>
                <w:rFonts w:ascii="Arial" w:hAnsi="Arial" w:cs="Arial"/>
                <w:b/>
                <w:sz w:val="22"/>
                <w:szCs w:val="22"/>
              </w:rPr>
              <w:t xml:space="preserve">                        </w:t>
            </w:r>
          </w:p>
          <w:p w14:paraId="29C098D0" w14:textId="77777777" w:rsidR="00371F9A" w:rsidRDefault="00371F9A" w:rsidP="009E50A7">
            <w:pPr>
              <w:jc w:val="center"/>
              <w:rPr>
                <w:rFonts w:ascii="Arial" w:hAnsi="Arial" w:cs="Arial"/>
                <w:b/>
              </w:rPr>
            </w:pPr>
          </w:p>
          <w:p w14:paraId="2BF6F5CC" w14:textId="073F7D8F" w:rsidR="006531CC" w:rsidRPr="00011BA6" w:rsidRDefault="00F169D6" w:rsidP="009E50A7">
            <w:pPr>
              <w:jc w:val="center"/>
              <w:rPr>
                <w:rFonts w:ascii="Arial" w:hAnsi="Arial" w:cs="Arial"/>
                <w:b/>
              </w:rPr>
            </w:pPr>
            <w:r w:rsidRPr="00011BA6">
              <w:rPr>
                <w:rFonts w:ascii="Arial" w:hAnsi="Arial" w:cs="Arial"/>
                <w:b/>
              </w:rPr>
              <w:t>Job Descriptio</w:t>
            </w:r>
            <w:r w:rsidR="009E50A7" w:rsidRPr="00011BA6">
              <w:rPr>
                <w:rFonts w:ascii="Arial" w:hAnsi="Arial" w:cs="Arial"/>
                <w:b/>
              </w:rPr>
              <w:t>n</w:t>
            </w:r>
          </w:p>
        </w:tc>
      </w:tr>
    </w:tbl>
    <w:p w14:paraId="08D38817" w14:textId="2423B736" w:rsidR="00F169D6" w:rsidRDefault="00F169D6" w:rsidP="00371F9A">
      <w:pPr>
        <w:rPr>
          <w:rFonts w:ascii="Arial" w:hAnsi="Arial" w:cs="Arial"/>
          <w:sz w:val="22"/>
          <w:szCs w:val="22"/>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5"/>
      </w:tblGrid>
      <w:tr w:rsidR="00263DBB" w14:paraId="3E230EDE" w14:textId="77777777" w:rsidTr="00263DBB">
        <w:trPr>
          <w:trHeight w:val="3104"/>
        </w:trPr>
        <w:tc>
          <w:tcPr>
            <w:tcW w:w="9915" w:type="dxa"/>
          </w:tcPr>
          <w:p w14:paraId="3F1D4ABE" w14:textId="77777777" w:rsidR="00263DBB" w:rsidRPr="00263DBB" w:rsidRDefault="00263DBB" w:rsidP="00263DBB">
            <w:pPr>
              <w:rPr>
                <w:rFonts w:ascii="Arial" w:hAnsi="Arial" w:cs="Arial"/>
                <w:sz w:val="22"/>
                <w:szCs w:val="22"/>
              </w:rPr>
            </w:pPr>
          </w:p>
          <w:p w14:paraId="61C939A8" w14:textId="186204C6" w:rsidR="00263DBB" w:rsidRDefault="00263DBB" w:rsidP="00263DBB">
            <w:pPr>
              <w:rPr>
                <w:rFonts w:ascii="Arial" w:hAnsi="Arial" w:cs="Arial"/>
                <w:sz w:val="22"/>
                <w:szCs w:val="22"/>
              </w:rPr>
            </w:pPr>
            <w:r w:rsidRPr="00263DBB">
              <w:rPr>
                <w:rFonts w:ascii="Arial" w:hAnsi="Arial" w:cs="Arial"/>
                <w:b/>
                <w:bCs/>
                <w:sz w:val="22"/>
                <w:szCs w:val="22"/>
              </w:rPr>
              <w:t>RESPONSIBLE TO:</w:t>
            </w:r>
            <w:r w:rsidRPr="00263DBB">
              <w:rPr>
                <w:rFonts w:ascii="Arial" w:hAnsi="Arial" w:cs="Arial"/>
                <w:b/>
                <w:bCs/>
                <w:sz w:val="22"/>
                <w:szCs w:val="22"/>
              </w:rPr>
              <w:tab/>
            </w:r>
            <w:r>
              <w:rPr>
                <w:rFonts w:ascii="Arial" w:hAnsi="Arial" w:cs="Arial"/>
                <w:sz w:val="22"/>
                <w:szCs w:val="22"/>
              </w:rPr>
              <w:t xml:space="preserve">            </w:t>
            </w:r>
            <w:r w:rsidRPr="00263DBB">
              <w:rPr>
                <w:rFonts w:ascii="Arial" w:hAnsi="Arial" w:cs="Arial"/>
                <w:sz w:val="22"/>
                <w:szCs w:val="22"/>
              </w:rPr>
              <w:t>Group Finance Manager, Financial Controller</w:t>
            </w:r>
          </w:p>
          <w:p w14:paraId="022D3211" w14:textId="77777777" w:rsidR="00263DBB" w:rsidRPr="00263DBB" w:rsidRDefault="00263DBB" w:rsidP="00263DBB">
            <w:pPr>
              <w:rPr>
                <w:rFonts w:ascii="Arial" w:hAnsi="Arial" w:cs="Arial"/>
                <w:b/>
                <w:bCs/>
                <w:sz w:val="22"/>
                <w:szCs w:val="22"/>
              </w:rPr>
            </w:pPr>
          </w:p>
          <w:p w14:paraId="7FB5CBAD" w14:textId="0C9E20F8" w:rsidR="00263DBB" w:rsidRDefault="00263DBB" w:rsidP="00263DBB">
            <w:pPr>
              <w:rPr>
                <w:rFonts w:ascii="Arial" w:hAnsi="Arial" w:cs="Arial"/>
                <w:sz w:val="22"/>
                <w:szCs w:val="22"/>
              </w:rPr>
            </w:pPr>
            <w:r w:rsidRPr="00263DBB">
              <w:rPr>
                <w:rFonts w:ascii="Arial" w:hAnsi="Arial" w:cs="Arial"/>
                <w:b/>
                <w:bCs/>
                <w:sz w:val="22"/>
                <w:szCs w:val="22"/>
              </w:rPr>
              <w:t>RESPONSIBLE FOR</w:t>
            </w:r>
            <w:r w:rsidRPr="00263DBB">
              <w:rPr>
                <w:rFonts w:ascii="Arial" w:hAnsi="Arial" w:cs="Arial"/>
                <w:sz w:val="22"/>
                <w:szCs w:val="22"/>
              </w:rPr>
              <w:t>:</w:t>
            </w:r>
            <w:r w:rsidRPr="00263DBB">
              <w:rPr>
                <w:rFonts w:ascii="Arial" w:hAnsi="Arial" w:cs="Arial"/>
                <w:sz w:val="22"/>
                <w:szCs w:val="22"/>
              </w:rPr>
              <w:tab/>
            </w:r>
            <w:r>
              <w:rPr>
                <w:rFonts w:ascii="Arial" w:hAnsi="Arial" w:cs="Arial"/>
                <w:sz w:val="22"/>
                <w:szCs w:val="22"/>
              </w:rPr>
              <w:t>D</w:t>
            </w:r>
            <w:r w:rsidRPr="00263DBB">
              <w:rPr>
                <w:rFonts w:ascii="Arial" w:hAnsi="Arial" w:cs="Arial"/>
                <w:sz w:val="22"/>
                <w:szCs w:val="22"/>
              </w:rPr>
              <w:t>ay to Day, Monthly and Year End Accounting and Budget</w:t>
            </w:r>
            <w:r>
              <w:rPr>
                <w:rFonts w:ascii="Arial" w:hAnsi="Arial" w:cs="Arial"/>
                <w:sz w:val="22"/>
                <w:szCs w:val="22"/>
              </w:rPr>
              <w:t xml:space="preserve">     </w:t>
            </w:r>
          </w:p>
          <w:p w14:paraId="40E0653A" w14:textId="77777777" w:rsidR="00263DBB" w:rsidRDefault="00263DBB" w:rsidP="00263DBB">
            <w:pPr>
              <w:rPr>
                <w:rFonts w:ascii="Arial" w:hAnsi="Arial" w:cs="Arial"/>
                <w:sz w:val="22"/>
                <w:szCs w:val="22"/>
              </w:rPr>
            </w:pPr>
            <w:r>
              <w:rPr>
                <w:rFonts w:ascii="Arial" w:hAnsi="Arial" w:cs="Arial"/>
                <w:sz w:val="22"/>
                <w:szCs w:val="22"/>
              </w:rPr>
              <w:t xml:space="preserve">                                               </w:t>
            </w:r>
            <w:r w:rsidRPr="00263DBB">
              <w:rPr>
                <w:rFonts w:ascii="Arial" w:hAnsi="Arial" w:cs="Arial"/>
                <w:sz w:val="22"/>
                <w:szCs w:val="22"/>
              </w:rPr>
              <w:t>Monitoring Requirements at Designated Academies within the Cluster</w:t>
            </w:r>
          </w:p>
          <w:p w14:paraId="512C6D79" w14:textId="198C9297" w:rsidR="00263DBB" w:rsidRPr="00263DBB" w:rsidRDefault="00263DBB" w:rsidP="00263DBB">
            <w:pPr>
              <w:rPr>
                <w:rFonts w:ascii="Arial" w:hAnsi="Arial" w:cs="Arial"/>
                <w:sz w:val="22"/>
                <w:szCs w:val="22"/>
              </w:rPr>
            </w:pPr>
            <w:r>
              <w:rPr>
                <w:rFonts w:ascii="Arial" w:hAnsi="Arial" w:cs="Arial"/>
                <w:sz w:val="22"/>
                <w:szCs w:val="22"/>
              </w:rPr>
              <w:t xml:space="preserve">     </w:t>
            </w:r>
          </w:p>
          <w:p w14:paraId="0E72556A" w14:textId="23B7ED14" w:rsidR="00263DBB" w:rsidRDefault="00263DBB" w:rsidP="00263DBB">
            <w:pPr>
              <w:rPr>
                <w:rFonts w:ascii="Arial" w:hAnsi="Arial" w:cs="Arial"/>
                <w:sz w:val="22"/>
                <w:szCs w:val="22"/>
              </w:rPr>
            </w:pPr>
            <w:r w:rsidRPr="00263DBB">
              <w:rPr>
                <w:rFonts w:ascii="Arial" w:hAnsi="Arial" w:cs="Arial"/>
                <w:b/>
                <w:bCs/>
                <w:sz w:val="22"/>
                <w:szCs w:val="22"/>
              </w:rPr>
              <w:t>SALARY</w:t>
            </w:r>
            <w:r w:rsidRPr="00263DBB">
              <w:rPr>
                <w:rFonts w:ascii="Arial" w:hAnsi="Arial" w:cs="Arial"/>
                <w:sz w:val="22"/>
                <w:szCs w:val="22"/>
              </w:rPr>
              <w:t>:</w:t>
            </w:r>
            <w:r w:rsidRPr="00263DBB">
              <w:rPr>
                <w:rFonts w:ascii="Arial" w:hAnsi="Arial" w:cs="Arial"/>
                <w:sz w:val="22"/>
                <w:szCs w:val="22"/>
              </w:rPr>
              <w:tab/>
            </w:r>
            <w:r>
              <w:rPr>
                <w:rFonts w:ascii="Arial" w:hAnsi="Arial" w:cs="Arial"/>
                <w:sz w:val="22"/>
                <w:szCs w:val="22"/>
              </w:rPr>
              <w:t xml:space="preserve">                        </w:t>
            </w:r>
            <w:r w:rsidR="00033B8B">
              <w:rPr>
                <w:rFonts w:ascii="Arial" w:hAnsi="Arial" w:cs="Arial"/>
                <w:sz w:val="22"/>
                <w:szCs w:val="22"/>
              </w:rPr>
              <w:t>Range</w:t>
            </w:r>
            <w:r w:rsidRPr="00263DBB">
              <w:rPr>
                <w:rFonts w:ascii="Arial" w:hAnsi="Arial" w:cs="Arial"/>
                <w:sz w:val="22"/>
                <w:szCs w:val="22"/>
              </w:rPr>
              <w:t xml:space="preserve"> </w:t>
            </w:r>
            <w:r w:rsidR="00033B8B">
              <w:rPr>
                <w:rFonts w:ascii="Arial" w:hAnsi="Arial" w:cs="Arial"/>
                <w:sz w:val="22"/>
                <w:szCs w:val="22"/>
              </w:rPr>
              <w:t>£27,229 - £30,213</w:t>
            </w:r>
          </w:p>
          <w:p w14:paraId="4004E107" w14:textId="77777777" w:rsidR="00033B8B" w:rsidRPr="00263DBB" w:rsidRDefault="00033B8B" w:rsidP="00263DBB">
            <w:pPr>
              <w:rPr>
                <w:rFonts w:ascii="Arial" w:hAnsi="Arial" w:cs="Arial"/>
                <w:sz w:val="22"/>
                <w:szCs w:val="22"/>
              </w:rPr>
            </w:pPr>
          </w:p>
          <w:p w14:paraId="7D513A5F" w14:textId="1FE62980" w:rsidR="00371F9A" w:rsidRPr="00371F9A" w:rsidRDefault="00263DBB" w:rsidP="00371F9A">
            <w:pPr>
              <w:rPr>
                <w:rFonts w:ascii="Arial" w:hAnsi="Arial" w:cs="Arial"/>
                <w:sz w:val="22"/>
                <w:szCs w:val="22"/>
              </w:rPr>
            </w:pPr>
            <w:r w:rsidRPr="00263DBB">
              <w:rPr>
                <w:rFonts w:ascii="Arial" w:hAnsi="Arial" w:cs="Arial"/>
                <w:b/>
                <w:bCs/>
                <w:sz w:val="22"/>
                <w:szCs w:val="22"/>
              </w:rPr>
              <w:t>LOCATION</w:t>
            </w:r>
            <w:r w:rsidRPr="00263DBB">
              <w:rPr>
                <w:rFonts w:ascii="Arial" w:hAnsi="Arial" w:cs="Arial"/>
                <w:sz w:val="22"/>
                <w:szCs w:val="22"/>
              </w:rPr>
              <w:t>:</w:t>
            </w:r>
            <w:r w:rsidRPr="00263DBB">
              <w:rPr>
                <w:rFonts w:ascii="Arial" w:hAnsi="Arial" w:cs="Arial"/>
                <w:sz w:val="22"/>
                <w:szCs w:val="22"/>
              </w:rPr>
              <w:tab/>
            </w:r>
            <w:r>
              <w:rPr>
                <w:rFonts w:ascii="Arial" w:hAnsi="Arial" w:cs="Arial"/>
                <w:sz w:val="22"/>
                <w:szCs w:val="22"/>
              </w:rPr>
              <w:t xml:space="preserve">                        </w:t>
            </w:r>
            <w:r w:rsidR="000535F9">
              <w:rPr>
                <w:rFonts w:ascii="Arial" w:hAnsi="Arial" w:cs="Arial"/>
                <w:sz w:val="22"/>
                <w:szCs w:val="22"/>
              </w:rPr>
              <w:t>North London Academy</w:t>
            </w:r>
          </w:p>
          <w:p w14:paraId="2C8B6FB7" w14:textId="77777777" w:rsidR="00371F9A" w:rsidRDefault="00371F9A" w:rsidP="00371F9A">
            <w:pPr>
              <w:rPr>
                <w:rFonts w:ascii="Arial" w:hAnsi="Arial" w:cs="Arial"/>
                <w:sz w:val="22"/>
                <w:szCs w:val="22"/>
              </w:rPr>
            </w:pPr>
            <w:r>
              <w:rPr>
                <w:rFonts w:ascii="Arial" w:hAnsi="Arial" w:cs="Arial"/>
                <w:sz w:val="22"/>
                <w:szCs w:val="22"/>
              </w:rPr>
              <w:t xml:space="preserve">                                               </w:t>
            </w:r>
            <w:r w:rsidRPr="00371F9A">
              <w:rPr>
                <w:rFonts w:ascii="Arial" w:hAnsi="Arial" w:cs="Arial"/>
                <w:sz w:val="22"/>
                <w:szCs w:val="22"/>
              </w:rPr>
              <w:t xml:space="preserve">Turin Road, Edmonton, </w:t>
            </w:r>
          </w:p>
          <w:p w14:paraId="24F6F2EC" w14:textId="77777777" w:rsidR="00371F9A" w:rsidRDefault="00371F9A" w:rsidP="00371F9A">
            <w:pPr>
              <w:rPr>
                <w:rFonts w:ascii="Arial" w:hAnsi="Arial" w:cs="Arial"/>
                <w:sz w:val="22"/>
                <w:szCs w:val="22"/>
              </w:rPr>
            </w:pPr>
            <w:r>
              <w:rPr>
                <w:rFonts w:ascii="Arial" w:hAnsi="Arial" w:cs="Arial"/>
                <w:sz w:val="22"/>
                <w:szCs w:val="22"/>
              </w:rPr>
              <w:t xml:space="preserve">                                               </w:t>
            </w:r>
            <w:r w:rsidRPr="00371F9A">
              <w:rPr>
                <w:rFonts w:ascii="Arial" w:hAnsi="Arial" w:cs="Arial"/>
                <w:sz w:val="22"/>
                <w:szCs w:val="22"/>
              </w:rPr>
              <w:t>London, N9 8DQ</w:t>
            </w:r>
          </w:p>
          <w:p w14:paraId="31A2F8F8" w14:textId="0F8A54A0" w:rsidR="00263DBB" w:rsidRPr="00371F9A" w:rsidRDefault="00371F9A" w:rsidP="00371F9A">
            <w:pPr>
              <w:rPr>
                <w:rFonts w:ascii="Arial" w:hAnsi="Arial" w:cs="Arial"/>
                <w:b/>
                <w:bCs/>
                <w:sz w:val="22"/>
                <w:szCs w:val="22"/>
              </w:rPr>
            </w:pPr>
            <w:r>
              <w:rPr>
                <w:rFonts w:ascii="Arial" w:hAnsi="Arial" w:cs="Arial"/>
                <w:sz w:val="22"/>
                <w:szCs w:val="22"/>
              </w:rPr>
              <w:t xml:space="preserve">                                               </w:t>
            </w:r>
            <w:r>
              <w:rPr>
                <w:rFonts w:ascii="Arial" w:hAnsi="Arial" w:cs="Arial"/>
                <w:b/>
                <w:bCs/>
                <w:sz w:val="22"/>
                <w:szCs w:val="22"/>
              </w:rPr>
              <w:t>plus</w:t>
            </w:r>
            <w:r w:rsidR="00263DBB" w:rsidRPr="00371F9A">
              <w:rPr>
                <w:rFonts w:ascii="Arial" w:hAnsi="Arial" w:cs="Arial"/>
                <w:b/>
                <w:bCs/>
                <w:sz w:val="22"/>
                <w:szCs w:val="22"/>
              </w:rPr>
              <w:t xml:space="preserve"> Head Office visits as appropriate</w:t>
            </w:r>
          </w:p>
          <w:p w14:paraId="6A23069D" w14:textId="77777777" w:rsidR="00263DBB" w:rsidRPr="00263DBB" w:rsidRDefault="00263DBB" w:rsidP="00263DBB">
            <w:pPr>
              <w:rPr>
                <w:rFonts w:ascii="Arial" w:hAnsi="Arial" w:cs="Arial"/>
                <w:sz w:val="22"/>
                <w:szCs w:val="22"/>
              </w:rPr>
            </w:pPr>
          </w:p>
          <w:p w14:paraId="6C1536C6" w14:textId="5CB33070" w:rsidR="00263DBB" w:rsidRDefault="00263DBB" w:rsidP="00263DBB">
            <w:pPr>
              <w:rPr>
                <w:rFonts w:ascii="Arial" w:hAnsi="Arial" w:cs="Arial"/>
                <w:sz w:val="22"/>
                <w:szCs w:val="22"/>
              </w:rPr>
            </w:pPr>
            <w:r w:rsidRPr="00263DBB">
              <w:rPr>
                <w:rFonts w:ascii="Arial" w:hAnsi="Arial" w:cs="Arial"/>
                <w:b/>
                <w:bCs/>
                <w:sz w:val="22"/>
                <w:szCs w:val="22"/>
              </w:rPr>
              <w:t>WORKING PATTERN</w:t>
            </w:r>
            <w:r w:rsidRPr="00263DBB">
              <w:rPr>
                <w:rFonts w:ascii="Arial" w:hAnsi="Arial" w:cs="Arial"/>
                <w:sz w:val="22"/>
                <w:szCs w:val="22"/>
              </w:rPr>
              <w:t>:</w:t>
            </w:r>
            <w:r w:rsidRPr="00263DBB">
              <w:rPr>
                <w:rFonts w:ascii="Arial" w:hAnsi="Arial" w:cs="Arial"/>
                <w:sz w:val="22"/>
                <w:szCs w:val="22"/>
              </w:rPr>
              <w:tab/>
              <w:t>Full time, 52 weeks per year</w:t>
            </w:r>
          </w:p>
          <w:p w14:paraId="61562076" w14:textId="40283EA9" w:rsidR="00371F9A" w:rsidRDefault="00371F9A" w:rsidP="00263DBB">
            <w:pPr>
              <w:rPr>
                <w:rFonts w:ascii="Arial" w:hAnsi="Arial" w:cs="Arial"/>
                <w:sz w:val="22"/>
                <w:szCs w:val="22"/>
              </w:rPr>
            </w:pPr>
          </w:p>
          <w:p w14:paraId="62F8B388" w14:textId="4DBAE056" w:rsidR="00371F9A" w:rsidRDefault="00371F9A" w:rsidP="00371F9A">
            <w:pPr>
              <w:jc w:val="center"/>
              <w:rPr>
                <w:rFonts w:ascii="Arial" w:hAnsi="Arial" w:cs="Arial"/>
                <w:sz w:val="22"/>
                <w:szCs w:val="22"/>
              </w:rPr>
            </w:pPr>
            <w:r>
              <w:rPr>
                <w:rFonts w:ascii="Arial" w:hAnsi="Arial" w:cs="Arial"/>
                <w:b/>
                <w:sz w:val="22"/>
                <w:szCs w:val="22"/>
              </w:rPr>
              <w:t xml:space="preserve">Closing date </w:t>
            </w:r>
            <w:r w:rsidR="000535F9">
              <w:rPr>
                <w:rFonts w:ascii="Arial" w:hAnsi="Arial" w:cs="Arial"/>
                <w:b/>
                <w:sz w:val="22"/>
                <w:szCs w:val="22"/>
              </w:rPr>
              <w:t>11</w:t>
            </w:r>
            <w:r w:rsidR="000535F9" w:rsidRPr="000535F9">
              <w:rPr>
                <w:rFonts w:ascii="Arial" w:hAnsi="Arial" w:cs="Arial"/>
                <w:b/>
                <w:sz w:val="22"/>
                <w:szCs w:val="22"/>
                <w:vertAlign w:val="superscript"/>
              </w:rPr>
              <w:t>th</w:t>
            </w:r>
            <w:r w:rsidR="000535F9">
              <w:rPr>
                <w:rFonts w:ascii="Arial" w:hAnsi="Arial" w:cs="Arial"/>
                <w:b/>
                <w:sz w:val="22"/>
                <w:szCs w:val="22"/>
              </w:rPr>
              <w:t xml:space="preserve"> August</w:t>
            </w:r>
            <w:r>
              <w:rPr>
                <w:rFonts w:ascii="Arial" w:hAnsi="Arial" w:cs="Arial"/>
                <w:b/>
                <w:sz w:val="22"/>
                <w:szCs w:val="22"/>
              </w:rPr>
              <w:t xml:space="preserve"> 2019, Interviews to take place </w:t>
            </w:r>
            <w:r w:rsidR="000535F9">
              <w:rPr>
                <w:rFonts w:ascii="Arial" w:hAnsi="Arial" w:cs="Arial"/>
                <w:b/>
                <w:sz w:val="22"/>
                <w:szCs w:val="22"/>
              </w:rPr>
              <w:t>20</w:t>
            </w:r>
            <w:r w:rsidR="000535F9" w:rsidRPr="000535F9">
              <w:rPr>
                <w:rFonts w:ascii="Arial" w:hAnsi="Arial" w:cs="Arial"/>
                <w:b/>
                <w:sz w:val="22"/>
                <w:szCs w:val="22"/>
                <w:vertAlign w:val="superscript"/>
              </w:rPr>
              <w:t>th</w:t>
            </w:r>
            <w:r w:rsidR="000535F9">
              <w:rPr>
                <w:rFonts w:ascii="Arial" w:hAnsi="Arial" w:cs="Arial"/>
                <w:b/>
                <w:sz w:val="22"/>
                <w:szCs w:val="22"/>
              </w:rPr>
              <w:t xml:space="preserve"> August</w:t>
            </w:r>
            <w:r>
              <w:rPr>
                <w:rFonts w:ascii="Arial" w:hAnsi="Arial" w:cs="Arial"/>
                <w:b/>
                <w:sz w:val="22"/>
                <w:szCs w:val="22"/>
              </w:rPr>
              <w:t xml:space="preserve"> 2019.</w:t>
            </w:r>
          </w:p>
          <w:p w14:paraId="464A3A8C" w14:textId="77777777" w:rsidR="00371F9A" w:rsidRDefault="00371F9A" w:rsidP="00263DBB">
            <w:pPr>
              <w:rPr>
                <w:rFonts w:ascii="Arial" w:hAnsi="Arial" w:cs="Arial"/>
                <w:sz w:val="22"/>
                <w:szCs w:val="22"/>
              </w:rPr>
            </w:pPr>
          </w:p>
          <w:p w14:paraId="7BC13534" w14:textId="77777777" w:rsidR="00263DBB" w:rsidRDefault="00263DBB" w:rsidP="00263DBB">
            <w:pPr>
              <w:jc w:val="center"/>
              <w:rPr>
                <w:rFonts w:ascii="Arial" w:hAnsi="Arial" w:cs="Arial"/>
                <w:sz w:val="22"/>
                <w:szCs w:val="22"/>
              </w:rPr>
            </w:pPr>
          </w:p>
        </w:tc>
      </w:tr>
    </w:tbl>
    <w:p w14:paraId="7632BF7C" w14:textId="77777777" w:rsidR="00263DBB" w:rsidRPr="00926AC8" w:rsidRDefault="00263DBB" w:rsidP="00F169D6">
      <w:pPr>
        <w:jc w:val="center"/>
        <w:rPr>
          <w:rFonts w:ascii="Arial" w:hAnsi="Arial" w:cs="Arial"/>
          <w:sz w:val="22"/>
          <w:szCs w:val="22"/>
        </w:rPr>
      </w:pPr>
    </w:p>
    <w:p w14:paraId="11D897D0" w14:textId="77777777" w:rsidR="00851AA3" w:rsidRPr="00926AC8" w:rsidRDefault="00851AA3">
      <w:pPr>
        <w:rPr>
          <w:rFonts w:ascii="Arial" w:hAnsi="Arial" w:cs="Arial"/>
          <w:sz w:val="22"/>
          <w:szCs w:val="22"/>
        </w:rPr>
      </w:pPr>
    </w:p>
    <w:p w14:paraId="3D44B265" w14:textId="77777777" w:rsidR="00011BA6" w:rsidRDefault="00011BA6" w:rsidP="00011BA6">
      <w:pPr>
        <w:rPr>
          <w:rFonts w:ascii="Arial" w:hAnsi="Arial" w:cs="Arial"/>
          <w:b/>
        </w:rPr>
      </w:pPr>
      <w:r w:rsidRPr="00393AB1">
        <w:rPr>
          <w:rFonts w:ascii="Arial" w:hAnsi="Arial" w:cs="Arial"/>
          <w:b/>
        </w:rPr>
        <w:t>Context and Purpose</w:t>
      </w:r>
      <w:r>
        <w:rPr>
          <w:rFonts w:ascii="Arial" w:hAnsi="Arial" w:cs="Arial"/>
          <w:b/>
        </w:rPr>
        <w:t>:</w:t>
      </w:r>
      <w:r w:rsidRPr="00393AB1">
        <w:rPr>
          <w:rFonts w:ascii="Arial" w:hAnsi="Arial" w:cs="Arial"/>
          <w:b/>
        </w:rPr>
        <w:t xml:space="preserve"> </w:t>
      </w:r>
    </w:p>
    <w:p w14:paraId="0F7CB080" w14:textId="77777777" w:rsidR="00F45B55" w:rsidRPr="00393AB1" w:rsidRDefault="00F45B55" w:rsidP="00011BA6">
      <w:pPr>
        <w:rPr>
          <w:rFonts w:ascii="Arial" w:hAnsi="Arial" w:cs="Arial"/>
          <w:b/>
        </w:rPr>
      </w:pPr>
    </w:p>
    <w:p w14:paraId="3D8BCFE1" w14:textId="41884A9B" w:rsidR="00011BA6" w:rsidRPr="00BC5B6C" w:rsidRDefault="00011BA6" w:rsidP="00BC5B6C">
      <w:pPr>
        <w:pStyle w:val="ListParagraph"/>
        <w:numPr>
          <w:ilvl w:val="0"/>
          <w:numId w:val="11"/>
        </w:numPr>
        <w:rPr>
          <w:rFonts w:ascii="Arial" w:hAnsi="Arial" w:cs="Arial"/>
        </w:rPr>
      </w:pPr>
      <w:r w:rsidRPr="00BC5B6C">
        <w:rPr>
          <w:rFonts w:ascii="Arial" w:hAnsi="Arial" w:cs="Arial"/>
        </w:rPr>
        <w:t xml:space="preserve">To </w:t>
      </w:r>
      <w:proofErr w:type="gramStart"/>
      <w:r w:rsidRPr="00BC5B6C">
        <w:rPr>
          <w:rFonts w:ascii="Arial" w:hAnsi="Arial" w:cs="Arial"/>
        </w:rPr>
        <w:t>work</w:t>
      </w:r>
      <w:proofErr w:type="gramEnd"/>
      <w:r w:rsidRPr="00BC5B6C">
        <w:rPr>
          <w:rFonts w:ascii="Arial" w:hAnsi="Arial" w:cs="Arial"/>
        </w:rPr>
        <w:t xml:space="preserve"> effectively as part of the finance</w:t>
      </w:r>
      <w:r w:rsidR="007D2C8A" w:rsidRPr="00BC5B6C">
        <w:rPr>
          <w:rFonts w:ascii="Arial" w:hAnsi="Arial" w:cs="Arial"/>
        </w:rPr>
        <w:t xml:space="preserve"> team</w:t>
      </w:r>
      <w:r w:rsidR="006F466A" w:rsidRPr="00BC5B6C">
        <w:rPr>
          <w:rFonts w:ascii="Arial" w:hAnsi="Arial" w:cs="Arial"/>
        </w:rPr>
        <w:t xml:space="preserve"> and deputise for the </w:t>
      </w:r>
      <w:r w:rsidR="00596E31" w:rsidRPr="00BC5B6C">
        <w:rPr>
          <w:rFonts w:ascii="Arial" w:hAnsi="Arial" w:cs="Arial"/>
        </w:rPr>
        <w:t xml:space="preserve">Group </w:t>
      </w:r>
      <w:r w:rsidR="006F466A" w:rsidRPr="00BC5B6C">
        <w:rPr>
          <w:rFonts w:ascii="Arial" w:hAnsi="Arial" w:cs="Arial"/>
        </w:rPr>
        <w:t>Finance Manager.</w:t>
      </w:r>
    </w:p>
    <w:p w14:paraId="1B79DEC6" w14:textId="5688F8A6" w:rsidR="00596E31" w:rsidRPr="00BC5B6C" w:rsidRDefault="00596E31" w:rsidP="00596E31">
      <w:pPr>
        <w:pStyle w:val="ListParagraph"/>
        <w:numPr>
          <w:ilvl w:val="0"/>
          <w:numId w:val="11"/>
        </w:numPr>
        <w:rPr>
          <w:rFonts w:ascii="Arial" w:hAnsi="Arial" w:cs="Arial"/>
        </w:rPr>
      </w:pPr>
      <w:r w:rsidRPr="00BC5B6C">
        <w:rPr>
          <w:rFonts w:ascii="Arial" w:hAnsi="Arial" w:cs="Arial"/>
        </w:rPr>
        <w:t>The purpose of this role is to provide professional management of school level financial services for Aim Academy trust (AIM). The post holder will be one of the link</w:t>
      </w:r>
      <w:r w:rsidR="001D4AB1" w:rsidRPr="00BC5B6C">
        <w:rPr>
          <w:rFonts w:ascii="Arial" w:hAnsi="Arial" w:cs="Arial"/>
        </w:rPr>
        <w:t>s</w:t>
      </w:r>
      <w:r w:rsidRPr="00BC5B6C">
        <w:rPr>
          <w:rFonts w:ascii="Arial" w:hAnsi="Arial" w:cs="Arial"/>
        </w:rPr>
        <w:t xml:space="preserve"> between the Academies and AIM head office.</w:t>
      </w:r>
    </w:p>
    <w:p w14:paraId="3FE40F5A" w14:textId="1844DC71" w:rsidR="00596E31" w:rsidRPr="00BC5B6C" w:rsidRDefault="00596E31" w:rsidP="00596E31">
      <w:pPr>
        <w:pStyle w:val="ListParagraph"/>
        <w:numPr>
          <w:ilvl w:val="0"/>
          <w:numId w:val="11"/>
        </w:numPr>
        <w:rPr>
          <w:rFonts w:ascii="Arial" w:hAnsi="Arial" w:cs="Arial"/>
        </w:rPr>
      </w:pPr>
      <w:r w:rsidRPr="00BC5B6C">
        <w:rPr>
          <w:rFonts w:ascii="Arial" w:hAnsi="Arial" w:cs="Arial"/>
        </w:rPr>
        <w:t>Ensure compliance with AIM financial regulations and the Academies Financial Handbook</w:t>
      </w:r>
    </w:p>
    <w:p w14:paraId="14CA9344" w14:textId="7BD14F0E" w:rsidR="00596E31" w:rsidRPr="00BC5B6C" w:rsidRDefault="00596E31" w:rsidP="00596E31">
      <w:pPr>
        <w:pStyle w:val="ListParagraph"/>
        <w:numPr>
          <w:ilvl w:val="0"/>
          <w:numId w:val="11"/>
        </w:numPr>
        <w:rPr>
          <w:rFonts w:ascii="Arial" w:hAnsi="Arial" w:cs="Arial"/>
        </w:rPr>
      </w:pPr>
      <w:r w:rsidRPr="00BC5B6C">
        <w:rPr>
          <w:rFonts w:ascii="Arial" w:hAnsi="Arial" w:cs="Arial"/>
        </w:rPr>
        <w:t xml:space="preserve">The post-holder </w:t>
      </w:r>
      <w:proofErr w:type="gramStart"/>
      <w:r w:rsidRPr="00BC5B6C">
        <w:rPr>
          <w:rFonts w:ascii="Arial" w:hAnsi="Arial" w:cs="Arial"/>
        </w:rPr>
        <w:t>is also expected</w:t>
      </w:r>
      <w:proofErr w:type="gramEnd"/>
      <w:r w:rsidRPr="00BC5B6C">
        <w:rPr>
          <w:rFonts w:ascii="Arial" w:hAnsi="Arial" w:cs="Arial"/>
        </w:rPr>
        <w:t xml:space="preserve"> to interact with colleagues on a professional level in order to promote a mutual understanding of AIM</w:t>
      </w:r>
      <w:r w:rsidR="00BC5B6C">
        <w:rPr>
          <w:rFonts w:ascii="Arial" w:hAnsi="Arial" w:cs="Arial"/>
        </w:rPr>
        <w:t>’s</w:t>
      </w:r>
      <w:r w:rsidRPr="00BC5B6C">
        <w:rPr>
          <w:rFonts w:ascii="Arial" w:hAnsi="Arial" w:cs="Arial"/>
        </w:rPr>
        <w:t xml:space="preserve"> vision and values.</w:t>
      </w:r>
    </w:p>
    <w:p w14:paraId="6871C2A1" w14:textId="39D1044B" w:rsidR="00596E31" w:rsidRDefault="00596E31" w:rsidP="00596E31">
      <w:pPr>
        <w:pStyle w:val="ListParagraph"/>
        <w:numPr>
          <w:ilvl w:val="0"/>
          <w:numId w:val="11"/>
        </w:numPr>
        <w:rPr>
          <w:rFonts w:ascii="Arial" w:hAnsi="Arial" w:cs="Arial"/>
        </w:rPr>
      </w:pPr>
      <w:r w:rsidRPr="00BC5B6C">
        <w:rPr>
          <w:rFonts w:ascii="Arial" w:hAnsi="Arial" w:cs="Arial"/>
        </w:rPr>
        <w:t>Undertake specific duties or projects, as required.</w:t>
      </w:r>
    </w:p>
    <w:p w14:paraId="229E74D5" w14:textId="77777777" w:rsidR="001B49C8" w:rsidRPr="00BC5B6C" w:rsidRDefault="001B49C8" w:rsidP="00596E31">
      <w:pPr>
        <w:pStyle w:val="ListParagraph"/>
        <w:numPr>
          <w:ilvl w:val="0"/>
          <w:numId w:val="11"/>
        </w:numPr>
        <w:rPr>
          <w:rFonts w:ascii="Arial" w:hAnsi="Arial" w:cs="Arial"/>
        </w:rPr>
      </w:pPr>
    </w:p>
    <w:p w14:paraId="37B2B91D" w14:textId="59568124" w:rsidR="00011BA6" w:rsidRDefault="001B49C8" w:rsidP="00011BA6">
      <w:pPr>
        <w:rPr>
          <w:rFonts w:ascii="Arial" w:hAnsi="Arial" w:cs="Arial"/>
          <w:b/>
        </w:rPr>
      </w:pPr>
      <w:r>
        <w:rPr>
          <w:rFonts w:ascii="Arial" w:hAnsi="Arial" w:cs="Arial"/>
          <w:b/>
        </w:rPr>
        <w:t>Skills Requirements:</w:t>
      </w:r>
    </w:p>
    <w:p w14:paraId="759BBAE2" w14:textId="74FC765C" w:rsidR="001B49C8" w:rsidRDefault="001B49C8" w:rsidP="001B49C8">
      <w:pPr>
        <w:pStyle w:val="ListParagraph"/>
        <w:numPr>
          <w:ilvl w:val="0"/>
          <w:numId w:val="16"/>
        </w:numPr>
        <w:rPr>
          <w:rFonts w:ascii="Arial" w:hAnsi="Arial" w:cs="Arial"/>
          <w:bCs/>
        </w:rPr>
      </w:pPr>
      <w:r w:rsidRPr="001B49C8">
        <w:rPr>
          <w:rFonts w:ascii="Arial" w:hAnsi="Arial" w:cs="Arial"/>
          <w:bCs/>
        </w:rPr>
        <w:t>AAT Level 3 working towards level 4 Desirable</w:t>
      </w:r>
    </w:p>
    <w:p w14:paraId="050B02F7" w14:textId="69A46281" w:rsidR="001B49C8" w:rsidRDefault="001B49C8" w:rsidP="001B49C8">
      <w:pPr>
        <w:pStyle w:val="ListParagraph"/>
        <w:numPr>
          <w:ilvl w:val="0"/>
          <w:numId w:val="16"/>
        </w:numPr>
        <w:rPr>
          <w:rFonts w:ascii="Arial" w:hAnsi="Arial" w:cs="Arial"/>
          <w:bCs/>
        </w:rPr>
      </w:pPr>
      <w:r>
        <w:rPr>
          <w:rFonts w:ascii="Arial" w:hAnsi="Arial" w:cs="Arial"/>
          <w:bCs/>
        </w:rPr>
        <w:t xml:space="preserve">Minimum </w:t>
      </w:r>
      <w:proofErr w:type="gramStart"/>
      <w:r>
        <w:rPr>
          <w:rFonts w:ascii="Arial" w:hAnsi="Arial" w:cs="Arial"/>
          <w:bCs/>
        </w:rPr>
        <w:t>3</w:t>
      </w:r>
      <w:proofErr w:type="gramEnd"/>
      <w:r>
        <w:rPr>
          <w:rFonts w:ascii="Arial" w:hAnsi="Arial" w:cs="Arial"/>
          <w:bCs/>
        </w:rPr>
        <w:t xml:space="preserve"> GCSE’s C grade or above including Maths and English.</w:t>
      </w:r>
    </w:p>
    <w:p w14:paraId="6263E912" w14:textId="77BE75EE" w:rsidR="001B49C8" w:rsidRPr="001B49C8" w:rsidRDefault="001B49C8" w:rsidP="001B49C8">
      <w:pPr>
        <w:pStyle w:val="ListParagraph"/>
        <w:numPr>
          <w:ilvl w:val="0"/>
          <w:numId w:val="16"/>
        </w:numPr>
        <w:rPr>
          <w:rFonts w:ascii="Arial" w:hAnsi="Arial" w:cs="Arial"/>
          <w:bCs/>
        </w:rPr>
      </w:pPr>
      <w:r>
        <w:rPr>
          <w:rFonts w:ascii="Arial" w:hAnsi="Arial" w:cs="Arial"/>
          <w:bCs/>
        </w:rPr>
        <w:t xml:space="preserve">School experience Essential </w:t>
      </w:r>
    </w:p>
    <w:p w14:paraId="15E6E280" w14:textId="77777777" w:rsidR="001B49C8" w:rsidRPr="001B49C8" w:rsidRDefault="001B49C8" w:rsidP="00011BA6">
      <w:pPr>
        <w:rPr>
          <w:rFonts w:ascii="Arial" w:hAnsi="Arial" w:cs="Arial"/>
          <w:bCs/>
          <w:sz w:val="20"/>
          <w:szCs w:val="20"/>
        </w:rPr>
      </w:pPr>
    </w:p>
    <w:p w14:paraId="5E746739" w14:textId="23C68E9B" w:rsidR="00011BA6" w:rsidRDefault="00596E31" w:rsidP="00011BA6">
      <w:pPr>
        <w:rPr>
          <w:rFonts w:ascii="Arial" w:hAnsi="Arial" w:cs="Arial"/>
          <w:b/>
        </w:rPr>
      </w:pPr>
      <w:r w:rsidRPr="00596E31">
        <w:rPr>
          <w:rFonts w:ascii="Arial" w:hAnsi="Arial" w:cs="Arial"/>
          <w:b/>
        </w:rPr>
        <w:t>Key role and responsibilities</w:t>
      </w:r>
      <w:r w:rsidR="00011BA6" w:rsidRPr="00393AB1">
        <w:rPr>
          <w:rFonts w:ascii="Arial" w:hAnsi="Arial" w:cs="Arial"/>
          <w:b/>
        </w:rPr>
        <w:t>:</w:t>
      </w:r>
    </w:p>
    <w:p w14:paraId="32A8DFCE" w14:textId="77777777" w:rsidR="00F45B55" w:rsidRPr="00393AB1" w:rsidRDefault="00F45B55" w:rsidP="00011BA6">
      <w:pPr>
        <w:rPr>
          <w:rFonts w:ascii="Arial" w:hAnsi="Arial" w:cs="Arial"/>
          <w:b/>
        </w:rPr>
      </w:pPr>
    </w:p>
    <w:p w14:paraId="5393ED41" w14:textId="3B83AF44" w:rsidR="00596E31" w:rsidRDefault="00596E31" w:rsidP="00596E31">
      <w:pPr>
        <w:pStyle w:val="ListParagraph"/>
        <w:numPr>
          <w:ilvl w:val="0"/>
          <w:numId w:val="14"/>
        </w:numPr>
        <w:spacing w:after="120" w:line="264" w:lineRule="auto"/>
        <w:rPr>
          <w:rFonts w:ascii="Arial" w:hAnsi="Arial" w:cs="Arial"/>
        </w:rPr>
      </w:pPr>
      <w:r w:rsidRPr="00F21B78">
        <w:rPr>
          <w:rFonts w:ascii="Arial" w:hAnsi="Arial" w:cs="Arial"/>
        </w:rPr>
        <w:t xml:space="preserve">To </w:t>
      </w:r>
      <w:r>
        <w:rPr>
          <w:rFonts w:ascii="Arial" w:hAnsi="Arial" w:cs="Arial"/>
        </w:rPr>
        <w:t xml:space="preserve">provide the </w:t>
      </w:r>
      <w:proofErr w:type="gramStart"/>
      <w:r>
        <w:rPr>
          <w:rFonts w:ascii="Arial" w:hAnsi="Arial" w:cs="Arial"/>
        </w:rPr>
        <w:t>day to day</w:t>
      </w:r>
      <w:proofErr w:type="gramEnd"/>
      <w:r>
        <w:rPr>
          <w:rFonts w:ascii="Arial" w:hAnsi="Arial" w:cs="Arial"/>
        </w:rPr>
        <w:t xml:space="preserve"> financial management</w:t>
      </w:r>
      <w:r w:rsidRPr="00F21B78">
        <w:rPr>
          <w:rFonts w:ascii="Arial" w:hAnsi="Arial" w:cs="Arial"/>
        </w:rPr>
        <w:t xml:space="preserve"> </w:t>
      </w:r>
      <w:r>
        <w:rPr>
          <w:rFonts w:ascii="Arial" w:hAnsi="Arial" w:cs="Arial"/>
        </w:rPr>
        <w:t>requirements of the designated Academies and liaise with the Group Finance Manager on matters.</w:t>
      </w:r>
    </w:p>
    <w:p w14:paraId="6D01B83E" w14:textId="6A25290A" w:rsidR="00596E31" w:rsidRDefault="00596E31" w:rsidP="001D4AB1">
      <w:pPr>
        <w:pStyle w:val="ListParagraph"/>
        <w:numPr>
          <w:ilvl w:val="0"/>
          <w:numId w:val="14"/>
        </w:numPr>
        <w:spacing w:after="120" w:line="264" w:lineRule="auto"/>
        <w:rPr>
          <w:rFonts w:ascii="Arial" w:hAnsi="Arial" w:cs="Arial"/>
        </w:rPr>
      </w:pPr>
      <w:r>
        <w:rPr>
          <w:rFonts w:ascii="Arial" w:hAnsi="Arial" w:cs="Arial"/>
        </w:rPr>
        <w:t>To liaise with the</w:t>
      </w:r>
      <w:r w:rsidRPr="001D4AB1">
        <w:rPr>
          <w:rFonts w:ascii="Arial" w:hAnsi="Arial" w:cs="Arial"/>
        </w:rPr>
        <w:t xml:space="preserve"> Group Finance Manager on matters affecting the wider business management of the Academies.</w:t>
      </w:r>
    </w:p>
    <w:p w14:paraId="7606165C" w14:textId="77777777" w:rsidR="00596E31" w:rsidRDefault="00596E31" w:rsidP="00596E31">
      <w:pPr>
        <w:pStyle w:val="ListParagraph"/>
        <w:numPr>
          <w:ilvl w:val="0"/>
          <w:numId w:val="14"/>
        </w:numPr>
        <w:spacing w:after="120" w:line="264" w:lineRule="auto"/>
        <w:rPr>
          <w:rFonts w:ascii="Arial" w:hAnsi="Arial" w:cs="Arial"/>
        </w:rPr>
      </w:pPr>
      <w:r w:rsidRPr="00494E14">
        <w:rPr>
          <w:rFonts w:ascii="Arial" w:hAnsi="Arial" w:cs="Arial"/>
        </w:rPr>
        <w:t xml:space="preserve">To ensure orders/invoices </w:t>
      </w:r>
      <w:proofErr w:type="gramStart"/>
      <w:r w:rsidRPr="00494E14">
        <w:rPr>
          <w:rFonts w:ascii="Arial" w:hAnsi="Arial" w:cs="Arial"/>
        </w:rPr>
        <w:t>are approved</w:t>
      </w:r>
      <w:proofErr w:type="gramEnd"/>
      <w:r w:rsidRPr="00494E14">
        <w:rPr>
          <w:rFonts w:ascii="Arial" w:hAnsi="Arial" w:cs="Arial"/>
        </w:rPr>
        <w:t xml:space="preserve"> within the trusts scheme of delegation, finance regulations and relevant budget holders ensuring they have all relevant supporting documentation.</w:t>
      </w:r>
    </w:p>
    <w:p w14:paraId="6294C0BB" w14:textId="59BA0808" w:rsidR="00596E31" w:rsidRPr="00263DBB" w:rsidRDefault="00596E31" w:rsidP="00596E31">
      <w:pPr>
        <w:pStyle w:val="ListParagraph"/>
        <w:numPr>
          <w:ilvl w:val="0"/>
          <w:numId w:val="14"/>
        </w:numPr>
        <w:spacing w:after="120" w:line="264" w:lineRule="auto"/>
        <w:rPr>
          <w:rFonts w:ascii="Arial" w:hAnsi="Arial" w:cs="Arial"/>
        </w:rPr>
      </w:pPr>
      <w:r w:rsidRPr="00263DBB">
        <w:rPr>
          <w:rFonts w:ascii="Arial" w:hAnsi="Arial" w:cs="Arial"/>
        </w:rPr>
        <w:t xml:space="preserve">To refer </w:t>
      </w:r>
      <w:proofErr w:type="gramStart"/>
      <w:r w:rsidRPr="00263DBB">
        <w:rPr>
          <w:rFonts w:ascii="Arial" w:hAnsi="Arial" w:cs="Arial"/>
        </w:rPr>
        <w:t>higher level</w:t>
      </w:r>
      <w:proofErr w:type="gramEnd"/>
      <w:r w:rsidRPr="00263DBB">
        <w:rPr>
          <w:rFonts w:ascii="Arial" w:hAnsi="Arial" w:cs="Arial"/>
        </w:rPr>
        <w:t xml:space="preserve"> approvals to the Group Finance Manager in line with the Scheme of Delegation.</w:t>
      </w:r>
    </w:p>
    <w:p w14:paraId="7FB2A2C4" w14:textId="2090E5C9" w:rsidR="00596E31" w:rsidRPr="00263DBB" w:rsidRDefault="00596E31" w:rsidP="00596E31">
      <w:pPr>
        <w:pStyle w:val="ListParagraph"/>
        <w:numPr>
          <w:ilvl w:val="0"/>
          <w:numId w:val="14"/>
        </w:numPr>
        <w:spacing w:after="120" w:line="264" w:lineRule="auto"/>
        <w:rPr>
          <w:rFonts w:ascii="Arial" w:hAnsi="Arial" w:cs="Arial"/>
        </w:rPr>
      </w:pPr>
      <w:r w:rsidRPr="00263DBB">
        <w:rPr>
          <w:rFonts w:ascii="Arial" w:hAnsi="Arial" w:cs="Arial"/>
        </w:rPr>
        <w:t xml:space="preserve">To ensure all monthly transactions expenditure/income </w:t>
      </w:r>
      <w:proofErr w:type="gramStart"/>
      <w:r w:rsidRPr="00263DBB">
        <w:rPr>
          <w:rFonts w:ascii="Arial" w:hAnsi="Arial" w:cs="Arial"/>
        </w:rPr>
        <w:t>is posted</w:t>
      </w:r>
      <w:proofErr w:type="gramEnd"/>
      <w:r w:rsidRPr="00263DBB">
        <w:rPr>
          <w:rFonts w:ascii="Arial" w:hAnsi="Arial" w:cs="Arial"/>
        </w:rPr>
        <w:t xml:space="preserve"> in line with </w:t>
      </w:r>
      <w:r w:rsidR="00263DBB" w:rsidRPr="00263DBB">
        <w:rPr>
          <w:rFonts w:ascii="Arial" w:hAnsi="Arial" w:cs="Arial"/>
        </w:rPr>
        <w:t>AIM’s</w:t>
      </w:r>
      <w:r w:rsidRPr="00263DBB">
        <w:rPr>
          <w:rFonts w:ascii="Arial" w:hAnsi="Arial" w:cs="Arial"/>
        </w:rPr>
        <w:t xml:space="preserve"> nominal bible. </w:t>
      </w:r>
    </w:p>
    <w:p w14:paraId="031B3B6F" w14:textId="77777777" w:rsidR="00596E31" w:rsidRPr="00494E14" w:rsidRDefault="00596E31" w:rsidP="00596E31">
      <w:pPr>
        <w:pStyle w:val="ListParagraph"/>
        <w:numPr>
          <w:ilvl w:val="0"/>
          <w:numId w:val="14"/>
        </w:numPr>
        <w:spacing w:after="120" w:line="264" w:lineRule="auto"/>
        <w:rPr>
          <w:rFonts w:ascii="Arial" w:hAnsi="Arial" w:cs="Arial"/>
        </w:rPr>
      </w:pPr>
      <w:r>
        <w:rPr>
          <w:rFonts w:ascii="Arial" w:hAnsi="Arial" w:cs="Arial"/>
        </w:rPr>
        <w:t xml:space="preserve">To ensure all the Academies expenses </w:t>
      </w:r>
      <w:proofErr w:type="gramStart"/>
      <w:r>
        <w:rPr>
          <w:rFonts w:ascii="Arial" w:hAnsi="Arial" w:cs="Arial"/>
        </w:rPr>
        <w:t>are processed</w:t>
      </w:r>
      <w:proofErr w:type="gramEnd"/>
      <w:r>
        <w:rPr>
          <w:rFonts w:ascii="Arial" w:hAnsi="Arial" w:cs="Arial"/>
        </w:rPr>
        <w:t xml:space="preserve"> in line with finance regulations (e.g. FX card, staff expenses).</w:t>
      </w:r>
    </w:p>
    <w:p w14:paraId="46C3B91C" w14:textId="35E786C0" w:rsidR="00596E31" w:rsidRDefault="00596E31" w:rsidP="00596E31">
      <w:pPr>
        <w:pStyle w:val="ListParagraph"/>
        <w:numPr>
          <w:ilvl w:val="0"/>
          <w:numId w:val="14"/>
        </w:numPr>
        <w:spacing w:after="120" w:line="264" w:lineRule="auto"/>
        <w:rPr>
          <w:rFonts w:ascii="Arial" w:hAnsi="Arial" w:cs="Arial"/>
        </w:rPr>
      </w:pPr>
      <w:r>
        <w:rPr>
          <w:rFonts w:ascii="Arial" w:hAnsi="Arial" w:cs="Arial"/>
        </w:rPr>
        <w:lastRenderedPageBreak/>
        <w:t xml:space="preserve">To </w:t>
      </w:r>
      <w:r w:rsidR="00263DBB">
        <w:rPr>
          <w:rFonts w:ascii="Arial" w:hAnsi="Arial" w:cs="Arial"/>
        </w:rPr>
        <w:t>update the Group Finance Manager on</w:t>
      </w:r>
      <w:r>
        <w:rPr>
          <w:rFonts w:ascii="Arial" w:hAnsi="Arial" w:cs="Arial"/>
        </w:rPr>
        <w:t xml:space="preserve"> staffing and other information </w:t>
      </w:r>
      <w:r w:rsidR="00263DBB">
        <w:rPr>
          <w:rFonts w:ascii="Arial" w:hAnsi="Arial" w:cs="Arial"/>
        </w:rPr>
        <w:t xml:space="preserve">affecting the Academies </w:t>
      </w:r>
      <w:r>
        <w:rPr>
          <w:rFonts w:ascii="Arial" w:hAnsi="Arial" w:cs="Arial"/>
        </w:rPr>
        <w:t>outturn forecasts</w:t>
      </w:r>
      <w:r w:rsidR="00263DBB">
        <w:rPr>
          <w:rFonts w:ascii="Arial" w:hAnsi="Arial" w:cs="Arial"/>
        </w:rPr>
        <w:t>.</w:t>
      </w:r>
    </w:p>
    <w:p w14:paraId="0E29438D" w14:textId="495E7F57" w:rsidR="00D96C12" w:rsidRDefault="00D96C12" w:rsidP="00596E31">
      <w:pPr>
        <w:pStyle w:val="ListParagraph"/>
        <w:numPr>
          <w:ilvl w:val="0"/>
          <w:numId w:val="14"/>
        </w:numPr>
        <w:spacing w:after="120" w:line="264" w:lineRule="auto"/>
        <w:rPr>
          <w:rFonts w:ascii="Arial" w:hAnsi="Arial" w:cs="Arial"/>
        </w:rPr>
      </w:pPr>
      <w:r>
        <w:rPr>
          <w:rFonts w:ascii="Arial" w:hAnsi="Arial" w:cs="Arial"/>
        </w:rPr>
        <w:t>To work with the Group Finance manager to produce Month end management accounts.</w:t>
      </w:r>
    </w:p>
    <w:p w14:paraId="5DA15252" w14:textId="77777777" w:rsidR="00596E31" w:rsidRDefault="00596E31" w:rsidP="00596E31">
      <w:pPr>
        <w:pStyle w:val="ListParagraph"/>
        <w:numPr>
          <w:ilvl w:val="0"/>
          <w:numId w:val="14"/>
        </w:numPr>
        <w:spacing w:after="120" w:line="264" w:lineRule="auto"/>
        <w:rPr>
          <w:rFonts w:ascii="Arial" w:hAnsi="Arial" w:cs="Arial"/>
        </w:rPr>
      </w:pPr>
      <w:r w:rsidRPr="00263DBB">
        <w:rPr>
          <w:rFonts w:ascii="Arial" w:hAnsi="Arial" w:cs="Arial"/>
        </w:rPr>
        <w:t>To liaise with all budget holders</w:t>
      </w:r>
      <w:r>
        <w:rPr>
          <w:rFonts w:ascii="Arial" w:hAnsi="Arial" w:cs="Arial"/>
        </w:rPr>
        <w:t xml:space="preserve"> and issue cost centre reports locally and advise on remaining budgets</w:t>
      </w:r>
    </w:p>
    <w:p w14:paraId="10DFFAE5" w14:textId="41A71A8D" w:rsidR="00596E31" w:rsidRPr="00A529FE" w:rsidRDefault="00596E31" w:rsidP="00596E31">
      <w:pPr>
        <w:pStyle w:val="ListParagraph"/>
        <w:numPr>
          <w:ilvl w:val="0"/>
          <w:numId w:val="14"/>
        </w:numPr>
        <w:spacing w:after="120" w:line="264" w:lineRule="auto"/>
        <w:rPr>
          <w:rFonts w:ascii="Arial" w:hAnsi="Arial" w:cs="Arial"/>
        </w:rPr>
      </w:pPr>
      <w:r w:rsidRPr="00F21B78">
        <w:rPr>
          <w:rFonts w:ascii="Arial" w:hAnsi="Arial" w:cs="Arial"/>
        </w:rPr>
        <w:t xml:space="preserve">To </w:t>
      </w:r>
      <w:r>
        <w:rPr>
          <w:rFonts w:ascii="Arial" w:hAnsi="Arial" w:cs="Arial"/>
        </w:rPr>
        <w:t xml:space="preserve">complete all core accounting/finance reconciliations and checklists for sign off by the </w:t>
      </w:r>
      <w:r w:rsidR="00263DBB">
        <w:rPr>
          <w:rFonts w:ascii="Arial" w:hAnsi="Arial" w:cs="Arial"/>
        </w:rPr>
        <w:t xml:space="preserve">Group Finance Manager </w:t>
      </w:r>
      <w:r>
        <w:rPr>
          <w:rFonts w:ascii="Arial" w:hAnsi="Arial" w:cs="Arial"/>
        </w:rPr>
        <w:t xml:space="preserve">and support them in the </w:t>
      </w:r>
      <w:r w:rsidRPr="00A529FE">
        <w:rPr>
          <w:rFonts w:ascii="Arial" w:hAnsi="Arial" w:cs="Arial"/>
        </w:rPr>
        <w:t xml:space="preserve">adherence to </w:t>
      </w:r>
      <w:proofErr w:type="gramStart"/>
      <w:r w:rsidR="00263DBB">
        <w:rPr>
          <w:rFonts w:ascii="Arial" w:hAnsi="Arial" w:cs="Arial"/>
        </w:rPr>
        <w:t>AIM</w:t>
      </w:r>
      <w:r>
        <w:rPr>
          <w:rFonts w:ascii="Arial" w:hAnsi="Arial" w:cs="Arial"/>
        </w:rPr>
        <w:t>’s</w:t>
      </w:r>
      <w:proofErr w:type="gramEnd"/>
      <w:r w:rsidRPr="00A529FE">
        <w:rPr>
          <w:rFonts w:ascii="Arial" w:hAnsi="Arial" w:cs="Arial"/>
        </w:rPr>
        <w:t xml:space="preserve"> Financial Handbook and Scheme of Delegation</w:t>
      </w:r>
      <w:r w:rsidR="00BC5B6C">
        <w:rPr>
          <w:rFonts w:ascii="Arial" w:hAnsi="Arial" w:cs="Arial"/>
        </w:rPr>
        <w:t>.</w:t>
      </w:r>
    </w:p>
    <w:p w14:paraId="7BA8D444" w14:textId="0B2AE24F" w:rsidR="00596E31" w:rsidRPr="00D96C12" w:rsidRDefault="00596E31" w:rsidP="00596E31">
      <w:pPr>
        <w:pStyle w:val="ListParagraph"/>
        <w:numPr>
          <w:ilvl w:val="0"/>
          <w:numId w:val="14"/>
        </w:numPr>
        <w:spacing w:after="120" w:line="264" w:lineRule="auto"/>
        <w:rPr>
          <w:rFonts w:ascii="Arial" w:hAnsi="Arial" w:cs="Arial"/>
        </w:rPr>
      </w:pPr>
      <w:r w:rsidRPr="00D96C12">
        <w:rPr>
          <w:rFonts w:ascii="Arial" w:hAnsi="Arial" w:cs="Arial"/>
        </w:rPr>
        <w:t xml:space="preserve">To </w:t>
      </w:r>
      <w:r w:rsidR="00D96C12" w:rsidRPr="00D96C12">
        <w:rPr>
          <w:rFonts w:ascii="Arial" w:hAnsi="Arial" w:cs="Arial"/>
        </w:rPr>
        <w:t xml:space="preserve">work with the Group Finance Manager to </w:t>
      </w:r>
      <w:r w:rsidRPr="00D96C12">
        <w:rPr>
          <w:rFonts w:ascii="Arial" w:hAnsi="Arial" w:cs="Arial"/>
        </w:rPr>
        <w:t>complete a monthly budget vs actual, checking payroll off against the budget and liaising with HR to resolve any discrepancies prior to associate heads payroll sign off.</w:t>
      </w:r>
    </w:p>
    <w:p w14:paraId="16E433EF" w14:textId="00C34C51" w:rsidR="00596E31" w:rsidRPr="00D96C12" w:rsidRDefault="00596E31" w:rsidP="00596E31">
      <w:pPr>
        <w:pStyle w:val="ListParagraph"/>
        <w:numPr>
          <w:ilvl w:val="0"/>
          <w:numId w:val="14"/>
        </w:numPr>
        <w:spacing w:after="120" w:line="264" w:lineRule="auto"/>
        <w:rPr>
          <w:rFonts w:ascii="Arial" w:hAnsi="Arial" w:cs="Arial"/>
        </w:rPr>
      </w:pPr>
      <w:r w:rsidRPr="00F21B78">
        <w:rPr>
          <w:rFonts w:ascii="Arial" w:hAnsi="Arial" w:cs="Arial"/>
        </w:rPr>
        <w:t>To liaise with the Trust Finance Team</w:t>
      </w:r>
      <w:r w:rsidR="00BC5B6C">
        <w:rPr>
          <w:rFonts w:ascii="Arial" w:hAnsi="Arial" w:cs="Arial"/>
        </w:rPr>
        <w:t>,</w:t>
      </w:r>
      <w:r>
        <w:rPr>
          <w:rFonts w:ascii="Arial" w:hAnsi="Arial" w:cs="Arial"/>
        </w:rPr>
        <w:t xml:space="preserve"> </w:t>
      </w:r>
      <w:r w:rsidRPr="00F21B78">
        <w:rPr>
          <w:rFonts w:ascii="Arial" w:hAnsi="Arial" w:cs="Arial"/>
        </w:rPr>
        <w:t xml:space="preserve">HR, IT and Facilities leads for </w:t>
      </w:r>
      <w:r>
        <w:rPr>
          <w:rFonts w:ascii="Arial" w:hAnsi="Arial" w:cs="Arial"/>
        </w:rPr>
        <w:t>financial</w:t>
      </w:r>
      <w:r w:rsidRPr="00F21B78">
        <w:rPr>
          <w:rFonts w:ascii="Arial" w:hAnsi="Arial" w:cs="Arial"/>
        </w:rPr>
        <w:t xml:space="preserve"> </w:t>
      </w:r>
      <w:r>
        <w:rPr>
          <w:rFonts w:ascii="Arial" w:hAnsi="Arial" w:cs="Arial"/>
        </w:rPr>
        <w:t xml:space="preserve">and payroll related </w:t>
      </w:r>
      <w:r w:rsidRPr="00D96C12">
        <w:rPr>
          <w:rFonts w:ascii="Arial" w:hAnsi="Arial" w:cs="Arial"/>
        </w:rPr>
        <w:t xml:space="preserve">requirements for academies as advised by the </w:t>
      </w:r>
      <w:r w:rsidR="00263DBB" w:rsidRPr="00D96C12">
        <w:rPr>
          <w:rFonts w:ascii="Arial" w:hAnsi="Arial" w:cs="Arial"/>
        </w:rPr>
        <w:t>Group Finance Manager</w:t>
      </w:r>
      <w:r w:rsidRPr="00D96C12">
        <w:rPr>
          <w:rFonts w:ascii="Arial" w:hAnsi="Arial" w:cs="Arial"/>
        </w:rPr>
        <w:t xml:space="preserve"> as appropriate.</w:t>
      </w:r>
    </w:p>
    <w:p w14:paraId="4BA91BC9" w14:textId="77777777" w:rsidR="00596E31" w:rsidRPr="00D96C12" w:rsidRDefault="00596E31" w:rsidP="00596E31">
      <w:pPr>
        <w:pStyle w:val="ListParagraph"/>
        <w:numPr>
          <w:ilvl w:val="0"/>
          <w:numId w:val="14"/>
        </w:numPr>
        <w:spacing w:after="120" w:line="264" w:lineRule="auto"/>
        <w:rPr>
          <w:rFonts w:ascii="Arial" w:hAnsi="Arial" w:cs="Arial"/>
        </w:rPr>
      </w:pPr>
      <w:r w:rsidRPr="00D96C12">
        <w:rPr>
          <w:rFonts w:ascii="Arial" w:hAnsi="Arial" w:cs="Arial"/>
        </w:rPr>
        <w:t>To liaise with internal budget holders to discuss monthly forecasts and annual budget spends.</w:t>
      </w:r>
    </w:p>
    <w:p w14:paraId="319BBE32" w14:textId="2792B143" w:rsidR="00596E31" w:rsidRPr="00D96C12" w:rsidRDefault="00263DBB" w:rsidP="00596E31">
      <w:pPr>
        <w:pStyle w:val="ListParagraph"/>
        <w:numPr>
          <w:ilvl w:val="0"/>
          <w:numId w:val="14"/>
        </w:numPr>
        <w:spacing w:after="120" w:line="264" w:lineRule="auto"/>
        <w:rPr>
          <w:rFonts w:ascii="Arial" w:hAnsi="Arial" w:cs="Arial"/>
        </w:rPr>
      </w:pPr>
      <w:r w:rsidRPr="00D96C12">
        <w:rPr>
          <w:rFonts w:ascii="Arial" w:hAnsi="Arial" w:cs="Arial"/>
        </w:rPr>
        <w:t>L</w:t>
      </w:r>
      <w:r w:rsidR="00596E31" w:rsidRPr="00D96C12">
        <w:rPr>
          <w:rFonts w:ascii="Arial" w:hAnsi="Arial" w:cs="Arial"/>
        </w:rPr>
        <w:t>ocal processing of purchase orders, invoices, trips, cash collection</w:t>
      </w:r>
      <w:r w:rsidR="001D4AB1" w:rsidRPr="00D96C12">
        <w:rPr>
          <w:rFonts w:ascii="Arial" w:hAnsi="Arial" w:cs="Arial"/>
        </w:rPr>
        <w:t xml:space="preserve">, </w:t>
      </w:r>
      <w:r w:rsidR="00596E31" w:rsidRPr="00D96C12">
        <w:rPr>
          <w:rFonts w:ascii="Arial" w:hAnsi="Arial" w:cs="Arial"/>
        </w:rPr>
        <w:t>catering accounts</w:t>
      </w:r>
      <w:r w:rsidR="001D4AB1" w:rsidRPr="00D96C12">
        <w:rPr>
          <w:rFonts w:ascii="Arial" w:hAnsi="Arial" w:cs="Arial"/>
        </w:rPr>
        <w:t>, banking</w:t>
      </w:r>
      <w:r w:rsidR="00BC5B6C" w:rsidRPr="00D96C12">
        <w:rPr>
          <w:rFonts w:ascii="Arial" w:hAnsi="Arial" w:cs="Arial"/>
        </w:rPr>
        <w:t xml:space="preserve"> and the sales ledger.</w:t>
      </w:r>
    </w:p>
    <w:p w14:paraId="3EDC4547" w14:textId="039A1EB3" w:rsidR="00596E31" w:rsidRPr="00F21B78" w:rsidRDefault="00596E31" w:rsidP="00596E31">
      <w:pPr>
        <w:pStyle w:val="ListParagraph"/>
        <w:numPr>
          <w:ilvl w:val="0"/>
          <w:numId w:val="14"/>
        </w:numPr>
        <w:spacing w:after="120" w:line="264" w:lineRule="auto"/>
        <w:rPr>
          <w:rFonts w:ascii="Arial" w:hAnsi="Arial" w:cs="Arial"/>
        </w:rPr>
      </w:pPr>
      <w:r>
        <w:rPr>
          <w:rFonts w:ascii="Arial" w:hAnsi="Arial" w:cs="Arial"/>
        </w:rPr>
        <w:t xml:space="preserve">To maintain and administrate parent pay systems (trips and catering income adhere to </w:t>
      </w:r>
      <w:r w:rsidR="00263DBB">
        <w:rPr>
          <w:rFonts w:ascii="Arial" w:hAnsi="Arial" w:cs="Arial"/>
        </w:rPr>
        <w:t>AIM</w:t>
      </w:r>
      <w:r>
        <w:rPr>
          <w:rFonts w:ascii="Arial" w:hAnsi="Arial" w:cs="Arial"/>
        </w:rPr>
        <w:t>’s policies).</w:t>
      </w:r>
    </w:p>
    <w:p w14:paraId="235A88B7" w14:textId="77777777" w:rsidR="00596E31" w:rsidRDefault="00596E31" w:rsidP="00596E31">
      <w:pPr>
        <w:pStyle w:val="ListParagraph"/>
        <w:numPr>
          <w:ilvl w:val="0"/>
          <w:numId w:val="13"/>
        </w:numPr>
        <w:spacing w:after="120" w:line="264" w:lineRule="auto"/>
        <w:rPr>
          <w:rFonts w:ascii="Arial" w:hAnsi="Arial" w:cs="Arial"/>
        </w:rPr>
      </w:pPr>
      <w:r w:rsidRPr="00F21B78">
        <w:rPr>
          <w:rFonts w:ascii="Arial" w:hAnsi="Arial" w:cs="Arial"/>
        </w:rPr>
        <w:t xml:space="preserve">To </w:t>
      </w:r>
      <w:r>
        <w:rPr>
          <w:rFonts w:ascii="Arial" w:hAnsi="Arial" w:cs="Arial"/>
        </w:rPr>
        <w:t>support</w:t>
      </w:r>
      <w:r w:rsidRPr="00F21B78">
        <w:rPr>
          <w:rFonts w:ascii="Arial" w:hAnsi="Arial" w:cs="Arial"/>
        </w:rPr>
        <w:t xml:space="preserve"> requests from Central Finance Team in managing audit procedures </w:t>
      </w:r>
      <w:r>
        <w:rPr>
          <w:rFonts w:ascii="Arial" w:hAnsi="Arial" w:cs="Arial"/>
        </w:rPr>
        <w:t xml:space="preserve">and year-end </w:t>
      </w:r>
      <w:r w:rsidRPr="00F21B78">
        <w:rPr>
          <w:rFonts w:ascii="Arial" w:hAnsi="Arial" w:cs="Arial"/>
        </w:rPr>
        <w:t>as necessary</w:t>
      </w:r>
      <w:r>
        <w:rPr>
          <w:rFonts w:ascii="Arial" w:hAnsi="Arial" w:cs="Arial"/>
        </w:rPr>
        <w:t>.</w:t>
      </w:r>
    </w:p>
    <w:p w14:paraId="633B98BD" w14:textId="77777777" w:rsidR="00596E31" w:rsidRPr="0016635D" w:rsidRDefault="00596E31" w:rsidP="00596E31">
      <w:pPr>
        <w:pStyle w:val="ListParagraph"/>
        <w:numPr>
          <w:ilvl w:val="0"/>
          <w:numId w:val="13"/>
        </w:numPr>
        <w:spacing w:after="120" w:line="264" w:lineRule="auto"/>
        <w:rPr>
          <w:rFonts w:ascii="Arial" w:hAnsi="Arial" w:cs="Arial"/>
        </w:rPr>
      </w:pPr>
      <w:r w:rsidRPr="00C54FB4">
        <w:rPr>
          <w:rFonts w:ascii="Arial" w:hAnsi="Arial" w:cs="Arial"/>
        </w:rPr>
        <w:t xml:space="preserve">To </w:t>
      </w:r>
      <w:r>
        <w:rPr>
          <w:rFonts w:ascii="Arial" w:hAnsi="Arial" w:cs="Arial"/>
        </w:rPr>
        <w:t xml:space="preserve">complete the month-end checklist and ensure all </w:t>
      </w:r>
      <w:r w:rsidRPr="00C54FB4">
        <w:rPr>
          <w:rFonts w:ascii="Arial" w:hAnsi="Arial" w:cs="Arial"/>
        </w:rPr>
        <w:t>relevant account</w:t>
      </w:r>
      <w:r>
        <w:rPr>
          <w:rFonts w:ascii="Arial" w:hAnsi="Arial" w:cs="Arial"/>
        </w:rPr>
        <w:t>ing</w:t>
      </w:r>
      <w:r w:rsidRPr="00C54FB4">
        <w:rPr>
          <w:rFonts w:ascii="Arial" w:hAnsi="Arial" w:cs="Arial"/>
        </w:rPr>
        <w:t xml:space="preserve"> postings </w:t>
      </w:r>
      <w:r>
        <w:rPr>
          <w:rFonts w:ascii="Arial" w:hAnsi="Arial" w:cs="Arial"/>
        </w:rPr>
        <w:t>are completed and filed on a monthly basis,</w:t>
      </w:r>
      <w:r w:rsidRPr="0016635D">
        <w:rPr>
          <w:rFonts w:ascii="Arial" w:hAnsi="Arial" w:cs="Arial"/>
        </w:rPr>
        <w:t xml:space="preserve"> with relevant supporting paperwork</w:t>
      </w:r>
      <w:r>
        <w:rPr>
          <w:rFonts w:ascii="Arial" w:hAnsi="Arial" w:cs="Arial"/>
        </w:rPr>
        <w:t>.</w:t>
      </w:r>
    </w:p>
    <w:p w14:paraId="005F76B6" w14:textId="517E4702" w:rsidR="00596E31" w:rsidRDefault="00596E31" w:rsidP="00596E31">
      <w:pPr>
        <w:pStyle w:val="ListParagraph"/>
        <w:numPr>
          <w:ilvl w:val="0"/>
          <w:numId w:val="13"/>
        </w:numPr>
        <w:spacing w:after="120" w:line="264" w:lineRule="auto"/>
        <w:rPr>
          <w:rFonts w:ascii="Arial" w:hAnsi="Arial" w:cs="Arial"/>
        </w:rPr>
      </w:pPr>
      <w:r>
        <w:rPr>
          <w:rFonts w:ascii="Arial" w:hAnsi="Arial" w:cs="Arial"/>
        </w:rPr>
        <w:t>To</w:t>
      </w:r>
      <w:r w:rsidRPr="00C54FB4">
        <w:rPr>
          <w:rFonts w:ascii="Arial" w:hAnsi="Arial" w:cs="Arial"/>
        </w:rPr>
        <w:t xml:space="preserve"> advise </w:t>
      </w:r>
      <w:r w:rsidR="00263DBB" w:rsidRPr="00263DBB">
        <w:rPr>
          <w:rFonts w:ascii="Arial" w:hAnsi="Arial" w:cs="Arial"/>
        </w:rPr>
        <w:t xml:space="preserve">Group Finance Manager </w:t>
      </w:r>
      <w:r w:rsidRPr="0016635D">
        <w:rPr>
          <w:rFonts w:ascii="Arial" w:hAnsi="Arial" w:cs="Arial"/>
        </w:rPr>
        <w:t>of any significant debtors and creditors in line with monthly checklists</w:t>
      </w:r>
      <w:r>
        <w:rPr>
          <w:rFonts w:ascii="Arial" w:hAnsi="Arial" w:cs="Arial"/>
        </w:rPr>
        <w:t>.</w:t>
      </w:r>
    </w:p>
    <w:p w14:paraId="6959D4BE" w14:textId="77777777" w:rsidR="00596E31" w:rsidRDefault="00596E31" w:rsidP="00596E31">
      <w:pPr>
        <w:pStyle w:val="ListParagraph"/>
        <w:numPr>
          <w:ilvl w:val="0"/>
          <w:numId w:val="13"/>
        </w:numPr>
        <w:spacing w:after="120" w:line="264" w:lineRule="auto"/>
        <w:rPr>
          <w:rFonts w:ascii="Arial" w:hAnsi="Arial" w:cs="Arial"/>
        </w:rPr>
      </w:pPr>
      <w:r>
        <w:rPr>
          <w:rFonts w:ascii="Arial" w:hAnsi="Arial" w:cs="Arial"/>
        </w:rPr>
        <w:t>To ensure correct coding of VAT and descriptions for Academy transactions, in line with HMRC guidance.</w:t>
      </w:r>
    </w:p>
    <w:p w14:paraId="364378CF" w14:textId="77777777" w:rsidR="00596E31" w:rsidRDefault="00596E31" w:rsidP="00596E31">
      <w:pPr>
        <w:pStyle w:val="ListParagraph"/>
        <w:numPr>
          <w:ilvl w:val="0"/>
          <w:numId w:val="13"/>
        </w:numPr>
        <w:spacing w:after="120" w:line="264" w:lineRule="auto"/>
        <w:rPr>
          <w:rFonts w:ascii="Arial" w:hAnsi="Arial" w:cs="Arial"/>
        </w:rPr>
      </w:pPr>
      <w:r>
        <w:rPr>
          <w:rFonts w:ascii="Arial" w:hAnsi="Arial" w:cs="Arial"/>
        </w:rPr>
        <w:t xml:space="preserve">To ensure all new suppliers have been correctly verified following IR35 and ensuring the current suppliers list </w:t>
      </w:r>
      <w:proofErr w:type="gramStart"/>
      <w:r>
        <w:rPr>
          <w:rFonts w:ascii="Arial" w:hAnsi="Arial" w:cs="Arial"/>
        </w:rPr>
        <w:t>has been checked</w:t>
      </w:r>
      <w:proofErr w:type="gramEnd"/>
      <w:r>
        <w:rPr>
          <w:rFonts w:ascii="Arial" w:hAnsi="Arial" w:cs="Arial"/>
        </w:rPr>
        <w:t xml:space="preserve"> first.  </w:t>
      </w:r>
    </w:p>
    <w:p w14:paraId="557E61C2" w14:textId="77777777" w:rsidR="00596E31" w:rsidRPr="0016635D" w:rsidRDefault="00596E31" w:rsidP="00596E31">
      <w:pPr>
        <w:pStyle w:val="ListParagraph"/>
        <w:numPr>
          <w:ilvl w:val="0"/>
          <w:numId w:val="13"/>
        </w:numPr>
        <w:spacing w:after="120" w:line="264" w:lineRule="auto"/>
        <w:rPr>
          <w:rFonts w:ascii="Arial" w:hAnsi="Arial" w:cs="Arial"/>
        </w:rPr>
      </w:pPr>
      <w:r>
        <w:rPr>
          <w:rFonts w:ascii="Arial" w:hAnsi="Arial" w:cs="Arial"/>
        </w:rPr>
        <w:t xml:space="preserve">To ensure minimal cash </w:t>
      </w:r>
      <w:proofErr w:type="gramStart"/>
      <w:r>
        <w:rPr>
          <w:rFonts w:ascii="Arial" w:hAnsi="Arial" w:cs="Arial"/>
        </w:rPr>
        <w:t>is received</w:t>
      </w:r>
      <w:proofErr w:type="gramEnd"/>
      <w:r>
        <w:rPr>
          <w:rFonts w:ascii="Arial" w:hAnsi="Arial" w:cs="Arial"/>
        </w:rPr>
        <w:t xml:space="preserve"> and all cash handled follows the finance regulations. </w:t>
      </w:r>
      <w:r w:rsidRPr="0016635D">
        <w:rPr>
          <w:rFonts w:ascii="Arial" w:hAnsi="Arial" w:cs="Arial"/>
        </w:rPr>
        <w:t xml:space="preserve"> </w:t>
      </w:r>
    </w:p>
    <w:p w14:paraId="6C793108" w14:textId="77777777" w:rsidR="00596E31" w:rsidRDefault="00596E31" w:rsidP="00596E31">
      <w:pPr>
        <w:pStyle w:val="ListParagraph"/>
        <w:numPr>
          <w:ilvl w:val="0"/>
          <w:numId w:val="13"/>
        </w:numPr>
        <w:spacing w:after="120" w:line="264" w:lineRule="auto"/>
        <w:rPr>
          <w:rFonts w:ascii="Arial" w:hAnsi="Arial" w:cs="Arial"/>
        </w:rPr>
      </w:pPr>
      <w:r>
        <w:rPr>
          <w:rFonts w:ascii="Arial" w:hAnsi="Arial" w:cs="Arial"/>
        </w:rPr>
        <w:t>To ensure the Academies comply with Hirers agreements and correct coding in line with finance regulations.</w:t>
      </w:r>
    </w:p>
    <w:p w14:paraId="005AECC8" w14:textId="09C08444" w:rsidR="00596E31" w:rsidRPr="001D4AB1" w:rsidRDefault="00596E31" w:rsidP="00596E31">
      <w:pPr>
        <w:pStyle w:val="ListParagraph"/>
        <w:numPr>
          <w:ilvl w:val="0"/>
          <w:numId w:val="13"/>
        </w:numPr>
        <w:spacing w:after="120" w:line="264" w:lineRule="auto"/>
        <w:rPr>
          <w:rFonts w:ascii="Arial" w:hAnsi="Arial" w:cs="Arial"/>
        </w:rPr>
      </w:pPr>
      <w:r w:rsidRPr="001D4AB1">
        <w:rPr>
          <w:rFonts w:ascii="Arial" w:hAnsi="Arial" w:cs="Arial"/>
        </w:rPr>
        <w:t xml:space="preserve">To carry any ad-hoc tasks and or requests as deemed appropriate by </w:t>
      </w:r>
      <w:r w:rsidR="00BC5B6C" w:rsidRPr="001D4AB1">
        <w:rPr>
          <w:rFonts w:ascii="Arial" w:hAnsi="Arial" w:cs="Arial"/>
        </w:rPr>
        <w:t>AIM to</w:t>
      </w:r>
      <w:r w:rsidRPr="001D4AB1">
        <w:rPr>
          <w:rFonts w:ascii="Arial" w:hAnsi="Arial" w:cs="Arial"/>
        </w:rPr>
        <w:t xml:space="preserve"> the role. </w:t>
      </w:r>
    </w:p>
    <w:p w14:paraId="25538D39" w14:textId="399EE5D1" w:rsidR="001D4AB1" w:rsidRPr="00BC5B6C" w:rsidRDefault="001D4AB1" w:rsidP="001D4AB1">
      <w:pPr>
        <w:pStyle w:val="ListParagraph"/>
        <w:numPr>
          <w:ilvl w:val="0"/>
          <w:numId w:val="13"/>
        </w:numPr>
        <w:rPr>
          <w:rFonts w:ascii="Arial" w:hAnsi="Arial" w:cs="Arial"/>
        </w:rPr>
      </w:pPr>
      <w:r w:rsidRPr="00BC5B6C">
        <w:rPr>
          <w:rFonts w:ascii="Arial" w:hAnsi="Arial" w:cs="Arial"/>
        </w:rPr>
        <w:t>Prepare financial analysis, KPI and cost reports as required</w:t>
      </w:r>
      <w:r w:rsidR="00BC5B6C">
        <w:rPr>
          <w:rFonts w:ascii="Arial" w:hAnsi="Arial" w:cs="Arial"/>
        </w:rPr>
        <w:t>.</w:t>
      </w:r>
    </w:p>
    <w:p w14:paraId="4794A3BE" w14:textId="716BABA9" w:rsidR="001D4AB1" w:rsidRPr="00BC5B6C" w:rsidRDefault="00C00DE9" w:rsidP="001D4AB1">
      <w:pPr>
        <w:pStyle w:val="ListParagraph"/>
        <w:numPr>
          <w:ilvl w:val="0"/>
          <w:numId w:val="13"/>
        </w:numPr>
        <w:rPr>
          <w:rFonts w:ascii="Arial" w:hAnsi="Arial" w:cs="Arial"/>
        </w:rPr>
      </w:pPr>
      <w:r w:rsidRPr="00BC5B6C">
        <w:rPr>
          <w:rFonts w:ascii="Arial" w:hAnsi="Arial" w:cs="Arial"/>
        </w:rPr>
        <w:t xml:space="preserve">Work with the </w:t>
      </w:r>
      <w:r w:rsidR="00BC5B6C">
        <w:rPr>
          <w:rFonts w:ascii="Arial" w:hAnsi="Arial" w:cs="Arial"/>
        </w:rPr>
        <w:t xml:space="preserve">Group </w:t>
      </w:r>
      <w:r w:rsidRPr="00BC5B6C">
        <w:rPr>
          <w:rFonts w:ascii="Arial" w:hAnsi="Arial" w:cs="Arial"/>
        </w:rPr>
        <w:t>Finance Manager to review and communicate process improvements</w:t>
      </w:r>
      <w:r w:rsidR="00BC5B6C">
        <w:rPr>
          <w:rFonts w:ascii="Arial" w:hAnsi="Arial" w:cs="Arial"/>
        </w:rPr>
        <w:t>.</w:t>
      </w:r>
    </w:p>
    <w:p w14:paraId="7BF66B66" w14:textId="1DEDD1C1" w:rsidR="001D4AB1" w:rsidRPr="00BC5B6C" w:rsidRDefault="001D4AB1" w:rsidP="001D4AB1">
      <w:pPr>
        <w:pStyle w:val="ListParagraph"/>
        <w:numPr>
          <w:ilvl w:val="0"/>
          <w:numId w:val="13"/>
        </w:numPr>
        <w:rPr>
          <w:rFonts w:ascii="Arial" w:hAnsi="Arial" w:cs="Arial"/>
        </w:rPr>
      </w:pPr>
      <w:r w:rsidRPr="00BC5B6C">
        <w:rPr>
          <w:rFonts w:ascii="Arial" w:hAnsi="Arial" w:cs="Arial"/>
        </w:rPr>
        <w:t>The duties above are neither exclusive nor exhaustive and the post-holder may be required by the CEO, Finance Controller, Executive Headteachers, directors, LAB Members and other senior Leadership to carry out appropriate duties within the context of the job, skills and grade.</w:t>
      </w:r>
    </w:p>
    <w:p w14:paraId="34819090" w14:textId="77777777" w:rsidR="001A3710" w:rsidRDefault="001A3710" w:rsidP="001A3710">
      <w:pPr>
        <w:rPr>
          <w:rFonts w:ascii="Arial" w:hAnsi="Arial" w:cs="Arial"/>
          <w:b/>
          <w:sz w:val="22"/>
          <w:szCs w:val="22"/>
        </w:rPr>
      </w:pPr>
      <w:r>
        <w:rPr>
          <w:rFonts w:ascii="Arial" w:hAnsi="Arial" w:cs="Arial"/>
          <w:b/>
          <w:sz w:val="22"/>
          <w:szCs w:val="22"/>
        </w:rPr>
        <w:t xml:space="preserve">Administrative </w:t>
      </w:r>
    </w:p>
    <w:p w14:paraId="6993B455" w14:textId="77777777" w:rsidR="001A3710" w:rsidRPr="00BC5B6C" w:rsidRDefault="001A3710" w:rsidP="001A3710">
      <w:pPr>
        <w:pStyle w:val="ListParagraph"/>
        <w:numPr>
          <w:ilvl w:val="0"/>
          <w:numId w:val="15"/>
        </w:numPr>
        <w:rPr>
          <w:rFonts w:ascii="Arial" w:hAnsi="Arial" w:cs="Arial"/>
        </w:rPr>
      </w:pPr>
      <w:r w:rsidRPr="00BC5B6C">
        <w:rPr>
          <w:rFonts w:ascii="Arial" w:hAnsi="Arial" w:cs="Arial"/>
        </w:rPr>
        <w:t xml:space="preserve">Ensure that all administrative duties, checks and documentation </w:t>
      </w:r>
      <w:proofErr w:type="gramStart"/>
      <w:r w:rsidRPr="00BC5B6C">
        <w:rPr>
          <w:rFonts w:ascii="Arial" w:hAnsi="Arial" w:cs="Arial"/>
        </w:rPr>
        <w:t>are completed</w:t>
      </w:r>
      <w:proofErr w:type="gramEnd"/>
      <w:r w:rsidRPr="00BC5B6C">
        <w:rPr>
          <w:rFonts w:ascii="Arial" w:hAnsi="Arial" w:cs="Arial"/>
        </w:rPr>
        <w:t xml:space="preserve"> to the required level of accuracy including returns and reports.</w:t>
      </w:r>
    </w:p>
    <w:p w14:paraId="627A20C8" w14:textId="77777777" w:rsidR="001A3710" w:rsidRPr="00BC5B6C" w:rsidRDefault="001A3710" w:rsidP="001A3710">
      <w:pPr>
        <w:pStyle w:val="ListParagraph"/>
        <w:numPr>
          <w:ilvl w:val="0"/>
          <w:numId w:val="15"/>
        </w:numPr>
        <w:rPr>
          <w:rFonts w:ascii="Arial" w:hAnsi="Arial" w:cs="Arial"/>
        </w:rPr>
      </w:pPr>
      <w:r w:rsidRPr="00BC5B6C">
        <w:rPr>
          <w:rFonts w:ascii="Arial" w:hAnsi="Arial" w:cs="Arial"/>
        </w:rPr>
        <w:t>Process, input and extract information from other Trust’s database system/s, as required.</w:t>
      </w:r>
    </w:p>
    <w:p w14:paraId="024874D2" w14:textId="77777777" w:rsidR="001A3710" w:rsidRPr="00BC5B6C" w:rsidRDefault="001A3710" w:rsidP="001A3710">
      <w:pPr>
        <w:pStyle w:val="ListParagraph"/>
        <w:numPr>
          <w:ilvl w:val="0"/>
          <w:numId w:val="15"/>
        </w:numPr>
        <w:rPr>
          <w:rFonts w:ascii="Arial" w:hAnsi="Arial" w:cs="Arial"/>
        </w:rPr>
      </w:pPr>
      <w:r w:rsidRPr="00BC5B6C">
        <w:rPr>
          <w:rFonts w:ascii="Arial" w:hAnsi="Arial" w:cs="Arial"/>
        </w:rPr>
        <w:t xml:space="preserve">Collate information, statistics and prepare reports, as required by Trustees and Principals </w:t>
      </w:r>
    </w:p>
    <w:p w14:paraId="30B65FCD" w14:textId="77777777" w:rsidR="001A3710" w:rsidRDefault="001A3710" w:rsidP="001A3710">
      <w:pPr>
        <w:pStyle w:val="NoSpacing"/>
        <w:rPr>
          <w:rFonts w:ascii="Arial" w:hAnsi="Arial" w:cs="Arial"/>
          <w:b/>
        </w:rPr>
      </w:pPr>
      <w:r>
        <w:rPr>
          <w:rFonts w:ascii="Arial" w:hAnsi="Arial" w:cs="Arial"/>
          <w:b/>
        </w:rPr>
        <w:t>General:</w:t>
      </w:r>
    </w:p>
    <w:p w14:paraId="5F860833" w14:textId="77777777" w:rsidR="001A3710" w:rsidRPr="00BC5B6C" w:rsidRDefault="001A3710" w:rsidP="001A3710">
      <w:pPr>
        <w:pStyle w:val="NoSpacing"/>
        <w:numPr>
          <w:ilvl w:val="0"/>
          <w:numId w:val="15"/>
        </w:numPr>
        <w:rPr>
          <w:rFonts w:ascii="Arial" w:hAnsi="Arial" w:cs="Arial"/>
          <w:sz w:val="20"/>
          <w:szCs w:val="20"/>
        </w:rPr>
      </w:pPr>
      <w:r w:rsidRPr="00BC5B6C">
        <w:rPr>
          <w:rFonts w:ascii="Arial" w:hAnsi="Arial" w:cs="Arial"/>
          <w:sz w:val="20"/>
          <w:szCs w:val="20"/>
        </w:rPr>
        <w:t xml:space="preserve">Contribute to the development and implementation of the academies financial handbook and use of information technology in the department. </w:t>
      </w:r>
    </w:p>
    <w:p w14:paraId="33F57D5F" w14:textId="77777777" w:rsidR="001A3710" w:rsidRPr="00BC5B6C" w:rsidRDefault="001A3710" w:rsidP="001A3710">
      <w:pPr>
        <w:pStyle w:val="NoSpacing"/>
        <w:numPr>
          <w:ilvl w:val="0"/>
          <w:numId w:val="15"/>
        </w:numPr>
        <w:rPr>
          <w:rFonts w:ascii="Arial" w:hAnsi="Arial" w:cs="Arial"/>
          <w:sz w:val="20"/>
          <w:szCs w:val="20"/>
        </w:rPr>
      </w:pPr>
      <w:r w:rsidRPr="00BC5B6C">
        <w:rPr>
          <w:rFonts w:ascii="Arial" w:hAnsi="Arial" w:cs="Arial"/>
          <w:sz w:val="20"/>
          <w:szCs w:val="20"/>
        </w:rPr>
        <w:t xml:space="preserve">Liaise as necessary with colleagues and external agencies. </w:t>
      </w:r>
    </w:p>
    <w:p w14:paraId="6BD76E1D" w14:textId="77777777" w:rsidR="001A3710" w:rsidRPr="00BC5B6C" w:rsidRDefault="001A3710" w:rsidP="001A3710">
      <w:pPr>
        <w:pStyle w:val="NoSpacing"/>
        <w:numPr>
          <w:ilvl w:val="0"/>
          <w:numId w:val="15"/>
        </w:numPr>
        <w:rPr>
          <w:rFonts w:ascii="Arial" w:hAnsi="Arial" w:cs="Arial"/>
          <w:sz w:val="20"/>
          <w:szCs w:val="20"/>
        </w:rPr>
      </w:pPr>
      <w:r w:rsidRPr="00BC5B6C">
        <w:rPr>
          <w:rFonts w:ascii="Arial" w:hAnsi="Arial" w:cs="Arial"/>
          <w:sz w:val="20"/>
          <w:szCs w:val="20"/>
        </w:rPr>
        <w:t>Attend relevant meetings and training sessions.</w:t>
      </w:r>
    </w:p>
    <w:p w14:paraId="42A84F1D" w14:textId="77777777" w:rsidR="001A3710" w:rsidRPr="00BC5B6C" w:rsidRDefault="001A3710" w:rsidP="001A3710">
      <w:pPr>
        <w:pStyle w:val="NoSpacing"/>
        <w:numPr>
          <w:ilvl w:val="0"/>
          <w:numId w:val="15"/>
        </w:numPr>
        <w:rPr>
          <w:rFonts w:ascii="Arial" w:hAnsi="Arial" w:cs="Arial"/>
          <w:sz w:val="20"/>
          <w:szCs w:val="20"/>
        </w:rPr>
      </w:pPr>
      <w:r w:rsidRPr="00BC5B6C">
        <w:rPr>
          <w:rFonts w:ascii="Arial" w:hAnsi="Arial" w:cs="Arial"/>
          <w:sz w:val="20"/>
          <w:szCs w:val="20"/>
        </w:rPr>
        <w:t>Keep abreast of developments and changes in finance and in the education sector compliance.</w:t>
      </w:r>
    </w:p>
    <w:p w14:paraId="4DEFD9AF" w14:textId="77777777" w:rsidR="001A3710" w:rsidRPr="00BC5B6C" w:rsidRDefault="001A3710" w:rsidP="001A3710">
      <w:pPr>
        <w:pStyle w:val="NoSpacing"/>
        <w:rPr>
          <w:rFonts w:ascii="Arial" w:hAnsi="Arial" w:cs="Arial"/>
          <w:b/>
          <w:sz w:val="20"/>
          <w:szCs w:val="20"/>
        </w:rPr>
      </w:pPr>
    </w:p>
    <w:p w14:paraId="057EF9BA" w14:textId="77777777" w:rsidR="001A3710" w:rsidRDefault="001A3710" w:rsidP="001A3710">
      <w:pPr>
        <w:pStyle w:val="NoSpacing"/>
        <w:rPr>
          <w:rFonts w:ascii="Arial" w:hAnsi="Arial" w:cs="Arial"/>
          <w:b/>
        </w:rPr>
      </w:pPr>
      <w:r>
        <w:rPr>
          <w:rFonts w:ascii="Arial" w:hAnsi="Arial" w:cs="Arial"/>
          <w:b/>
        </w:rPr>
        <w:t>Promotion of corporate values</w:t>
      </w:r>
    </w:p>
    <w:p w14:paraId="733EFE4D" w14:textId="77777777" w:rsidR="001A3710" w:rsidRPr="00BC5B6C" w:rsidRDefault="001A3710" w:rsidP="001A3710">
      <w:pPr>
        <w:pStyle w:val="NoSpacing"/>
        <w:rPr>
          <w:rFonts w:ascii="Arial" w:hAnsi="Arial" w:cs="Arial"/>
          <w:sz w:val="20"/>
          <w:szCs w:val="20"/>
        </w:rPr>
      </w:pPr>
    </w:p>
    <w:p w14:paraId="52AED6D8" w14:textId="77777777" w:rsidR="001A3710" w:rsidRPr="00BC5B6C" w:rsidRDefault="001A3710" w:rsidP="001A3710">
      <w:pPr>
        <w:pStyle w:val="NoSpacing"/>
        <w:numPr>
          <w:ilvl w:val="0"/>
          <w:numId w:val="15"/>
        </w:numPr>
        <w:rPr>
          <w:rFonts w:ascii="Arial" w:hAnsi="Arial" w:cs="Arial"/>
          <w:sz w:val="20"/>
          <w:szCs w:val="20"/>
        </w:rPr>
      </w:pPr>
      <w:r w:rsidRPr="00BC5B6C">
        <w:rPr>
          <w:rFonts w:ascii="Arial" w:hAnsi="Arial" w:cs="Arial"/>
          <w:sz w:val="20"/>
          <w:szCs w:val="20"/>
        </w:rPr>
        <w:t xml:space="preserve">Ensure that the highest standards of customer care </w:t>
      </w:r>
      <w:proofErr w:type="gramStart"/>
      <w:r w:rsidRPr="00BC5B6C">
        <w:rPr>
          <w:rFonts w:ascii="Arial" w:hAnsi="Arial" w:cs="Arial"/>
          <w:sz w:val="20"/>
          <w:szCs w:val="20"/>
        </w:rPr>
        <w:t>are adhered</w:t>
      </w:r>
      <w:proofErr w:type="gramEnd"/>
      <w:r w:rsidRPr="00BC5B6C">
        <w:rPr>
          <w:rFonts w:ascii="Arial" w:hAnsi="Arial" w:cs="Arial"/>
          <w:sz w:val="20"/>
          <w:szCs w:val="20"/>
        </w:rPr>
        <w:t xml:space="preserve"> to, by working in accordance with the Trust’s values. </w:t>
      </w:r>
    </w:p>
    <w:p w14:paraId="1874F483" w14:textId="77777777" w:rsidR="001A3710" w:rsidRPr="00BC5B6C" w:rsidRDefault="001A3710" w:rsidP="001A3710">
      <w:pPr>
        <w:pStyle w:val="NoSpacing"/>
        <w:numPr>
          <w:ilvl w:val="0"/>
          <w:numId w:val="15"/>
        </w:numPr>
        <w:rPr>
          <w:rFonts w:ascii="Arial" w:hAnsi="Arial" w:cs="Arial"/>
          <w:sz w:val="20"/>
          <w:szCs w:val="20"/>
        </w:rPr>
      </w:pPr>
      <w:r w:rsidRPr="00BC5B6C">
        <w:rPr>
          <w:rFonts w:ascii="Arial" w:hAnsi="Arial" w:cs="Arial"/>
          <w:sz w:val="20"/>
          <w:szCs w:val="20"/>
        </w:rPr>
        <w:t xml:space="preserve">Set a personal example that contributes to the positive ethos of the Trust. </w:t>
      </w:r>
    </w:p>
    <w:p w14:paraId="59D50979" w14:textId="77777777" w:rsidR="001A3710" w:rsidRPr="00BC5B6C" w:rsidRDefault="001A3710" w:rsidP="001A3710">
      <w:pPr>
        <w:pStyle w:val="NoSpacing"/>
        <w:numPr>
          <w:ilvl w:val="0"/>
          <w:numId w:val="15"/>
        </w:numPr>
        <w:rPr>
          <w:rFonts w:ascii="Arial" w:hAnsi="Arial" w:cs="Arial"/>
          <w:sz w:val="20"/>
          <w:szCs w:val="20"/>
        </w:rPr>
      </w:pPr>
      <w:r w:rsidRPr="00BC5B6C">
        <w:rPr>
          <w:rFonts w:ascii="Arial" w:hAnsi="Arial" w:cs="Arial"/>
          <w:sz w:val="20"/>
          <w:szCs w:val="20"/>
        </w:rPr>
        <w:t xml:space="preserve">Endeavour to foster collaborative partnerships actively were appropriate. </w:t>
      </w:r>
    </w:p>
    <w:p w14:paraId="5CD95686" w14:textId="77777777" w:rsidR="001A3710" w:rsidRDefault="001A3710" w:rsidP="001A3710">
      <w:pPr>
        <w:pStyle w:val="NoSpacing"/>
        <w:ind w:left="1080"/>
        <w:rPr>
          <w:rFonts w:ascii="Arial" w:hAnsi="Arial" w:cs="Arial"/>
        </w:rPr>
      </w:pPr>
    </w:p>
    <w:p w14:paraId="18D93E48" w14:textId="77777777" w:rsidR="001A3710" w:rsidRDefault="001A3710" w:rsidP="001A3710">
      <w:pPr>
        <w:rPr>
          <w:rFonts w:ascii="Arial" w:hAnsi="Arial" w:cs="Arial"/>
          <w:b/>
          <w:sz w:val="22"/>
          <w:szCs w:val="22"/>
        </w:rPr>
      </w:pPr>
      <w:r>
        <w:rPr>
          <w:rFonts w:ascii="Arial" w:hAnsi="Arial" w:cs="Arial"/>
          <w:b/>
          <w:sz w:val="22"/>
          <w:szCs w:val="22"/>
        </w:rPr>
        <w:t>Conditions of Employment</w:t>
      </w:r>
    </w:p>
    <w:p w14:paraId="6136FD56" w14:textId="77777777" w:rsidR="001A3710" w:rsidRPr="00BC5B6C" w:rsidRDefault="001A3710" w:rsidP="001A3710">
      <w:pPr>
        <w:rPr>
          <w:rFonts w:ascii="Arial" w:hAnsi="Arial" w:cs="Arial"/>
          <w:sz w:val="20"/>
          <w:szCs w:val="20"/>
        </w:rPr>
      </w:pPr>
    </w:p>
    <w:p w14:paraId="15A1BA64" w14:textId="77777777" w:rsidR="001A3710" w:rsidRPr="00BC5B6C" w:rsidRDefault="001A3710" w:rsidP="001A3710">
      <w:pPr>
        <w:rPr>
          <w:rFonts w:ascii="Arial" w:hAnsi="Arial" w:cs="Arial"/>
          <w:sz w:val="20"/>
          <w:szCs w:val="20"/>
        </w:rPr>
      </w:pPr>
      <w:r w:rsidRPr="00BC5B6C">
        <w:rPr>
          <w:rFonts w:ascii="Arial" w:hAnsi="Arial" w:cs="Arial"/>
          <w:sz w:val="20"/>
          <w:szCs w:val="20"/>
        </w:rPr>
        <w:t>The above responsibilities are subject to the general duties and responsibilities contained in the written statement of conditions of employment (the Contract of Employment).</w:t>
      </w:r>
    </w:p>
    <w:p w14:paraId="78784240" w14:textId="77777777" w:rsidR="001A3710" w:rsidRPr="00BC5B6C" w:rsidRDefault="001A3710" w:rsidP="001A3710">
      <w:pPr>
        <w:rPr>
          <w:rFonts w:ascii="Arial" w:hAnsi="Arial" w:cs="Arial"/>
          <w:sz w:val="20"/>
          <w:szCs w:val="20"/>
        </w:rPr>
      </w:pPr>
      <w:r w:rsidRPr="00BC5B6C">
        <w:rPr>
          <w:rFonts w:ascii="Arial" w:hAnsi="Arial" w:cs="Arial"/>
          <w:sz w:val="20"/>
          <w:szCs w:val="20"/>
        </w:rPr>
        <w:t>The post holder is required to support and encourage the Trust’s ethos and its objectives, policies and procedures and shall be subject to all relevant statutory and institutional requirements.</w:t>
      </w:r>
    </w:p>
    <w:p w14:paraId="38928CBC" w14:textId="48D9815D" w:rsidR="001A3710" w:rsidRPr="00BC5B6C" w:rsidRDefault="001A3710" w:rsidP="001A3710">
      <w:pPr>
        <w:rPr>
          <w:rFonts w:ascii="Arial" w:hAnsi="Arial" w:cs="Arial"/>
          <w:sz w:val="20"/>
          <w:szCs w:val="20"/>
        </w:rPr>
      </w:pPr>
      <w:r w:rsidRPr="00BC5B6C">
        <w:rPr>
          <w:rFonts w:ascii="Arial" w:hAnsi="Arial" w:cs="Arial"/>
          <w:sz w:val="20"/>
          <w:szCs w:val="20"/>
        </w:rPr>
        <w:t xml:space="preserve">The post holder may be required to perform any other reasonable tasks after consultation.  This job description allocates duties and </w:t>
      </w:r>
      <w:r w:rsidR="00BC5B6C" w:rsidRPr="00BC5B6C">
        <w:rPr>
          <w:rFonts w:ascii="Arial" w:hAnsi="Arial" w:cs="Arial"/>
          <w:sz w:val="20"/>
          <w:szCs w:val="20"/>
        </w:rPr>
        <w:t>responsibilities but</w:t>
      </w:r>
      <w:r w:rsidRPr="00BC5B6C">
        <w:rPr>
          <w:rFonts w:ascii="Arial" w:hAnsi="Arial" w:cs="Arial"/>
          <w:sz w:val="20"/>
          <w:szCs w:val="20"/>
        </w:rPr>
        <w:t xml:space="preserve"> does not direct the particular amount of time to </w:t>
      </w:r>
      <w:proofErr w:type="gramStart"/>
      <w:r w:rsidRPr="00BC5B6C">
        <w:rPr>
          <w:rFonts w:ascii="Arial" w:hAnsi="Arial" w:cs="Arial"/>
          <w:sz w:val="20"/>
          <w:szCs w:val="20"/>
        </w:rPr>
        <w:t>be spent</w:t>
      </w:r>
      <w:proofErr w:type="gramEnd"/>
      <w:r w:rsidRPr="00BC5B6C">
        <w:rPr>
          <w:rFonts w:ascii="Arial" w:hAnsi="Arial" w:cs="Arial"/>
          <w:sz w:val="20"/>
          <w:szCs w:val="20"/>
        </w:rPr>
        <w:t xml:space="preserve"> on carrying them out and no part of it may be so constructed.</w:t>
      </w:r>
    </w:p>
    <w:p w14:paraId="6A290E94" w14:textId="77777777" w:rsidR="00E94538" w:rsidRPr="00A24E42" w:rsidRDefault="00E94538" w:rsidP="00011BA6">
      <w:pPr>
        <w:rPr>
          <w:rFonts w:ascii="Arial" w:hAnsi="Arial" w:cs="Arial"/>
          <w:sz w:val="22"/>
          <w:szCs w:val="22"/>
        </w:rPr>
      </w:pPr>
    </w:p>
    <w:sectPr w:rsidR="00E94538" w:rsidRPr="00A24E42" w:rsidSect="00263DBB">
      <w:headerReference w:type="default" r:id="rId8"/>
      <w:footerReference w:type="default" r:id="rId9"/>
      <w:pgSz w:w="11906" w:h="16838"/>
      <w:pgMar w:top="720" w:right="720" w:bottom="720" w:left="72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DCCBA" w14:textId="77777777" w:rsidR="00513B8A" w:rsidRDefault="00513B8A">
      <w:r>
        <w:separator/>
      </w:r>
    </w:p>
  </w:endnote>
  <w:endnote w:type="continuationSeparator" w:id="0">
    <w:p w14:paraId="08FF3549" w14:textId="77777777" w:rsidR="00513B8A" w:rsidRDefault="0051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CDD2A" w14:textId="77777777" w:rsidR="003461E1" w:rsidRPr="00E94538" w:rsidRDefault="003461E1" w:rsidP="003461E1">
    <w:pPr>
      <w:spacing w:after="120"/>
      <w:jc w:val="center"/>
      <w:rPr>
        <w:rFonts w:ascii="Arial" w:hAnsi="Arial" w:cs="Arial"/>
        <w:color w:val="2E74B5" w:themeColor="accent1" w:themeShade="BF"/>
        <w:sz w:val="20"/>
        <w:szCs w:val="20"/>
      </w:rPr>
    </w:pPr>
    <w:r w:rsidRPr="00E94538">
      <w:rPr>
        <w:rFonts w:ascii="Arial" w:hAnsi="Arial" w:cs="Arial"/>
        <w:color w:val="2E74B5" w:themeColor="accent1" w:themeShade="BF"/>
        <w:sz w:val="20"/>
        <w:szCs w:val="20"/>
      </w:rPr>
      <w:t>Aim Academies Trust, a company limited by guarantee, registered in England and Wales.</w:t>
    </w:r>
  </w:p>
  <w:p w14:paraId="36FD4BDB" w14:textId="77777777" w:rsidR="003461E1" w:rsidRPr="00015424" w:rsidRDefault="003461E1" w:rsidP="003461E1">
    <w:pPr>
      <w:spacing w:after="120"/>
      <w:jc w:val="center"/>
      <w:rPr>
        <w:rFonts w:ascii="Arial" w:hAnsi="Arial" w:cs="Arial"/>
        <w:color w:val="333399"/>
        <w:sz w:val="20"/>
        <w:szCs w:val="20"/>
      </w:rPr>
    </w:pPr>
    <w:r w:rsidRPr="00E94538">
      <w:rPr>
        <w:rFonts w:ascii="Arial" w:hAnsi="Arial" w:cs="Arial"/>
        <w:color w:val="2E74B5" w:themeColor="accent1" w:themeShade="BF"/>
        <w:sz w:val="20"/>
        <w:szCs w:val="20"/>
      </w:rPr>
      <w:t>Reg. no 04389132.  Registered address: Spur Road, Edgware, HA8 8DE</w:t>
    </w:r>
    <w:r>
      <w:rPr>
        <w:rFonts w:ascii="Arial" w:hAnsi="Arial" w:cs="Arial"/>
        <w:color w:val="333399"/>
        <w:sz w:val="20"/>
        <w:szCs w:val="20"/>
      </w:rPr>
      <w:t>.</w:t>
    </w:r>
  </w:p>
  <w:p w14:paraId="2E53E1DB" w14:textId="77777777" w:rsidR="003461E1" w:rsidRDefault="00346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AB63F" w14:textId="77777777" w:rsidR="00513B8A" w:rsidRDefault="00513B8A">
      <w:r>
        <w:separator/>
      </w:r>
    </w:p>
  </w:footnote>
  <w:footnote w:type="continuationSeparator" w:id="0">
    <w:p w14:paraId="49A52B89" w14:textId="77777777" w:rsidR="00513B8A" w:rsidRDefault="00513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67A0" w14:textId="77777777" w:rsidR="00792862" w:rsidRPr="00913980" w:rsidRDefault="00792862" w:rsidP="00913980">
    <w:pPr>
      <w:pStyle w:val="Header"/>
      <w:jc w:val="center"/>
      <w:rPr>
        <w:rFonts w:ascii="Arial" w:hAnsi="Arial" w:cs="Arial"/>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6598"/>
    <w:multiLevelType w:val="hybridMultilevel"/>
    <w:tmpl w:val="8640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82A46"/>
    <w:multiLevelType w:val="hybridMultilevel"/>
    <w:tmpl w:val="5C0EE33E"/>
    <w:lvl w:ilvl="0" w:tplc="08090001">
      <w:start w:val="1"/>
      <w:numFmt w:val="bullet"/>
      <w:lvlText w:val=""/>
      <w:lvlJc w:val="left"/>
      <w:pPr>
        <w:ind w:left="720" w:hanging="360"/>
      </w:pPr>
      <w:rPr>
        <w:rFonts w:ascii="Symbol" w:hAnsi="Symbol" w:hint="default"/>
      </w:rPr>
    </w:lvl>
    <w:lvl w:ilvl="1" w:tplc="BF9A0296">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F33B1"/>
    <w:multiLevelType w:val="multilevel"/>
    <w:tmpl w:val="324C14D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2CB7346E"/>
    <w:multiLevelType w:val="hybridMultilevel"/>
    <w:tmpl w:val="1B8E86E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BB6567"/>
    <w:multiLevelType w:val="hybridMultilevel"/>
    <w:tmpl w:val="B9F440EC"/>
    <w:lvl w:ilvl="0" w:tplc="EF4848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131CC"/>
    <w:multiLevelType w:val="hybridMultilevel"/>
    <w:tmpl w:val="0D5C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226A9"/>
    <w:multiLevelType w:val="hybridMultilevel"/>
    <w:tmpl w:val="9EBE5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1146652"/>
    <w:multiLevelType w:val="hybridMultilevel"/>
    <w:tmpl w:val="69C2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E4CA5"/>
    <w:multiLevelType w:val="hybridMultilevel"/>
    <w:tmpl w:val="1C4A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B03AEE"/>
    <w:multiLevelType w:val="hybridMultilevel"/>
    <w:tmpl w:val="9CE81B68"/>
    <w:lvl w:ilvl="0" w:tplc="08090001">
      <w:start w:val="1"/>
      <w:numFmt w:val="bullet"/>
      <w:lvlText w:val=""/>
      <w:lvlJc w:val="left"/>
      <w:pPr>
        <w:ind w:left="1800" w:hanging="360"/>
      </w:pPr>
      <w:rPr>
        <w:rFonts w:ascii="Symbol" w:hAnsi="Symbol" w:hint="default"/>
      </w:rPr>
    </w:lvl>
    <w:lvl w:ilvl="1" w:tplc="EF04352E">
      <w:numFmt w:val="bullet"/>
      <w:lvlText w:val="-"/>
      <w:lvlJc w:val="left"/>
      <w:pPr>
        <w:ind w:left="2520" w:hanging="360"/>
      </w:pPr>
      <w:rPr>
        <w:rFonts w:ascii="Arial" w:eastAsia="Times New Roman" w:hAnsi="Arial"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6EAF6ED1"/>
    <w:multiLevelType w:val="hybridMultilevel"/>
    <w:tmpl w:val="09D23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7279AB"/>
    <w:multiLevelType w:val="hybridMultilevel"/>
    <w:tmpl w:val="BDFA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A5344B"/>
    <w:multiLevelType w:val="multilevel"/>
    <w:tmpl w:val="324C14D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789B299F"/>
    <w:multiLevelType w:val="multilevel"/>
    <w:tmpl w:val="C4A209A4"/>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042BD5"/>
    <w:multiLevelType w:val="hybridMultilevel"/>
    <w:tmpl w:val="9F46E2E0"/>
    <w:lvl w:ilvl="0" w:tplc="9B1E668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4"/>
  </w:num>
  <w:num w:numId="4">
    <w:abstractNumId w:val="13"/>
  </w:num>
  <w:num w:numId="5">
    <w:abstractNumId w:val="0"/>
  </w:num>
  <w:num w:numId="6">
    <w:abstractNumId w:val="12"/>
  </w:num>
  <w:num w:numId="7">
    <w:abstractNumId w:val="2"/>
  </w:num>
  <w:num w:numId="8">
    <w:abstractNumId w:val="11"/>
  </w:num>
  <w:num w:numId="9">
    <w:abstractNumId w:val="4"/>
  </w:num>
  <w:num w:numId="10">
    <w:abstractNumId w:val="3"/>
  </w:num>
  <w:num w:numId="11">
    <w:abstractNumId w:val="6"/>
  </w:num>
  <w:num w:numId="12">
    <w:abstractNumId w:val="9"/>
  </w:num>
  <w:num w:numId="13">
    <w:abstractNumId w:val="1"/>
  </w:num>
  <w:num w:numId="14">
    <w:abstractNumId w:val="5"/>
  </w:num>
  <w:num w:numId="15">
    <w:abstractNumId w:val="6"/>
  </w:num>
  <w:num w:numId="1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D6"/>
    <w:rsid w:val="00004F91"/>
    <w:rsid w:val="00007114"/>
    <w:rsid w:val="0001195F"/>
    <w:rsid w:val="00011A12"/>
    <w:rsid w:val="00011BA6"/>
    <w:rsid w:val="000173D1"/>
    <w:rsid w:val="00022F83"/>
    <w:rsid w:val="000245D5"/>
    <w:rsid w:val="0003112D"/>
    <w:rsid w:val="00033B8B"/>
    <w:rsid w:val="0004114F"/>
    <w:rsid w:val="000535F9"/>
    <w:rsid w:val="00054D8B"/>
    <w:rsid w:val="000560D0"/>
    <w:rsid w:val="00056467"/>
    <w:rsid w:val="00067062"/>
    <w:rsid w:val="00096FF6"/>
    <w:rsid w:val="000A4A5B"/>
    <w:rsid w:val="000D236B"/>
    <w:rsid w:val="000D33A6"/>
    <w:rsid w:val="000D6243"/>
    <w:rsid w:val="000E2B3C"/>
    <w:rsid w:val="000E5024"/>
    <w:rsid w:val="000F0883"/>
    <w:rsid w:val="000F14F5"/>
    <w:rsid w:val="000F574B"/>
    <w:rsid w:val="0010379D"/>
    <w:rsid w:val="00117732"/>
    <w:rsid w:val="0015468C"/>
    <w:rsid w:val="00174781"/>
    <w:rsid w:val="00183A23"/>
    <w:rsid w:val="00184A69"/>
    <w:rsid w:val="00193883"/>
    <w:rsid w:val="001A3710"/>
    <w:rsid w:val="001A53D2"/>
    <w:rsid w:val="001A70B6"/>
    <w:rsid w:val="001B49C8"/>
    <w:rsid w:val="001D4AB1"/>
    <w:rsid w:val="001E34DB"/>
    <w:rsid w:val="00231C81"/>
    <w:rsid w:val="002422E2"/>
    <w:rsid w:val="00263DBB"/>
    <w:rsid w:val="002855D6"/>
    <w:rsid w:val="0029733E"/>
    <w:rsid w:val="002B6C7A"/>
    <w:rsid w:val="002B7B4A"/>
    <w:rsid w:val="002F0B02"/>
    <w:rsid w:val="003128A1"/>
    <w:rsid w:val="00320B0E"/>
    <w:rsid w:val="00330984"/>
    <w:rsid w:val="00342267"/>
    <w:rsid w:val="003430A7"/>
    <w:rsid w:val="003461E1"/>
    <w:rsid w:val="00351555"/>
    <w:rsid w:val="003671B3"/>
    <w:rsid w:val="00371F9A"/>
    <w:rsid w:val="00380A81"/>
    <w:rsid w:val="00390EF7"/>
    <w:rsid w:val="003A3780"/>
    <w:rsid w:val="003A386E"/>
    <w:rsid w:val="003E1566"/>
    <w:rsid w:val="003E3177"/>
    <w:rsid w:val="003F5817"/>
    <w:rsid w:val="004051D2"/>
    <w:rsid w:val="0040524F"/>
    <w:rsid w:val="00425D1A"/>
    <w:rsid w:val="00436090"/>
    <w:rsid w:val="004607DC"/>
    <w:rsid w:val="004908DE"/>
    <w:rsid w:val="00497315"/>
    <w:rsid w:val="004C037B"/>
    <w:rsid w:val="004D53F9"/>
    <w:rsid w:val="004F4CB5"/>
    <w:rsid w:val="005019A2"/>
    <w:rsid w:val="00511483"/>
    <w:rsid w:val="005115BD"/>
    <w:rsid w:val="00513B8A"/>
    <w:rsid w:val="00520C6F"/>
    <w:rsid w:val="005439DA"/>
    <w:rsid w:val="005510AB"/>
    <w:rsid w:val="005806FC"/>
    <w:rsid w:val="00586FAD"/>
    <w:rsid w:val="00592AD3"/>
    <w:rsid w:val="00596E31"/>
    <w:rsid w:val="0059780A"/>
    <w:rsid w:val="00597B9D"/>
    <w:rsid w:val="005B1EE9"/>
    <w:rsid w:val="005C17FC"/>
    <w:rsid w:val="005E3FC6"/>
    <w:rsid w:val="005F2258"/>
    <w:rsid w:val="005F70D0"/>
    <w:rsid w:val="00624A67"/>
    <w:rsid w:val="00626FB1"/>
    <w:rsid w:val="0063345F"/>
    <w:rsid w:val="00637259"/>
    <w:rsid w:val="00637913"/>
    <w:rsid w:val="006531CC"/>
    <w:rsid w:val="00656367"/>
    <w:rsid w:val="00664CF2"/>
    <w:rsid w:val="00664E53"/>
    <w:rsid w:val="00673647"/>
    <w:rsid w:val="00680CE8"/>
    <w:rsid w:val="006856CC"/>
    <w:rsid w:val="00690C72"/>
    <w:rsid w:val="00691971"/>
    <w:rsid w:val="0069706A"/>
    <w:rsid w:val="0069760C"/>
    <w:rsid w:val="006A4034"/>
    <w:rsid w:val="006B5C80"/>
    <w:rsid w:val="006E5664"/>
    <w:rsid w:val="006F2B8A"/>
    <w:rsid w:val="006F466A"/>
    <w:rsid w:val="00705E26"/>
    <w:rsid w:val="00713D56"/>
    <w:rsid w:val="00714F8A"/>
    <w:rsid w:val="00721321"/>
    <w:rsid w:val="007270BE"/>
    <w:rsid w:val="00732C6F"/>
    <w:rsid w:val="00736F05"/>
    <w:rsid w:val="00744867"/>
    <w:rsid w:val="00792862"/>
    <w:rsid w:val="007950DE"/>
    <w:rsid w:val="00795B32"/>
    <w:rsid w:val="00797121"/>
    <w:rsid w:val="007A4622"/>
    <w:rsid w:val="007B18B2"/>
    <w:rsid w:val="007B4AB6"/>
    <w:rsid w:val="007B503F"/>
    <w:rsid w:val="007C7CD9"/>
    <w:rsid w:val="007D1BE0"/>
    <w:rsid w:val="007D2C8A"/>
    <w:rsid w:val="007D7A68"/>
    <w:rsid w:val="007F2F4F"/>
    <w:rsid w:val="0080022A"/>
    <w:rsid w:val="00810E38"/>
    <w:rsid w:val="00851AA3"/>
    <w:rsid w:val="0085381B"/>
    <w:rsid w:val="00853D3E"/>
    <w:rsid w:val="008712E5"/>
    <w:rsid w:val="008967EB"/>
    <w:rsid w:val="008A6B30"/>
    <w:rsid w:val="008B6474"/>
    <w:rsid w:val="008C7503"/>
    <w:rsid w:val="00913980"/>
    <w:rsid w:val="00914921"/>
    <w:rsid w:val="00924C82"/>
    <w:rsid w:val="00924E52"/>
    <w:rsid w:val="00926901"/>
    <w:rsid w:val="00926AC8"/>
    <w:rsid w:val="00930E9F"/>
    <w:rsid w:val="00933F05"/>
    <w:rsid w:val="00935058"/>
    <w:rsid w:val="0094041C"/>
    <w:rsid w:val="00941258"/>
    <w:rsid w:val="0094163B"/>
    <w:rsid w:val="009434ED"/>
    <w:rsid w:val="0094782B"/>
    <w:rsid w:val="00951305"/>
    <w:rsid w:val="00955CB8"/>
    <w:rsid w:val="00960DEE"/>
    <w:rsid w:val="0096163C"/>
    <w:rsid w:val="00975731"/>
    <w:rsid w:val="00985CE7"/>
    <w:rsid w:val="00987513"/>
    <w:rsid w:val="00990D85"/>
    <w:rsid w:val="009A1095"/>
    <w:rsid w:val="009A16B4"/>
    <w:rsid w:val="009C5B3A"/>
    <w:rsid w:val="009E50A7"/>
    <w:rsid w:val="009F31B2"/>
    <w:rsid w:val="009F6A9A"/>
    <w:rsid w:val="009F7699"/>
    <w:rsid w:val="00A10E10"/>
    <w:rsid w:val="00A11A26"/>
    <w:rsid w:val="00A573B8"/>
    <w:rsid w:val="00A66B65"/>
    <w:rsid w:val="00A66D19"/>
    <w:rsid w:val="00A7168C"/>
    <w:rsid w:val="00A73B4F"/>
    <w:rsid w:val="00A760C2"/>
    <w:rsid w:val="00A80010"/>
    <w:rsid w:val="00A856FE"/>
    <w:rsid w:val="00A9724E"/>
    <w:rsid w:val="00AA51F1"/>
    <w:rsid w:val="00AA7D2D"/>
    <w:rsid w:val="00AB693E"/>
    <w:rsid w:val="00AB6DA6"/>
    <w:rsid w:val="00AC6B18"/>
    <w:rsid w:val="00AE435B"/>
    <w:rsid w:val="00AF2959"/>
    <w:rsid w:val="00AF32D6"/>
    <w:rsid w:val="00AF7744"/>
    <w:rsid w:val="00B219D4"/>
    <w:rsid w:val="00B4564F"/>
    <w:rsid w:val="00B47A73"/>
    <w:rsid w:val="00B53E2B"/>
    <w:rsid w:val="00B55498"/>
    <w:rsid w:val="00B56009"/>
    <w:rsid w:val="00B62B54"/>
    <w:rsid w:val="00B756B5"/>
    <w:rsid w:val="00B7612C"/>
    <w:rsid w:val="00BC5B6C"/>
    <w:rsid w:val="00BC664B"/>
    <w:rsid w:val="00BD4545"/>
    <w:rsid w:val="00BE1C89"/>
    <w:rsid w:val="00BE2519"/>
    <w:rsid w:val="00BF0FF2"/>
    <w:rsid w:val="00C00DE9"/>
    <w:rsid w:val="00C07EF1"/>
    <w:rsid w:val="00C127F5"/>
    <w:rsid w:val="00C364C3"/>
    <w:rsid w:val="00C371FD"/>
    <w:rsid w:val="00C45122"/>
    <w:rsid w:val="00C52B5C"/>
    <w:rsid w:val="00C5745D"/>
    <w:rsid w:val="00C72BCB"/>
    <w:rsid w:val="00C83DED"/>
    <w:rsid w:val="00C8473E"/>
    <w:rsid w:val="00C91A69"/>
    <w:rsid w:val="00CB0B34"/>
    <w:rsid w:val="00CB3411"/>
    <w:rsid w:val="00CB6E75"/>
    <w:rsid w:val="00CC3F94"/>
    <w:rsid w:val="00CC5DE8"/>
    <w:rsid w:val="00CF3779"/>
    <w:rsid w:val="00D11E27"/>
    <w:rsid w:val="00D36B81"/>
    <w:rsid w:val="00D36CAE"/>
    <w:rsid w:val="00D417C3"/>
    <w:rsid w:val="00D5737F"/>
    <w:rsid w:val="00D62D41"/>
    <w:rsid w:val="00D647C8"/>
    <w:rsid w:val="00D70A03"/>
    <w:rsid w:val="00D71CAA"/>
    <w:rsid w:val="00D8519D"/>
    <w:rsid w:val="00D96C12"/>
    <w:rsid w:val="00DF3D48"/>
    <w:rsid w:val="00E034DF"/>
    <w:rsid w:val="00E069F0"/>
    <w:rsid w:val="00E22F76"/>
    <w:rsid w:val="00E54ABC"/>
    <w:rsid w:val="00E60D72"/>
    <w:rsid w:val="00E7004E"/>
    <w:rsid w:val="00E94538"/>
    <w:rsid w:val="00EE07F2"/>
    <w:rsid w:val="00EE166F"/>
    <w:rsid w:val="00F037C5"/>
    <w:rsid w:val="00F10B3A"/>
    <w:rsid w:val="00F169D6"/>
    <w:rsid w:val="00F1756E"/>
    <w:rsid w:val="00F448E5"/>
    <w:rsid w:val="00F45B55"/>
    <w:rsid w:val="00F556CB"/>
    <w:rsid w:val="00F600EE"/>
    <w:rsid w:val="00F66CC9"/>
    <w:rsid w:val="00F776CC"/>
    <w:rsid w:val="00F852DD"/>
    <w:rsid w:val="00F85D37"/>
    <w:rsid w:val="00F92E08"/>
    <w:rsid w:val="00F9371C"/>
    <w:rsid w:val="00FA4BE1"/>
    <w:rsid w:val="00FA7D2B"/>
    <w:rsid w:val="00FB2C68"/>
    <w:rsid w:val="00FC3200"/>
    <w:rsid w:val="00FE3051"/>
    <w:rsid w:val="00FE4389"/>
    <w:rsid w:val="00FE58D7"/>
    <w:rsid w:val="00FF3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5CE0E"/>
  <w15:chartTrackingRefBased/>
  <w15:docId w15:val="{1BB6762E-C2B2-4DD6-8667-DE6FD3C2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Acronym"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960DEE"/>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qFormat/>
    <w:rsid w:val="00C8473E"/>
    <w:pPr>
      <w:keepNext/>
      <w:outlineLvl w:val="4"/>
    </w:pPr>
    <w:rPr>
      <w:rFonts w:ascii="Arial" w:hAnsi="Arial"/>
      <w:b/>
      <w:bCs/>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6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13980"/>
    <w:pPr>
      <w:tabs>
        <w:tab w:val="center" w:pos="4153"/>
        <w:tab w:val="right" w:pos="8306"/>
      </w:tabs>
    </w:pPr>
  </w:style>
  <w:style w:type="paragraph" w:styleId="Footer">
    <w:name w:val="footer"/>
    <w:basedOn w:val="Normal"/>
    <w:rsid w:val="00913980"/>
    <w:pPr>
      <w:tabs>
        <w:tab w:val="center" w:pos="4153"/>
        <w:tab w:val="right" w:pos="8306"/>
      </w:tabs>
    </w:pPr>
  </w:style>
  <w:style w:type="paragraph" w:styleId="Title">
    <w:name w:val="Title"/>
    <w:basedOn w:val="Normal"/>
    <w:qFormat/>
    <w:rsid w:val="004607DC"/>
    <w:pPr>
      <w:jc w:val="center"/>
    </w:pPr>
    <w:rPr>
      <w:rFonts w:ascii="CG Times" w:hAnsi="CG Times"/>
      <w:b/>
      <w:spacing w:val="-3"/>
      <w:sz w:val="32"/>
      <w:szCs w:val="20"/>
      <w:lang w:eastAsia="en-US"/>
    </w:rPr>
  </w:style>
  <w:style w:type="character" w:customStyle="1" w:styleId="Heading5Char">
    <w:name w:val="Heading 5 Char"/>
    <w:link w:val="Heading5"/>
    <w:rsid w:val="00C8473E"/>
    <w:rPr>
      <w:rFonts w:ascii="Arial" w:hAnsi="Arial"/>
      <w:b/>
      <w:bCs/>
      <w:sz w:val="22"/>
      <w:lang w:val="en-US" w:eastAsia="en-US"/>
    </w:rPr>
  </w:style>
  <w:style w:type="character" w:customStyle="1" w:styleId="Heading1Char">
    <w:name w:val="Heading 1 Char"/>
    <w:link w:val="Heading1"/>
    <w:rsid w:val="00960DEE"/>
    <w:rPr>
      <w:rFonts w:ascii="Cambria" w:eastAsia="Times New Roman" w:hAnsi="Cambria" w:cs="Times New Roman"/>
      <w:b/>
      <w:bCs/>
      <w:kern w:val="32"/>
      <w:sz w:val="32"/>
      <w:szCs w:val="32"/>
    </w:rPr>
  </w:style>
  <w:style w:type="character" w:styleId="HTMLAcronym">
    <w:name w:val="HTML Acronym"/>
    <w:uiPriority w:val="99"/>
    <w:unhideWhenUsed/>
    <w:rsid w:val="00664E53"/>
  </w:style>
  <w:style w:type="paragraph" w:styleId="BalloonText">
    <w:name w:val="Balloon Text"/>
    <w:basedOn w:val="Normal"/>
    <w:link w:val="BalloonTextChar"/>
    <w:rsid w:val="00193883"/>
    <w:rPr>
      <w:rFonts w:ascii="Tahoma" w:hAnsi="Tahoma" w:cs="Tahoma"/>
      <w:sz w:val="16"/>
      <w:szCs w:val="16"/>
    </w:rPr>
  </w:style>
  <w:style w:type="character" w:customStyle="1" w:styleId="BalloonTextChar">
    <w:name w:val="Balloon Text Char"/>
    <w:link w:val="BalloonText"/>
    <w:rsid w:val="00193883"/>
    <w:rPr>
      <w:rFonts w:ascii="Tahoma" w:hAnsi="Tahoma" w:cs="Tahoma"/>
      <w:sz w:val="16"/>
      <w:szCs w:val="16"/>
    </w:rPr>
  </w:style>
  <w:style w:type="paragraph" w:customStyle="1" w:styleId="ColorfulList-Accent11">
    <w:name w:val="Colorful List - Accent 11"/>
    <w:basedOn w:val="Normal"/>
    <w:uiPriority w:val="34"/>
    <w:qFormat/>
    <w:rsid w:val="009C5B3A"/>
    <w:pPr>
      <w:ind w:left="720"/>
      <w:contextualSpacing/>
    </w:pPr>
    <w:rPr>
      <w:sz w:val="20"/>
      <w:szCs w:val="20"/>
    </w:rPr>
  </w:style>
  <w:style w:type="paragraph" w:customStyle="1" w:styleId="Default">
    <w:name w:val="Default"/>
    <w:rsid w:val="007270BE"/>
    <w:pPr>
      <w:autoSpaceDE w:val="0"/>
      <w:autoSpaceDN w:val="0"/>
      <w:adjustRightInd w:val="0"/>
    </w:pPr>
    <w:rPr>
      <w:rFonts w:ascii="Arial" w:hAnsi="Arial" w:cs="Arial"/>
      <w:color w:val="000000"/>
      <w:sz w:val="24"/>
      <w:szCs w:val="24"/>
    </w:rPr>
  </w:style>
  <w:style w:type="paragraph" w:customStyle="1" w:styleId="MediumGrid21">
    <w:name w:val="Medium Grid 21"/>
    <w:uiPriority w:val="1"/>
    <w:qFormat/>
    <w:rsid w:val="000173D1"/>
    <w:rPr>
      <w:rFonts w:ascii="Calibri" w:eastAsia="Calibri" w:hAnsi="Calibri"/>
      <w:sz w:val="22"/>
      <w:szCs w:val="22"/>
      <w:lang w:eastAsia="en-US"/>
    </w:rPr>
  </w:style>
  <w:style w:type="paragraph" w:styleId="ListParagraph">
    <w:name w:val="List Paragraph"/>
    <w:basedOn w:val="Normal"/>
    <w:uiPriority w:val="34"/>
    <w:qFormat/>
    <w:rsid w:val="0080022A"/>
    <w:pPr>
      <w:ind w:left="720"/>
      <w:contextualSpacing/>
    </w:pPr>
    <w:rPr>
      <w:sz w:val="20"/>
      <w:szCs w:val="20"/>
    </w:rPr>
  </w:style>
  <w:style w:type="paragraph" w:styleId="NoSpacing">
    <w:name w:val="No Spacing"/>
    <w:uiPriority w:val="1"/>
    <w:qFormat/>
    <w:rsid w:val="005F2258"/>
    <w:rPr>
      <w:rFonts w:ascii="Calibri" w:eastAsia="Calibri" w:hAnsi="Calibri"/>
      <w:sz w:val="22"/>
      <w:szCs w:val="22"/>
      <w:lang w:eastAsia="en-US"/>
    </w:rPr>
  </w:style>
  <w:style w:type="paragraph" w:styleId="BodyTextIndent">
    <w:name w:val="Body Text Indent"/>
    <w:basedOn w:val="Normal"/>
    <w:link w:val="BodyTextIndentChar"/>
    <w:rsid w:val="00E94538"/>
    <w:pPr>
      <w:ind w:left="720" w:hanging="720"/>
    </w:pPr>
    <w:rPr>
      <w:b/>
      <w:bCs/>
      <w:sz w:val="22"/>
      <w:lang w:eastAsia="en-US"/>
    </w:rPr>
  </w:style>
  <w:style w:type="character" w:customStyle="1" w:styleId="BodyTextIndentChar">
    <w:name w:val="Body Text Indent Char"/>
    <w:basedOn w:val="DefaultParagraphFont"/>
    <w:link w:val="BodyTextIndent"/>
    <w:rsid w:val="00E94538"/>
    <w:rPr>
      <w:b/>
      <w:bCs/>
      <w:sz w:val="22"/>
      <w:szCs w:val="24"/>
      <w:lang w:eastAsia="en-US"/>
    </w:rPr>
  </w:style>
  <w:style w:type="paragraph" w:customStyle="1" w:styleId="CM80">
    <w:name w:val="CM80"/>
    <w:basedOn w:val="Normal"/>
    <w:next w:val="Normal"/>
    <w:uiPriority w:val="99"/>
    <w:rsid w:val="00011BA6"/>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988749">
      <w:bodyDiv w:val="1"/>
      <w:marLeft w:val="0"/>
      <w:marRight w:val="0"/>
      <w:marTop w:val="0"/>
      <w:marBottom w:val="0"/>
      <w:divBdr>
        <w:top w:val="none" w:sz="0" w:space="0" w:color="auto"/>
        <w:left w:val="none" w:sz="0" w:space="0" w:color="auto"/>
        <w:bottom w:val="none" w:sz="0" w:space="0" w:color="auto"/>
        <w:right w:val="none" w:sz="0" w:space="0" w:color="auto"/>
      </w:divBdr>
    </w:div>
    <w:div w:id="673651493">
      <w:bodyDiv w:val="1"/>
      <w:marLeft w:val="0"/>
      <w:marRight w:val="0"/>
      <w:marTop w:val="0"/>
      <w:marBottom w:val="0"/>
      <w:divBdr>
        <w:top w:val="none" w:sz="0" w:space="0" w:color="auto"/>
        <w:left w:val="none" w:sz="0" w:space="0" w:color="auto"/>
        <w:bottom w:val="none" w:sz="0" w:space="0" w:color="auto"/>
        <w:right w:val="none" w:sz="0" w:space="0" w:color="auto"/>
      </w:divBdr>
    </w:div>
    <w:div w:id="687221161">
      <w:bodyDiv w:val="1"/>
      <w:marLeft w:val="0"/>
      <w:marRight w:val="0"/>
      <w:marTop w:val="0"/>
      <w:marBottom w:val="0"/>
      <w:divBdr>
        <w:top w:val="none" w:sz="0" w:space="0" w:color="auto"/>
        <w:left w:val="none" w:sz="0" w:space="0" w:color="auto"/>
        <w:bottom w:val="none" w:sz="0" w:space="0" w:color="auto"/>
        <w:right w:val="none" w:sz="0" w:space="0" w:color="auto"/>
      </w:divBdr>
    </w:div>
    <w:div w:id="868228461">
      <w:bodyDiv w:val="1"/>
      <w:marLeft w:val="0"/>
      <w:marRight w:val="0"/>
      <w:marTop w:val="0"/>
      <w:marBottom w:val="0"/>
      <w:divBdr>
        <w:top w:val="none" w:sz="0" w:space="0" w:color="auto"/>
        <w:left w:val="none" w:sz="0" w:space="0" w:color="auto"/>
        <w:bottom w:val="none" w:sz="0" w:space="0" w:color="auto"/>
        <w:right w:val="none" w:sz="0" w:space="0" w:color="auto"/>
      </w:divBdr>
    </w:div>
    <w:div w:id="908226528">
      <w:bodyDiv w:val="1"/>
      <w:marLeft w:val="0"/>
      <w:marRight w:val="0"/>
      <w:marTop w:val="0"/>
      <w:marBottom w:val="0"/>
      <w:divBdr>
        <w:top w:val="none" w:sz="0" w:space="0" w:color="auto"/>
        <w:left w:val="none" w:sz="0" w:space="0" w:color="auto"/>
        <w:bottom w:val="none" w:sz="0" w:space="0" w:color="auto"/>
        <w:right w:val="none" w:sz="0" w:space="0" w:color="auto"/>
      </w:divBdr>
    </w:div>
    <w:div w:id="1059862468">
      <w:bodyDiv w:val="1"/>
      <w:marLeft w:val="0"/>
      <w:marRight w:val="0"/>
      <w:marTop w:val="0"/>
      <w:marBottom w:val="0"/>
      <w:divBdr>
        <w:top w:val="none" w:sz="0" w:space="0" w:color="auto"/>
        <w:left w:val="none" w:sz="0" w:space="0" w:color="auto"/>
        <w:bottom w:val="none" w:sz="0" w:space="0" w:color="auto"/>
        <w:right w:val="none" w:sz="0" w:space="0" w:color="auto"/>
      </w:divBdr>
    </w:div>
    <w:div w:id="1154645481">
      <w:bodyDiv w:val="1"/>
      <w:marLeft w:val="0"/>
      <w:marRight w:val="0"/>
      <w:marTop w:val="0"/>
      <w:marBottom w:val="0"/>
      <w:divBdr>
        <w:top w:val="none" w:sz="0" w:space="0" w:color="auto"/>
        <w:left w:val="none" w:sz="0" w:space="0" w:color="auto"/>
        <w:bottom w:val="none" w:sz="0" w:space="0" w:color="auto"/>
        <w:right w:val="none" w:sz="0" w:space="0" w:color="auto"/>
      </w:divBdr>
    </w:div>
    <w:div w:id="173755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London Academy</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RAMYEAD_ROSELEEN</dc:creator>
  <cp:keywords/>
  <cp:lastModifiedBy>Ward, Simon</cp:lastModifiedBy>
  <cp:revision>2</cp:revision>
  <cp:lastPrinted>2014-02-10T10:43:00Z</cp:lastPrinted>
  <dcterms:created xsi:type="dcterms:W3CDTF">2019-07-18T12:16:00Z</dcterms:created>
  <dcterms:modified xsi:type="dcterms:W3CDTF">2019-07-18T12:16:00Z</dcterms:modified>
</cp:coreProperties>
</file>