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37DBA" w14:textId="77777777" w:rsidR="00283601" w:rsidRPr="001002E5" w:rsidRDefault="0011492B" w:rsidP="00A810CF">
      <w:pPr>
        <w:spacing w:after="0" w:line="240" w:lineRule="auto"/>
        <w:contextualSpacing/>
        <w:jc w:val="center"/>
        <w:rPr>
          <w:rFonts w:cstheme="minorHAnsi"/>
          <w:b/>
          <w:bCs/>
          <w:sz w:val="24"/>
          <w:szCs w:val="24"/>
        </w:rPr>
      </w:pPr>
      <w:bookmarkStart w:id="0" w:name="_GoBack"/>
      <w:bookmarkEnd w:id="0"/>
      <w:r w:rsidRPr="00A810CF">
        <w:rPr>
          <w:rFonts w:cstheme="minorHAnsi"/>
          <w:b/>
          <w:bCs/>
          <w:sz w:val="28"/>
          <w:szCs w:val="24"/>
        </w:rPr>
        <w:t>The International School Bangalore (T</w:t>
      </w:r>
      <w:r w:rsidRPr="00414A16">
        <w:rPr>
          <w:rFonts w:cstheme="minorHAnsi"/>
          <w:b/>
          <w:bCs/>
          <w:sz w:val="28"/>
          <w:szCs w:val="24"/>
        </w:rPr>
        <w:t>ISB</w:t>
      </w:r>
      <w:r w:rsidRPr="00A810CF">
        <w:rPr>
          <w:rFonts w:cstheme="minorHAnsi"/>
          <w:b/>
          <w:bCs/>
          <w:sz w:val="28"/>
          <w:szCs w:val="24"/>
        </w:rPr>
        <w:t>)</w:t>
      </w:r>
    </w:p>
    <w:p w14:paraId="4E8B4241" w14:textId="77777777" w:rsidR="00607726" w:rsidRPr="001002E5" w:rsidRDefault="00607726" w:rsidP="001002E5">
      <w:pPr>
        <w:spacing w:after="0" w:line="240" w:lineRule="auto"/>
        <w:contextualSpacing/>
        <w:jc w:val="both"/>
        <w:rPr>
          <w:rFonts w:cstheme="minorHAnsi"/>
          <w:b/>
          <w:sz w:val="24"/>
          <w:szCs w:val="24"/>
        </w:rPr>
      </w:pPr>
    </w:p>
    <w:p w14:paraId="4F7990DA" w14:textId="77777777" w:rsidR="00283601" w:rsidRPr="00A810CF" w:rsidRDefault="66A5C36C" w:rsidP="001002E5">
      <w:pPr>
        <w:spacing w:after="0" w:line="240" w:lineRule="auto"/>
        <w:contextualSpacing/>
        <w:jc w:val="both"/>
        <w:rPr>
          <w:rFonts w:cstheme="minorHAnsi"/>
          <w:sz w:val="28"/>
          <w:szCs w:val="24"/>
        </w:rPr>
      </w:pPr>
      <w:r w:rsidRPr="00A810CF">
        <w:rPr>
          <w:rFonts w:cstheme="minorHAnsi"/>
          <w:b/>
          <w:bCs/>
          <w:sz w:val="28"/>
          <w:szCs w:val="24"/>
        </w:rPr>
        <w:t xml:space="preserve">Teacher of Drama </w:t>
      </w:r>
    </w:p>
    <w:p w14:paraId="05B6E1DA" w14:textId="77777777" w:rsidR="00607726" w:rsidRPr="001002E5" w:rsidRDefault="00607726" w:rsidP="001002E5">
      <w:pPr>
        <w:spacing w:after="0" w:line="240" w:lineRule="auto"/>
        <w:contextualSpacing/>
        <w:jc w:val="both"/>
        <w:rPr>
          <w:rFonts w:cstheme="minorHAnsi"/>
          <w:b/>
          <w:sz w:val="24"/>
          <w:szCs w:val="24"/>
        </w:rPr>
      </w:pPr>
    </w:p>
    <w:p w14:paraId="540315D3" w14:textId="77777777" w:rsidR="00283601" w:rsidRPr="001002E5" w:rsidRDefault="66A5C36C" w:rsidP="001002E5">
      <w:pPr>
        <w:spacing w:after="0" w:line="240" w:lineRule="auto"/>
        <w:contextualSpacing/>
        <w:jc w:val="both"/>
        <w:rPr>
          <w:rFonts w:cstheme="minorHAnsi"/>
          <w:b/>
          <w:bCs/>
          <w:sz w:val="24"/>
          <w:szCs w:val="24"/>
        </w:rPr>
      </w:pPr>
      <w:r w:rsidRPr="001002E5">
        <w:rPr>
          <w:rFonts w:cstheme="minorHAnsi"/>
          <w:b/>
          <w:bCs/>
          <w:sz w:val="24"/>
          <w:szCs w:val="24"/>
        </w:rPr>
        <w:t>The Drama Department</w:t>
      </w:r>
    </w:p>
    <w:p w14:paraId="1569313F" w14:textId="77777777" w:rsidR="0011492B" w:rsidRPr="001002E5" w:rsidRDefault="0011492B" w:rsidP="00A810CF">
      <w:pPr>
        <w:spacing w:after="0" w:line="240" w:lineRule="auto"/>
        <w:contextualSpacing/>
        <w:jc w:val="both"/>
        <w:rPr>
          <w:rFonts w:cstheme="minorHAnsi"/>
          <w:sz w:val="24"/>
          <w:szCs w:val="24"/>
        </w:rPr>
      </w:pPr>
      <w:r w:rsidRPr="001002E5">
        <w:rPr>
          <w:rFonts w:cstheme="minorHAnsi"/>
          <w:sz w:val="24"/>
          <w:szCs w:val="24"/>
        </w:rPr>
        <w:t>Drama is one of TISB’s many strengths, with a reputation for excellence and consists of three full-time members of staff. Drama is taught throughout the curriculum to all Senior School students from Grades 6 – 8 (UK Years 7 – 9) and becomes an optional subject when students select their IGCSE subjects.  Theatre</w:t>
      </w:r>
      <w:r w:rsidR="00EA3E8D" w:rsidRPr="001002E5">
        <w:rPr>
          <w:rFonts w:cstheme="minorHAnsi"/>
          <w:sz w:val="24"/>
          <w:szCs w:val="24"/>
        </w:rPr>
        <w:t xml:space="preserve"> Arts</w:t>
      </w:r>
      <w:r w:rsidRPr="001002E5">
        <w:rPr>
          <w:rFonts w:cstheme="minorHAnsi"/>
          <w:sz w:val="24"/>
          <w:szCs w:val="24"/>
        </w:rPr>
        <w:t xml:space="preserve"> also forms part of the IB</w:t>
      </w:r>
      <w:r w:rsidR="00C572CF" w:rsidRPr="001002E5">
        <w:rPr>
          <w:rFonts w:cstheme="minorHAnsi"/>
          <w:sz w:val="24"/>
          <w:szCs w:val="24"/>
        </w:rPr>
        <w:t xml:space="preserve"> </w:t>
      </w:r>
      <w:r w:rsidRPr="001002E5">
        <w:rPr>
          <w:rFonts w:cstheme="minorHAnsi"/>
          <w:sz w:val="24"/>
          <w:szCs w:val="24"/>
        </w:rPr>
        <w:t>D</w:t>
      </w:r>
      <w:r w:rsidR="00C572CF" w:rsidRPr="001002E5">
        <w:rPr>
          <w:rFonts w:cstheme="minorHAnsi"/>
          <w:sz w:val="24"/>
          <w:szCs w:val="24"/>
        </w:rPr>
        <w:t xml:space="preserve">iploma </w:t>
      </w:r>
      <w:r w:rsidRPr="001002E5">
        <w:rPr>
          <w:rFonts w:cstheme="minorHAnsi"/>
          <w:sz w:val="24"/>
          <w:szCs w:val="24"/>
        </w:rPr>
        <w:t xml:space="preserve">curriculum and can be studied at Higher or Standard </w:t>
      </w:r>
      <w:r w:rsidR="00C572CF" w:rsidRPr="001002E5">
        <w:rPr>
          <w:rFonts w:cstheme="minorHAnsi"/>
          <w:sz w:val="24"/>
          <w:szCs w:val="24"/>
        </w:rPr>
        <w:t>L</w:t>
      </w:r>
      <w:r w:rsidRPr="001002E5">
        <w:rPr>
          <w:rFonts w:cstheme="minorHAnsi"/>
          <w:sz w:val="24"/>
          <w:szCs w:val="24"/>
        </w:rPr>
        <w:t>evel.</w:t>
      </w:r>
    </w:p>
    <w:p w14:paraId="7F92FF72" w14:textId="77777777" w:rsidR="0011492B" w:rsidRPr="001002E5" w:rsidRDefault="0011492B" w:rsidP="00A810CF">
      <w:pPr>
        <w:spacing w:after="0" w:line="240" w:lineRule="auto"/>
        <w:contextualSpacing/>
        <w:jc w:val="both"/>
        <w:rPr>
          <w:rFonts w:cstheme="minorHAnsi"/>
          <w:sz w:val="24"/>
          <w:szCs w:val="24"/>
        </w:rPr>
      </w:pPr>
    </w:p>
    <w:p w14:paraId="455EB625" w14:textId="77777777" w:rsidR="0011492B" w:rsidRPr="001002E5" w:rsidRDefault="0011492B" w:rsidP="00A810CF">
      <w:pPr>
        <w:spacing w:after="0" w:line="240" w:lineRule="auto"/>
        <w:contextualSpacing/>
        <w:jc w:val="both"/>
        <w:rPr>
          <w:rFonts w:cstheme="minorHAnsi"/>
          <w:sz w:val="24"/>
          <w:szCs w:val="24"/>
        </w:rPr>
      </w:pPr>
      <w:r w:rsidRPr="001002E5">
        <w:rPr>
          <w:rFonts w:cstheme="minorHAnsi"/>
          <w:sz w:val="24"/>
          <w:szCs w:val="24"/>
        </w:rPr>
        <w:t xml:space="preserve">Drama offers extra-curricular activities for </w:t>
      </w:r>
      <w:r w:rsidR="00C572CF" w:rsidRPr="001002E5">
        <w:rPr>
          <w:rFonts w:cstheme="minorHAnsi"/>
          <w:sz w:val="24"/>
          <w:szCs w:val="24"/>
        </w:rPr>
        <w:t>middle and senior</w:t>
      </w:r>
      <w:r w:rsidRPr="001002E5">
        <w:rPr>
          <w:rFonts w:cstheme="minorHAnsi"/>
          <w:sz w:val="24"/>
          <w:szCs w:val="24"/>
        </w:rPr>
        <w:t xml:space="preserve"> students, including Drama clubs and productions </w:t>
      </w:r>
      <w:r w:rsidR="00C572CF" w:rsidRPr="001002E5">
        <w:rPr>
          <w:rFonts w:cstheme="minorHAnsi"/>
          <w:sz w:val="24"/>
          <w:szCs w:val="24"/>
        </w:rPr>
        <w:t>and is currently developing links with the Primary Years</w:t>
      </w:r>
      <w:r w:rsidRPr="001002E5">
        <w:rPr>
          <w:rFonts w:cstheme="minorHAnsi"/>
          <w:sz w:val="24"/>
          <w:szCs w:val="24"/>
        </w:rPr>
        <w:t xml:space="preserve">. </w:t>
      </w:r>
    </w:p>
    <w:p w14:paraId="5D7E7B7D" w14:textId="77777777" w:rsidR="0011492B" w:rsidRPr="001002E5" w:rsidRDefault="0011492B" w:rsidP="00A810CF">
      <w:pPr>
        <w:spacing w:after="0" w:line="240" w:lineRule="auto"/>
        <w:contextualSpacing/>
        <w:jc w:val="both"/>
        <w:rPr>
          <w:rFonts w:cstheme="minorHAnsi"/>
          <w:sz w:val="24"/>
          <w:szCs w:val="24"/>
        </w:rPr>
      </w:pPr>
    </w:p>
    <w:p w14:paraId="58544047" w14:textId="77777777" w:rsidR="0011492B" w:rsidRPr="001002E5" w:rsidRDefault="0011492B" w:rsidP="00A810CF">
      <w:pPr>
        <w:spacing w:after="0" w:line="240" w:lineRule="auto"/>
        <w:contextualSpacing/>
        <w:jc w:val="both"/>
        <w:rPr>
          <w:rFonts w:cstheme="minorHAnsi"/>
          <w:sz w:val="24"/>
          <w:szCs w:val="24"/>
        </w:rPr>
      </w:pPr>
      <w:r w:rsidRPr="001002E5">
        <w:rPr>
          <w:rFonts w:cstheme="minorHAnsi"/>
          <w:sz w:val="24"/>
          <w:szCs w:val="24"/>
        </w:rPr>
        <w:t>The successful candidate will be expected to be proactively involved in departmental co-curricular provision.</w:t>
      </w:r>
    </w:p>
    <w:p w14:paraId="3332C3C7" w14:textId="77777777" w:rsidR="0011492B" w:rsidRPr="001002E5" w:rsidRDefault="0011492B" w:rsidP="00A810CF">
      <w:pPr>
        <w:spacing w:after="0" w:line="240" w:lineRule="auto"/>
        <w:contextualSpacing/>
        <w:jc w:val="both"/>
        <w:rPr>
          <w:rFonts w:cstheme="minorHAnsi"/>
          <w:sz w:val="24"/>
          <w:szCs w:val="24"/>
        </w:rPr>
      </w:pPr>
    </w:p>
    <w:p w14:paraId="3D8D76EB" w14:textId="77777777" w:rsidR="66A5C36C" w:rsidRPr="001002E5" w:rsidRDefault="668B3F48" w:rsidP="00A810CF">
      <w:pPr>
        <w:spacing w:after="0" w:line="240" w:lineRule="auto"/>
        <w:contextualSpacing/>
        <w:jc w:val="both"/>
        <w:rPr>
          <w:rFonts w:cstheme="minorHAnsi"/>
          <w:color w:val="FF0000"/>
          <w:sz w:val="24"/>
          <w:szCs w:val="24"/>
        </w:rPr>
      </w:pPr>
      <w:r w:rsidRPr="001002E5">
        <w:rPr>
          <w:rFonts w:cstheme="minorHAnsi"/>
          <w:sz w:val="24"/>
          <w:szCs w:val="24"/>
        </w:rPr>
        <w:t xml:space="preserve">The Drama department has three dedicated rooms for the teaching of lessons.  </w:t>
      </w:r>
      <w:r w:rsidR="00C572CF" w:rsidRPr="001002E5">
        <w:rPr>
          <w:rFonts w:cstheme="minorHAnsi"/>
          <w:sz w:val="24"/>
          <w:szCs w:val="24"/>
        </w:rPr>
        <w:t>In addition, t</w:t>
      </w:r>
      <w:r w:rsidRPr="001002E5">
        <w:rPr>
          <w:rFonts w:cstheme="minorHAnsi"/>
          <w:sz w:val="24"/>
          <w:szCs w:val="24"/>
        </w:rPr>
        <w:t>here are two large theatre spaces</w:t>
      </w:r>
      <w:r w:rsidR="00C572CF" w:rsidRPr="001002E5">
        <w:rPr>
          <w:rFonts w:cstheme="minorHAnsi"/>
          <w:sz w:val="24"/>
          <w:szCs w:val="24"/>
        </w:rPr>
        <w:t xml:space="preserve"> with the capacity to seat </w:t>
      </w:r>
      <w:r w:rsidRPr="001002E5">
        <w:rPr>
          <w:rFonts w:cstheme="minorHAnsi"/>
          <w:sz w:val="24"/>
          <w:szCs w:val="24"/>
        </w:rPr>
        <w:t>1400 and 400</w:t>
      </w:r>
      <w:r w:rsidR="00C572CF" w:rsidRPr="001002E5">
        <w:rPr>
          <w:rFonts w:cstheme="minorHAnsi"/>
          <w:sz w:val="24"/>
          <w:szCs w:val="24"/>
        </w:rPr>
        <w:t xml:space="preserve"> audience members and</w:t>
      </w:r>
      <w:r w:rsidRPr="001002E5">
        <w:rPr>
          <w:rFonts w:cstheme="minorHAnsi"/>
          <w:sz w:val="24"/>
          <w:szCs w:val="24"/>
        </w:rPr>
        <w:t xml:space="preserve"> </w:t>
      </w:r>
      <w:r w:rsidR="00C572CF" w:rsidRPr="001002E5">
        <w:rPr>
          <w:rFonts w:cstheme="minorHAnsi"/>
          <w:sz w:val="24"/>
          <w:szCs w:val="24"/>
        </w:rPr>
        <w:t>b</w:t>
      </w:r>
      <w:r w:rsidRPr="001002E5">
        <w:rPr>
          <w:rFonts w:cstheme="minorHAnsi"/>
          <w:sz w:val="24"/>
          <w:szCs w:val="24"/>
        </w:rPr>
        <w:t>oth</w:t>
      </w:r>
      <w:r w:rsidR="00C572CF" w:rsidRPr="001002E5">
        <w:rPr>
          <w:rFonts w:cstheme="minorHAnsi"/>
          <w:sz w:val="24"/>
          <w:szCs w:val="24"/>
        </w:rPr>
        <w:t xml:space="preserve"> auditoriums</w:t>
      </w:r>
      <w:r w:rsidRPr="001002E5">
        <w:rPr>
          <w:rFonts w:cstheme="minorHAnsi"/>
          <w:sz w:val="24"/>
          <w:szCs w:val="24"/>
        </w:rPr>
        <w:t xml:space="preserve"> </w:t>
      </w:r>
      <w:r w:rsidR="00C572CF" w:rsidRPr="001002E5">
        <w:rPr>
          <w:rFonts w:cstheme="minorHAnsi"/>
          <w:sz w:val="24"/>
          <w:szCs w:val="24"/>
        </w:rPr>
        <w:t xml:space="preserve">are installed with </w:t>
      </w:r>
      <w:r w:rsidR="003E6F27" w:rsidRPr="001002E5">
        <w:rPr>
          <w:rFonts w:cstheme="minorHAnsi"/>
          <w:sz w:val="24"/>
          <w:szCs w:val="24"/>
        </w:rPr>
        <w:t>state-of-the-art</w:t>
      </w:r>
      <w:r w:rsidRPr="001002E5">
        <w:rPr>
          <w:rFonts w:cstheme="minorHAnsi"/>
          <w:sz w:val="24"/>
          <w:szCs w:val="24"/>
        </w:rPr>
        <w:t xml:space="preserve"> lighting and sound equipment</w:t>
      </w:r>
      <w:r w:rsidR="00C572CF" w:rsidRPr="001002E5">
        <w:rPr>
          <w:rFonts w:cstheme="minorHAnsi"/>
          <w:sz w:val="24"/>
          <w:szCs w:val="24"/>
        </w:rPr>
        <w:t>.</w:t>
      </w:r>
      <w:r w:rsidRPr="001002E5">
        <w:rPr>
          <w:rFonts w:cstheme="minorHAnsi"/>
          <w:sz w:val="24"/>
          <w:szCs w:val="24"/>
        </w:rPr>
        <w:t xml:space="preserve"> There is also an outdoor </w:t>
      </w:r>
      <w:r w:rsidR="00C572CF" w:rsidRPr="001002E5">
        <w:rPr>
          <w:rFonts w:cstheme="minorHAnsi"/>
          <w:sz w:val="24"/>
          <w:szCs w:val="24"/>
        </w:rPr>
        <w:t>amphitheater</w:t>
      </w:r>
      <w:r w:rsidRPr="001002E5">
        <w:rPr>
          <w:rFonts w:cstheme="minorHAnsi"/>
          <w:sz w:val="24"/>
          <w:szCs w:val="24"/>
        </w:rPr>
        <w:t>.</w:t>
      </w:r>
    </w:p>
    <w:p w14:paraId="7717F61A" w14:textId="77777777" w:rsidR="66A5C36C" w:rsidRPr="001002E5" w:rsidRDefault="66A5C36C" w:rsidP="00A810CF">
      <w:pPr>
        <w:spacing w:after="0" w:line="240" w:lineRule="auto"/>
        <w:contextualSpacing/>
        <w:jc w:val="both"/>
        <w:rPr>
          <w:rFonts w:cstheme="minorHAnsi"/>
          <w:sz w:val="24"/>
          <w:szCs w:val="24"/>
        </w:rPr>
      </w:pPr>
    </w:p>
    <w:p w14:paraId="6D493063" w14:textId="77777777" w:rsidR="00607726" w:rsidRPr="00A810CF" w:rsidRDefault="0011492B" w:rsidP="001002E5">
      <w:pPr>
        <w:spacing w:after="0" w:line="240" w:lineRule="auto"/>
        <w:contextualSpacing/>
        <w:jc w:val="both"/>
        <w:rPr>
          <w:rFonts w:cstheme="minorHAnsi"/>
          <w:color w:val="000000" w:themeColor="text1"/>
          <w:sz w:val="24"/>
          <w:szCs w:val="24"/>
        </w:rPr>
      </w:pPr>
      <w:r w:rsidRPr="00A810CF">
        <w:rPr>
          <w:rFonts w:cstheme="minorHAnsi"/>
          <w:color w:val="000000" w:themeColor="text1"/>
          <w:sz w:val="24"/>
          <w:szCs w:val="24"/>
        </w:rPr>
        <w:t xml:space="preserve">TISB was founded in 2000 and is an international boarding and day school set in 140 acres of stunning grounds on the outskirts of Bangalore.  Throughout its 18-year history the school has delivered consistently high academic standards in both IB and IGCSE and strives to combine traditional values with a modern, global approach to life and learning.  </w:t>
      </w:r>
    </w:p>
    <w:p w14:paraId="2BD24A5D" w14:textId="77777777" w:rsidR="0011492B" w:rsidRPr="001002E5" w:rsidRDefault="0011492B" w:rsidP="001002E5">
      <w:pPr>
        <w:spacing w:after="0" w:line="240" w:lineRule="auto"/>
        <w:contextualSpacing/>
        <w:jc w:val="both"/>
        <w:rPr>
          <w:rFonts w:cstheme="minorHAnsi"/>
          <w:b/>
          <w:bCs/>
          <w:sz w:val="24"/>
          <w:szCs w:val="24"/>
        </w:rPr>
      </w:pPr>
    </w:p>
    <w:p w14:paraId="3D7BAA20" w14:textId="77777777" w:rsidR="00283601" w:rsidRPr="001002E5" w:rsidRDefault="66A5C36C" w:rsidP="001002E5">
      <w:pPr>
        <w:spacing w:after="0" w:line="240" w:lineRule="auto"/>
        <w:contextualSpacing/>
        <w:jc w:val="both"/>
        <w:rPr>
          <w:rFonts w:cstheme="minorHAnsi"/>
          <w:b/>
          <w:bCs/>
          <w:sz w:val="24"/>
          <w:szCs w:val="24"/>
        </w:rPr>
      </w:pPr>
      <w:r w:rsidRPr="001002E5">
        <w:rPr>
          <w:rFonts w:cstheme="minorHAnsi"/>
          <w:b/>
          <w:bCs/>
          <w:sz w:val="24"/>
          <w:szCs w:val="24"/>
        </w:rPr>
        <w:t xml:space="preserve">Person Specification </w:t>
      </w:r>
    </w:p>
    <w:p w14:paraId="4C3A6D62" w14:textId="77777777" w:rsidR="00283601" w:rsidRPr="001002E5" w:rsidRDefault="66A5C36C" w:rsidP="001002E5">
      <w:pPr>
        <w:spacing w:after="0" w:line="240" w:lineRule="auto"/>
        <w:contextualSpacing/>
        <w:jc w:val="both"/>
        <w:rPr>
          <w:rFonts w:cstheme="minorHAnsi"/>
          <w:sz w:val="24"/>
          <w:szCs w:val="24"/>
        </w:rPr>
      </w:pPr>
      <w:r w:rsidRPr="001002E5">
        <w:rPr>
          <w:rFonts w:cstheme="minorHAnsi"/>
          <w:sz w:val="24"/>
          <w:szCs w:val="24"/>
        </w:rPr>
        <w:t xml:space="preserve">The successful candidate will be able to demonstrate the following skills, qualifications and experience. </w:t>
      </w:r>
    </w:p>
    <w:p w14:paraId="788327AF" w14:textId="77777777" w:rsidR="00607726" w:rsidRPr="001002E5" w:rsidRDefault="00607726" w:rsidP="001002E5">
      <w:pPr>
        <w:spacing w:after="0" w:line="240" w:lineRule="auto"/>
        <w:contextualSpacing/>
        <w:jc w:val="both"/>
        <w:rPr>
          <w:rFonts w:cstheme="minorHAnsi"/>
          <w:b/>
          <w:sz w:val="24"/>
          <w:szCs w:val="24"/>
        </w:rPr>
      </w:pPr>
    </w:p>
    <w:p w14:paraId="5A9651AB" w14:textId="77777777" w:rsidR="00283601" w:rsidRPr="001002E5" w:rsidRDefault="66A5C36C" w:rsidP="001002E5">
      <w:pPr>
        <w:spacing w:after="0" w:line="240" w:lineRule="auto"/>
        <w:contextualSpacing/>
        <w:jc w:val="both"/>
        <w:rPr>
          <w:rFonts w:cstheme="minorHAnsi"/>
          <w:b/>
          <w:bCs/>
          <w:sz w:val="24"/>
          <w:szCs w:val="24"/>
        </w:rPr>
      </w:pPr>
      <w:r w:rsidRPr="001002E5">
        <w:rPr>
          <w:rFonts w:cstheme="minorHAnsi"/>
          <w:b/>
          <w:bCs/>
          <w:sz w:val="24"/>
          <w:szCs w:val="24"/>
        </w:rPr>
        <w:t>Essential Criteria</w:t>
      </w:r>
    </w:p>
    <w:p w14:paraId="53C7F8F1" w14:textId="77777777" w:rsidR="00C572CF" w:rsidRPr="001002E5" w:rsidRDefault="00C572CF" w:rsidP="00A810CF">
      <w:pPr>
        <w:pStyle w:val="ListParagraph"/>
        <w:numPr>
          <w:ilvl w:val="0"/>
          <w:numId w:val="1"/>
        </w:numPr>
        <w:spacing w:after="0" w:line="240" w:lineRule="auto"/>
        <w:rPr>
          <w:rFonts w:cstheme="minorHAnsi"/>
          <w:sz w:val="24"/>
          <w:szCs w:val="24"/>
        </w:rPr>
      </w:pPr>
      <w:r w:rsidRPr="001002E5">
        <w:rPr>
          <w:rFonts w:cstheme="minorHAnsi"/>
          <w:sz w:val="24"/>
          <w:szCs w:val="24"/>
        </w:rPr>
        <w:t xml:space="preserve">An enthusiastic commitment to all the academic and wider-curricular aspects of the Drama Department </w:t>
      </w:r>
    </w:p>
    <w:p w14:paraId="39A61E00" w14:textId="77777777" w:rsidR="00C572CF" w:rsidRPr="00C572CF" w:rsidRDefault="00C572CF" w:rsidP="00C572CF">
      <w:pPr>
        <w:pStyle w:val="ListParagraph"/>
        <w:numPr>
          <w:ilvl w:val="0"/>
          <w:numId w:val="1"/>
        </w:numPr>
        <w:rPr>
          <w:rFonts w:cstheme="minorHAnsi"/>
          <w:sz w:val="24"/>
          <w:szCs w:val="24"/>
        </w:rPr>
      </w:pPr>
      <w:r w:rsidRPr="00C572CF">
        <w:rPr>
          <w:rFonts w:cstheme="minorHAnsi"/>
          <w:sz w:val="24"/>
          <w:szCs w:val="24"/>
        </w:rPr>
        <w:t>Excellent English communication skills both orally and written</w:t>
      </w:r>
    </w:p>
    <w:p w14:paraId="34D9C7C8" w14:textId="77777777" w:rsidR="00C572CF" w:rsidRPr="00C572CF" w:rsidRDefault="00C572CF" w:rsidP="00C572CF">
      <w:pPr>
        <w:pStyle w:val="ListParagraph"/>
        <w:numPr>
          <w:ilvl w:val="0"/>
          <w:numId w:val="1"/>
        </w:numPr>
        <w:spacing w:after="0" w:line="240" w:lineRule="auto"/>
        <w:jc w:val="both"/>
        <w:rPr>
          <w:rFonts w:cstheme="minorHAnsi"/>
          <w:sz w:val="24"/>
          <w:szCs w:val="24"/>
        </w:rPr>
      </w:pPr>
      <w:r w:rsidRPr="00C572CF">
        <w:rPr>
          <w:rFonts w:cstheme="minorHAnsi"/>
          <w:sz w:val="24"/>
          <w:szCs w:val="24"/>
        </w:rPr>
        <w:t xml:space="preserve">An awareness of the demands of teaching bright students and a commitment to fostering high academic achievement </w:t>
      </w:r>
    </w:p>
    <w:p w14:paraId="21D21F12" w14:textId="77777777" w:rsidR="00C572CF" w:rsidRPr="00C572CF" w:rsidRDefault="00C572CF" w:rsidP="00C572CF">
      <w:pPr>
        <w:pStyle w:val="ListParagraph"/>
        <w:numPr>
          <w:ilvl w:val="0"/>
          <w:numId w:val="1"/>
        </w:numPr>
        <w:spacing w:after="0" w:line="240" w:lineRule="auto"/>
        <w:jc w:val="both"/>
        <w:rPr>
          <w:rFonts w:cstheme="minorHAnsi"/>
          <w:sz w:val="24"/>
          <w:szCs w:val="24"/>
        </w:rPr>
      </w:pPr>
      <w:r>
        <w:rPr>
          <w:rFonts w:cstheme="minorHAnsi"/>
          <w:sz w:val="24"/>
          <w:szCs w:val="24"/>
        </w:rPr>
        <w:t xml:space="preserve">A willingness to work hard with energy and enthusiasm and as </w:t>
      </w:r>
      <w:r w:rsidRPr="00C572CF">
        <w:rPr>
          <w:rFonts w:cstheme="minorHAnsi"/>
          <w:sz w:val="24"/>
          <w:szCs w:val="24"/>
        </w:rPr>
        <w:t>part of a team</w:t>
      </w:r>
    </w:p>
    <w:p w14:paraId="14FEC018" w14:textId="77777777" w:rsidR="00C572CF" w:rsidRPr="00C572CF" w:rsidRDefault="00C572CF" w:rsidP="00C572CF">
      <w:pPr>
        <w:pStyle w:val="ListParagraph"/>
        <w:numPr>
          <w:ilvl w:val="0"/>
          <w:numId w:val="1"/>
        </w:numPr>
        <w:spacing w:after="0" w:line="240" w:lineRule="auto"/>
        <w:jc w:val="both"/>
        <w:rPr>
          <w:rFonts w:cstheme="minorHAnsi"/>
          <w:sz w:val="24"/>
          <w:szCs w:val="24"/>
        </w:rPr>
      </w:pPr>
      <w:r w:rsidRPr="00C572CF">
        <w:rPr>
          <w:rFonts w:cstheme="minorHAnsi"/>
          <w:sz w:val="24"/>
          <w:szCs w:val="24"/>
        </w:rPr>
        <w:t>A professional approach which inspires confidence in teachers, pupils and parents</w:t>
      </w:r>
    </w:p>
    <w:p w14:paraId="0C1C284C" w14:textId="77777777" w:rsidR="00C572CF" w:rsidRPr="00C572CF" w:rsidRDefault="00C572CF" w:rsidP="00C572CF">
      <w:pPr>
        <w:pStyle w:val="ListParagraph"/>
        <w:numPr>
          <w:ilvl w:val="0"/>
          <w:numId w:val="1"/>
        </w:numPr>
        <w:spacing w:after="0" w:line="240" w:lineRule="auto"/>
        <w:jc w:val="both"/>
        <w:rPr>
          <w:rFonts w:cstheme="minorHAnsi"/>
          <w:sz w:val="24"/>
          <w:szCs w:val="24"/>
        </w:rPr>
      </w:pPr>
      <w:r>
        <w:rPr>
          <w:rFonts w:cstheme="minorHAnsi"/>
          <w:sz w:val="24"/>
          <w:szCs w:val="24"/>
        </w:rPr>
        <w:t>A c</w:t>
      </w:r>
      <w:r w:rsidRPr="00C572CF">
        <w:rPr>
          <w:rFonts w:cstheme="minorHAnsi"/>
          <w:sz w:val="24"/>
          <w:szCs w:val="24"/>
        </w:rPr>
        <w:t xml:space="preserve">almness and efficiency </w:t>
      </w:r>
      <w:r>
        <w:rPr>
          <w:rFonts w:cstheme="minorHAnsi"/>
          <w:sz w:val="24"/>
          <w:szCs w:val="24"/>
        </w:rPr>
        <w:t xml:space="preserve">with </w:t>
      </w:r>
      <w:r w:rsidRPr="00C572CF">
        <w:rPr>
          <w:rFonts w:cstheme="minorHAnsi"/>
          <w:sz w:val="24"/>
          <w:szCs w:val="24"/>
        </w:rPr>
        <w:t>the ability to work under pressure at certain times</w:t>
      </w:r>
    </w:p>
    <w:p w14:paraId="2F429B57" w14:textId="77777777" w:rsidR="00C572CF" w:rsidRPr="001002E5" w:rsidRDefault="0044306D" w:rsidP="001002E5">
      <w:pPr>
        <w:pStyle w:val="ListParagraph"/>
        <w:numPr>
          <w:ilvl w:val="0"/>
          <w:numId w:val="1"/>
        </w:numPr>
        <w:spacing w:after="0" w:line="240" w:lineRule="auto"/>
        <w:jc w:val="both"/>
        <w:rPr>
          <w:rFonts w:cstheme="minorHAnsi"/>
          <w:sz w:val="24"/>
          <w:szCs w:val="24"/>
        </w:rPr>
      </w:pPr>
      <w:r>
        <w:rPr>
          <w:rFonts w:cstheme="minorHAnsi"/>
          <w:sz w:val="24"/>
          <w:szCs w:val="24"/>
        </w:rPr>
        <w:t>Be positive and well-presented with t</w:t>
      </w:r>
      <w:r w:rsidR="00C572CF" w:rsidRPr="00C572CF">
        <w:rPr>
          <w:rFonts w:cstheme="minorHAnsi"/>
          <w:sz w:val="24"/>
          <w:szCs w:val="24"/>
        </w:rPr>
        <w:t>he ability to develop and maintain effective relationships with all members of the school community and outside agencies</w:t>
      </w:r>
    </w:p>
    <w:p w14:paraId="294E2722" w14:textId="77777777" w:rsidR="00283601" w:rsidRPr="001002E5" w:rsidRDefault="66A5C36C" w:rsidP="001002E5">
      <w:pPr>
        <w:pStyle w:val="ListParagraph"/>
        <w:numPr>
          <w:ilvl w:val="0"/>
          <w:numId w:val="1"/>
        </w:numPr>
        <w:spacing w:after="0" w:line="240" w:lineRule="auto"/>
        <w:jc w:val="both"/>
        <w:rPr>
          <w:rFonts w:cstheme="minorHAnsi"/>
          <w:sz w:val="24"/>
          <w:szCs w:val="24"/>
        </w:rPr>
      </w:pPr>
      <w:r w:rsidRPr="001002E5">
        <w:rPr>
          <w:rFonts w:cstheme="minorHAnsi"/>
          <w:sz w:val="24"/>
          <w:szCs w:val="24"/>
        </w:rPr>
        <w:lastRenderedPageBreak/>
        <w:t>An openness to the complexities and demands of a multi-cultural school in an Indian setting</w:t>
      </w:r>
    </w:p>
    <w:p w14:paraId="3640049D" w14:textId="77777777" w:rsidR="006B083C" w:rsidRPr="001002E5" w:rsidRDefault="66A5C36C" w:rsidP="001002E5">
      <w:pPr>
        <w:pStyle w:val="ListParagraph"/>
        <w:numPr>
          <w:ilvl w:val="0"/>
          <w:numId w:val="1"/>
        </w:numPr>
        <w:spacing w:after="0" w:line="240" w:lineRule="auto"/>
        <w:jc w:val="both"/>
        <w:rPr>
          <w:rFonts w:cstheme="minorHAnsi"/>
          <w:sz w:val="24"/>
          <w:szCs w:val="24"/>
        </w:rPr>
      </w:pPr>
      <w:r w:rsidRPr="001002E5">
        <w:rPr>
          <w:rFonts w:cstheme="minorHAnsi"/>
          <w:sz w:val="24"/>
          <w:szCs w:val="24"/>
        </w:rPr>
        <w:t>Willingness to contribute to a thriving boarding community</w:t>
      </w:r>
    </w:p>
    <w:p w14:paraId="50FDDCE4" w14:textId="77777777" w:rsidR="00283601" w:rsidRPr="001002E5" w:rsidRDefault="66A5C36C" w:rsidP="001002E5">
      <w:pPr>
        <w:pStyle w:val="ListParagraph"/>
        <w:numPr>
          <w:ilvl w:val="0"/>
          <w:numId w:val="1"/>
        </w:numPr>
        <w:spacing w:after="0" w:line="240" w:lineRule="auto"/>
        <w:jc w:val="both"/>
        <w:rPr>
          <w:rFonts w:cstheme="minorHAnsi"/>
          <w:sz w:val="24"/>
          <w:szCs w:val="24"/>
        </w:rPr>
      </w:pPr>
      <w:r w:rsidRPr="001002E5">
        <w:rPr>
          <w:rFonts w:cstheme="minorHAnsi"/>
          <w:sz w:val="24"/>
          <w:szCs w:val="24"/>
        </w:rPr>
        <w:t xml:space="preserve">The ability to exemplify the characteristics of outstanding teaching and learning practices </w:t>
      </w:r>
    </w:p>
    <w:p w14:paraId="360FF936" w14:textId="77777777" w:rsidR="00283601" w:rsidRPr="001002E5" w:rsidRDefault="66A5C36C" w:rsidP="001002E5">
      <w:pPr>
        <w:pStyle w:val="ListParagraph"/>
        <w:numPr>
          <w:ilvl w:val="0"/>
          <w:numId w:val="1"/>
        </w:numPr>
        <w:spacing w:after="0" w:line="240" w:lineRule="auto"/>
        <w:jc w:val="both"/>
        <w:rPr>
          <w:rFonts w:cstheme="minorHAnsi"/>
          <w:sz w:val="24"/>
          <w:szCs w:val="24"/>
        </w:rPr>
      </w:pPr>
      <w:r w:rsidRPr="001002E5">
        <w:rPr>
          <w:rFonts w:cstheme="minorHAnsi"/>
          <w:sz w:val="24"/>
          <w:szCs w:val="24"/>
        </w:rPr>
        <w:t>Competent ICT (Microsoft) skills</w:t>
      </w:r>
    </w:p>
    <w:p w14:paraId="1DD8530D" w14:textId="77777777" w:rsidR="00C572CF" w:rsidRPr="001002E5" w:rsidRDefault="00C572CF" w:rsidP="00A810CF">
      <w:pPr>
        <w:pStyle w:val="ListParagraph"/>
        <w:numPr>
          <w:ilvl w:val="0"/>
          <w:numId w:val="1"/>
        </w:numPr>
        <w:spacing w:after="0" w:line="240" w:lineRule="auto"/>
        <w:rPr>
          <w:rFonts w:cstheme="minorHAnsi"/>
          <w:sz w:val="24"/>
          <w:szCs w:val="24"/>
        </w:rPr>
      </w:pPr>
      <w:r w:rsidRPr="001002E5">
        <w:rPr>
          <w:rFonts w:cstheme="minorHAnsi"/>
          <w:sz w:val="24"/>
          <w:szCs w:val="24"/>
        </w:rPr>
        <w:t xml:space="preserve">A commitment to the safeguarding and wellbeing of pupils </w:t>
      </w:r>
    </w:p>
    <w:p w14:paraId="0EF6E9AD" w14:textId="77777777" w:rsidR="00C572CF" w:rsidRPr="001002E5" w:rsidRDefault="00C572CF" w:rsidP="00A810CF">
      <w:pPr>
        <w:pStyle w:val="ListParagraph"/>
        <w:spacing w:after="0" w:line="240" w:lineRule="auto"/>
        <w:jc w:val="both"/>
        <w:rPr>
          <w:rFonts w:cstheme="minorHAnsi"/>
          <w:sz w:val="24"/>
          <w:szCs w:val="24"/>
        </w:rPr>
      </w:pPr>
    </w:p>
    <w:p w14:paraId="316F3E0E" w14:textId="77777777" w:rsidR="00283601" w:rsidRPr="001002E5" w:rsidRDefault="66A5C36C" w:rsidP="001002E5">
      <w:pPr>
        <w:spacing w:after="0" w:line="240" w:lineRule="auto"/>
        <w:contextualSpacing/>
        <w:jc w:val="both"/>
        <w:rPr>
          <w:rFonts w:cstheme="minorHAnsi"/>
          <w:b/>
          <w:bCs/>
          <w:sz w:val="24"/>
          <w:szCs w:val="24"/>
        </w:rPr>
      </w:pPr>
      <w:r w:rsidRPr="001002E5">
        <w:rPr>
          <w:rFonts w:cstheme="minorHAnsi"/>
          <w:b/>
          <w:bCs/>
          <w:sz w:val="24"/>
          <w:szCs w:val="24"/>
        </w:rPr>
        <w:t>Desirable Criteria</w:t>
      </w:r>
    </w:p>
    <w:p w14:paraId="13AC7F5F" w14:textId="77777777" w:rsidR="00283601" w:rsidRPr="001002E5" w:rsidRDefault="66A5C36C" w:rsidP="001002E5">
      <w:pPr>
        <w:pStyle w:val="ListParagraph"/>
        <w:numPr>
          <w:ilvl w:val="0"/>
          <w:numId w:val="1"/>
        </w:numPr>
        <w:spacing w:after="0" w:line="240" w:lineRule="auto"/>
        <w:jc w:val="both"/>
        <w:rPr>
          <w:rFonts w:cstheme="minorHAnsi"/>
          <w:sz w:val="24"/>
          <w:szCs w:val="24"/>
        </w:rPr>
      </w:pPr>
      <w:r w:rsidRPr="001002E5">
        <w:rPr>
          <w:rFonts w:cstheme="minorHAnsi"/>
          <w:sz w:val="24"/>
          <w:szCs w:val="24"/>
        </w:rPr>
        <w:t xml:space="preserve">A higher degree or experience as a performer </w:t>
      </w:r>
    </w:p>
    <w:p w14:paraId="5B9F22A5" w14:textId="77777777" w:rsidR="00283601" w:rsidRPr="001002E5" w:rsidRDefault="66A5C36C" w:rsidP="001002E5">
      <w:pPr>
        <w:pStyle w:val="ListParagraph"/>
        <w:numPr>
          <w:ilvl w:val="0"/>
          <w:numId w:val="1"/>
        </w:numPr>
        <w:spacing w:after="0" w:line="240" w:lineRule="auto"/>
        <w:jc w:val="both"/>
        <w:rPr>
          <w:rFonts w:cstheme="minorHAnsi"/>
          <w:sz w:val="24"/>
          <w:szCs w:val="24"/>
        </w:rPr>
      </w:pPr>
      <w:r w:rsidRPr="001002E5">
        <w:rPr>
          <w:rFonts w:cstheme="minorHAnsi"/>
          <w:sz w:val="24"/>
          <w:szCs w:val="24"/>
        </w:rPr>
        <w:t>Experience of the IBDP and IGCSE curriculums</w:t>
      </w:r>
    </w:p>
    <w:p w14:paraId="03010A8F" w14:textId="77777777" w:rsidR="00283601" w:rsidRPr="001002E5" w:rsidRDefault="66A5C36C" w:rsidP="001002E5">
      <w:pPr>
        <w:pStyle w:val="ListParagraph"/>
        <w:numPr>
          <w:ilvl w:val="0"/>
          <w:numId w:val="1"/>
        </w:numPr>
        <w:spacing w:after="0" w:line="240" w:lineRule="auto"/>
        <w:jc w:val="both"/>
        <w:rPr>
          <w:rFonts w:cstheme="minorHAnsi"/>
          <w:sz w:val="24"/>
          <w:szCs w:val="24"/>
        </w:rPr>
      </w:pPr>
      <w:r w:rsidRPr="001002E5">
        <w:rPr>
          <w:rFonts w:cstheme="minorHAnsi"/>
          <w:sz w:val="24"/>
          <w:szCs w:val="24"/>
        </w:rPr>
        <w:t xml:space="preserve">Knowledge of the requirements and operation of ISI in terms of teaching, learning and assessment </w:t>
      </w:r>
    </w:p>
    <w:p w14:paraId="59FEB1AA" w14:textId="77777777" w:rsidR="00283601" w:rsidRPr="001002E5" w:rsidRDefault="00283601" w:rsidP="001002E5">
      <w:pPr>
        <w:spacing w:after="0" w:line="240" w:lineRule="auto"/>
        <w:contextualSpacing/>
        <w:jc w:val="both"/>
        <w:rPr>
          <w:rFonts w:cstheme="minorHAnsi"/>
          <w:sz w:val="24"/>
          <w:szCs w:val="24"/>
        </w:rPr>
      </w:pPr>
      <w:r w:rsidRPr="001002E5">
        <w:rPr>
          <w:rFonts w:cstheme="minorHAnsi"/>
          <w:sz w:val="24"/>
          <w:szCs w:val="24"/>
        </w:rPr>
        <w:t xml:space="preserve"> </w:t>
      </w:r>
    </w:p>
    <w:p w14:paraId="1AF2BCED" w14:textId="77777777" w:rsidR="00283601" w:rsidRPr="00A810CF" w:rsidRDefault="66A5C36C" w:rsidP="001002E5">
      <w:pPr>
        <w:spacing w:after="0" w:line="240" w:lineRule="auto"/>
        <w:contextualSpacing/>
        <w:jc w:val="both"/>
        <w:rPr>
          <w:rFonts w:cstheme="minorHAnsi"/>
          <w:i/>
          <w:sz w:val="24"/>
          <w:szCs w:val="24"/>
        </w:rPr>
      </w:pPr>
      <w:r w:rsidRPr="00A810CF">
        <w:rPr>
          <w:rFonts w:cstheme="minorHAnsi"/>
          <w:i/>
          <w:sz w:val="24"/>
          <w:szCs w:val="24"/>
        </w:rPr>
        <w:t xml:space="preserve">The above is not meant to be an exhaustive or comprehensive list and the responsibilities of the post may change and develop in consultation between the post-holder and the Senior Leadership </w:t>
      </w:r>
      <w:r w:rsidR="0044306D">
        <w:rPr>
          <w:rFonts w:cstheme="minorHAnsi"/>
          <w:i/>
          <w:sz w:val="24"/>
          <w:szCs w:val="24"/>
        </w:rPr>
        <w:t>T</w:t>
      </w:r>
      <w:r w:rsidRPr="00A810CF">
        <w:rPr>
          <w:rFonts w:cstheme="minorHAnsi"/>
          <w:i/>
          <w:sz w:val="24"/>
          <w:szCs w:val="24"/>
        </w:rPr>
        <w:t xml:space="preserve">eam. </w:t>
      </w:r>
    </w:p>
    <w:p w14:paraId="6D46855F" w14:textId="77777777" w:rsidR="00A557DE" w:rsidRPr="001002E5" w:rsidRDefault="00A557DE" w:rsidP="001002E5">
      <w:pPr>
        <w:spacing w:after="0" w:line="240" w:lineRule="auto"/>
        <w:contextualSpacing/>
        <w:jc w:val="both"/>
        <w:rPr>
          <w:rFonts w:cstheme="minorHAnsi"/>
          <w:sz w:val="24"/>
          <w:szCs w:val="24"/>
        </w:rPr>
      </w:pPr>
    </w:p>
    <w:p w14:paraId="45776CF8" w14:textId="77777777" w:rsidR="00914926" w:rsidRPr="001002E5" w:rsidRDefault="66A5C36C" w:rsidP="001002E5">
      <w:pPr>
        <w:spacing w:after="0" w:line="240" w:lineRule="auto"/>
        <w:contextualSpacing/>
        <w:jc w:val="both"/>
        <w:rPr>
          <w:rFonts w:cstheme="minorHAnsi"/>
          <w:b/>
          <w:bCs/>
          <w:sz w:val="24"/>
          <w:szCs w:val="24"/>
        </w:rPr>
      </w:pPr>
      <w:r w:rsidRPr="001002E5">
        <w:rPr>
          <w:rFonts w:cstheme="minorHAnsi"/>
          <w:b/>
          <w:bCs/>
          <w:sz w:val="24"/>
          <w:szCs w:val="24"/>
        </w:rPr>
        <w:t>Salary and Non-Contractual Benefits</w:t>
      </w:r>
    </w:p>
    <w:p w14:paraId="119C4FD2" w14:textId="037B6774" w:rsidR="00283601" w:rsidRPr="001002E5" w:rsidRDefault="66A5C36C" w:rsidP="001002E5">
      <w:pPr>
        <w:spacing w:after="0" w:line="240" w:lineRule="auto"/>
        <w:contextualSpacing/>
        <w:jc w:val="both"/>
        <w:rPr>
          <w:rFonts w:cstheme="minorHAnsi"/>
          <w:color w:val="000000" w:themeColor="text1"/>
          <w:sz w:val="24"/>
          <w:szCs w:val="24"/>
        </w:rPr>
      </w:pPr>
      <w:r w:rsidRPr="001002E5">
        <w:rPr>
          <w:rFonts w:cstheme="minorHAnsi"/>
          <w:color w:val="000000" w:themeColor="text1"/>
          <w:sz w:val="24"/>
          <w:szCs w:val="24"/>
        </w:rPr>
        <w:t xml:space="preserve">Remuneration will be commensurate with the role as well as the experience and qualifications of the successful candidate. However, the salary is competitive and tax-free for </w:t>
      </w:r>
      <w:r w:rsidR="009410B4">
        <w:rPr>
          <w:rFonts w:cstheme="minorHAnsi"/>
          <w:color w:val="000000" w:themeColor="text1"/>
          <w:sz w:val="24"/>
          <w:szCs w:val="24"/>
        </w:rPr>
        <w:t>certain nationals for the first two years of employment in India.</w:t>
      </w:r>
    </w:p>
    <w:p w14:paraId="34AEEA14" w14:textId="77777777" w:rsidR="00914926" w:rsidRPr="001002E5" w:rsidRDefault="66A5C36C" w:rsidP="001002E5">
      <w:pPr>
        <w:spacing w:after="0" w:line="240" w:lineRule="auto"/>
        <w:contextualSpacing/>
        <w:jc w:val="both"/>
        <w:rPr>
          <w:rFonts w:cstheme="minorHAnsi"/>
          <w:color w:val="000000" w:themeColor="text1"/>
          <w:sz w:val="24"/>
          <w:szCs w:val="24"/>
        </w:rPr>
      </w:pPr>
      <w:r w:rsidRPr="001002E5">
        <w:rPr>
          <w:rFonts w:cstheme="minorHAnsi"/>
          <w:color w:val="000000" w:themeColor="text1"/>
          <w:sz w:val="24"/>
          <w:szCs w:val="24"/>
        </w:rPr>
        <w:t xml:space="preserve"> Additional benefits are:</w:t>
      </w:r>
    </w:p>
    <w:p w14:paraId="3556E359" w14:textId="77777777" w:rsidR="00914926" w:rsidRPr="001002E5" w:rsidRDefault="668B3F48" w:rsidP="001002E5">
      <w:pPr>
        <w:pStyle w:val="ListParagraph"/>
        <w:numPr>
          <w:ilvl w:val="0"/>
          <w:numId w:val="1"/>
        </w:numPr>
        <w:spacing w:after="0" w:line="240" w:lineRule="auto"/>
        <w:jc w:val="both"/>
        <w:rPr>
          <w:rFonts w:cstheme="minorHAnsi"/>
          <w:color w:val="000000" w:themeColor="text1"/>
          <w:sz w:val="24"/>
          <w:szCs w:val="24"/>
        </w:rPr>
      </w:pPr>
      <w:r w:rsidRPr="001002E5">
        <w:rPr>
          <w:rFonts w:cstheme="minorHAnsi"/>
          <w:color w:val="000000" w:themeColor="text1"/>
          <w:sz w:val="24"/>
          <w:szCs w:val="24"/>
        </w:rPr>
        <w:t xml:space="preserve">Cost of visa, flight and removal expenses </w:t>
      </w:r>
      <w:r w:rsidR="0044306D">
        <w:rPr>
          <w:rFonts w:cstheme="minorHAnsi"/>
          <w:color w:val="000000" w:themeColor="text1"/>
          <w:sz w:val="24"/>
          <w:szCs w:val="24"/>
        </w:rPr>
        <w:t>to a specified limit</w:t>
      </w:r>
    </w:p>
    <w:p w14:paraId="615C9E41" w14:textId="77777777" w:rsidR="00914926" w:rsidRPr="001002E5" w:rsidRDefault="668B3F48" w:rsidP="001002E5">
      <w:pPr>
        <w:pStyle w:val="ListParagraph"/>
        <w:numPr>
          <w:ilvl w:val="0"/>
          <w:numId w:val="1"/>
        </w:numPr>
        <w:spacing w:after="0" w:line="240" w:lineRule="auto"/>
        <w:jc w:val="both"/>
        <w:rPr>
          <w:rFonts w:cstheme="minorHAnsi"/>
          <w:color w:val="000000" w:themeColor="text1"/>
          <w:sz w:val="24"/>
          <w:szCs w:val="24"/>
        </w:rPr>
      </w:pPr>
      <w:r w:rsidRPr="001002E5">
        <w:rPr>
          <w:rFonts w:cstheme="minorHAnsi"/>
          <w:color w:val="000000" w:themeColor="text1"/>
          <w:sz w:val="24"/>
          <w:szCs w:val="24"/>
        </w:rPr>
        <w:t>School fee remission (staff children</w:t>
      </w:r>
      <w:r w:rsidR="0044306D">
        <w:rPr>
          <w:rFonts w:cstheme="minorHAnsi"/>
          <w:color w:val="000000" w:themeColor="text1"/>
          <w:sz w:val="24"/>
          <w:szCs w:val="24"/>
        </w:rPr>
        <w:t xml:space="preserve"> must</w:t>
      </w:r>
      <w:r w:rsidRPr="001002E5">
        <w:rPr>
          <w:rFonts w:cstheme="minorHAnsi"/>
          <w:color w:val="000000" w:themeColor="text1"/>
          <w:sz w:val="24"/>
          <w:szCs w:val="24"/>
        </w:rPr>
        <w:t xml:space="preserve"> pass the entrance requirements for TISB)</w:t>
      </w:r>
    </w:p>
    <w:p w14:paraId="3930040C" w14:textId="77777777" w:rsidR="00914926" w:rsidRPr="001002E5" w:rsidRDefault="668B3F48" w:rsidP="001002E5">
      <w:pPr>
        <w:pStyle w:val="ListParagraph"/>
        <w:numPr>
          <w:ilvl w:val="0"/>
          <w:numId w:val="1"/>
        </w:numPr>
        <w:spacing w:after="0" w:line="240" w:lineRule="auto"/>
        <w:jc w:val="both"/>
        <w:rPr>
          <w:rFonts w:cstheme="minorHAnsi"/>
          <w:color w:val="000000" w:themeColor="text1"/>
          <w:sz w:val="24"/>
          <w:szCs w:val="24"/>
        </w:rPr>
      </w:pPr>
      <w:r w:rsidRPr="001002E5">
        <w:rPr>
          <w:rFonts w:cstheme="minorHAnsi"/>
          <w:color w:val="000000" w:themeColor="text1"/>
          <w:sz w:val="24"/>
          <w:szCs w:val="24"/>
        </w:rPr>
        <w:t xml:space="preserve">All meals </w:t>
      </w:r>
      <w:r w:rsidR="0044306D">
        <w:rPr>
          <w:rFonts w:cstheme="minorHAnsi"/>
          <w:color w:val="000000" w:themeColor="text1"/>
          <w:sz w:val="24"/>
          <w:szCs w:val="24"/>
        </w:rPr>
        <w:t xml:space="preserve">taken </w:t>
      </w:r>
      <w:r w:rsidRPr="001002E5">
        <w:rPr>
          <w:rFonts w:cstheme="minorHAnsi"/>
          <w:color w:val="000000" w:themeColor="text1"/>
          <w:sz w:val="24"/>
          <w:szCs w:val="24"/>
        </w:rPr>
        <w:t xml:space="preserve">in the school </w:t>
      </w:r>
      <w:r w:rsidR="0044306D">
        <w:rPr>
          <w:rFonts w:cstheme="minorHAnsi"/>
          <w:color w:val="000000" w:themeColor="text1"/>
          <w:sz w:val="24"/>
          <w:szCs w:val="24"/>
        </w:rPr>
        <w:t>D</w:t>
      </w:r>
      <w:r w:rsidRPr="001002E5">
        <w:rPr>
          <w:rFonts w:cstheme="minorHAnsi"/>
          <w:color w:val="000000" w:themeColor="text1"/>
          <w:sz w:val="24"/>
          <w:szCs w:val="24"/>
        </w:rPr>
        <w:t xml:space="preserve">ining </w:t>
      </w:r>
      <w:r w:rsidR="0044306D">
        <w:rPr>
          <w:rFonts w:cstheme="minorHAnsi"/>
          <w:color w:val="000000" w:themeColor="text1"/>
          <w:sz w:val="24"/>
          <w:szCs w:val="24"/>
        </w:rPr>
        <w:t>R</w:t>
      </w:r>
      <w:r w:rsidRPr="001002E5">
        <w:rPr>
          <w:rFonts w:cstheme="minorHAnsi"/>
          <w:color w:val="000000" w:themeColor="text1"/>
          <w:sz w:val="24"/>
          <w:szCs w:val="24"/>
        </w:rPr>
        <w:t>oom</w:t>
      </w:r>
    </w:p>
    <w:p w14:paraId="02181170" w14:textId="77777777" w:rsidR="00914926" w:rsidRPr="001002E5" w:rsidRDefault="0044306D" w:rsidP="001002E5">
      <w:pPr>
        <w:pStyle w:val="ListParagraph"/>
        <w:numPr>
          <w:ilvl w:val="0"/>
          <w:numId w:val="1"/>
        </w:numPr>
        <w:spacing w:after="0" w:line="240" w:lineRule="auto"/>
        <w:jc w:val="both"/>
        <w:rPr>
          <w:rFonts w:cstheme="minorHAnsi"/>
          <w:color w:val="000000" w:themeColor="text1"/>
          <w:sz w:val="24"/>
          <w:szCs w:val="24"/>
        </w:rPr>
      </w:pPr>
      <w:r>
        <w:rPr>
          <w:rFonts w:cstheme="minorHAnsi"/>
          <w:color w:val="000000" w:themeColor="text1"/>
          <w:sz w:val="24"/>
          <w:szCs w:val="24"/>
        </w:rPr>
        <w:t>Use of s</w:t>
      </w:r>
      <w:r w:rsidR="668B3F48" w:rsidRPr="001002E5">
        <w:rPr>
          <w:rFonts w:cstheme="minorHAnsi"/>
          <w:color w:val="000000" w:themeColor="text1"/>
          <w:sz w:val="24"/>
          <w:szCs w:val="24"/>
        </w:rPr>
        <w:t>ports facilities</w:t>
      </w:r>
    </w:p>
    <w:p w14:paraId="70619754" w14:textId="77777777" w:rsidR="00283601" w:rsidRPr="001002E5" w:rsidRDefault="668B3F48" w:rsidP="001002E5">
      <w:pPr>
        <w:pStyle w:val="ListParagraph"/>
        <w:numPr>
          <w:ilvl w:val="0"/>
          <w:numId w:val="1"/>
        </w:numPr>
        <w:spacing w:after="0" w:line="240" w:lineRule="auto"/>
        <w:jc w:val="both"/>
        <w:rPr>
          <w:rFonts w:cstheme="minorHAnsi"/>
          <w:color w:val="000000" w:themeColor="text1"/>
          <w:sz w:val="24"/>
          <w:szCs w:val="24"/>
        </w:rPr>
      </w:pPr>
      <w:r w:rsidRPr="001002E5">
        <w:rPr>
          <w:rFonts w:cstheme="minorHAnsi"/>
          <w:color w:val="000000" w:themeColor="text1"/>
          <w:sz w:val="24"/>
          <w:szCs w:val="24"/>
        </w:rPr>
        <w:t>On-campus accommodation (</w:t>
      </w:r>
      <w:r w:rsidR="0044306D">
        <w:rPr>
          <w:rFonts w:cstheme="minorHAnsi"/>
          <w:color w:val="000000" w:themeColor="text1"/>
          <w:sz w:val="24"/>
          <w:szCs w:val="24"/>
        </w:rPr>
        <w:t>alongside</w:t>
      </w:r>
      <w:r w:rsidRPr="001002E5">
        <w:rPr>
          <w:rFonts w:cstheme="minorHAnsi"/>
          <w:color w:val="000000" w:themeColor="text1"/>
          <w:sz w:val="24"/>
          <w:szCs w:val="24"/>
        </w:rPr>
        <w:t xml:space="preserve"> some involvement in boarding)</w:t>
      </w:r>
    </w:p>
    <w:p w14:paraId="6AF760B6" w14:textId="77777777" w:rsidR="00A557DE" w:rsidRPr="001002E5" w:rsidRDefault="00A557DE" w:rsidP="001002E5">
      <w:pPr>
        <w:spacing w:after="0" w:line="240" w:lineRule="auto"/>
        <w:contextualSpacing/>
        <w:jc w:val="both"/>
        <w:rPr>
          <w:rFonts w:cstheme="minorHAnsi"/>
          <w:sz w:val="24"/>
          <w:szCs w:val="24"/>
        </w:rPr>
      </w:pPr>
    </w:p>
    <w:p w14:paraId="2F4605F4" w14:textId="77777777" w:rsidR="00283601" w:rsidRPr="001002E5" w:rsidRDefault="668B3F48" w:rsidP="001002E5">
      <w:pPr>
        <w:spacing w:after="0" w:line="240" w:lineRule="auto"/>
        <w:contextualSpacing/>
        <w:jc w:val="both"/>
        <w:rPr>
          <w:rFonts w:cstheme="minorHAnsi"/>
          <w:b/>
          <w:bCs/>
          <w:sz w:val="24"/>
          <w:szCs w:val="24"/>
        </w:rPr>
      </w:pPr>
      <w:r w:rsidRPr="001002E5">
        <w:rPr>
          <w:rFonts w:cstheme="minorHAnsi"/>
          <w:b/>
          <w:bCs/>
          <w:sz w:val="24"/>
          <w:szCs w:val="24"/>
        </w:rPr>
        <w:t xml:space="preserve">Safeguarding  </w:t>
      </w:r>
    </w:p>
    <w:p w14:paraId="2C5F2168" w14:textId="77777777" w:rsidR="00283601" w:rsidRPr="001002E5" w:rsidRDefault="668B3F48" w:rsidP="001002E5">
      <w:pPr>
        <w:spacing w:after="0" w:line="240" w:lineRule="auto"/>
        <w:contextualSpacing/>
        <w:jc w:val="both"/>
        <w:rPr>
          <w:rFonts w:cstheme="minorHAnsi"/>
          <w:sz w:val="24"/>
          <w:szCs w:val="24"/>
        </w:rPr>
      </w:pPr>
      <w:r w:rsidRPr="001002E5">
        <w:rPr>
          <w:rFonts w:cstheme="minorHAnsi"/>
          <w:sz w:val="24"/>
          <w:szCs w:val="24"/>
        </w:rPr>
        <w:t xml:space="preserve">The post holder’s responsibility for promoting and safeguarding the welfare of children and young persons for whom s/he is responsible, or with whom s/he comes into contact will be to adhere to and ensure compliance with the School’s Safeguarding Policy and Procedures at all times.  If in the course of carrying out the duties of the post, the post holder becomes aware of any actual or potential risks to the safety or welfare of children in the School s/he must report any concerns to the Schools’ Designated Safeguarding Person/s or to the Principal. </w:t>
      </w:r>
    </w:p>
    <w:p w14:paraId="58915C5C" w14:textId="77777777" w:rsidR="00283601" w:rsidRPr="001002E5" w:rsidRDefault="00283601" w:rsidP="001002E5">
      <w:pPr>
        <w:spacing w:after="0" w:line="240" w:lineRule="auto"/>
        <w:contextualSpacing/>
        <w:jc w:val="both"/>
        <w:rPr>
          <w:rFonts w:cstheme="minorHAnsi"/>
          <w:sz w:val="24"/>
          <w:szCs w:val="24"/>
        </w:rPr>
      </w:pPr>
      <w:r w:rsidRPr="001002E5">
        <w:rPr>
          <w:rFonts w:cstheme="minorHAnsi"/>
          <w:sz w:val="24"/>
          <w:szCs w:val="24"/>
        </w:rPr>
        <w:t xml:space="preserve"> </w:t>
      </w:r>
    </w:p>
    <w:p w14:paraId="5B911D7F" w14:textId="77777777" w:rsidR="00283601" w:rsidRPr="001002E5" w:rsidRDefault="00283601" w:rsidP="001002E5">
      <w:pPr>
        <w:spacing w:after="0" w:line="240" w:lineRule="auto"/>
        <w:contextualSpacing/>
        <w:jc w:val="both"/>
        <w:rPr>
          <w:rFonts w:cstheme="minorHAnsi"/>
          <w:sz w:val="24"/>
          <w:szCs w:val="24"/>
        </w:rPr>
      </w:pPr>
    </w:p>
    <w:p w14:paraId="69257670" w14:textId="77777777" w:rsidR="000750F6" w:rsidRPr="001002E5" w:rsidRDefault="000750F6" w:rsidP="001002E5">
      <w:pPr>
        <w:spacing w:after="0" w:line="240" w:lineRule="auto"/>
        <w:contextualSpacing/>
        <w:jc w:val="both"/>
        <w:rPr>
          <w:rFonts w:cstheme="minorHAnsi"/>
          <w:sz w:val="24"/>
          <w:szCs w:val="24"/>
        </w:rPr>
      </w:pPr>
    </w:p>
    <w:sectPr w:rsidR="000750F6" w:rsidRPr="0010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E78"/>
    <w:multiLevelType w:val="hybridMultilevel"/>
    <w:tmpl w:val="094621F8"/>
    <w:lvl w:ilvl="0" w:tplc="39AA7A5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01"/>
    <w:rsid w:val="000445B4"/>
    <w:rsid w:val="000750F6"/>
    <w:rsid w:val="001002E5"/>
    <w:rsid w:val="00104B93"/>
    <w:rsid w:val="0011492B"/>
    <w:rsid w:val="00137B03"/>
    <w:rsid w:val="001F081E"/>
    <w:rsid w:val="00283601"/>
    <w:rsid w:val="003A67B3"/>
    <w:rsid w:val="003E6F27"/>
    <w:rsid w:val="0044306D"/>
    <w:rsid w:val="00607726"/>
    <w:rsid w:val="006B083C"/>
    <w:rsid w:val="007318EA"/>
    <w:rsid w:val="008063A5"/>
    <w:rsid w:val="00914926"/>
    <w:rsid w:val="009410B4"/>
    <w:rsid w:val="00A557DE"/>
    <w:rsid w:val="00A810CF"/>
    <w:rsid w:val="00AA6E5A"/>
    <w:rsid w:val="00AC3CCE"/>
    <w:rsid w:val="00C04E15"/>
    <w:rsid w:val="00C572CF"/>
    <w:rsid w:val="00EA3E8D"/>
    <w:rsid w:val="00F90394"/>
    <w:rsid w:val="668B3F48"/>
    <w:rsid w:val="66A5C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F241"/>
  <w15:docId w15:val="{92B454DC-DE41-4074-B2E7-1F73D90F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01"/>
    <w:pPr>
      <w:ind w:left="720"/>
      <w:contextualSpacing/>
    </w:pPr>
  </w:style>
  <w:style w:type="character" w:styleId="CommentReference">
    <w:name w:val="annotation reference"/>
    <w:basedOn w:val="DefaultParagraphFont"/>
    <w:uiPriority w:val="99"/>
    <w:semiHidden/>
    <w:unhideWhenUsed/>
    <w:rsid w:val="001002E5"/>
    <w:rPr>
      <w:sz w:val="16"/>
      <w:szCs w:val="16"/>
    </w:rPr>
  </w:style>
  <w:style w:type="paragraph" w:styleId="CommentText">
    <w:name w:val="annotation text"/>
    <w:basedOn w:val="Normal"/>
    <w:link w:val="CommentTextChar"/>
    <w:uiPriority w:val="99"/>
    <w:semiHidden/>
    <w:unhideWhenUsed/>
    <w:rsid w:val="001002E5"/>
    <w:pPr>
      <w:spacing w:line="240" w:lineRule="auto"/>
    </w:pPr>
    <w:rPr>
      <w:sz w:val="20"/>
      <w:szCs w:val="20"/>
    </w:rPr>
  </w:style>
  <w:style w:type="character" w:customStyle="1" w:styleId="CommentTextChar">
    <w:name w:val="Comment Text Char"/>
    <w:basedOn w:val="DefaultParagraphFont"/>
    <w:link w:val="CommentText"/>
    <w:uiPriority w:val="99"/>
    <w:semiHidden/>
    <w:rsid w:val="001002E5"/>
    <w:rPr>
      <w:sz w:val="20"/>
      <w:szCs w:val="20"/>
    </w:rPr>
  </w:style>
  <w:style w:type="paragraph" w:styleId="CommentSubject">
    <w:name w:val="annotation subject"/>
    <w:basedOn w:val="CommentText"/>
    <w:next w:val="CommentText"/>
    <w:link w:val="CommentSubjectChar"/>
    <w:uiPriority w:val="99"/>
    <w:semiHidden/>
    <w:unhideWhenUsed/>
    <w:rsid w:val="001002E5"/>
    <w:rPr>
      <w:b/>
      <w:bCs/>
    </w:rPr>
  </w:style>
  <w:style w:type="character" w:customStyle="1" w:styleId="CommentSubjectChar">
    <w:name w:val="Comment Subject Char"/>
    <w:basedOn w:val="CommentTextChar"/>
    <w:link w:val="CommentSubject"/>
    <w:uiPriority w:val="99"/>
    <w:semiHidden/>
    <w:rsid w:val="001002E5"/>
    <w:rPr>
      <w:b/>
      <w:bCs/>
      <w:sz w:val="20"/>
      <w:szCs w:val="20"/>
    </w:rPr>
  </w:style>
  <w:style w:type="paragraph" w:styleId="Revision">
    <w:name w:val="Revision"/>
    <w:hidden/>
    <w:uiPriority w:val="99"/>
    <w:semiHidden/>
    <w:rsid w:val="001002E5"/>
    <w:pPr>
      <w:spacing w:after="0" w:line="240" w:lineRule="auto"/>
    </w:pPr>
  </w:style>
  <w:style w:type="paragraph" w:styleId="BalloonText">
    <w:name w:val="Balloon Text"/>
    <w:basedOn w:val="Normal"/>
    <w:link w:val="BalloonTextChar"/>
    <w:uiPriority w:val="99"/>
    <w:semiHidden/>
    <w:unhideWhenUsed/>
    <w:rsid w:val="00100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BB0C-9195-4886-AAF4-3840123D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TISB</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Caroline Ann Pascoe</dc:creator>
  <cp:lastModifiedBy>Mchugh, Nicola</cp:lastModifiedBy>
  <cp:revision>2</cp:revision>
  <dcterms:created xsi:type="dcterms:W3CDTF">2019-07-19T09:39:00Z</dcterms:created>
  <dcterms:modified xsi:type="dcterms:W3CDTF">2019-07-19T09:39:00Z</dcterms:modified>
</cp:coreProperties>
</file>