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C9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F728C9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F728C9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AA4E1C" w:rsidRDefault="00AA4E1C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AA4E1C" w:rsidRDefault="00AA4E1C" w:rsidP="00D4065A">
      <w:pPr>
        <w:rPr>
          <w:rFonts w:ascii="Century Gothic" w:hAnsi="Century Gothic" w:cs="Arial"/>
          <w:b/>
          <w:sz w:val="28"/>
          <w:szCs w:val="28"/>
        </w:rPr>
      </w:pPr>
    </w:p>
    <w:p w:rsidR="00F728C9" w:rsidRPr="005A2718" w:rsidRDefault="00F728C9" w:rsidP="00F728C9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1" wp14:anchorId="1E9C56C6" wp14:editId="6EB9A2CC">
            <wp:simplePos x="1447800" y="914400"/>
            <wp:positionH relativeFrom="margin">
              <wp:align>right</wp:align>
            </wp:positionH>
            <wp:positionV relativeFrom="margin">
              <wp:align>top</wp:align>
            </wp:positionV>
            <wp:extent cx="2657475" cy="981075"/>
            <wp:effectExtent l="0" t="0" r="9525" b="9525"/>
            <wp:wrapSquare wrapText="bothSides"/>
            <wp:docPr id="1" name="Picture 1" descr="new gsc logo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gsc logo 50%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718">
        <w:rPr>
          <w:rFonts w:ascii="Century Gothic" w:hAnsi="Century Gothic" w:cs="Arial"/>
          <w:b/>
          <w:sz w:val="28"/>
          <w:szCs w:val="28"/>
        </w:rPr>
        <w:t>J</w:t>
      </w:r>
      <w:r>
        <w:rPr>
          <w:rFonts w:ascii="Century Gothic" w:hAnsi="Century Gothic" w:cs="Arial"/>
          <w:b/>
          <w:sz w:val="28"/>
          <w:szCs w:val="28"/>
        </w:rPr>
        <w:t>ob Description</w:t>
      </w:r>
    </w:p>
    <w:p w:rsidR="00F728C9" w:rsidRPr="005A2718" w:rsidRDefault="00F728C9" w:rsidP="00F728C9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728C9" w:rsidRPr="005A2718" w:rsidRDefault="00F728C9" w:rsidP="00F728C9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F728C9" w:rsidRPr="00076892" w:rsidRDefault="00F728C9" w:rsidP="00F728C9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2E1836">
        <w:rPr>
          <w:rFonts w:ascii="Century Gothic" w:hAnsi="Century Gothic" w:cs="Arial"/>
          <w:b/>
          <w:sz w:val="22"/>
          <w:szCs w:val="22"/>
        </w:rPr>
        <w:t>Job title:</w:t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Pr="002E1836">
        <w:rPr>
          <w:rFonts w:ascii="Century Gothic" w:hAnsi="Century Gothic" w:cs="Arial"/>
          <w:b/>
          <w:sz w:val="22"/>
          <w:szCs w:val="22"/>
        </w:rPr>
        <w:tab/>
      </w:r>
      <w:r w:rsidR="008F3431">
        <w:rPr>
          <w:rFonts w:ascii="Century Gothic" w:hAnsi="Century Gothic" w:cs="Arial"/>
          <w:b/>
          <w:sz w:val="22"/>
          <w:szCs w:val="22"/>
        </w:rPr>
        <w:t xml:space="preserve">General </w:t>
      </w:r>
      <w:r w:rsidR="00E413A5" w:rsidRPr="00076892">
        <w:rPr>
          <w:rFonts w:ascii="Century Gothic" w:hAnsi="Century Gothic" w:cs="Arial"/>
          <w:b/>
          <w:sz w:val="22"/>
          <w:szCs w:val="22"/>
        </w:rPr>
        <w:t>Teacher</w:t>
      </w:r>
    </w:p>
    <w:p w:rsidR="00F728C9" w:rsidRPr="00076892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76892">
        <w:rPr>
          <w:rFonts w:ascii="Century Gothic" w:hAnsi="Century Gothic" w:cs="Arial"/>
          <w:b/>
          <w:sz w:val="22"/>
          <w:szCs w:val="22"/>
        </w:rPr>
        <w:t>Responsible to:</w:t>
      </w:r>
      <w:r w:rsidRPr="00076892">
        <w:rPr>
          <w:rFonts w:ascii="Century Gothic" w:hAnsi="Century Gothic" w:cs="Arial"/>
          <w:b/>
          <w:sz w:val="22"/>
          <w:szCs w:val="22"/>
        </w:rPr>
        <w:tab/>
      </w:r>
      <w:r w:rsidRPr="00076892">
        <w:rPr>
          <w:rFonts w:ascii="Century Gothic" w:hAnsi="Century Gothic" w:cs="Arial"/>
          <w:b/>
          <w:sz w:val="22"/>
          <w:szCs w:val="22"/>
        </w:rPr>
        <w:tab/>
      </w:r>
      <w:r w:rsidR="00E413A5" w:rsidRPr="00076892">
        <w:rPr>
          <w:rFonts w:ascii="Century Gothic" w:hAnsi="Century Gothic" w:cs="Arial"/>
          <w:b/>
          <w:sz w:val="22"/>
          <w:szCs w:val="22"/>
        </w:rPr>
        <w:t>Head of Education</w:t>
      </w:r>
    </w:p>
    <w:p w:rsidR="00F728C9" w:rsidRPr="00076892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F728C9" w:rsidRPr="00076892" w:rsidRDefault="00F728C9" w:rsidP="00F728C9">
      <w:pPr>
        <w:rPr>
          <w:rFonts w:ascii="Century Gothic" w:hAnsi="Century Gothic" w:cs="Arial"/>
          <w:b/>
          <w:sz w:val="22"/>
          <w:szCs w:val="22"/>
        </w:rPr>
      </w:pPr>
      <w:r w:rsidRPr="00076892">
        <w:rPr>
          <w:rFonts w:ascii="Century Gothic" w:hAnsi="Century Gothic" w:cs="Arial"/>
          <w:b/>
          <w:sz w:val="22"/>
          <w:szCs w:val="22"/>
        </w:rPr>
        <w:t>Job Description:</w:t>
      </w:r>
      <w:r w:rsidR="00B20572" w:rsidRPr="00076892">
        <w:rPr>
          <w:rFonts w:ascii="Century Gothic" w:hAnsi="Century Gothic" w:cs="Arial"/>
          <w:b/>
          <w:sz w:val="22"/>
          <w:szCs w:val="22"/>
        </w:rPr>
        <w:tab/>
      </w:r>
      <w:r w:rsidR="00B20572" w:rsidRPr="00076892">
        <w:rPr>
          <w:rFonts w:ascii="Century Gothic" w:hAnsi="Century Gothic" w:cs="Arial"/>
          <w:b/>
          <w:sz w:val="22"/>
          <w:szCs w:val="22"/>
        </w:rPr>
        <w:tab/>
      </w:r>
      <w:r w:rsidR="00E413A5" w:rsidRPr="00076892">
        <w:rPr>
          <w:rFonts w:ascii="Century Gothic" w:hAnsi="Century Gothic" w:cs="Arial"/>
          <w:b/>
          <w:sz w:val="22"/>
          <w:szCs w:val="22"/>
        </w:rPr>
        <w:t>Teacher</w:t>
      </w:r>
    </w:p>
    <w:p w:rsidR="00F728C9" w:rsidRPr="005A2718" w:rsidRDefault="00F728C9" w:rsidP="00F728C9">
      <w:pPr>
        <w:rPr>
          <w:rFonts w:ascii="Century Gothic" w:hAnsi="Century Gothic" w:cs="Arial"/>
          <w:sz w:val="20"/>
          <w:szCs w:val="20"/>
        </w:rPr>
      </w:pPr>
    </w:p>
    <w:p w:rsidR="00F728C9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Purpose</w:t>
      </w:r>
      <w:r w:rsidRPr="005A2718">
        <w:rPr>
          <w:rFonts w:ascii="Century Gothic" w:hAnsi="Century Gothic" w:cs="Arial"/>
          <w:b/>
          <w:sz w:val="20"/>
          <w:szCs w:val="20"/>
        </w:rPr>
        <w:t>:</w:t>
      </w:r>
    </w:p>
    <w:p w:rsidR="00F728C9" w:rsidRDefault="00F728C9" w:rsidP="00F728C9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F728C9" w:rsidRPr="009E699F" w:rsidRDefault="00F728C9" w:rsidP="00F728C9">
      <w:pPr>
        <w:pStyle w:val="BodyText2"/>
        <w:jc w:val="both"/>
        <w:rPr>
          <w:rFonts w:ascii="Century Gothic" w:hAnsi="Century Gothic" w:cs="Arial"/>
          <w:sz w:val="20"/>
          <w:szCs w:val="20"/>
        </w:rPr>
      </w:pPr>
      <w:r w:rsidRPr="009E699F">
        <w:rPr>
          <w:rFonts w:ascii="Century Gothic" w:hAnsi="Century Gothic" w:cs="Arial"/>
          <w:sz w:val="20"/>
          <w:szCs w:val="20"/>
        </w:rPr>
        <w:t>Teachers will deliver a high quality Educational service to young people within the Secure Unit, Close Support and Cottage.  They will uphold and promote the ethos and values of the Centre.</w:t>
      </w:r>
    </w:p>
    <w:p w:rsidR="00F728C9" w:rsidRDefault="00F728C9" w:rsidP="00F728C9">
      <w:pPr>
        <w:rPr>
          <w:rFonts w:ascii="Century Gothic" w:hAnsi="Century Gothic" w:cs="Arial"/>
          <w:sz w:val="20"/>
          <w:szCs w:val="20"/>
        </w:rPr>
      </w:pPr>
    </w:p>
    <w:p w:rsidR="00F728C9" w:rsidRPr="009E699F" w:rsidRDefault="00F728C9" w:rsidP="00F728C9">
      <w:pPr>
        <w:jc w:val="both"/>
        <w:rPr>
          <w:rFonts w:ascii="Century Gothic" w:hAnsi="Century Gothic" w:cs="Arial"/>
          <w:b/>
          <w:bCs/>
          <w:noProof w:val="0"/>
          <w:sz w:val="20"/>
          <w:szCs w:val="20"/>
        </w:rPr>
      </w:pPr>
      <w:r w:rsidRPr="009E699F">
        <w:rPr>
          <w:rFonts w:ascii="Century Gothic" w:hAnsi="Century Gothic" w:cs="Arial"/>
          <w:b/>
          <w:bCs/>
          <w:noProof w:val="0"/>
          <w:sz w:val="20"/>
          <w:szCs w:val="20"/>
        </w:rPr>
        <w:t xml:space="preserve">Key responsibilities and competences </w:t>
      </w:r>
    </w:p>
    <w:p w:rsidR="00F728C9" w:rsidRPr="009E699F" w:rsidRDefault="00F728C9" w:rsidP="00F728C9">
      <w:pPr>
        <w:jc w:val="both"/>
        <w:rPr>
          <w:rFonts w:ascii="Century Gothic" w:hAnsi="Century Gothic" w:cs="Arial"/>
          <w:b/>
          <w:bCs/>
          <w:noProof w:val="0"/>
          <w:sz w:val="20"/>
          <w:szCs w:val="20"/>
        </w:rPr>
      </w:pP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 xml:space="preserve">Deliver high quality education to small classes of young people in a secure environment. 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>Contribute to the policies and procedures of the school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>.</w:t>
      </w:r>
      <w:r w:rsidRPr="00076892">
        <w:rPr>
          <w:rFonts w:ascii="Century Gothic" w:hAnsi="Century Gothic" w:cs="Arial"/>
          <w:noProof w:val="0"/>
          <w:sz w:val="20"/>
          <w:szCs w:val="20"/>
        </w:rPr>
        <w:t xml:space="preserve"> 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>Implement school policies including policies and procedures for assessment, target setting and learning support.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 xml:space="preserve">Liaise with 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 xml:space="preserve">residential care </w:t>
      </w:r>
      <w:r w:rsidRPr="00076892">
        <w:rPr>
          <w:rFonts w:ascii="Century Gothic" w:hAnsi="Century Gothic" w:cs="Arial"/>
          <w:noProof w:val="0"/>
          <w:sz w:val="20"/>
          <w:szCs w:val="20"/>
        </w:rPr>
        <w:t>staff and other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 xml:space="preserve"> professionals</w:t>
      </w:r>
      <w:r w:rsidRPr="00076892">
        <w:rPr>
          <w:rFonts w:ascii="Century Gothic" w:hAnsi="Century Gothic" w:cs="Arial"/>
          <w:noProof w:val="0"/>
          <w:sz w:val="20"/>
          <w:szCs w:val="20"/>
        </w:rPr>
        <w:t xml:space="preserve"> to develop strategies to support young people’s educational attainment and behaviour and the setting of appropriate educational targets.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>In conjunction with teaching and care staff, support the implementation of the IEPs for all young people.</w:t>
      </w:r>
    </w:p>
    <w:p w:rsidR="00076892" w:rsidRPr="00076892" w:rsidRDefault="00F728C9" w:rsidP="009230D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 xml:space="preserve">Adhere to and advocate whole school 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 xml:space="preserve">and centre </w:t>
      </w:r>
      <w:r w:rsidRPr="00076892">
        <w:rPr>
          <w:rFonts w:ascii="Century Gothic" w:hAnsi="Century Gothic" w:cs="Arial"/>
          <w:noProof w:val="0"/>
          <w:sz w:val="20"/>
          <w:szCs w:val="20"/>
        </w:rPr>
        <w:t>policies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>.</w:t>
      </w:r>
    </w:p>
    <w:p w:rsidR="00F728C9" w:rsidRPr="00076892" w:rsidRDefault="00F728C9" w:rsidP="009230D4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076892">
        <w:rPr>
          <w:rFonts w:ascii="Century Gothic" w:hAnsi="Century Gothic" w:cs="Arial"/>
          <w:sz w:val="20"/>
          <w:szCs w:val="20"/>
        </w:rPr>
        <w:t>Develop, maintain and monitor a safe working environment, including the management of health and safety systems consistent with legislation, current good practice and organisational policies and procedures.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076892">
        <w:rPr>
          <w:rFonts w:ascii="Century Gothic" w:hAnsi="Century Gothic" w:cs="Arial"/>
          <w:sz w:val="20"/>
          <w:szCs w:val="20"/>
        </w:rPr>
        <w:t>Ensure that the preparation and content of appropriate reports for internal and external meetings are of a high standard in terms of content and accuracy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076892">
        <w:rPr>
          <w:rFonts w:ascii="Century Gothic" w:hAnsi="Century Gothic" w:cs="Arial"/>
          <w:sz w:val="20"/>
          <w:szCs w:val="20"/>
        </w:rPr>
        <w:t>Ensure, create and promote a safe</w:t>
      </w:r>
      <w:r w:rsidR="00E413A5" w:rsidRPr="00076892">
        <w:rPr>
          <w:rFonts w:ascii="Century Gothic" w:hAnsi="Century Gothic" w:cs="Arial"/>
          <w:sz w:val="20"/>
          <w:szCs w:val="20"/>
        </w:rPr>
        <w:t xml:space="preserve"> and nurturing learning</w:t>
      </w:r>
      <w:r w:rsidRPr="00076892">
        <w:rPr>
          <w:rFonts w:ascii="Century Gothic" w:hAnsi="Century Gothic" w:cs="Arial"/>
          <w:sz w:val="20"/>
          <w:szCs w:val="20"/>
        </w:rPr>
        <w:t xml:space="preserve"> environment</w:t>
      </w:r>
      <w:r w:rsidR="00E413A5" w:rsidRPr="00076892">
        <w:rPr>
          <w:rFonts w:ascii="Century Gothic" w:hAnsi="Century Gothic" w:cs="Arial"/>
          <w:sz w:val="20"/>
          <w:szCs w:val="20"/>
        </w:rPr>
        <w:t xml:space="preserve"> in which young people are able to grow and develop.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>Support the development of materials r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>elating to learning support, tar</w:t>
      </w:r>
      <w:r w:rsidRPr="00076892">
        <w:rPr>
          <w:rFonts w:ascii="Century Gothic" w:hAnsi="Century Gothic" w:cs="Arial"/>
          <w:noProof w:val="0"/>
          <w:sz w:val="20"/>
          <w:szCs w:val="20"/>
        </w:rPr>
        <w:t>get setting, and the curriculum and presentation of candidates for external examination, where appropriate.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>Support where appropriate the Scottish Qualifications Authority co-ordinator for the school, ensuring that all documentation and registrations are up to date at all times.</w:t>
      </w:r>
    </w:p>
    <w:p w:rsidR="00F728C9" w:rsidRPr="00076892" w:rsidRDefault="00F728C9" w:rsidP="00F728C9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 xml:space="preserve">Receive allocated further tasks from the 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>Education Management Team</w:t>
      </w:r>
    </w:p>
    <w:p w:rsidR="00794398" w:rsidRPr="00076892" w:rsidRDefault="00F728C9" w:rsidP="00B20572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noProof w:val="0"/>
          <w:sz w:val="20"/>
          <w:szCs w:val="20"/>
        </w:rPr>
      </w:pPr>
      <w:r w:rsidRPr="00076892">
        <w:rPr>
          <w:rFonts w:ascii="Century Gothic" w:hAnsi="Century Gothic" w:cs="Arial"/>
          <w:noProof w:val="0"/>
          <w:sz w:val="20"/>
          <w:szCs w:val="20"/>
        </w:rPr>
        <w:t xml:space="preserve">Support the </w:t>
      </w:r>
      <w:r w:rsidR="00E413A5" w:rsidRPr="00076892">
        <w:rPr>
          <w:rFonts w:ascii="Century Gothic" w:hAnsi="Century Gothic" w:cs="Arial"/>
          <w:noProof w:val="0"/>
          <w:sz w:val="20"/>
          <w:szCs w:val="20"/>
        </w:rPr>
        <w:t xml:space="preserve">Education Management Team </w:t>
      </w:r>
      <w:r w:rsidRPr="00076892">
        <w:rPr>
          <w:rFonts w:ascii="Century Gothic" w:hAnsi="Century Gothic" w:cs="Arial"/>
          <w:noProof w:val="0"/>
          <w:sz w:val="20"/>
          <w:szCs w:val="20"/>
        </w:rPr>
        <w:t>in delivering the assessment processes and requirements of the school.</w:t>
      </w:r>
    </w:p>
    <w:sectPr w:rsidR="00794398" w:rsidRPr="0007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9D8"/>
    <w:multiLevelType w:val="hybridMultilevel"/>
    <w:tmpl w:val="61B4CE3A"/>
    <w:lvl w:ilvl="0" w:tplc="14BCD1DE">
      <w:start w:val="1"/>
      <w:numFmt w:val="decimal"/>
      <w:lvlText w:val="%1."/>
      <w:lvlJc w:val="left"/>
      <w:pPr>
        <w:ind w:left="928" w:hanging="360"/>
      </w:pPr>
      <w:rPr>
        <w:strike w:val="0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9"/>
    <w:rsid w:val="00076892"/>
    <w:rsid w:val="00482594"/>
    <w:rsid w:val="00503E46"/>
    <w:rsid w:val="006C0B12"/>
    <w:rsid w:val="00752639"/>
    <w:rsid w:val="00794398"/>
    <w:rsid w:val="008F3431"/>
    <w:rsid w:val="00936B3F"/>
    <w:rsid w:val="00AA4E1C"/>
    <w:rsid w:val="00B20572"/>
    <w:rsid w:val="00D4065A"/>
    <w:rsid w:val="00E413A5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66E2F-B735-4C74-8FC4-ABA6D7F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C9"/>
    <w:pPr>
      <w:ind w:left="720"/>
      <w:contextualSpacing/>
    </w:pPr>
  </w:style>
  <w:style w:type="paragraph" w:styleId="BodyText2">
    <w:name w:val="Body Text 2"/>
    <w:basedOn w:val="Normal"/>
    <w:link w:val="BodyText2Char"/>
    <w:rsid w:val="00F728C9"/>
    <w:pPr>
      <w:jc w:val="center"/>
    </w:pPr>
    <w:rPr>
      <w:noProof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728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FF84F.610906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Campbell</dc:creator>
  <cp:lastModifiedBy>Jordan Robinson</cp:lastModifiedBy>
  <cp:revision>2</cp:revision>
  <dcterms:created xsi:type="dcterms:W3CDTF">2019-09-18T15:33:00Z</dcterms:created>
  <dcterms:modified xsi:type="dcterms:W3CDTF">2019-09-18T15:33:00Z</dcterms:modified>
</cp:coreProperties>
</file>