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001"/>
      </w:tblGrid>
      <w:tr w:rsidR="0038478C" w:rsidTr="003D01D8">
        <w:trPr>
          <w:trHeight w:val="240"/>
        </w:trPr>
        <w:tc>
          <w:tcPr>
            <w:tcW w:w="2376" w:type="dxa"/>
            <w:shd w:val="clear" w:color="auto" w:fill="D7E3BC"/>
          </w:tcPr>
          <w:p w:rsidR="0038478C" w:rsidRDefault="0060786F" w:rsidP="00C6668E">
            <w:pPr>
              <w:pStyle w:val="Normal1"/>
              <w:spacing w:before="60"/>
              <w:rPr>
                <w:rFonts w:ascii="Calibri" w:eastAsia="Calibri" w:hAnsi="Calibri" w:cs="Calibri"/>
                <w:b/>
                <w:color w:val="000000"/>
              </w:rPr>
            </w:pPr>
            <w:bookmarkStart w:id="0" w:name="_GoBack"/>
            <w:bookmarkEnd w:id="0"/>
            <w:r>
              <w:rPr>
                <w:rFonts w:ascii="Calibri" w:eastAsia="Calibri" w:hAnsi="Calibri" w:cs="Calibri"/>
                <w:b/>
                <w:color w:val="000000"/>
              </w:rPr>
              <w:t>Job Title:</w:t>
            </w:r>
          </w:p>
        </w:tc>
        <w:tc>
          <w:tcPr>
            <w:tcW w:w="8001" w:type="dxa"/>
            <w:shd w:val="clear" w:color="auto" w:fill="auto"/>
          </w:tcPr>
          <w:p w:rsidR="0038478C" w:rsidRDefault="00913FCA" w:rsidP="00C6668E">
            <w:pPr>
              <w:pStyle w:val="Normal1"/>
              <w:spacing w:before="60" w:after="60"/>
              <w:jc w:val="both"/>
              <w:rPr>
                <w:rFonts w:ascii="Calibri" w:eastAsia="Calibri" w:hAnsi="Calibri" w:cs="Calibri"/>
                <w:b/>
              </w:rPr>
            </w:pPr>
            <w:r>
              <w:rPr>
                <w:rFonts w:ascii="Calibri" w:eastAsia="Calibri" w:hAnsi="Calibri" w:cs="Calibri"/>
                <w:b/>
              </w:rPr>
              <w:t>Headt</w:t>
            </w:r>
            <w:r w:rsidR="0060786F">
              <w:rPr>
                <w:rFonts w:ascii="Calibri" w:eastAsia="Calibri" w:hAnsi="Calibri" w:cs="Calibri"/>
                <w:b/>
              </w:rPr>
              <w:t>eacher</w:t>
            </w:r>
          </w:p>
        </w:tc>
      </w:tr>
      <w:tr w:rsidR="0038478C" w:rsidTr="003D01D8">
        <w:trPr>
          <w:trHeight w:val="235"/>
        </w:trPr>
        <w:tc>
          <w:tcPr>
            <w:tcW w:w="2376" w:type="dxa"/>
            <w:shd w:val="clear" w:color="auto" w:fill="D7E3BC"/>
          </w:tcPr>
          <w:p w:rsidR="0038478C" w:rsidRDefault="0060786F" w:rsidP="00C6668E">
            <w:pPr>
              <w:pStyle w:val="Normal1"/>
              <w:spacing w:before="60"/>
              <w:rPr>
                <w:rFonts w:ascii="Calibri" w:eastAsia="Calibri" w:hAnsi="Calibri" w:cs="Calibri"/>
                <w:b/>
                <w:color w:val="000000"/>
              </w:rPr>
            </w:pPr>
            <w:r>
              <w:rPr>
                <w:rFonts w:ascii="Calibri" w:eastAsia="Calibri" w:hAnsi="Calibri" w:cs="Calibri"/>
                <w:b/>
                <w:color w:val="000000"/>
              </w:rPr>
              <w:t>Grade:</w:t>
            </w:r>
            <w:r>
              <w:rPr>
                <w:rFonts w:ascii="Calibri" w:eastAsia="Calibri" w:hAnsi="Calibri" w:cs="Calibri"/>
                <w:color w:val="000000"/>
              </w:rPr>
              <w:tab/>
            </w:r>
          </w:p>
        </w:tc>
        <w:tc>
          <w:tcPr>
            <w:tcW w:w="8001" w:type="dxa"/>
            <w:shd w:val="clear" w:color="auto" w:fill="auto"/>
          </w:tcPr>
          <w:p w:rsidR="0038478C" w:rsidRDefault="000F45C3" w:rsidP="00C6668E">
            <w:pPr>
              <w:pStyle w:val="Normal1"/>
              <w:pBdr>
                <w:top w:val="nil"/>
                <w:left w:val="nil"/>
                <w:bottom w:val="nil"/>
                <w:right w:val="nil"/>
                <w:between w:val="nil"/>
              </w:pBdr>
              <w:spacing w:before="60" w:after="60"/>
              <w:ind w:right="-2"/>
              <w:rPr>
                <w:color w:val="000000"/>
                <w:sz w:val="24"/>
                <w:szCs w:val="24"/>
              </w:rPr>
            </w:pPr>
            <w:r>
              <w:rPr>
                <w:noProof/>
                <w:lang w:eastAsia="en-GB"/>
              </w:rPr>
              <w:drawing>
                <wp:anchor distT="0" distB="0" distL="114300" distR="114300" simplePos="0" relativeHeight="251671552" behindDoc="0" locked="0" layoutInCell="1" allowOverlap="1">
                  <wp:simplePos x="0" y="0"/>
                  <wp:positionH relativeFrom="column">
                    <wp:posOffset>1974325</wp:posOffset>
                  </wp:positionH>
                  <wp:positionV relativeFrom="paragraph">
                    <wp:posOffset>-64230</wp:posOffset>
                  </wp:positionV>
                  <wp:extent cx="897120" cy="59980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120" cy="599803"/>
                          </a:xfrm>
                          <a:prstGeom prst="rect">
                            <a:avLst/>
                          </a:prstGeom>
                        </pic:spPr>
                      </pic:pic>
                    </a:graphicData>
                  </a:graphic>
                  <wp14:sizeRelH relativeFrom="margin">
                    <wp14:pctWidth>0</wp14:pctWidth>
                  </wp14:sizeRelH>
                  <wp14:sizeRelV relativeFrom="margin">
                    <wp14:pctHeight>0</wp14:pctHeight>
                  </wp14:sizeRelV>
                </wp:anchor>
              </w:drawing>
            </w:r>
            <w:r w:rsidR="0060786F">
              <w:rPr>
                <w:rFonts w:ascii="Calibri" w:eastAsia="Calibri" w:hAnsi="Calibri" w:cs="Calibri"/>
                <w:color w:val="000000"/>
                <w:sz w:val="24"/>
                <w:szCs w:val="24"/>
              </w:rPr>
              <w:t>L25-L31, Group 6</w:t>
            </w:r>
          </w:p>
        </w:tc>
      </w:tr>
      <w:tr w:rsidR="0038478C" w:rsidTr="000F45C3">
        <w:trPr>
          <w:trHeight w:val="689"/>
        </w:trPr>
        <w:tc>
          <w:tcPr>
            <w:tcW w:w="2376" w:type="dxa"/>
            <w:shd w:val="clear" w:color="auto" w:fill="D7E3BC"/>
          </w:tcPr>
          <w:p w:rsidR="0038478C" w:rsidRDefault="0060786F" w:rsidP="00C6668E">
            <w:pPr>
              <w:pStyle w:val="Normal1"/>
              <w:spacing w:before="60"/>
              <w:rPr>
                <w:rFonts w:ascii="Calibri" w:eastAsia="Calibri" w:hAnsi="Calibri" w:cs="Calibri"/>
                <w:b/>
                <w:color w:val="000000"/>
              </w:rPr>
            </w:pPr>
            <w:r>
              <w:rPr>
                <w:rFonts w:ascii="Calibri" w:eastAsia="Calibri" w:hAnsi="Calibri" w:cs="Calibri"/>
                <w:b/>
              </w:rPr>
              <w:t>Responsible to:</w:t>
            </w:r>
          </w:p>
        </w:tc>
        <w:tc>
          <w:tcPr>
            <w:tcW w:w="8001" w:type="dxa"/>
            <w:shd w:val="clear" w:color="auto" w:fill="auto"/>
          </w:tcPr>
          <w:p w:rsidR="0038478C" w:rsidRPr="00913FCA" w:rsidRDefault="0060786F">
            <w:pPr>
              <w:pStyle w:val="Normal1"/>
              <w:numPr>
                <w:ilvl w:val="0"/>
                <w:numId w:val="13"/>
              </w:numPr>
              <w:pBdr>
                <w:top w:val="nil"/>
                <w:left w:val="nil"/>
                <w:bottom w:val="nil"/>
                <w:right w:val="nil"/>
                <w:between w:val="nil"/>
              </w:pBdr>
              <w:spacing w:before="60"/>
              <w:ind w:left="537"/>
              <w:rPr>
                <w:color w:val="000000"/>
              </w:rPr>
            </w:pPr>
            <w:r>
              <w:rPr>
                <w:rFonts w:ascii="Calibri" w:eastAsia="Calibri" w:hAnsi="Calibri" w:cs="Calibri"/>
                <w:color w:val="000000"/>
              </w:rPr>
              <w:t>The Governing Body</w:t>
            </w:r>
          </w:p>
          <w:p w:rsidR="0038478C" w:rsidRDefault="00913FCA" w:rsidP="000F45C3">
            <w:pPr>
              <w:pStyle w:val="Normal1"/>
              <w:numPr>
                <w:ilvl w:val="0"/>
                <w:numId w:val="13"/>
              </w:numPr>
              <w:pBdr>
                <w:top w:val="nil"/>
                <w:left w:val="nil"/>
                <w:bottom w:val="nil"/>
                <w:right w:val="nil"/>
                <w:between w:val="nil"/>
              </w:pBdr>
              <w:spacing w:before="60"/>
              <w:ind w:left="537"/>
              <w:rPr>
                <w:rFonts w:ascii="Calibri" w:eastAsia="Calibri" w:hAnsi="Calibri" w:cs="Calibri"/>
                <w:color w:val="000000"/>
              </w:rPr>
            </w:pPr>
            <w:r>
              <w:rPr>
                <w:rFonts w:ascii="Calibri" w:eastAsia="Calibri" w:hAnsi="Calibri" w:cs="Calibri"/>
                <w:color w:val="000000"/>
              </w:rPr>
              <w:t>The Local Authority</w:t>
            </w:r>
            <w:r w:rsidR="0060786F">
              <w:rPr>
                <w:rFonts w:ascii="Calibri" w:eastAsia="Calibri" w:hAnsi="Calibri" w:cs="Calibri"/>
                <w:color w:val="000000"/>
              </w:rPr>
              <w:t xml:space="preserve"> </w:t>
            </w:r>
          </w:p>
        </w:tc>
      </w:tr>
    </w:tbl>
    <w:p w:rsidR="0038478C" w:rsidRDefault="0038478C">
      <w:pPr>
        <w:pStyle w:val="Normal1"/>
        <w:rPr>
          <w:rFonts w:ascii="Calibri" w:eastAsia="Calibri" w:hAnsi="Calibri" w:cs="Calibri"/>
          <w:b/>
          <w:color w:val="000000"/>
        </w:rPr>
      </w:pPr>
    </w:p>
    <w:tbl>
      <w:tblPr>
        <w:tblStyle w:val="a0"/>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7"/>
      </w:tblGrid>
      <w:tr w:rsidR="0038478C">
        <w:tc>
          <w:tcPr>
            <w:tcW w:w="10377" w:type="dxa"/>
            <w:shd w:val="clear" w:color="auto" w:fill="D7E3BC"/>
          </w:tcPr>
          <w:p w:rsidR="0038478C" w:rsidRDefault="0060786F">
            <w:pPr>
              <w:pStyle w:val="Normal1"/>
              <w:rPr>
                <w:rFonts w:ascii="Calibri" w:eastAsia="Calibri" w:hAnsi="Calibri" w:cs="Calibri"/>
                <w:b/>
                <w:color w:val="000000"/>
              </w:rPr>
            </w:pPr>
            <w:r>
              <w:rPr>
                <w:rFonts w:ascii="Calibri" w:eastAsia="Calibri" w:hAnsi="Calibri" w:cs="Calibri"/>
                <w:b/>
                <w:color w:val="000000"/>
              </w:rPr>
              <w:t>Main Purpose of the Role – General Requirements and Functions</w:t>
            </w:r>
          </w:p>
        </w:tc>
      </w:tr>
      <w:tr w:rsidR="0038478C">
        <w:trPr>
          <w:trHeight w:val="980"/>
        </w:trPr>
        <w:tc>
          <w:tcPr>
            <w:tcW w:w="10377" w:type="dxa"/>
            <w:shd w:val="clear" w:color="auto" w:fill="auto"/>
          </w:tcPr>
          <w:p w:rsidR="0038478C" w:rsidRDefault="0060786F" w:rsidP="00C6668E">
            <w:pPr>
              <w:pStyle w:val="Normal1"/>
              <w:spacing w:before="60"/>
              <w:rPr>
                <w:rFonts w:ascii="Calibri" w:eastAsia="Calibri" w:hAnsi="Calibri" w:cs="Calibri"/>
              </w:rPr>
            </w:pPr>
            <w:r>
              <w:rPr>
                <w:rFonts w:ascii="Calibri" w:eastAsia="Calibri" w:hAnsi="Calibri" w:cs="Calibri"/>
              </w:rPr>
              <w:t>The job description is subject to the general conditions of service for a Headteacher as set out in the current School Teachers Pay and Conditions Document and to the extent to which they are not inconsistent with these conditions:</w:t>
            </w:r>
          </w:p>
          <w:p w:rsidR="0038478C" w:rsidRDefault="0060786F" w:rsidP="000F45C3">
            <w:pPr>
              <w:pStyle w:val="Normal1"/>
              <w:numPr>
                <w:ilvl w:val="0"/>
                <w:numId w:val="13"/>
              </w:numPr>
              <w:pBdr>
                <w:top w:val="nil"/>
                <w:left w:val="nil"/>
                <w:bottom w:val="nil"/>
                <w:right w:val="nil"/>
                <w:between w:val="nil"/>
              </w:pBdr>
              <w:spacing w:before="60"/>
              <w:rPr>
                <w:color w:val="000000"/>
              </w:rPr>
            </w:pPr>
            <w:r>
              <w:rPr>
                <w:rFonts w:ascii="Calibri" w:eastAsia="Calibri" w:hAnsi="Calibri" w:cs="Calibri"/>
                <w:color w:val="000000"/>
              </w:rPr>
              <w:t>Articles of Government agreed by Norfolk LA</w:t>
            </w:r>
          </w:p>
          <w:p w:rsidR="0038478C" w:rsidRDefault="0060786F" w:rsidP="000F45C3">
            <w:pPr>
              <w:pStyle w:val="Normal1"/>
              <w:numPr>
                <w:ilvl w:val="0"/>
                <w:numId w:val="13"/>
              </w:numPr>
              <w:pBdr>
                <w:top w:val="nil"/>
                <w:left w:val="nil"/>
                <w:bottom w:val="nil"/>
                <w:right w:val="nil"/>
                <w:between w:val="nil"/>
              </w:pBdr>
              <w:spacing w:before="60"/>
              <w:rPr>
                <w:color w:val="000000"/>
              </w:rPr>
            </w:pPr>
            <w:r>
              <w:rPr>
                <w:rFonts w:ascii="Calibri" w:eastAsia="Calibri" w:hAnsi="Calibri" w:cs="Calibri"/>
                <w:color w:val="000000"/>
              </w:rPr>
              <w:t>Any policies and rules laid down by the Governing Body or the Norfolk Children’s Service</w:t>
            </w:r>
          </w:p>
          <w:p w:rsidR="0038478C" w:rsidRDefault="0060786F" w:rsidP="000F45C3">
            <w:pPr>
              <w:pStyle w:val="Normal1"/>
              <w:numPr>
                <w:ilvl w:val="0"/>
                <w:numId w:val="13"/>
              </w:numPr>
              <w:pBdr>
                <w:top w:val="nil"/>
                <w:left w:val="nil"/>
                <w:bottom w:val="nil"/>
                <w:right w:val="nil"/>
                <w:between w:val="nil"/>
              </w:pBdr>
              <w:spacing w:before="60" w:after="120"/>
              <w:rPr>
                <w:color w:val="000000"/>
              </w:rPr>
            </w:pPr>
            <w:r>
              <w:rPr>
                <w:rFonts w:ascii="Calibri" w:eastAsia="Calibri" w:hAnsi="Calibri" w:cs="Calibri"/>
                <w:color w:val="000000"/>
              </w:rPr>
              <w:t>The National Standard of excellence for Headteachers four domains.</w:t>
            </w:r>
          </w:p>
          <w:p w:rsidR="0038478C" w:rsidRDefault="00303A59" w:rsidP="000F45C3">
            <w:pPr>
              <w:pStyle w:val="Normal1"/>
              <w:spacing w:after="60"/>
              <w:rPr>
                <w:rFonts w:ascii="Calibri" w:eastAsia="Calibri" w:hAnsi="Calibri" w:cs="Calibri"/>
              </w:rPr>
            </w:pPr>
            <w:r>
              <w:rPr>
                <w:noProof/>
                <w:lang w:eastAsia="en-GB"/>
              </w:rPr>
              <w:drawing>
                <wp:anchor distT="0" distB="0" distL="114300" distR="114300" simplePos="0" relativeHeight="251680768" behindDoc="1" locked="0" layoutInCell="1" allowOverlap="1" wp14:anchorId="0C993395" wp14:editId="6C5C9A37">
                  <wp:simplePos x="0" y="0"/>
                  <wp:positionH relativeFrom="column">
                    <wp:posOffset>4580890</wp:posOffset>
                  </wp:positionH>
                  <wp:positionV relativeFrom="paragraph">
                    <wp:posOffset>90805</wp:posOffset>
                  </wp:positionV>
                  <wp:extent cx="1717040" cy="780415"/>
                  <wp:effectExtent l="0" t="0" r="0" b="635"/>
                  <wp:wrapTight wrapText="bothSides">
                    <wp:wrapPolygon edited="0">
                      <wp:start x="0" y="0"/>
                      <wp:lineTo x="0" y="21090"/>
                      <wp:lineTo x="21328" y="21090"/>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040" cy="780415"/>
                          </a:xfrm>
                          <a:prstGeom prst="rect">
                            <a:avLst/>
                          </a:prstGeom>
                        </pic:spPr>
                      </pic:pic>
                    </a:graphicData>
                  </a:graphic>
                  <wp14:sizeRelH relativeFrom="margin">
                    <wp14:pctWidth>0</wp14:pctWidth>
                  </wp14:sizeRelH>
                  <wp14:sizeRelV relativeFrom="margin">
                    <wp14:pctHeight>0</wp14:pctHeight>
                  </wp14:sizeRelV>
                </wp:anchor>
              </w:drawing>
            </w:r>
            <w:r w:rsidR="0060786F">
              <w:rPr>
                <w:rFonts w:ascii="Calibri" w:eastAsia="Calibri" w:hAnsi="Calibri" w:cs="Calibri"/>
              </w:rPr>
              <w:t>The Headteacher, as the leading professional to:</w:t>
            </w:r>
          </w:p>
          <w:p w:rsidR="0038478C" w:rsidRPr="00F90089" w:rsidRDefault="00F90089" w:rsidP="000F45C3">
            <w:pPr>
              <w:pStyle w:val="Normal1"/>
              <w:numPr>
                <w:ilvl w:val="0"/>
                <w:numId w:val="8"/>
              </w:numPr>
              <w:pBdr>
                <w:top w:val="nil"/>
                <w:left w:val="nil"/>
                <w:bottom w:val="nil"/>
                <w:right w:val="nil"/>
                <w:between w:val="nil"/>
              </w:pBdr>
              <w:spacing w:before="60"/>
              <w:rPr>
                <w:color w:val="000000"/>
              </w:rPr>
            </w:pPr>
            <w:r>
              <w:rPr>
                <w:rFonts w:ascii="Calibri" w:eastAsia="Calibri" w:hAnsi="Calibri" w:cs="Calibri"/>
                <w:color w:val="000000"/>
              </w:rPr>
              <w:t>Communicate purposefully</w:t>
            </w:r>
          </w:p>
          <w:p w:rsidR="00F90089" w:rsidRDefault="00F90089" w:rsidP="000F45C3">
            <w:pPr>
              <w:pStyle w:val="Normal1"/>
              <w:numPr>
                <w:ilvl w:val="0"/>
                <w:numId w:val="8"/>
              </w:numPr>
              <w:pBdr>
                <w:top w:val="nil"/>
                <w:left w:val="nil"/>
                <w:bottom w:val="nil"/>
                <w:right w:val="nil"/>
                <w:between w:val="nil"/>
              </w:pBdr>
              <w:spacing w:before="60"/>
              <w:rPr>
                <w:color w:val="000000"/>
              </w:rPr>
            </w:pPr>
            <w:r>
              <w:rPr>
                <w:rFonts w:ascii="Calibri" w:eastAsia="Calibri" w:hAnsi="Calibri" w:cs="Calibri"/>
                <w:color w:val="000000"/>
              </w:rPr>
              <w:t>Consolidate the innovative and successful progress made by the new school</w:t>
            </w:r>
          </w:p>
          <w:p w:rsidR="0038478C" w:rsidRDefault="0060786F" w:rsidP="000F45C3">
            <w:pPr>
              <w:pStyle w:val="Normal1"/>
              <w:numPr>
                <w:ilvl w:val="0"/>
                <w:numId w:val="8"/>
              </w:numPr>
              <w:pBdr>
                <w:top w:val="nil"/>
                <w:left w:val="nil"/>
                <w:bottom w:val="nil"/>
                <w:right w:val="nil"/>
                <w:between w:val="nil"/>
              </w:pBdr>
              <w:spacing w:before="60"/>
              <w:rPr>
                <w:color w:val="000000"/>
              </w:rPr>
            </w:pPr>
            <w:r>
              <w:rPr>
                <w:rFonts w:ascii="Calibri" w:eastAsia="Calibri" w:hAnsi="Calibri" w:cs="Calibri"/>
                <w:color w:val="000000"/>
              </w:rPr>
              <w:t>Provide first rate leadership and management</w:t>
            </w:r>
          </w:p>
          <w:p w:rsidR="0038478C" w:rsidRDefault="0060786F" w:rsidP="000F45C3">
            <w:pPr>
              <w:pStyle w:val="Normal1"/>
              <w:numPr>
                <w:ilvl w:val="0"/>
                <w:numId w:val="8"/>
              </w:numPr>
              <w:pBdr>
                <w:top w:val="nil"/>
                <w:left w:val="nil"/>
                <w:bottom w:val="nil"/>
                <w:right w:val="nil"/>
                <w:between w:val="nil"/>
              </w:pBdr>
              <w:spacing w:before="60"/>
              <w:rPr>
                <w:color w:val="000000"/>
              </w:rPr>
            </w:pPr>
            <w:r>
              <w:rPr>
                <w:rFonts w:ascii="Calibri" w:eastAsia="Calibri" w:hAnsi="Calibri" w:cs="Calibri"/>
                <w:color w:val="000000"/>
              </w:rPr>
              <w:t>Lead the further development of strategic vision</w:t>
            </w:r>
          </w:p>
          <w:p w:rsidR="0038478C" w:rsidRDefault="0060786F" w:rsidP="000F45C3">
            <w:pPr>
              <w:pStyle w:val="Normal1"/>
              <w:numPr>
                <w:ilvl w:val="0"/>
                <w:numId w:val="8"/>
              </w:numPr>
              <w:pBdr>
                <w:top w:val="nil"/>
                <w:left w:val="nil"/>
                <w:bottom w:val="nil"/>
                <w:right w:val="nil"/>
                <w:between w:val="nil"/>
              </w:pBdr>
              <w:spacing w:before="60"/>
              <w:rPr>
                <w:color w:val="000000"/>
              </w:rPr>
            </w:pPr>
            <w:r>
              <w:rPr>
                <w:rFonts w:ascii="Calibri" w:eastAsia="Calibri" w:hAnsi="Calibri" w:cs="Calibri"/>
                <w:color w:val="000000"/>
              </w:rPr>
              <w:t>Develop further a happy, exciting and vibrant learning environment</w:t>
            </w:r>
            <w:r w:rsidR="00475A6D">
              <w:rPr>
                <w:rFonts w:ascii="Calibri" w:eastAsia="Calibri" w:hAnsi="Calibri" w:cs="Calibri"/>
                <w:color w:val="000000"/>
              </w:rPr>
              <w:t>, which</w:t>
            </w:r>
            <w:r>
              <w:rPr>
                <w:rFonts w:ascii="Calibri" w:eastAsia="Calibri" w:hAnsi="Calibri" w:cs="Calibri"/>
                <w:color w:val="000000"/>
              </w:rPr>
              <w:t xml:space="preserve"> leads to high educational standards</w:t>
            </w:r>
          </w:p>
          <w:p w:rsidR="0038478C" w:rsidRPr="00F90089" w:rsidRDefault="0060786F" w:rsidP="000F45C3">
            <w:pPr>
              <w:pStyle w:val="Normal1"/>
              <w:numPr>
                <w:ilvl w:val="0"/>
                <w:numId w:val="8"/>
              </w:numPr>
              <w:pBdr>
                <w:top w:val="nil"/>
                <w:left w:val="nil"/>
                <w:bottom w:val="nil"/>
                <w:right w:val="nil"/>
                <w:between w:val="nil"/>
              </w:pBdr>
              <w:spacing w:before="60" w:after="120"/>
              <w:rPr>
                <w:color w:val="000000"/>
              </w:rPr>
            </w:pPr>
            <w:r>
              <w:rPr>
                <w:rFonts w:ascii="Calibri" w:eastAsia="Calibri" w:hAnsi="Calibri" w:cs="Calibri"/>
                <w:color w:val="000000"/>
              </w:rPr>
              <w:t>Ensure a safe and secure learning environment</w:t>
            </w:r>
            <w:r w:rsidR="00F90089">
              <w:rPr>
                <w:rFonts w:ascii="Calibri" w:eastAsia="Calibri" w:hAnsi="Calibri" w:cs="Calibri"/>
                <w:color w:val="000000"/>
              </w:rPr>
              <w:t xml:space="preserve"> and one in which pupils have positive relationships with friends and people they trust</w:t>
            </w:r>
          </w:p>
          <w:p w:rsidR="00F90089" w:rsidRDefault="00475A6D" w:rsidP="000F45C3">
            <w:pPr>
              <w:pStyle w:val="Normal1"/>
              <w:numPr>
                <w:ilvl w:val="0"/>
                <w:numId w:val="8"/>
              </w:numPr>
              <w:pBdr>
                <w:top w:val="nil"/>
                <w:left w:val="nil"/>
                <w:bottom w:val="nil"/>
                <w:right w:val="nil"/>
                <w:between w:val="nil"/>
              </w:pBdr>
              <w:spacing w:before="60" w:after="120"/>
              <w:rPr>
                <w:color w:val="000000"/>
              </w:rPr>
            </w:pPr>
            <w:r>
              <w:rPr>
                <w:rFonts w:ascii="Calibri" w:eastAsia="Calibri" w:hAnsi="Calibri" w:cs="Calibri"/>
                <w:color w:val="000000"/>
              </w:rPr>
              <w:t>E</w:t>
            </w:r>
            <w:r w:rsidR="00F90089">
              <w:rPr>
                <w:rFonts w:ascii="Calibri" w:eastAsia="Calibri" w:hAnsi="Calibri" w:cs="Calibri"/>
                <w:color w:val="000000"/>
              </w:rPr>
              <w:t>nsure that each and every child that comes through Chapel Green School has the best quality education</w:t>
            </w:r>
          </w:p>
        </w:tc>
      </w:tr>
      <w:tr w:rsidR="0038478C">
        <w:tc>
          <w:tcPr>
            <w:tcW w:w="10377" w:type="dxa"/>
            <w:shd w:val="clear" w:color="auto" w:fill="D7E3BC"/>
          </w:tcPr>
          <w:p w:rsidR="0038478C" w:rsidRDefault="0060786F">
            <w:pPr>
              <w:pStyle w:val="Normal1"/>
              <w:rPr>
                <w:rFonts w:ascii="Calibri" w:eastAsia="Calibri" w:hAnsi="Calibri" w:cs="Calibri"/>
                <w:b/>
                <w:color w:val="000000"/>
              </w:rPr>
            </w:pPr>
            <w:r>
              <w:rPr>
                <w:rFonts w:ascii="Calibri" w:eastAsia="Calibri" w:hAnsi="Calibri" w:cs="Calibri"/>
                <w:b/>
                <w:color w:val="000000"/>
              </w:rPr>
              <w:t>Roles and Responsibilities – Principle Accountabilities</w:t>
            </w:r>
          </w:p>
        </w:tc>
      </w:tr>
      <w:tr w:rsidR="0038478C">
        <w:trPr>
          <w:trHeight w:val="660"/>
        </w:trPr>
        <w:tc>
          <w:tcPr>
            <w:tcW w:w="10377" w:type="dxa"/>
            <w:shd w:val="clear" w:color="auto" w:fill="auto"/>
          </w:tcPr>
          <w:p w:rsidR="0038478C" w:rsidRDefault="0060786F" w:rsidP="00EB1298">
            <w:pPr>
              <w:pStyle w:val="Normal1"/>
              <w:tabs>
                <w:tab w:val="left" w:pos="1440"/>
              </w:tabs>
              <w:spacing w:before="120"/>
              <w:jc w:val="both"/>
              <w:rPr>
                <w:rFonts w:ascii="Calibri" w:eastAsia="Calibri" w:hAnsi="Calibri" w:cs="Calibri"/>
                <w:b/>
              </w:rPr>
            </w:pPr>
            <w:r>
              <w:rPr>
                <w:rFonts w:ascii="Calibri" w:eastAsia="Calibri" w:hAnsi="Calibri" w:cs="Calibri"/>
                <w:b/>
              </w:rPr>
              <w:t xml:space="preserve">    SHAPING THE FUTURE</w:t>
            </w:r>
          </w:p>
          <w:p w:rsidR="0038478C" w:rsidRDefault="00EB1298" w:rsidP="00E37987">
            <w:pPr>
              <w:pStyle w:val="Normal1"/>
              <w:numPr>
                <w:ilvl w:val="0"/>
                <w:numId w:val="4"/>
              </w:numPr>
              <w:pBdr>
                <w:top w:val="nil"/>
                <w:left w:val="nil"/>
                <w:bottom w:val="nil"/>
                <w:right w:val="nil"/>
                <w:between w:val="nil"/>
              </w:pBdr>
              <w:tabs>
                <w:tab w:val="left" w:pos="1440"/>
              </w:tabs>
              <w:spacing w:before="60"/>
              <w:jc w:val="both"/>
              <w:rPr>
                <w:color w:val="000000"/>
              </w:rPr>
            </w:pPr>
            <w:r>
              <w:rPr>
                <w:noProof/>
                <w:lang w:eastAsia="en-GB"/>
              </w:rPr>
              <w:drawing>
                <wp:anchor distT="0" distB="0" distL="114300" distR="114300" simplePos="0" relativeHeight="251664384" behindDoc="1" locked="0" layoutInCell="1" allowOverlap="1" wp14:anchorId="014AC2B9" wp14:editId="2C1CECE7">
                  <wp:simplePos x="0" y="0"/>
                  <wp:positionH relativeFrom="column">
                    <wp:posOffset>66022</wp:posOffset>
                  </wp:positionH>
                  <wp:positionV relativeFrom="paragraph">
                    <wp:posOffset>48443</wp:posOffset>
                  </wp:positionV>
                  <wp:extent cx="991870" cy="951230"/>
                  <wp:effectExtent l="0" t="0" r="0" b="1270"/>
                  <wp:wrapTight wrapText="bothSides">
                    <wp:wrapPolygon edited="0">
                      <wp:start x="0" y="0"/>
                      <wp:lineTo x="0" y="21196"/>
                      <wp:lineTo x="21157" y="21196"/>
                      <wp:lineTo x="211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1870" cy="951230"/>
                          </a:xfrm>
                          <a:prstGeom prst="rect">
                            <a:avLst/>
                          </a:prstGeom>
                        </pic:spPr>
                      </pic:pic>
                    </a:graphicData>
                  </a:graphic>
                  <wp14:sizeRelH relativeFrom="margin">
                    <wp14:pctWidth>0</wp14:pctWidth>
                  </wp14:sizeRelH>
                  <wp14:sizeRelV relativeFrom="margin">
                    <wp14:pctHeight>0</wp14:pctHeight>
                  </wp14:sizeRelV>
                </wp:anchor>
              </w:drawing>
            </w:r>
            <w:r w:rsidR="0060786F">
              <w:rPr>
                <w:rFonts w:ascii="Calibri" w:eastAsia="Calibri" w:hAnsi="Calibri" w:cs="Calibri"/>
                <w:color w:val="000000"/>
              </w:rPr>
              <w:t>Demonstrate the ability to develop and communicate a shared vision of the school</w:t>
            </w:r>
          </w:p>
          <w:p w:rsidR="0038478C" w:rsidRDefault="0060786F"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color w:val="000000"/>
              </w:rPr>
              <w:t>The vision is understood by, inspires and motivates all members of the school community</w:t>
            </w:r>
          </w:p>
          <w:p w:rsidR="00A11482" w:rsidRPr="00A11482" w:rsidRDefault="0060786F" w:rsidP="009008A0">
            <w:pPr>
              <w:pStyle w:val="Normal1"/>
              <w:numPr>
                <w:ilvl w:val="0"/>
                <w:numId w:val="4"/>
              </w:numPr>
              <w:pBdr>
                <w:top w:val="nil"/>
                <w:left w:val="nil"/>
                <w:bottom w:val="nil"/>
                <w:right w:val="nil"/>
                <w:between w:val="nil"/>
              </w:pBdr>
              <w:tabs>
                <w:tab w:val="left" w:pos="1476"/>
              </w:tabs>
              <w:spacing w:before="60"/>
              <w:jc w:val="both"/>
              <w:rPr>
                <w:color w:val="000000"/>
              </w:rPr>
            </w:pPr>
            <w:r w:rsidRPr="00A11482">
              <w:rPr>
                <w:rFonts w:ascii="Calibri" w:eastAsia="Calibri" w:hAnsi="Calibri" w:cs="Calibri"/>
                <w:color w:val="000000"/>
              </w:rPr>
              <w:t>Work c</w:t>
            </w:r>
            <w:r w:rsidR="00F90089" w:rsidRPr="00A11482">
              <w:rPr>
                <w:rFonts w:ascii="Calibri" w:eastAsia="Calibri" w:hAnsi="Calibri" w:cs="Calibri"/>
                <w:color w:val="000000"/>
              </w:rPr>
              <w:t>losely with the school governing board</w:t>
            </w:r>
            <w:r w:rsidRPr="00A11482">
              <w:rPr>
                <w:rFonts w:ascii="Calibri" w:eastAsia="Calibri" w:hAnsi="Calibri" w:cs="Calibri"/>
                <w:color w:val="000000"/>
              </w:rPr>
              <w:t xml:space="preserve"> to ensure a coherent whole school approach </w:t>
            </w:r>
            <w:r w:rsidR="00A11482">
              <w:rPr>
                <w:rFonts w:ascii="Calibri" w:eastAsia="Calibri" w:hAnsi="Calibri" w:cs="Calibri"/>
                <w:color w:val="000000"/>
              </w:rPr>
              <w:t xml:space="preserve">  </w:t>
            </w:r>
          </w:p>
          <w:p w:rsidR="0038478C" w:rsidRPr="00A11482" w:rsidRDefault="00A11482" w:rsidP="00A11482">
            <w:pPr>
              <w:pStyle w:val="Normal1"/>
              <w:pBdr>
                <w:top w:val="nil"/>
                <w:left w:val="nil"/>
                <w:bottom w:val="nil"/>
                <w:right w:val="nil"/>
                <w:between w:val="nil"/>
              </w:pBdr>
              <w:tabs>
                <w:tab w:val="left" w:pos="1476"/>
              </w:tabs>
              <w:spacing w:before="60"/>
              <w:ind w:left="720"/>
              <w:jc w:val="both"/>
              <w:rPr>
                <w:color w:val="000000"/>
              </w:rPr>
            </w:pPr>
            <w:r>
              <w:rPr>
                <w:rFonts w:ascii="Calibri" w:eastAsia="Calibri" w:hAnsi="Calibri" w:cs="Calibri"/>
                <w:color w:val="000000"/>
              </w:rPr>
              <w:t xml:space="preserve">       </w:t>
            </w:r>
            <w:r w:rsidR="0060786F" w:rsidRPr="00A11482">
              <w:rPr>
                <w:rFonts w:ascii="Calibri" w:eastAsia="Calibri" w:hAnsi="Calibri" w:cs="Calibri"/>
                <w:color w:val="000000"/>
              </w:rPr>
              <w:t>to</w:t>
            </w:r>
            <w:r w:rsidR="000F45C3" w:rsidRPr="00A11482">
              <w:rPr>
                <w:rFonts w:ascii="Calibri" w:eastAsia="Calibri" w:hAnsi="Calibri" w:cs="Calibri"/>
                <w:color w:val="000000"/>
              </w:rPr>
              <w:t xml:space="preserve"> </w:t>
            </w:r>
            <w:r w:rsidR="0060786F" w:rsidRPr="00A11482">
              <w:rPr>
                <w:rFonts w:ascii="Calibri" w:eastAsia="Calibri" w:hAnsi="Calibri" w:cs="Calibri"/>
                <w:color w:val="000000"/>
              </w:rPr>
              <w:t>all aspects of school life and sustain school improvement</w:t>
            </w:r>
          </w:p>
          <w:p w:rsidR="000F45C3" w:rsidRPr="000F45C3" w:rsidRDefault="0060786F"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color w:val="000000"/>
              </w:rPr>
              <w:t>The vision developed should create a</w:t>
            </w:r>
            <w:r>
              <w:rPr>
                <w:rFonts w:ascii="Calibri" w:eastAsia="Calibri" w:hAnsi="Calibri" w:cs="Calibri"/>
              </w:rPr>
              <w:t>nd embed</w:t>
            </w:r>
            <w:r>
              <w:rPr>
                <w:rFonts w:ascii="Calibri" w:eastAsia="Calibri" w:hAnsi="Calibri" w:cs="Calibri"/>
                <w:color w:val="000000"/>
              </w:rPr>
              <w:t xml:space="preserve"> a positive and inclusive school </w:t>
            </w:r>
            <w:r w:rsidR="00F90089" w:rsidRPr="00F90089">
              <w:rPr>
                <w:rFonts w:ascii="Calibri" w:eastAsia="Calibri" w:hAnsi="Calibri" w:cs="Calibri"/>
                <w:color w:val="000000"/>
              </w:rPr>
              <w:t>ethos</w:t>
            </w:r>
            <w:r>
              <w:rPr>
                <w:rFonts w:ascii="Calibri" w:eastAsia="Calibri" w:hAnsi="Calibri" w:cs="Calibri"/>
                <w:color w:val="000000"/>
              </w:rPr>
              <w:t xml:space="preserve"> based</w:t>
            </w:r>
          </w:p>
          <w:p w:rsidR="0038478C" w:rsidRDefault="000F45C3" w:rsidP="000F45C3">
            <w:pPr>
              <w:pStyle w:val="Normal1"/>
              <w:pBdr>
                <w:top w:val="nil"/>
                <w:left w:val="nil"/>
                <w:bottom w:val="nil"/>
                <w:right w:val="nil"/>
                <w:between w:val="nil"/>
              </w:pBdr>
              <w:tabs>
                <w:tab w:val="left" w:pos="1440"/>
              </w:tabs>
              <w:ind w:left="720"/>
              <w:jc w:val="both"/>
              <w:rPr>
                <w:color w:val="000000"/>
              </w:rPr>
            </w:pPr>
            <w:r>
              <w:rPr>
                <w:rFonts w:ascii="Calibri" w:eastAsia="Calibri" w:hAnsi="Calibri" w:cs="Calibri"/>
                <w:color w:val="000000"/>
              </w:rPr>
              <w:t xml:space="preserve">      </w:t>
            </w:r>
            <w:r w:rsidR="0060786F">
              <w:rPr>
                <w:rFonts w:ascii="Calibri" w:eastAsia="Calibri" w:hAnsi="Calibri" w:cs="Calibri"/>
                <w:color w:val="000000"/>
              </w:rPr>
              <w:t xml:space="preserve"> </w:t>
            </w:r>
            <w:r>
              <w:rPr>
                <w:rFonts w:ascii="Calibri" w:eastAsia="Calibri" w:hAnsi="Calibri" w:cs="Calibri"/>
                <w:color w:val="000000"/>
              </w:rPr>
              <w:t xml:space="preserve">                      </w:t>
            </w:r>
            <w:r w:rsidR="0060786F">
              <w:rPr>
                <w:rFonts w:ascii="Calibri" w:eastAsia="Calibri" w:hAnsi="Calibri" w:cs="Calibri"/>
                <w:color w:val="000000"/>
              </w:rPr>
              <w:t>on clear core educational values, moral purpose and a safe environment</w:t>
            </w:r>
          </w:p>
          <w:p w:rsidR="0038478C" w:rsidRDefault="0060786F">
            <w:pPr>
              <w:pStyle w:val="Normal1"/>
              <w:tabs>
                <w:tab w:val="left" w:pos="1440"/>
              </w:tabs>
              <w:spacing w:before="120" w:after="60"/>
              <w:jc w:val="both"/>
              <w:rPr>
                <w:rFonts w:ascii="Calibri" w:eastAsia="Calibri" w:hAnsi="Calibri" w:cs="Calibri"/>
                <w:b/>
              </w:rPr>
            </w:pPr>
            <w:r>
              <w:rPr>
                <w:rFonts w:ascii="Calibri" w:eastAsia="Calibri" w:hAnsi="Calibri" w:cs="Calibri"/>
                <w:b/>
              </w:rPr>
              <w:t xml:space="preserve">    LEADING TEACHING AND LEARNING</w:t>
            </w:r>
          </w:p>
          <w:p w:rsidR="0038478C" w:rsidRDefault="00475A6D"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color w:val="000000"/>
              </w:rPr>
              <w:t>W</w:t>
            </w:r>
            <w:r w:rsidR="0060786F">
              <w:rPr>
                <w:rFonts w:ascii="Calibri" w:eastAsia="Calibri" w:hAnsi="Calibri" w:cs="Calibri"/>
                <w:color w:val="000000"/>
              </w:rPr>
              <w:t>ork with the Governing body to develop further the high quality of learning and teaching already achieved across the school</w:t>
            </w:r>
          </w:p>
          <w:p w:rsidR="0038478C" w:rsidRPr="002B6EFA" w:rsidRDefault="0060786F"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color w:val="000000"/>
              </w:rPr>
              <w:t>Lead in the design and implementation of a broad and balanced and individually tailored curriculum and programme of activities which stimulates and engages all pupils and p</w:t>
            </w:r>
            <w:r w:rsidR="000F45C3">
              <w:rPr>
                <w:rFonts w:ascii="Calibri" w:eastAsia="Calibri" w:hAnsi="Calibri" w:cs="Calibri"/>
                <w:color w:val="000000"/>
              </w:rPr>
              <w:t xml:space="preserve">rovides an </w:t>
            </w:r>
            <w:r w:rsidR="002B6EFA">
              <w:rPr>
                <w:rFonts w:ascii="Calibri" w:eastAsia="Calibri" w:hAnsi="Calibri" w:cs="Calibri"/>
                <w:color w:val="000000"/>
              </w:rPr>
              <w:t xml:space="preserve">exciting, challenging, relevant and </w:t>
            </w:r>
            <w:r w:rsidR="000F45C3">
              <w:rPr>
                <w:rFonts w:ascii="Calibri" w:eastAsia="Calibri" w:hAnsi="Calibri" w:cs="Calibri"/>
                <w:color w:val="000000"/>
              </w:rPr>
              <w:t>enriching experience</w:t>
            </w:r>
          </w:p>
          <w:p w:rsidR="002B6EFA" w:rsidRDefault="002B6EFA"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color w:val="000000"/>
              </w:rPr>
              <w:t>Ensure children enjoy learning and the school environment</w:t>
            </w:r>
          </w:p>
          <w:p w:rsidR="0038478C" w:rsidRPr="00EF69B3" w:rsidRDefault="00E37987" w:rsidP="00E37987">
            <w:pPr>
              <w:pStyle w:val="Normal1"/>
              <w:numPr>
                <w:ilvl w:val="0"/>
                <w:numId w:val="4"/>
              </w:numPr>
              <w:pBdr>
                <w:top w:val="nil"/>
                <w:left w:val="nil"/>
                <w:bottom w:val="nil"/>
                <w:right w:val="nil"/>
                <w:between w:val="nil"/>
              </w:pBdr>
              <w:tabs>
                <w:tab w:val="left" w:pos="1440"/>
              </w:tabs>
              <w:spacing w:before="60"/>
              <w:jc w:val="both"/>
              <w:rPr>
                <w:color w:val="000000"/>
              </w:rPr>
            </w:pPr>
            <w:r w:rsidRPr="00F90089">
              <w:rPr>
                <w:rFonts w:ascii="Calibri" w:eastAsia="Calibri" w:hAnsi="Calibri" w:cs="Calibri"/>
              </w:rPr>
              <w:t>Sustain</w:t>
            </w:r>
            <w:r>
              <w:rPr>
                <w:rFonts w:ascii="Calibri" w:eastAsia="Calibri" w:hAnsi="Calibri" w:cs="Calibri"/>
                <w:color w:val="00B050"/>
              </w:rPr>
              <w:t xml:space="preserve"> </w:t>
            </w:r>
            <w:r w:rsidR="0060786F">
              <w:rPr>
                <w:rFonts w:ascii="Calibri" w:eastAsia="Calibri" w:hAnsi="Calibri" w:cs="Calibri"/>
                <w:color w:val="000000"/>
              </w:rPr>
              <w:t xml:space="preserve">a culture of nurture and support so that barriers to </w:t>
            </w:r>
            <w:r w:rsidR="002B6EFA">
              <w:rPr>
                <w:rFonts w:ascii="Calibri" w:eastAsia="Calibri" w:hAnsi="Calibri" w:cs="Calibri"/>
                <w:color w:val="000000"/>
              </w:rPr>
              <w:t xml:space="preserve">learning are broken down, give bespoke </w:t>
            </w:r>
            <w:r w:rsidR="0060786F">
              <w:rPr>
                <w:rFonts w:ascii="Calibri" w:eastAsia="Calibri" w:hAnsi="Calibri" w:cs="Calibri"/>
                <w:color w:val="000000"/>
              </w:rPr>
              <w:t>support</w:t>
            </w:r>
            <w:r w:rsidR="002B6EFA">
              <w:rPr>
                <w:rFonts w:ascii="Calibri" w:eastAsia="Calibri" w:hAnsi="Calibri" w:cs="Calibri"/>
                <w:color w:val="000000"/>
              </w:rPr>
              <w:t xml:space="preserve">, that includes the whole family, </w:t>
            </w:r>
            <w:r w:rsidR="0060786F">
              <w:rPr>
                <w:rFonts w:ascii="Calibri" w:eastAsia="Calibri" w:hAnsi="Calibri" w:cs="Calibri"/>
                <w:color w:val="000000"/>
              </w:rPr>
              <w:t xml:space="preserve"> to individuals to enhance </w:t>
            </w:r>
            <w:r w:rsidR="002B6EFA">
              <w:rPr>
                <w:rFonts w:ascii="Calibri" w:eastAsia="Calibri" w:hAnsi="Calibri" w:cs="Calibri"/>
                <w:color w:val="000000"/>
              </w:rPr>
              <w:t xml:space="preserve">their </w:t>
            </w:r>
            <w:r w:rsidR="0060786F">
              <w:rPr>
                <w:rFonts w:ascii="Calibri" w:eastAsia="Calibri" w:hAnsi="Calibri" w:cs="Calibri"/>
                <w:color w:val="000000"/>
              </w:rPr>
              <w:t>progress</w:t>
            </w:r>
          </w:p>
          <w:p w:rsidR="00EF69B3" w:rsidRDefault="00475A6D"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rPr>
              <w:lastRenderedPageBreak/>
              <w:t>E</w:t>
            </w:r>
            <w:r w:rsidR="00EF69B3">
              <w:rPr>
                <w:rFonts w:ascii="Calibri" w:eastAsia="Calibri" w:hAnsi="Calibri" w:cs="Calibri"/>
              </w:rPr>
              <w:t>nsure each child is support</w:t>
            </w:r>
            <w:r>
              <w:rPr>
                <w:rFonts w:ascii="Calibri" w:eastAsia="Calibri" w:hAnsi="Calibri" w:cs="Calibri"/>
              </w:rPr>
              <w:t>ed by trusted adults who</w:t>
            </w:r>
            <w:r w:rsidR="00EF69B3">
              <w:rPr>
                <w:rFonts w:ascii="Calibri" w:eastAsia="Calibri" w:hAnsi="Calibri" w:cs="Calibri"/>
              </w:rPr>
              <w:t xml:space="preserve"> know that child exceptionally well</w:t>
            </w:r>
          </w:p>
          <w:p w:rsidR="0038478C" w:rsidRDefault="0060786F"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color w:val="000000"/>
              </w:rPr>
              <w:t>Articulate high expectations and set challenging targets for success y</w:t>
            </w:r>
            <w:r w:rsidR="000F45C3">
              <w:rPr>
                <w:rFonts w:ascii="Calibri" w:eastAsia="Calibri" w:hAnsi="Calibri" w:cs="Calibri"/>
                <w:color w:val="000000"/>
              </w:rPr>
              <w:t>ear-on-year to develop learning</w:t>
            </w:r>
            <w:r w:rsidR="002B6EFA">
              <w:rPr>
                <w:rFonts w:ascii="Calibri" w:eastAsia="Calibri" w:hAnsi="Calibri" w:cs="Calibri"/>
                <w:color w:val="000000"/>
              </w:rPr>
              <w:t xml:space="preserve"> and ensure pupils communicate purposefully and make informed definite choices</w:t>
            </w:r>
          </w:p>
          <w:p w:rsidR="0038478C" w:rsidRDefault="0060786F" w:rsidP="00E37987">
            <w:pPr>
              <w:pStyle w:val="Normal1"/>
              <w:numPr>
                <w:ilvl w:val="0"/>
                <w:numId w:val="4"/>
              </w:numPr>
              <w:pBdr>
                <w:top w:val="nil"/>
                <w:left w:val="nil"/>
                <w:bottom w:val="nil"/>
                <w:right w:val="nil"/>
                <w:between w:val="nil"/>
              </w:pBdr>
              <w:tabs>
                <w:tab w:val="left" w:pos="1440"/>
              </w:tabs>
              <w:spacing w:before="60"/>
              <w:jc w:val="both"/>
              <w:rPr>
                <w:color w:val="000000"/>
              </w:rPr>
            </w:pPr>
            <w:r>
              <w:rPr>
                <w:rFonts w:ascii="Calibri" w:eastAsia="Calibri" w:hAnsi="Calibri" w:cs="Calibri"/>
                <w:color w:val="000000"/>
              </w:rPr>
              <w:t>Through the provision of Good Quality Education promote a stimulating style of learning in a safe</w:t>
            </w:r>
            <w:r w:rsidR="000F45C3">
              <w:rPr>
                <w:rFonts w:ascii="Calibri" w:eastAsia="Calibri" w:hAnsi="Calibri" w:cs="Calibri"/>
                <w:color w:val="000000"/>
              </w:rPr>
              <w:t xml:space="preserve"> and healthy school environment</w:t>
            </w:r>
          </w:p>
          <w:p w:rsidR="0038478C" w:rsidRDefault="0060786F" w:rsidP="00E37987">
            <w:pPr>
              <w:pStyle w:val="Normal1"/>
              <w:numPr>
                <w:ilvl w:val="0"/>
                <w:numId w:val="4"/>
              </w:numPr>
              <w:pBdr>
                <w:top w:val="nil"/>
                <w:left w:val="nil"/>
                <w:bottom w:val="nil"/>
                <w:right w:val="nil"/>
                <w:between w:val="nil"/>
              </w:pBdr>
              <w:tabs>
                <w:tab w:val="left" w:pos="1440"/>
              </w:tabs>
              <w:spacing w:before="60" w:after="60"/>
              <w:jc w:val="both"/>
              <w:rPr>
                <w:color w:val="000000"/>
              </w:rPr>
            </w:pPr>
            <w:bookmarkStart w:id="1" w:name="_gjdgxs" w:colFirst="0" w:colLast="0"/>
            <w:bookmarkEnd w:id="1"/>
            <w:r>
              <w:rPr>
                <w:rFonts w:ascii="Calibri" w:eastAsia="Calibri" w:hAnsi="Calibri" w:cs="Calibri"/>
                <w:color w:val="000000"/>
              </w:rPr>
              <w:t xml:space="preserve">Using data and benchmarks to monitor progress in every child’s learning and ensure a culture and ethos of challenge and support where all pupils </w:t>
            </w:r>
            <w:r w:rsidR="00EF69B3">
              <w:rPr>
                <w:rFonts w:ascii="Calibri" w:eastAsia="Calibri" w:hAnsi="Calibri" w:cs="Calibri"/>
                <w:color w:val="000000"/>
              </w:rPr>
              <w:t xml:space="preserve">learn well and </w:t>
            </w:r>
            <w:r>
              <w:rPr>
                <w:rFonts w:ascii="Calibri" w:eastAsia="Calibri" w:hAnsi="Calibri" w:cs="Calibri"/>
                <w:color w:val="000000"/>
              </w:rPr>
              <w:t>can achieve success and become engaged in their own learning</w:t>
            </w:r>
          </w:p>
          <w:p w:rsidR="0038478C" w:rsidRDefault="0060786F" w:rsidP="00E37987">
            <w:pPr>
              <w:pStyle w:val="Normal1"/>
              <w:numPr>
                <w:ilvl w:val="0"/>
                <w:numId w:val="4"/>
              </w:numPr>
              <w:pBdr>
                <w:top w:val="nil"/>
                <w:left w:val="nil"/>
                <w:bottom w:val="nil"/>
                <w:right w:val="nil"/>
                <w:between w:val="nil"/>
              </w:pBdr>
              <w:tabs>
                <w:tab w:val="left" w:pos="1440"/>
              </w:tabs>
              <w:spacing w:before="120" w:after="120"/>
              <w:jc w:val="both"/>
              <w:rPr>
                <w:color w:val="000000"/>
              </w:rPr>
            </w:pPr>
            <w:r>
              <w:rPr>
                <w:rFonts w:ascii="Calibri" w:eastAsia="Calibri" w:hAnsi="Calibri" w:cs="Calibri"/>
                <w:color w:val="000000"/>
              </w:rPr>
              <w:t>Implement strategies, routines and procedures to secure high standa</w:t>
            </w:r>
            <w:r w:rsidR="000F45C3">
              <w:rPr>
                <w:rFonts w:ascii="Calibri" w:eastAsia="Calibri" w:hAnsi="Calibri" w:cs="Calibri"/>
                <w:color w:val="000000"/>
              </w:rPr>
              <w:t>rds of behaviour and attendance</w:t>
            </w:r>
          </w:p>
          <w:p w:rsidR="0038478C" w:rsidRDefault="00EB1298" w:rsidP="000F45C3">
            <w:pPr>
              <w:pStyle w:val="Normal1"/>
              <w:tabs>
                <w:tab w:val="left" w:pos="1440"/>
              </w:tabs>
              <w:spacing w:before="240" w:after="60"/>
              <w:jc w:val="both"/>
              <w:rPr>
                <w:rFonts w:ascii="Calibri" w:eastAsia="Calibri" w:hAnsi="Calibri" w:cs="Calibri"/>
                <w:b/>
              </w:rPr>
            </w:pPr>
            <w:r>
              <w:rPr>
                <w:noProof/>
                <w:lang w:eastAsia="en-GB"/>
              </w:rPr>
              <w:drawing>
                <wp:anchor distT="0" distB="0" distL="114300" distR="114300" simplePos="0" relativeHeight="251660288" behindDoc="1" locked="0" layoutInCell="1" allowOverlap="1">
                  <wp:simplePos x="0" y="0"/>
                  <wp:positionH relativeFrom="column">
                    <wp:posOffset>5559575</wp:posOffset>
                  </wp:positionH>
                  <wp:positionV relativeFrom="paragraph">
                    <wp:posOffset>177165</wp:posOffset>
                  </wp:positionV>
                  <wp:extent cx="833755" cy="883920"/>
                  <wp:effectExtent l="0" t="0" r="4445" b="0"/>
                  <wp:wrapTight wrapText="bothSides">
                    <wp:wrapPolygon edited="0">
                      <wp:start x="0" y="0"/>
                      <wp:lineTo x="0" y="20948"/>
                      <wp:lineTo x="21222" y="20948"/>
                      <wp:lineTo x="212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3755" cy="883920"/>
                          </a:xfrm>
                          <a:prstGeom prst="rect">
                            <a:avLst/>
                          </a:prstGeom>
                        </pic:spPr>
                      </pic:pic>
                    </a:graphicData>
                  </a:graphic>
                  <wp14:sizeRelH relativeFrom="margin">
                    <wp14:pctWidth>0</wp14:pctWidth>
                  </wp14:sizeRelH>
                  <wp14:sizeRelV relativeFrom="margin">
                    <wp14:pctHeight>0</wp14:pctHeight>
                  </wp14:sizeRelV>
                </wp:anchor>
              </w:drawing>
            </w:r>
            <w:r w:rsidR="0060786F">
              <w:rPr>
                <w:rFonts w:ascii="Calibri" w:eastAsia="Calibri" w:hAnsi="Calibri" w:cs="Calibri"/>
                <w:b/>
              </w:rPr>
              <w:t>WORKING WITH OTHERS</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Identify emerging talents, coaching current and aspiring leaders in a climate where excellence is the standard, leadi</w:t>
            </w:r>
            <w:r w:rsidR="000F45C3">
              <w:rPr>
                <w:rFonts w:ascii="Calibri" w:eastAsia="Calibri" w:hAnsi="Calibri" w:cs="Calibri"/>
              </w:rPr>
              <w:t>ng to clear succession planning</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Lead and manage staff with a proper regard for their well-being and legitimate expectations, including those of a healthy balance bet</w:t>
            </w:r>
            <w:r w:rsidR="000F45C3">
              <w:rPr>
                <w:rFonts w:ascii="Calibri" w:eastAsia="Calibri" w:hAnsi="Calibri" w:cs="Calibri"/>
              </w:rPr>
              <w:t xml:space="preserve">ween work and other commitments </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Maintain and develop effec</w:t>
            </w:r>
            <w:r w:rsidR="000F45C3">
              <w:rPr>
                <w:rFonts w:ascii="Calibri" w:eastAsia="Calibri" w:hAnsi="Calibri" w:cs="Calibri"/>
              </w:rPr>
              <w:t>tive relationships and teamwork</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 xml:space="preserve">Give responsibility, manage and review performance and take action </w:t>
            </w:r>
            <w:r w:rsidR="00475A6D">
              <w:rPr>
                <w:rFonts w:ascii="Calibri" w:eastAsia="Calibri" w:hAnsi="Calibri" w:cs="Calibri"/>
              </w:rPr>
              <w:t>when it is appropriate</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Be self-motivated and well organised with the ability to manage time well whilst being</w:t>
            </w:r>
            <w:r w:rsidR="000F45C3">
              <w:rPr>
                <w:rFonts w:ascii="Calibri" w:eastAsia="Calibri" w:hAnsi="Calibri" w:cs="Calibri"/>
              </w:rPr>
              <w:t xml:space="preserve"> ambitious for staff and others</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Accept support from others including colleagues, governors and the Local Authority</w:t>
            </w:r>
          </w:p>
          <w:p w:rsidR="0038478C" w:rsidRDefault="00E37987" w:rsidP="00E37987">
            <w:pPr>
              <w:pStyle w:val="Normal1"/>
              <w:numPr>
                <w:ilvl w:val="0"/>
                <w:numId w:val="4"/>
              </w:numPr>
              <w:tabs>
                <w:tab w:val="left" w:pos="1440"/>
              </w:tabs>
              <w:spacing w:before="60"/>
              <w:jc w:val="both"/>
              <w:rPr>
                <w:rFonts w:ascii="Calibri" w:eastAsia="Calibri" w:hAnsi="Calibri" w:cs="Calibri"/>
              </w:rPr>
            </w:pPr>
            <w:r w:rsidRPr="00EF69B3">
              <w:rPr>
                <w:rFonts w:ascii="Calibri" w:eastAsia="Calibri" w:hAnsi="Calibri" w:cs="Calibri"/>
              </w:rPr>
              <w:t xml:space="preserve">Continuously </w:t>
            </w:r>
            <w:r w:rsidR="009C61D0">
              <w:rPr>
                <w:rFonts w:ascii="Calibri" w:eastAsia="Calibri" w:hAnsi="Calibri" w:cs="Calibri"/>
              </w:rPr>
              <w:t>demonstrate a clear</w:t>
            </w:r>
            <w:r w:rsidR="0060786F">
              <w:rPr>
                <w:rFonts w:ascii="Calibri" w:eastAsia="Calibri" w:hAnsi="Calibri" w:cs="Calibri"/>
              </w:rPr>
              <w:t xml:space="preserve"> understanding of the </w:t>
            </w:r>
            <w:r w:rsidRPr="00EF69B3">
              <w:rPr>
                <w:rFonts w:ascii="Calibri" w:eastAsia="Calibri" w:hAnsi="Calibri" w:cs="Calibri"/>
              </w:rPr>
              <w:t xml:space="preserve">wide ranging needs </w:t>
            </w:r>
            <w:r w:rsidR="0060786F">
              <w:rPr>
                <w:rFonts w:ascii="Calibri" w:eastAsia="Calibri" w:hAnsi="Calibri" w:cs="Calibri"/>
              </w:rPr>
              <w:t xml:space="preserve">of </w:t>
            </w:r>
            <w:r w:rsidRPr="00EF69B3">
              <w:rPr>
                <w:rFonts w:ascii="Calibri" w:eastAsia="Calibri" w:hAnsi="Calibri" w:cs="Calibri"/>
              </w:rPr>
              <w:t>the</w:t>
            </w:r>
            <w:r w:rsidRPr="00E37987">
              <w:rPr>
                <w:rFonts w:ascii="Calibri" w:eastAsia="Calibri" w:hAnsi="Calibri" w:cs="Calibri"/>
                <w:color w:val="00B050"/>
              </w:rPr>
              <w:t xml:space="preserve"> </w:t>
            </w:r>
            <w:r w:rsidR="0060786F" w:rsidRPr="00EF69B3">
              <w:rPr>
                <w:rFonts w:ascii="Calibri" w:eastAsia="Calibri" w:hAnsi="Calibri" w:cs="Calibri"/>
              </w:rPr>
              <w:t xml:space="preserve">children </w:t>
            </w:r>
            <w:r w:rsidRPr="00EF69B3">
              <w:rPr>
                <w:rFonts w:ascii="Calibri" w:eastAsia="Calibri" w:hAnsi="Calibri" w:cs="Calibri"/>
              </w:rPr>
              <w:t xml:space="preserve"> at Chapel Green School, including those </w:t>
            </w:r>
            <w:r w:rsidR="000F45C3">
              <w:rPr>
                <w:rFonts w:ascii="Calibri" w:eastAsia="Calibri" w:hAnsi="Calibri" w:cs="Calibri"/>
              </w:rPr>
              <w:t>from a multi-cultural community</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Ensure that new staff are recruited appropriately, inducted effectively into Chapel Green School’s culture and that all staff are supported to grow and develop their careers within the S</w:t>
            </w:r>
            <w:r w:rsidR="000F45C3">
              <w:rPr>
                <w:rFonts w:ascii="Calibri" w:eastAsia="Calibri" w:hAnsi="Calibri" w:cs="Calibri"/>
              </w:rPr>
              <w:t>chool</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Ensure effective planning, support and evaluation of work undertaken by teams and individuals, ensuring clear delegation of tasks and</w:t>
            </w:r>
            <w:r w:rsidR="000F45C3">
              <w:rPr>
                <w:rFonts w:ascii="Calibri" w:eastAsia="Calibri" w:hAnsi="Calibri" w:cs="Calibri"/>
              </w:rPr>
              <w:t xml:space="preserve"> devolution of responsibilities</w:t>
            </w:r>
          </w:p>
          <w:p w:rsidR="0038478C" w:rsidRPr="008F327A" w:rsidRDefault="0060786F" w:rsidP="00E37987">
            <w:pPr>
              <w:pStyle w:val="Normal1"/>
              <w:numPr>
                <w:ilvl w:val="0"/>
                <w:numId w:val="4"/>
              </w:numPr>
              <w:tabs>
                <w:tab w:val="left" w:pos="1440"/>
              </w:tabs>
              <w:spacing w:before="60" w:after="60"/>
              <w:jc w:val="both"/>
              <w:rPr>
                <w:rFonts w:ascii="Calibri" w:eastAsia="Calibri" w:hAnsi="Calibri" w:cs="Calibri"/>
              </w:rPr>
            </w:pPr>
            <w:r>
              <w:rPr>
                <w:rFonts w:ascii="Calibri" w:eastAsia="Calibri" w:hAnsi="Calibri" w:cs="Calibri"/>
              </w:rPr>
              <w:t>Work with the LA and other agencies in line with statutory mu</w:t>
            </w:r>
            <w:r w:rsidR="00EF69B3">
              <w:rPr>
                <w:rFonts w:ascii="Calibri" w:eastAsia="Calibri" w:hAnsi="Calibri" w:cs="Calibri"/>
              </w:rPr>
              <w:t>l</w:t>
            </w:r>
            <w:r>
              <w:rPr>
                <w:rFonts w:ascii="Calibri" w:eastAsia="Calibri" w:hAnsi="Calibri" w:cs="Calibri"/>
              </w:rPr>
              <w:t>ti-agency safeguarding guidance</w:t>
            </w:r>
            <w:r w:rsidR="00E37987" w:rsidRPr="00EF69B3">
              <w:rPr>
                <w:rFonts w:ascii="Calibri" w:eastAsia="Calibri" w:hAnsi="Calibri" w:cs="Calibri"/>
              </w:rPr>
              <w:t>,</w:t>
            </w:r>
            <w:r w:rsidRPr="00EF69B3">
              <w:rPr>
                <w:rFonts w:ascii="Calibri" w:eastAsia="Calibri" w:hAnsi="Calibri" w:cs="Calibri"/>
              </w:rPr>
              <w:t xml:space="preserve"> </w:t>
            </w:r>
            <w:r w:rsidR="00E37987">
              <w:rPr>
                <w:rFonts w:ascii="Calibri" w:eastAsia="Calibri" w:hAnsi="Calibri" w:cs="Calibri"/>
              </w:rPr>
              <w:t>‘</w:t>
            </w:r>
            <w:r>
              <w:rPr>
                <w:rFonts w:ascii="Calibri" w:eastAsia="Calibri" w:hAnsi="Calibri" w:cs="Calibri"/>
              </w:rPr>
              <w:t>Working</w:t>
            </w:r>
            <w:r w:rsidR="000F45C3">
              <w:rPr>
                <w:rFonts w:ascii="Calibri" w:eastAsia="Calibri" w:hAnsi="Calibri" w:cs="Calibri"/>
              </w:rPr>
              <w:t xml:space="preserve"> Together to Safeguard</w:t>
            </w:r>
            <w:r w:rsidR="000F45C3" w:rsidRPr="00E37987">
              <w:rPr>
                <w:rFonts w:ascii="Calibri" w:eastAsia="Calibri" w:hAnsi="Calibri" w:cs="Calibri"/>
                <w:color w:val="00B050"/>
              </w:rPr>
              <w:t xml:space="preserve"> </w:t>
            </w:r>
            <w:r w:rsidR="000F45C3">
              <w:rPr>
                <w:rFonts w:ascii="Calibri" w:eastAsia="Calibri" w:hAnsi="Calibri" w:cs="Calibri"/>
              </w:rPr>
              <w:t>Children</w:t>
            </w:r>
            <w:r w:rsidR="00E37987">
              <w:rPr>
                <w:rFonts w:ascii="Calibri" w:eastAsia="Calibri" w:hAnsi="Calibri" w:cs="Calibri"/>
              </w:rPr>
              <w:t xml:space="preserve"> </w:t>
            </w:r>
            <w:r w:rsidR="00EF69B3" w:rsidRPr="00EF69B3">
              <w:rPr>
                <w:rFonts w:ascii="Calibri" w:eastAsia="Calibri" w:hAnsi="Calibri" w:cs="Calibri"/>
              </w:rPr>
              <w:t>2019</w:t>
            </w:r>
            <w:r w:rsidR="00A11482">
              <w:rPr>
                <w:rFonts w:ascii="Calibri" w:eastAsia="Calibri" w:hAnsi="Calibri" w:cs="Calibri"/>
              </w:rPr>
              <w:t>’</w:t>
            </w:r>
          </w:p>
          <w:p w:rsidR="008F327A" w:rsidRDefault="00EF69B3" w:rsidP="00E37987">
            <w:pPr>
              <w:pStyle w:val="Normal1"/>
              <w:numPr>
                <w:ilvl w:val="0"/>
                <w:numId w:val="4"/>
              </w:numPr>
              <w:tabs>
                <w:tab w:val="left" w:pos="1440"/>
              </w:tabs>
              <w:spacing w:before="60" w:after="60"/>
              <w:jc w:val="both"/>
              <w:rPr>
                <w:rFonts w:ascii="Calibri" w:eastAsia="Calibri" w:hAnsi="Calibri" w:cs="Calibri"/>
              </w:rPr>
            </w:pPr>
            <w:r w:rsidRPr="00EF69B3">
              <w:rPr>
                <w:rFonts w:ascii="Calibri" w:eastAsia="Calibri" w:hAnsi="Calibri" w:cs="Calibri"/>
              </w:rPr>
              <w:t xml:space="preserve">Work with the LA </w:t>
            </w:r>
            <w:r w:rsidR="00475A6D">
              <w:rPr>
                <w:rFonts w:ascii="Calibri" w:eastAsia="Calibri" w:hAnsi="Calibri" w:cs="Calibri"/>
              </w:rPr>
              <w:t>, other schools, parents and NPL</w:t>
            </w:r>
            <w:r w:rsidRPr="00EF69B3">
              <w:rPr>
                <w:rFonts w:ascii="Calibri" w:eastAsia="Calibri" w:hAnsi="Calibri" w:cs="Calibri"/>
              </w:rPr>
              <w:t xml:space="preserve">aw regarding </w:t>
            </w:r>
            <w:r>
              <w:rPr>
                <w:rFonts w:ascii="Calibri" w:eastAsia="Calibri" w:hAnsi="Calibri" w:cs="Calibri"/>
              </w:rPr>
              <w:t xml:space="preserve">school </w:t>
            </w:r>
            <w:r w:rsidRPr="00EF69B3">
              <w:rPr>
                <w:rFonts w:ascii="Calibri" w:eastAsia="Calibri" w:hAnsi="Calibri" w:cs="Calibri"/>
              </w:rPr>
              <w:t>admissions</w:t>
            </w:r>
          </w:p>
          <w:p w:rsidR="003713A6" w:rsidRPr="00EF69B3" w:rsidRDefault="00C57956" w:rsidP="00E37987">
            <w:pPr>
              <w:pStyle w:val="Normal1"/>
              <w:numPr>
                <w:ilvl w:val="0"/>
                <w:numId w:val="4"/>
              </w:numPr>
              <w:tabs>
                <w:tab w:val="left" w:pos="1440"/>
              </w:tabs>
              <w:spacing w:before="60" w:after="60"/>
              <w:jc w:val="both"/>
              <w:rPr>
                <w:rFonts w:ascii="Calibri" w:eastAsia="Calibri" w:hAnsi="Calibri" w:cs="Calibri"/>
              </w:rPr>
            </w:pPr>
            <w:r>
              <w:rPr>
                <w:noProof/>
                <w:lang w:eastAsia="en-GB"/>
              </w:rPr>
              <w:drawing>
                <wp:anchor distT="0" distB="0" distL="114300" distR="114300" simplePos="0" relativeHeight="251681792" behindDoc="1" locked="0" layoutInCell="1" allowOverlap="1">
                  <wp:simplePos x="0" y="0"/>
                  <wp:positionH relativeFrom="column">
                    <wp:posOffset>5545455</wp:posOffset>
                  </wp:positionH>
                  <wp:positionV relativeFrom="paragraph">
                    <wp:posOffset>200660</wp:posOffset>
                  </wp:positionV>
                  <wp:extent cx="847725" cy="899795"/>
                  <wp:effectExtent l="0" t="0" r="9525" b="0"/>
                  <wp:wrapTight wrapText="bothSides">
                    <wp:wrapPolygon edited="0">
                      <wp:start x="0" y="0"/>
                      <wp:lineTo x="0" y="21036"/>
                      <wp:lineTo x="21357" y="21036"/>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99795"/>
                          </a:xfrm>
                          <a:prstGeom prst="rect">
                            <a:avLst/>
                          </a:prstGeom>
                        </pic:spPr>
                      </pic:pic>
                    </a:graphicData>
                  </a:graphic>
                  <wp14:sizeRelH relativeFrom="margin">
                    <wp14:pctWidth>0</wp14:pctWidth>
                  </wp14:sizeRelH>
                  <wp14:sizeRelV relativeFrom="margin">
                    <wp14:pctHeight>0</wp14:pctHeight>
                  </wp14:sizeRelV>
                </wp:anchor>
              </w:drawing>
            </w:r>
            <w:r w:rsidR="00475A6D">
              <w:rPr>
                <w:rFonts w:ascii="Calibri" w:eastAsia="Calibri" w:hAnsi="Calibri" w:cs="Calibri"/>
              </w:rPr>
              <w:t>E</w:t>
            </w:r>
            <w:r w:rsidR="003713A6">
              <w:rPr>
                <w:rFonts w:ascii="Calibri" w:eastAsia="Calibri" w:hAnsi="Calibri" w:cs="Calibri"/>
              </w:rPr>
              <w:t>nsure pupils feel accepted by others and learn to accept difference</w:t>
            </w:r>
          </w:p>
          <w:p w:rsidR="0038478C" w:rsidRDefault="0060786F">
            <w:pPr>
              <w:pStyle w:val="Normal1"/>
              <w:tabs>
                <w:tab w:val="left" w:pos="1440"/>
              </w:tabs>
              <w:spacing w:before="120" w:after="60"/>
              <w:jc w:val="both"/>
              <w:rPr>
                <w:rFonts w:ascii="Calibri" w:eastAsia="Calibri" w:hAnsi="Calibri" w:cs="Calibri"/>
                <w:b/>
              </w:rPr>
            </w:pPr>
            <w:r>
              <w:rPr>
                <w:rFonts w:ascii="Calibri" w:eastAsia="Calibri" w:hAnsi="Calibri" w:cs="Calibri"/>
                <w:b/>
              </w:rPr>
              <w:t>MANAGING THE ORGANISATION</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Ensure that the school’s systems, organisation and processes are well considered, efficient and fit for purpose, upholding the principles of transparency, integrity and probity</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Welcome strong governance and actively support the governing body to understand its role and deliver its functions effectively - in particular its functions to set school strategy and hold the headteacher to account for pupil, staff and financial performance</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 xml:space="preserve">Exercise strategic, curriculum-led financial planning to ensure the equitable deployment of budgets and resources in the best interests of pupil’s achievement </w:t>
            </w:r>
            <w:r w:rsidR="000F45C3">
              <w:rPr>
                <w:rFonts w:ascii="Calibri" w:eastAsia="Calibri" w:hAnsi="Calibri" w:cs="Calibri"/>
              </w:rPr>
              <w:t>and the school’s sustainability</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Distribute leadership throughout the organisation, forging teams of colleagues who have distinct roles and responsibilities and hold each other to ac</w:t>
            </w:r>
            <w:r w:rsidR="000F45C3">
              <w:rPr>
                <w:rFonts w:ascii="Calibri" w:eastAsia="Calibri" w:hAnsi="Calibri" w:cs="Calibri"/>
              </w:rPr>
              <w:t>count for their decision making</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lastRenderedPageBreak/>
              <w:t>Develop clear arrangements for linking appraisal to pay progression and advise the relevant body on pay recommendations for teachers</w:t>
            </w:r>
          </w:p>
          <w:p w:rsidR="0038478C" w:rsidRDefault="0060786F" w:rsidP="00E37987">
            <w:pPr>
              <w:pStyle w:val="Normal1"/>
              <w:numPr>
                <w:ilvl w:val="0"/>
                <w:numId w:val="4"/>
              </w:numPr>
              <w:tabs>
                <w:tab w:val="left" w:pos="1440"/>
              </w:tabs>
              <w:spacing w:before="60" w:after="60"/>
              <w:jc w:val="both"/>
              <w:rPr>
                <w:rFonts w:ascii="Calibri" w:eastAsia="Calibri" w:hAnsi="Calibri" w:cs="Calibri"/>
              </w:rPr>
            </w:pPr>
            <w:r>
              <w:rPr>
                <w:rFonts w:ascii="Calibri" w:eastAsia="Calibri" w:hAnsi="Calibri" w:cs="Calibri"/>
              </w:rPr>
              <w:t>Consult and communicate with the governing board, staff, pupils, pa</w:t>
            </w:r>
            <w:r w:rsidR="000F45C3">
              <w:rPr>
                <w:rFonts w:ascii="Calibri" w:eastAsia="Calibri" w:hAnsi="Calibri" w:cs="Calibri"/>
              </w:rPr>
              <w:t>rents, carers and the community</w:t>
            </w:r>
          </w:p>
          <w:p w:rsidR="0038478C" w:rsidRDefault="0060786F" w:rsidP="00E37987">
            <w:pPr>
              <w:pStyle w:val="Normal1"/>
              <w:numPr>
                <w:ilvl w:val="0"/>
                <w:numId w:val="4"/>
              </w:numPr>
              <w:pBdr>
                <w:top w:val="nil"/>
                <w:left w:val="nil"/>
                <w:bottom w:val="nil"/>
                <w:right w:val="nil"/>
                <w:between w:val="nil"/>
              </w:pBdr>
              <w:tabs>
                <w:tab w:val="left" w:pos="1440"/>
              </w:tabs>
              <w:spacing w:before="60" w:after="60"/>
              <w:jc w:val="both"/>
              <w:rPr>
                <w:color w:val="000000"/>
              </w:rPr>
            </w:pPr>
            <w:r>
              <w:rPr>
                <w:rFonts w:ascii="Calibri" w:eastAsia="Calibri" w:hAnsi="Calibri" w:cs="Calibri"/>
              </w:rPr>
              <w:t>Lead and manage/be responsible for safeguarding and pr</w:t>
            </w:r>
            <w:r w:rsidR="00475A6D">
              <w:rPr>
                <w:rFonts w:ascii="Calibri" w:eastAsia="Calibri" w:hAnsi="Calibri" w:cs="Calibri"/>
              </w:rPr>
              <w:t>omoting the welfare of the whole school community</w:t>
            </w:r>
          </w:p>
          <w:p w:rsidR="0038478C" w:rsidRDefault="0060786F" w:rsidP="00E37987">
            <w:pPr>
              <w:pStyle w:val="Normal1"/>
              <w:numPr>
                <w:ilvl w:val="0"/>
                <w:numId w:val="4"/>
              </w:numPr>
              <w:pBdr>
                <w:top w:val="nil"/>
                <w:left w:val="nil"/>
                <w:bottom w:val="nil"/>
                <w:right w:val="nil"/>
                <w:between w:val="nil"/>
              </w:pBdr>
              <w:tabs>
                <w:tab w:val="left" w:pos="1440"/>
              </w:tabs>
              <w:spacing w:before="60" w:after="60"/>
              <w:jc w:val="both"/>
              <w:rPr>
                <w:rFonts w:ascii="Calibri" w:eastAsia="Calibri" w:hAnsi="Calibri" w:cs="Calibri"/>
              </w:rPr>
            </w:pPr>
            <w:r>
              <w:rPr>
                <w:rFonts w:ascii="Calibri" w:eastAsia="Calibri" w:hAnsi="Calibri" w:cs="Calibri"/>
              </w:rPr>
              <w:t xml:space="preserve">Maximise the Schools resources by seeking additional funds from a </w:t>
            </w:r>
            <w:r w:rsidR="000F45C3">
              <w:rPr>
                <w:rFonts w:ascii="Calibri" w:eastAsia="Calibri" w:hAnsi="Calibri" w:cs="Calibri"/>
              </w:rPr>
              <w:t>range of sources</w:t>
            </w:r>
          </w:p>
          <w:p w:rsidR="0038478C" w:rsidRDefault="0060786F" w:rsidP="00E37987">
            <w:pPr>
              <w:pStyle w:val="Normal1"/>
              <w:numPr>
                <w:ilvl w:val="0"/>
                <w:numId w:val="4"/>
              </w:numPr>
              <w:pBdr>
                <w:top w:val="nil"/>
                <w:left w:val="nil"/>
                <w:bottom w:val="nil"/>
                <w:right w:val="nil"/>
                <w:between w:val="nil"/>
              </w:pBdr>
              <w:tabs>
                <w:tab w:val="left" w:pos="1440"/>
              </w:tabs>
              <w:spacing w:before="60" w:after="60"/>
              <w:jc w:val="both"/>
              <w:rPr>
                <w:rFonts w:ascii="Calibri" w:eastAsia="Calibri" w:hAnsi="Calibri" w:cs="Calibri"/>
              </w:rPr>
            </w:pPr>
            <w:r>
              <w:rPr>
                <w:rFonts w:ascii="Calibri" w:eastAsia="Calibri" w:hAnsi="Calibri" w:cs="Calibri"/>
              </w:rPr>
              <w:t>Advise the governing body on premises requirements, inv</w:t>
            </w:r>
            <w:r w:rsidR="000F45C3">
              <w:rPr>
                <w:rFonts w:ascii="Calibri" w:eastAsia="Calibri" w:hAnsi="Calibri" w:cs="Calibri"/>
              </w:rPr>
              <w:t xml:space="preserve">olving governors </w:t>
            </w:r>
            <w:r w:rsidR="00E37987" w:rsidRPr="00EF69B3">
              <w:rPr>
                <w:rFonts w:ascii="Calibri" w:eastAsia="Calibri" w:hAnsi="Calibri" w:cs="Calibri"/>
              </w:rPr>
              <w:t xml:space="preserve">and senior leaders </w:t>
            </w:r>
            <w:r w:rsidR="000F45C3">
              <w:rPr>
                <w:rFonts w:ascii="Calibri" w:eastAsia="Calibri" w:hAnsi="Calibri" w:cs="Calibri"/>
              </w:rPr>
              <w:t>as appropriate</w:t>
            </w:r>
          </w:p>
          <w:p w:rsidR="00C6668E" w:rsidRPr="00EF69B3" w:rsidRDefault="00EF69B3" w:rsidP="00D221DD">
            <w:pPr>
              <w:pStyle w:val="Normal1"/>
              <w:numPr>
                <w:ilvl w:val="0"/>
                <w:numId w:val="4"/>
              </w:numPr>
              <w:pBdr>
                <w:top w:val="nil"/>
                <w:left w:val="nil"/>
                <w:bottom w:val="nil"/>
                <w:right w:val="nil"/>
                <w:between w:val="nil"/>
              </w:pBdr>
              <w:tabs>
                <w:tab w:val="left" w:pos="1440"/>
              </w:tabs>
              <w:spacing w:before="120" w:after="60"/>
              <w:jc w:val="both"/>
              <w:rPr>
                <w:rFonts w:ascii="Calibri" w:eastAsia="Calibri" w:hAnsi="Calibri" w:cs="Calibri"/>
                <w:b/>
              </w:rPr>
            </w:pPr>
            <w:r w:rsidRPr="00EF69B3">
              <w:rPr>
                <w:rFonts w:ascii="Calibri" w:eastAsia="Calibri" w:hAnsi="Calibri" w:cs="Calibri"/>
              </w:rPr>
              <w:t>Ensure all pupils are supported by skilled and well-trained staff</w:t>
            </w:r>
          </w:p>
          <w:p w:rsidR="0038478C" w:rsidRDefault="0060786F" w:rsidP="00660996">
            <w:pPr>
              <w:pStyle w:val="Normal1"/>
              <w:pBdr>
                <w:top w:val="nil"/>
                <w:left w:val="nil"/>
                <w:bottom w:val="nil"/>
                <w:right w:val="nil"/>
                <w:between w:val="nil"/>
              </w:pBdr>
              <w:tabs>
                <w:tab w:val="left" w:pos="1440"/>
              </w:tabs>
              <w:spacing w:before="240" w:after="60"/>
              <w:jc w:val="both"/>
              <w:rPr>
                <w:rFonts w:ascii="Calibri" w:eastAsia="Calibri" w:hAnsi="Calibri" w:cs="Calibri"/>
                <w:b/>
              </w:rPr>
            </w:pPr>
            <w:r>
              <w:rPr>
                <w:rFonts w:ascii="Calibri" w:eastAsia="Calibri" w:hAnsi="Calibri" w:cs="Calibri"/>
                <w:b/>
              </w:rPr>
              <w:t>ACCOUNTABILITY</w:t>
            </w:r>
          </w:p>
          <w:p w:rsidR="0038478C" w:rsidRDefault="00E63549">
            <w:pPr>
              <w:pStyle w:val="Normal1"/>
              <w:pBdr>
                <w:top w:val="nil"/>
                <w:left w:val="nil"/>
                <w:bottom w:val="nil"/>
                <w:right w:val="nil"/>
                <w:between w:val="nil"/>
              </w:pBdr>
              <w:tabs>
                <w:tab w:val="left" w:pos="1440"/>
              </w:tabs>
              <w:spacing w:before="120" w:after="60"/>
              <w:jc w:val="both"/>
              <w:rPr>
                <w:rFonts w:ascii="Calibri" w:eastAsia="Calibri" w:hAnsi="Calibri" w:cs="Calibri"/>
              </w:rPr>
            </w:pPr>
            <w:r>
              <w:rPr>
                <w:noProof/>
                <w:lang w:eastAsia="en-GB"/>
              </w:rPr>
              <w:drawing>
                <wp:anchor distT="0" distB="0" distL="114300" distR="114300" simplePos="0" relativeHeight="251662336" behindDoc="1" locked="0" layoutInCell="1" allowOverlap="1" wp14:anchorId="514F75AC" wp14:editId="70621B7A">
                  <wp:simplePos x="0" y="0"/>
                  <wp:positionH relativeFrom="column">
                    <wp:posOffset>5458460</wp:posOffset>
                  </wp:positionH>
                  <wp:positionV relativeFrom="paragraph">
                    <wp:posOffset>394122</wp:posOffset>
                  </wp:positionV>
                  <wp:extent cx="929005" cy="961390"/>
                  <wp:effectExtent l="0" t="0" r="4445" b="0"/>
                  <wp:wrapTight wrapText="bothSides">
                    <wp:wrapPolygon edited="0">
                      <wp:start x="0" y="0"/>
                      <wp:lineTo x="0" y="20972"/>
                      <wp:lineTo x="21260" y="20972"/>
                      <wp:lineTo x="212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29005" cy="961390"/>
                          </a:xfrm>
                          <a:prstGeom prst="rect">
                            <a:avLst/>
                          </a:prstGeom>
                        </pic:spPr>
                      </pic:pic>
                    </a:graphicData>
                  </a:graphic>
                  <wp14:sizeRelH relativeFrom="margin">
                    <wp14:pctWidth>0</wp14:pctWidth>
                  </wp14:sizeRelH>
                  <wp14:sizeRelV relativeFrom="margin">
                    <wp14:pctHeight>0</wp14:pctHeight>
                  </wp14:sizeRelV>
                </wp:anchor>
              </w:drawing>
            </w:r>
            <w:r w:rsidR="0060786F">
              <w:rPr>
                <w:rFonts w:ascii="Calibri" w:eastAsia="Calibri" w:hAnsi="Calibri" w:cs="Calibri"/>
              </w:rPr>
              <w:t>To be accountable for the efficiency and effectiveness of the school to the governors and others, including pupils, parents, staff and local employers and the community.</w:t>
            </w:r>
            <w:r w:rsidR="00EB1298">
              <w:rPr>
                <w:noProof/>
                <w:lang w:eastAsia="en-GB"/>
              </w:rPr>
              <w:t xml:space="preserve"> </w:t>
            </w:r>
          </w:p>
          <w:p w:rsidR="0038478C"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P</w:t>
            </w:r>
            <w:r w:rsidR="0060786F">
              <w:rPr>
                <w:rFonts w:ascii="Calibri" w:eastAsia="Calibri" w:hAnsi="Calibri" w:cs="Calibri"/>
              </w:rPr>
              <w:t>rovide information, effective advice and support to the governing body to enable it to meet its responsibilities for securing effective teaching and learning and improved standards of achievement and for achieving</w:t>
            </w:r>
            <w:r w:rsidR="00C6668E">
              <w:rPr>
                <w:rFonts w:ascii="Calibri" w:eastAsia="Calibri" w:hAnsi="Calibri" w:cs="Calibri"/>
              </w:rPr>
              <w:t xml:space="preserve"> efficiency and value for money</w:t>
            </w:r>
          </w:p>
          <w:p w:rsidR="0038478C"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R</w:t>
            </w:r>
            <w:r w:rsidR="0060786F">
              <w:rPr>
                <w:rFonts w:ascii="Calibri" w:eastAsia="Calibri" w:hAnsi="Calibri" w:cs="Calibri"/>
              </w:rPr>
              <w:t>eport to the governing body on the discharge of the headteacher’s function</w:t>
            </w:r>
            <w:r w:rsidR="00C6668E">
              <w:rPr>
                <w:rFonts w:ascii="Calibri" w:eastAsia="Calibri" w:hAnsi="Calibri" w:cs="Calibri"/>
              </w:rPr>
              <w:t>s and the affairs of the school</w:t>
            </w:r>
          </w:p>
          <w:p w:rsidR="0038478C"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S</w:t>
            </w:r>
            <w:r w:rsidR="00E37987" w:rsidRPr="00EF69B3">
              <w:rPr>
                <w:rFonts w:ascii="Calibri" w:eastAsia="Calibri" w:hAnsi="Calibri" w:cs="Calibri"/>
              </w:rPr>
              <w:t xml:space="preserve">ustain and further develop </w:t>
            </w:r>
            <w:r w:rsidR="0060786F">
              <w:rPr>
                <w:rFonts w:ascii="Calibri" w:eastAsia="Calibri" w:hAnsi="Calibri" w:cs="Calibri"/>
              </w:rPr>
              <w:t>an organisation in which all governors and staff recognise that they are accountabl</w:t>
            </w:r>
            <w:r w:rsidR="00C6668E">
              <w:rPr>
                <w:rFonts w:ascii="Calibri" w:eastAsia="Calibri" w:hAnsi="Calibri" w:cs="Calibri"/>
              </w:rPr>
              <w:t>e for the success of the school</w:t>
            </w:r>
          </w:p>
          <w:p w:rsidR="0038478C"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P</w:t>
            </w:r>
            <w:r w:rsidR="0060786F">
              <w:rPr>
                <w:rFonts w:ascii="Calibri" w:eastAsia="Calibri" w:hAnsi="Calibri" w:cs="Calibri"/>
              </w:rPr>
              <w:t>resent a coherent and accurate account of the school’s performance in a form appropriate to a range of audiences, including parents, governors, the LA, the local community, OfSTED and others, to enable them to play t</w:t>
            </w:r>
            <w:r w:rsidR="00C6668E">
              <w:rPr>
                <w:rFonts w:ascii="Calibri" w:eastAsia="Calibri" w:hAnsi="Calibri" w:cs="Calibri"/>
              </w:rPr>
              <w:t>heir part effectively</w:t>
            </w:r>
          </w:p>
          <w:p w:rsidR="0038478C"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E</w:t>
            </w:r>
            <w:r w:rsidR="0060786F">
              <w:rPr>
                <w:rFonts w:ascii="Calibri" w:eastAsia="Calibri" w:hAnsi="Calibri" w:cs="Calibri"/>
              </w:rPr>
              <w:t>nsure that parents and pupils are well-informed about the curriculum, attainment and progress and about the contribution</w:t>
            </w:r>
            <w:r>
              <w:rPr>
                <w:rFonts w:ascii="Calibri" w:eastAsia="Calibri" w:hAnsi="Calibri" w:cs="Calibri"/>
              </w:rPr>
              <w:t xml:space="preserve"> that they can make to achieve</w:t>
            </w:r>
            <w:r w:rsidR="0060786F">
              <w:rPr>
                <w:rFonts w:ascii="Calibri" w:eastAsia="Calibri" w:hAnsi="Calibri" w:cs="Calibri"/>
              </w:rPr>
              <w:t xml:space="preserve"> the s</w:t>
            </w:r>
            <w:r w:rsidR="00C6668E">
              <w:rPr>
                <w:rFonts w:ascii="Calibri" w:eastAsia="Calibri" w:hAnsi="Calibri" w:cs="Calibri"/>
              </w:rPr>
              <w:t>chool’s targets for improvement</w:t>
            </w:r>
          </w:p>
          <w:p w:rsidR="00EF69B3"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E</w:t>
            </w:r>
            <w:r w:rsidR="00EF69B3">
              <w:rPr>
                <w:rFonts w:ascii="Calibri" w:eastAsia="Calibri" w:hAnsi="Calibri" w:cs="Calibri"/>
              </w:rPr>
              <w:t>nsure the purpose designed and well resourced environment supports learning effectively</w:t>
            </w:r>
          </w:p>
          <w:p w:rsidR="00096D49"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E</w:t>
            </w:r>
            <w:r w:rsidR="00096D49">
              <w:rPr>
                <w:rFonts w:ascii="Calibri" w:eastAsia="Calibri" w:hAnsi="Calibri" w:cs="Calibri"/>
              </w:rPr>
              <w:t xml:space="preserve">nsure each young person achieves maximum independence and receives the best support for transition from Chapel Green School </w:t>
            </w:r>
          </w:p>
          <w:p w:rsidR="0038478C"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R</w:t>
            </w:r>
            <w:r w:rsidR="0060786F">
              <w:rPr>
                <w:rFonts w:ascii="Calibri" w:eastAsia="Calibri" w:hAnsi="Calibri" w:cs="Calibri"/>
              </w:rPr>
              <w:t>eport to the governors annually on the performance management of teachers at the school in relation to the School Teach</w:t>
            </w:r>
            <w:r w:rsidR="00C6668E">
              <w:rPr>
                <w:rFonts w:ascii="Calibri" w:eastAsia="Calibri" w:hAnsi="Calibri" w:cs="Calibri"/>
              </w:rPr>
              <w:t>ers Pay and Conditions Document</w:t>
            </w:r>
          </w:p>
          <w:p w:rsidR="0038478C" w:rsidRDefault="00475A6D" w:rsidP="00E37987">
            <w:pPr>
              <w:pStyle w:val="Normal1"/>
              <w:numPr>
                <w:ilvl w:val="0"/>
                <w:numId w:val="4"/>
              </w:numPr>
              <w:pBdr>
                <w:top w:val="nil"/>
                <w:left w:val="nil"/>
                <w:bottom w:val="nil"/>
                <w:right w:val="nil"/>
                <w:between w:val="nil"/>
              </w:pBdr>
              <w:spacing w:before="60"/>
              <w:jc w:val="both"/>
              <w:rPr>
                <w:rFonts w:ascii="Calibri" w:eastAsia="Calibri" w:hAnsi="Calibri" w:cs="Calibri"/>
              </w:rPr>
            </w:pPr>
            <w:r>
              <w:rPr>
                <w:rFonts w:ascii="Calibri" w:eastAsia="Calibri" w:hAnsi="Calibri" w:cs="Calibri"/>
              </w:rPr>
              <w:t>P</w:t>
            </w:r>
            <w:r w:rsidR="0060786F">
              <w:rPr>
                <w:rFonts w:ascii="Calibri" w:eastAsia="Calibri" w:hAnsi="Calibri" w:cs="Calibri"/>
              </w:rPr>
              <w:t>rovide information about the work and performance of staff where it is rele</w:t>
            </w:r>
            <w:r w:rsidR="00C6668E">
              <w:rPr>
                <w:rFonts w:ascii="Calibri" w:eastAsia="Calibri" w:hAnsi="Calibri" w:cs="Calibri"/>
              </w:rPr>
              <w:t>vant to their future employment</w:t>
            </w:r>
          </w:p>
          <w:p w:rsidR="0038478C" w:rsidRDefault="00475A6D" w:rsidP="00E37987">
            <w:pPr>
              <w:pStyle w:val="Normal1"/>
              <w:numPr>
                <w:ilvl w:val="0"/>
                <w:numId w:val="4"/>
              </w:numPr>
              <w:pBdr>
                <w:top w:val="nil"/>
                <w:left w:val="nil"/>
                <w:bottom w:val="nil"/>
                <w:right w:val="nil"/>
                <w:between w:val="nil"/>
              </w:pBdr>
              <w:spacing w:before="60" w:after="60"/>
              <w:jc w:val="both"/>
              <w:rPr>
                <w:rFonts w:ascii="Calibri" w:eastAsia="Calibri" w:hAnsi="Calibri" w:cs="Calibri"/>
              </w:rPr>
            </w:pPr>
            <w:r>
              <w:rPr>
                <w:rFonts w:ascii="Calibri" w:eastAsia="Calibri" w:hAnsi="Calibri" w:cs="Calibri"/>
              </w:rPr>
              <w:t>E</w:t>
            </w:r>
            <w:r w:rsidR="0060786F">
              <w:rPr>
                <w:rFonts w:ascii="Calibri" w:eastAsia="Calibri" w:hAnsi="Calibri" w:cs="Calibri"/>
              </w:rPr>
              <w:t>nsure that the school meets and maintains the standards for safeguar</w:t>
            </w:r>
            <w:r w:rsidR="00C6668E">
              <w:rPr>
                <w:rFonts w:ascii="Calibri" w:eastAsia="Calibri" w:hAnsi="Calibri" w:cs="Calibri"/>
              </w:rPr>
              <w:t>ding under relevant legislation</w:t>
            </w:r>
          </w:p>
          <w:p w:rsidR="00C6668E" w:rsidRPr="00096D49" w:rsidRDefault="00475A6D" w:rsidP="00E37987">
            <w:pPr>
              <w:pStyle w:val="Normal1"/>
              <w:numPr>
                <w:ilvl w:val="0"/>
                <w:numId w:val="4"/>
              </w:numPr>
              <w:pBdr>
                <w:top w:val="nil"/>
                <w:left w:val="nil"/>
                <w:bottom w:val="nil"/>
                <w:right w:val="nil"/>
                <w:between w:val="nil"/>
              </w:pBdr>
              <w:spacing w:before="60" w:after="60"/>
              <w:jc w:val="both"/>
              <w:rPr>
                <w:rFonts w:ascii="Calibri" w:eastAsia="Calibri" w:hAnsi="Calibri" w:cs="Calibri"/>
              </w:rPr>
            </w:pPr>
            <w:r>
              <w:rPr>
                <w:rFonts w:ascii="Calibri" w:eastAsia="Calibri" w:hAnsi="Calibri" w:cs="Calibri"/>
              </w:rPr>
              <w:t>E</w:t>
            </w:r>
            <w:r w:rsidR="00C6668E" w:rsidRPr="00096D49">
              <w:rPr>
                <w:rFonts w:ascii="Calibri" w:eastAsia="Calibri" w:hAnsi="Calibri" w:cs="Calibri"/>
              </w:rPr>
              <w:t>nsure the school website is up to date and compliant</w:t>
            </w:r>
          </w:p>
          <w:p w:rsidR="0038478C" w:rsidRDefault="0060786F">
            <w:pPr>
              <w:pStyle w:val="Normal1"/>
              <w:pBdr>
                <w:top w:val="nil"/>
                <w:left w:val="nil"/>
                <w:bottom w:val="nil"/>
                <w:right w:val="nil"/>
                <w:between w:val="nil"/>
              </w:pBdr>
              <w:tabs>
                <w:tab w:val="left" w:pos="1440"/>
              </w:tabs>
              <w:spacing w:before="120" w:after="60"/>
              <w:jc w:val="both"/>
              <w:rPr>
                <w:rFonts w:ascii="Calibri" w:eastAsia="Calibri" w:hAnsi="Calibri" w:cs="Calibri"/>
                <w:b/>
              </w:rPr>
            </w:pPr>
            <w:r>
              <w:rPr>
                <w:rFonts w:ascii="Calibri" w:eastAsia="Calibri" w:hAnsi="Calibri" w:cs="Calibri"/>
                <w:b/>
              </w:rPr>
              <w:t>STRENGTHENING THE COMMUNITY</w:t>
            </w:r>
          </w:p>
          <w:p w:rsidR="0038478C" w:rsidRDefault="00E63549" w:rsidP="00E37987">
            <w:pPr>
              <w:pStyle w:val="Normal1"/>
              <w:numPr>
                <w:ilvl w:val="0"/>
                <w:numId w:val="4"/>
              </w:numPr>
              <w:pBdr>
                <w:top w:val="nil"/>
                <w:left w:val="nil"/>
                <w:bottom w:val="nil"/>
                <w:right w:val="nil"/>
                <w:between w:val="nil"/>
              </w:pBdr>
              <w:tabs>
                <w:tab w:val="left" w:pos="1440"/>
              </w:tabs>
              <w:spacing w:before="60"/>
              <w:jc w:val="both"/>
              <w:rPr>
                <w:rFonts w:ascii="Calibri" w:eastAsia="Calibri" w:hAnsi="Calibri" w:cs="Calibri"/>
              </w:rPr>
            </w:pPr>
            <w:r>
              <w:rPr>
                <w:noProof/>
                <w:lang w:eastAsia="en-GB"/>
              </w:rPr>
              <w:drawing>
                <wp:anchor distT="0" distB="0" distL="114300" distR="114300" simplePos="0" relativeHeight="251666432" behindDoc="1" locked="0" layoutInCell="1" allowOverlap="1">
                  <wp:simplePos x="0" y="0"/>
                  <wp:positionH relativeFrom="column">
                    <wp:posOffset>5430913</wp:posOffset>
                  </wp:positionH>
                  <wp:positionV relativeFrom="paragraph">
                    <wp:posOffset>29996</wp:posOffset>
                  </wp:positionV>
                  <wp:extent cx="935355" cy="892810"/>
                  <wp:effectExtent l="0" t="0" r="0" b="2540"/>
                  <wp:wrapTight wrapText="bothSides">
                    <wp:wrapPolygon edited="0">
                      <wp:start x="0" y="0"/>
                      <wp:lineTo x="0" y="21201"/>
                      <wp:lineTo x="21116" y="21201"/>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5355" cy="892810"/>
                          </a:xfrm>
                          <a:prstGeom prst="rect">
                            <a:avLst/>
                          </a:prstGeom>
                        </pic:spPr>
                      </pic:pic>
                    </a:graphicData>
                  </a:graphic>
                  <wp14:sizeRelH relativeFrom="margin">
                    <wp14:pctWidth>0</wp14:pctWidth>
                  </wp14:sizeRelH>
                  <wp14:sizeRelV relativeFrom="margin">
                    <wp14:pctHeight>0</wp14:pctHeight>
                  </wp14:sizeRelV>
                </wp:anchor>
              </w:drawing>
            </w:r>
            <w:r w:rsidR="0060786F">
              <w:rPr>
                <w:rFonts w:ascii="Calibri" w:eastAsia="Calibri" w:hAnsi="Calibri" w:cs="Calibri"/>
              </w:rPr>
              <w:t>To be able to build a school culture and curriculum which takes account of the richness and divers</w:t>
            </w:r>
            <w:r w:rsidR="00C6668E">
              <w:rPr>
                <w:rFonts w:ascii="Calibri" w:eastAsia="Calibri" w:hAnsi="Calibri" w:cs="Calibri"/>
              </w:rPr>
              <w:t>ity of the school’s communities</w:t>
            </w:r>
          </w:p>
          <w:p w:rsidR="0038478C" w:rsidRDefault="00475A6D" w:rsidP="00E37987">
            <w:pPr>
              <w:pStyle w:val="Normal1"/>
              <w:numPr>
                <w:ilvl w:val="0"/>
                <w:numId w:val="4"/>
              </w:numPr>
              <w:pBdr>
                <w:top w:val="nil"/>
                <w:left w:val="nil"/>
                <w:bottom w:val="nil"/>
                <w:right w:val="nil"/>
                <w:between w:val="nil"/>
              </w:pBdr>
              <w:tabs>
                <w:tab w:val="left" w:pos="1440"/>
              </w:tabs>
              <w:spacing w:before="60"/>
              <w:jc w:val="both"/>
              <w:rPr>
                <w:rFonts w:ascii="Calibri" w:eastAsia="Calibri" w:hAnsi="Calibri" w:cs="Calibri"/>
              </w:rPr>
            </w:pPr>
            <w:r>
              <w:rPr>
                <w:rFonts w:ascii="Calibri" w:eastAsia="Calibri" w:hAnsi="Calibri" w:cs="Calibri"/>
              </w:rPr>
              <w:t>C</w:t>
            </w:r>
            <w:r w:rsidR="0060786F">
              <w:rPr>
                <w:rFonts w:ascii="Calibri" w:eastAsia="Calibri" w:hAnsi="Calibri" w:cs="Calibri"/>
              </w:rPr>
              <w:t>reate and promote positive strategies</w:t>
            </w:r>
            <w:r w:rsidR="00096D49">
              <w:rPr>
                <w:rFonts w:ascii="Calibri" w:eastAsia="Calibri" w:hAnsi="Calibri" w:cs="Calibri"/>
              </w:rPr>
              <w:t xml:space="preserve"> to enable pupils to learn and live the values of our society, to challenge</w:t>
            </w:r>
            <w:r w:rsidR="0060786F">
              <w:rPr>
                <w:rFonts w:ascii="Calibri" w:eastAsia="Calibri" w:hAnsi="Calibri" w:cs="Calibri"/>
              </w:rPr>
              <w:t xml:space="preserve"> racial and other prejudice</w:t>
            </w:r>
            <w:r w:rsidR="00096D49">
              <w:rPr>
                <w:rFonts w:ascii="Calibri" w:eastAsia="Calibri" w:hAnsi="Calibri" w:cs="Calibri"/>
              </w:rPr>
              <w:t xml:space="preserve"> and deal</w:t>
            </w:r>
            <w:r w:rsidR="00913FCA">
              <w:rPr>
                <w:rFonts w:ascii="Calibri" w:eastAsia="Calibri" w:hAnsi="Calibri" w:cs="Calibri"/>
              </w:rPr>
              <w:t xml:space="preserve"> with racial harass</w:t>
            </w:r>
            <w:r w:rsidR="00C6668E">
              <w:rPr>
                <w:rFonts w:ascii="Calibri" w:eastAsia="Calibri" w:hAnsi="Calibri" w:cs="Calibri"/>
              </w:rPr>
              <w:t>ment</w:t>
            </w:r>
          </w:p>
          <w:p w:rsidR="0038478C" w:rsidRDefault="00475A6D" w:rsidP="00C57956">
            <w:pPr>
              <w:pStyle w:val="Normal1"/>
              <w:numPr>
                <w:ilvl w:val="0"/>
                <w:numId w:val="4"/>
              </w:numPr>
              <w:pBdr>
                <w:top w:val="nil"/>
                <w:left w:val="nil"/>
                <w:bottom w:val="nil"/>
                <w:right w:val="nil"/>
                <w:between w:val="nil"/>
              </w:pBdr>
              <w:tabs>
                <w:tab w:val="left" w:pos="1440"/>
              </w:tabs>
              <w:spacing w:before="60" w:after="60"/>
              <w:jc w:val="both"/>
              <w:rPr>
                <w:rFonts w:ascii="Calibri" w:eastAsia="Calibri" w:hAnsi="Calibri" w:cs="Calibri"/>
              </w:rPr>
            </w:pPr>
            <w:r>
              <w:rPr>
                <w:rFonts w:ascii="Calibri" w:eastAsia="Calibri" w:hAnsi="Calibri" w:cs="Calibri"/>
              </w:rPr>
              <w:t>E</w:t>
            </w:r>
            <w:r w:rsidR="0060786F">
              <w:rPr>
                <w:rFonts w:ascii="Calibri" w:eastAsia="Calibri" w:hAnsi="Calibri" w:cs="Calibri"/>
              </w:rPr>
              <w:t xml:space="preserve">nsure wider learning experiences for pupils are linked into </w:t>
            </w:r>
            <w:r w:rsidR="00096D49">
              <w:rPr>
                <w:rFonts w:ascii="Calibri" w:eastAsia="Calibri" w:hAnsi="Calibri" w:cs="Calibri"/>
              </w:rPr>
              <w:t xml:space="preserve">opportunities for learning outside the school with other pupils and schools </w:t>
            </w:r>
            <w:r w:rsidR="0060786F">
              <w:rPr>
                <w:rFonts w:ascii="Calibri" w:eastAsia="Calibri" w:hAnsi="Calibri" w:cs="Calibri"/>
              </w:rPr>
              <w:t>and inte</w:t>
            </w:r>
            <w:r w:rsidR="00C6668E">
              <w:rPr>
                <w:rFonts w:ascii="Calibri" w:eastAsia="Calibri" w:hAnsi="Calibri" w:cs="Calibri"/>
              </w:rPr>
              <w:t>grated with the wider community</w:t>
            </w:r>
          </w:p>
          <w:p w:rsidR="0038478C" w:rsidRDefault="00475A6D" w:rsidP="00C57956">
            <w:pPr>
              <w:pStyle w:val="Normal1"/>
              <w:numPr>
                <w:ilvl w:val="0"/>
                <w:numId w:val="4"/>
              </w:numPr>
              <w:pBdr>
                <w:top w:val="nil"/>
                <w:left w:val="nil"/>
                <w:bottom w:val="nil"/>
                <w:right w:val="nil"/>
                <w:between w:val="nil"/>
              </w:pBdr>
              <w:tabs>
                <w:tab w:val="left" w:pos="1440"/>
              </w:tabs>
              <w:spacing w:before="120"/>
              <w:jc w:val="both"/>
              <w:rPr>
                <w:rFonts w:ascii="Calibri" w:eastAsia="Calibri" w:hAnsi="Calibri" w:cs="Calibri"/>
              </w:rPr>
            </w:pPr>
            <w:r>
              <w:rPr>
                <w:rFonts w:ascii="Calibri" w:eastAsia="Calibri" w:hAnsi="Calibri" w:cs="Calibri"/>
              </w:rPr>
              <w:t>E</w:t>
            </w:r>
            <w:r w:rsidR="0060786F">
              <w:rPr>
                <w:rFonts w:ascii="Calibri" w:eastAsia="Calibri" w:hAnsi="Calibri" w:cs="Calibri"/>
              </w:rPr>
              <w:t xml:space="preserve">nsure a range of </w:t>
            </w:r>
            <w:r w:rsidR="003713A6">
              <w:rPr>
                <w:rFonts w:ascii="Calibri" w:eastAsia="Calibri" w:hAnsi="Calibri" w:cs="Calibri"/>
              </w:rPr>
              <w:t xml:space="preserve">enjoyable </w:t>
            </w:r>
            <w:r w:rsidR="0060786F">
              <w:rPr>
                <w:rFonts w:ascii="Calibri" w:eastAsia="Calibri" w:hAnsi="Calibri" w:cs="Calibri"/>
              </w:rPr>
              <w:t>community-based learni</w:t>
            </w:r>
            <w:r w:rsidR="00C6668E">
              <w:rPr>
                <w:rFonts w:ascii="Calibri" w:eastAsia="Calibri" w:hAnsi="Calibri" w:cs="Calibri"/>
              </w:rPr>
              <w:t>ng experiences</w:t>
            </w:r>
            <w:r w:rsidR="003713A6">
              <w:rPr>
                <w:rFonts w:ascii="Calibri" w:eastAsia="Calibri" w:hAnsi="Calibri" w:cs="Calibri"/>
              </w:rPr>
              <w:t xml:space="preserve"> that enables working/l</w:t>
            </w:r>
            <w:r>
              <w:rPr>
                <w:rFonts w:ascii="Calibri" w:eastAsia="Calibri" w:hAnsi="Calibri" w:cs="Calibri"/>
              </w:rPr>
              <w:t>earning productively with others</w:t>
            </w:r>
            <w:r w:rsidR="003713A6">
              <w:rPr>
                <w:rFonts w:ascii="Calibri" w:eastAsia="Calibri" w:hAnsi="Calibri" w:cs="Calibri"/>
              </w:rPr>
              <w:t xml:space="preserve"> and in different places</w:t>
            </w:r>
            <w:r w:rsidR="00096D49">
              <w:rPr>
                <w:rFonts w:ascii="Calibri" w:eastAsia="Calibri" w:hAnsi="Calibri" w:cs="Calibri"/>
              </w:rPr>
              <w:t xml:space="preserve"> </w:t>
            </w:r>
          </w:p>
          <w:p w:rsidR="0038478C" w:rsidRDefault="00475A6D" w:rsidP="00E37987">
            <w:pPr>
              <w:pStyle w:val="Normal1"/>
              <w:numPr>
                <w:ilvl w:val="0"/>
                <w:numId w:val="4"/>
              </w:numPr>
              <w:pBdr>
                <w:top w:val="nil"/>
                <w:left w:val="nil"/>
                <w:bottom w:val="nil"/>
                <w:right w:val="nil"/>
                <w:between w:val="nil"/>
              </w:pBdr>
              <w:tabs>
                <w:tab w:val="left" w:pos="1440"/>
              </w:tabs>
              <w:spacing w:before="60"/>
              <w:jc w:val="both"/>
              <w:rPr>
                <w:rFonts w:ascii="Calibri" w:eastAsia="Calibri" w:hAnsi="Calibri" w:cs="Calibri"/>
              </w:rPr>
            </w:pPr>
            <w:r>
              <w:rPr>
                <w:rFonts w:ascii="Calibri" w:eastAsia="Calibri" w:hAnsi="Calibri" w:cs="Calibri"/>
              </w:rPr>
              <w:lastRenderedPageBreak/>
              <w:t>W</w:t>
            </w:r>
            <w:r w:rsidR="0060786F">
              <w:rPr>
                <w:rFonts w:ascii="Calibri" w:eastAsia="Calibri" w:hAnsi="Calibri" w:cs="Calibri"/>
              </w:rPr>
              <w:t>ork in partnership with other agencies in providing academic, spiritual, moral, social, emotional and cultural well bei</w:t>
            </w:r>
            <w:r w:rsidR="00C6668E">
              <w:rPr>
                <w:rFonts w:ascii="Calibri" w:eastAsia="Calibri" w:hAnsi="Calibri" w:cs="Calibri"/>
              </w:rPr>
              <w:t>ng of pupils and their families</w:t>
            </w:r>
          </w:p>
          <w:p w:rsidR="0038478C" w:rsidRDefault="00475A6D" w:rsidP="00E37987">
            <w:pPr>
              <w:pStyle w:val="Normal1"/>
              <w:numPr>
                <w:ilvl w:val="0"/>
                <w:numId w:val="4"/>
              </w:numPr>
              <w:pBdr>
                <w:top w:val="nil"/>
                <w:left w:val="nil"/>
                <w:bottom w:val="nil"/>
                <w:right w:val="nil"/>
                <w:between w:val="nil"/>
              </w:pBdr>
              <w:tabs>
                <w:tab w:val="left" w:pos="1440"/>
              </w:tabs>
              <w:spacing w:before="60"/>
              <w:jc w:val="both"/>
              <w:rPr>
                <w:rFonts w:ascii="Calibri" w:eastAsia="Calibri" w:hAnsi="Calibri" w:cs="Calibri"/>
              </w:rPr>
            </w:pPr>
            <w:r>
              <w:rPr>
                <w:rFonts w:ascii="Calibri" w:eastAsia="Calibri" w:hAnsi="Calibri" w:cs="Calibri"/>
              </w:rPr>
              <w:t>S</w:t>
            </w:r>
            <w:r w:rsidR="0060786F">
              <w:rPr>
                <w:rFonts w:ascii="Calibri" w:eastAsia="Calibri" w:hAnsi="Calibri" w:cs="Calibri"/>
              </w:rPr>
              <w:t>eek opportunities to invite parents and carers, community figures, business or other organisations into the school to enhance and enrich the school and i</w:t>
            </w:r>
            <w:r w:rsidR="00C6668E">
              <w:rPr>
                <w:rFonts w:ascii="Calibri" w:eastAsia="Calibri" w:hAnsi="Calibri" w:cs="Calibri"/>
              </w:rPr>
              <w:t>ts value to the wider community</w:t>
            </w:r>
          </w:p>
          <w:p w:rsidR="0038478C" w:rsidRDefault="0060786F" w:rsidP="00E37987">
            <w:pPr>
              <w:pStyle w:val="Normal1"/>
              <w:numPr>
                <w:ilvl w:val="0"/>
                <w:numId w:val="4"/>
              </w:numPr>
              <w:pBdr>
                <w:top w:val="nil"/>
                <w:left w:val="nil"/>
                <w:bottom w:val="nil"/>
                <w:right w:val="nil"/>
                <w:between w:val="nil"/>
              </w:pBdr>
              <w:tabs>
                <w:tab w:val="left" w:pos="1440"/>
              </w:tabs>
              <w:spacing w:before="60"/>
              <w:jc w:val="both"/>
              <w:rPr>
                <w:rFonts w:ascii="Calibri" w:eastAsia="Calibri" w:hAnsi="Calibri" w:cs="Calibri"/>
              </w:rPr>
            </w:pPr>
            <w:r>
              <w:rPr>
                <w:rFonts w:ascii="Calibri" w:eastAsia="Calibri" w:hAnsi="Calibri" w:cs="Calibri"/>
              </w:rPr>
              <w:t>To be able to contribute to the development of the education system by, for example sharing effective practice, working in partnership with other schools and p</w:t>
            </w:r>
            <w:r w:rsidR="00C6668E">
              <w:rPr>
                <w:rFonts w:ascii="Calibri" w:eastAsia="Calibri" w:hAnsi="Calibri" w:cs="Calibri"/>
              </w:rPr>
              <w:t>romoting innovative initiatives</w:t>
            </w:r>
          </w:p>
          <w:p w:rsidR="0038478C" w:rsidRDefault="00475A6D" w:rsidP="00E37987">
            <w:pPr>
              <w:pStyle w:val="Normal1"/>
              <w:numPr>
                <w:ilvl w:val="0"/>
                <w:numId w:val="4"/>
              </w:numPr>
              <w:pBdr>
                <w:top w:val="nil"/>
                <w:left w:val="nil"/>
                <w:bottom w:val="nil"/>
                <w:right w:val="nil"/>
                <w:between w:val="nil"/>
              </w:pBdr>
              <w:tabs>
                <w:tab w:val="left" w:pos="1440"/>
              </w:tabs>
              <w:spacing w:before="60"/>
              <w:jc w:val="both"/>
              <w:rPr>
                <w:rFonts w:ascii="Calibri" w:eastAsia="Calibri" w:hAnsi="Calibri" w:cs="Calibri"/>
              </w:rPr>
            </w:pPr>
            <w:r>
              <w:rPr>
                <w:rFonts w:ascii="Calibri" w:eastAsia="Calibri" w:hAnsi="Calibri" w:cs="Calibri"/>
              </w:rPr>
              <w:t>E</w:t>
            </w:r>
            <w:r w:rsidR="0060786F">
              <w:rPr>
                <w:rFonts w:ascii="Calibri" w:eastAsia="Calibri" w:hAnsi="Calibri" w:cs="Calibri"/>
              </w:rPr>
              <w:t>nsure that the school promotes effective links with the local community and continues the development of close liaison with other local school</w:t>
            </w:r>
            <w:r w:rsidR="00C6668E">
              <w:rPr>
                <w:rFonts w:ascii="Calibri" w:eastAsia="Calibri" w:hAnsi="Calibri" w:cs="Calibri"/>
              </w:rPr>
              <w:t>s</w:t>
            </w:r>
          </w:p>
          <w:p w:rsidR="0038478C" w:rsidRDefault="00475A6D" w:rsidP="00E37987">
            <w:pPr>
              <w:pStyle w:val="Normal1"/>
              <w:numPr>
                <w:ilvl w:val="0"/>
                <w:numId w:val="4"/>
              </w:numPr>
              <w:pBdr>
                <w:top w:val="nil"/>
                <w:left w:val="nil"/>
                <w:bottom w:val="nil"/>
                <w:right w:val="nil"/>
                <w:between w:val="nil"/>
              </w:pBdr>
              <w:tabs>
                <w:tab w:val="left" w:pos="1440"/>
              </w:tabs>
              <w:spacing w:before="60" w:after="60"/>
              <w:jc w:val="both"/>
              <w:rPr>
                <w:rFonts w:ascii="Calibri" w:eastAsia="Calibri" w:hAnsi="Calibri" w:cs="Calibri"/>
              </w:rPr>
            </w:pPr>
            <w:r>
              <w:rPr>
                <w:rFonts w:ascii="Calibri" w:eastAsia="Calibri" w:hAnsi="Calibri" w:cs="Calibri"/>
              </w:rPr>
              <w:t>E</w:t>
            </w:r>
            <w:r w:rsidR="0060786F">
              <w:rPr>
                <w:rFonts w:ascii="Calibri" w:eastAsia="Calibri" w:hAnsi="Calibri" w:cs="Calibri"/>
              </w:rPr>
              <w:t>nsure that the school offer</w:t>
            </w:r>
            <w:r w:rsidR="00C6668E">
              <w:rPr>
                <w:rFonts w:ascii="Calibri" w:eastAsia="Calibri" w:hAnsi="Calibri" w:cs="Calibri"/>
              </w:rPr>
              <w:t xml:space="preserve">s appropriate, </w:t>
            </w:r>
            <w:r w:rsidR="00C6668E" w:rsidRPr="003713A6">
              <w:rPr>
                <w:rFonts w:ascii="Calibri" w:eastAsia="Calibri" w:hAnsi="Calibri" w:cs="Calibri"/>
              </w:rPr>
              <w:t xml:space="preserve">relevant and proportionate </w:t>
            </w:r>
            <w:r w:rsidR="00C6668E">
              <w:rPr>
                <w:rFonts w:ascii="Calibri" w:eastAsia="Calibri" w:hAnsi="Calibri" w:cs="Calibri"/>
              </w:rPr>
              <w:t>extended services</w:t>
            </w:r>
          </w:p>
          <w:p w:rsidR="0038478C" w:rsidRDefault="0060786F" w:rsidP="00C6668E">
            <w:pPr>
              <w:pStyle w:val="Normal1"/>
              <w:tabs>
                <w:tab w:val="left" w:pos="1440"/>
              </w:tabs>
              <w:spacing w:before="240" w:after="60"/>
              <w:jc w:val="both"/>
              <w:rPr>
                <w:rFonts w:ascii="Calibri" w:eastAsia="Calibri" w:hAnsi="Calibri" w:cs="Calibri"/>
                <w:b/>
              </w:rPr>
            </w:pPr>
            <w:r>
              <w:rPr>
                <w:rFonts w:ascii="Calibri" w:eastAsia="Calibri" w:hAnsi="Calibri" w:cs="Calibri"/>
                <w:b/>
              </w:rPr>
              <w:t>SAFEGUARDING</w:t>
            </w:r>
          </w:p>
          <w:p w:rsidR="0038478C" w:rsidRDefault="00475A6D">
            <w:pPr>
              <w:pStyle w:val="Normal1"/>
              <w:tabs>
                <w:tab w:val="left" w:pos="1440"/>
              </w:tabs>
              <w:spacing w:before="120" w:after="60"/>
              <w:jc w:val="both"/>
              <w:rPr>
                <w:rFonts w:ascii="Calibri" w:eastAsia="Calibri" w:hAnsi="Calibri" w:cs="Calibri"/>
              </w:rPr>
            </w:pPr>
            <w:r>
              <w:rPr>
                <w:rFonts w:ascii="Calibri" w:eastAsia="Calibri" w:hAnsi="Calibri" w:cs="Calibri"/>
              </w:rPr>
              <w:t xml:space="preserve">To ensure </w:t>
            </w:r>
            <w:r w:rsidR="0060786F">
              <w:rPr>
                <w:rFonts w:ascii="Calibri" w:eastAsia="Calibri" w:hAnsi="Calibri" w:cs="Calibri"/>
              </w:rPr>
              <w:t>the school meets all the safeguarding requirements outlined in the principle roles and responsibilities.</w:t>
            </w:r>
          </w:p>
          <w:p w:rsidR="0038478C" w:rsidRDefault="00E63549" w:rsidP="00E37987">
            <w:pPr>
              <w:pStyle w:val="Normal1"/>
              <w:numPr>
                <w:ilvl w:val="0"/>
                <w:numId w:val="4"/>
              </w:numPr>
              <w:tabs>
                <w:tab w:val="left" w:pos="1440"/>
              </w:tabs>
              <w:spacing w:before="60"/>
              <w:jc w:val="both"/>
              <w:rPr>
                <w:rFonts w:ascii="Calibri" w:eastAsia="Calibri" w:hAnsi="Calibri" w:cs="Calibri"/>
              </w:rPr>
            </w:pPr>
            <w:r>
              <w:rPr>
                <w:noProof/>
                <w:lang w:eastAsia="en-GB"/>
              </w:rPr>
              <w:drawing>
                <wp:anchor distT="0" distB="0" distL="114300" distR="114300" simplePos="0" relativeHeight="251667456" behindDoc="1" locked="0" layoutInCell="1" allowOverlap="1">
                  <wp:simplePos x="0" y="0"/>
                  <wp:positionH relativeFrom="column">
                    <wp:posOffset>5466007</wp:posOffset>
                  </wp:positionH>
                  <wp:positionV relativeFrom="paragraph">
                    <wp:posOffset>-2063</wp:posOffset>
                  </wp:positionV>
                  <wp:extent cx="915035" cy="873760"/>
                  <wp:effectExtent l="0" t="0" r="0" b="2540"/>
                  <wp:wrapTight wrapText="bothSides">
                    <wp:wrapPolygon edited="0">
                      <wp:start x="0" y="0"/>
                      <wp:lineTo x="0" y="21192"/>
                      <wp:lineTo x="21135" y="21192"/>
                      <wp:lineTo x="211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5035" cy="873760"/>
                          </a:xfrm>
                          <a:prstGeom prst="rect">
                            <a:avLst/>
                          </a:prstGeom>
                        </pic:spPr>
                      </pic:pic>
                    </a:graphicData>
                  </a:graphic>
                  <wp14:sizeRelH relativeFrom="margin">
                    <wp14:pctWidth>0</wp14:pctWidth>
                  </wp14:sizeRelH>
                  <wp14:sizeRelV relativeFrom="margin">
                    <wp14:pctHeight>0</wp14:pctHeight>
                  </wp14:sizeRelV>
                </wp:anchor>
              </w:drawing>
            </w:r>
            <w:r w:rsidR="00475A6D">
              <w:rPr>
                <w:rFonts w:ascii="Calibri" w:eastAsia="Calibri" w:hAnsi="Calibri" w:cs="Calibri"/>
              </w:rPr>
              <w:t xml:space="preserve">Take overall responsibility </w:t>
            </w:r>
            <w:r w:rsidR="0060786F">
              <w:rPr>
                <w:rFonts w:ascii="Calibri" w:eastAsia="Calibri" w:hAnsi="Calibri" w:cs="Calibri"/>
              </w:rPr>
              <w:t>for safeguarding of all children and young people in the school</w:t>
            </w:r>
            <w:r w:rsidR="003713A6">
              <w:rPr>
                <w:rFonts w:ascii="Calibri" w:eastAsia="Calibri" w:hAnsi="Calibri" w:cs="Calibri"/>
              </w:rPr>
              <w:t xml:space="preserve"> so that young people feel secure, safe, healthy, trusted and respected</w:t>
            </w:r>
          </w:p>
          <w:p w:rsidR="00E37987" w:rsidRPr="003713A6" w:rsidRDefault="00475A6D" w:rsidP="00E37987">
            <w:pPr>
              <w:pStyle w:val="Normal1"/>
              <w:numPr>
                <w:ilvl w:val="0"/>
                <w:numId w:val="4"/>
              </w:numPr>
              <w:pBdr>
                <w:top w:val="nil"/>
                <w:left w:val="nil"/>
                <w:bottom w:val="nil"/>
                <w:right w:val="nil"/>
                <w:between w:val="nil"/>
              </w:pBdr>
              <w:tabs>
                <w:tab w:val="left" w:pos="1440"/>
              </w:tabs>
              <w:spacing w:before="60"/>
              <w:jc w:val="both"/>
              <w:rPr>
                <w:rFonts w:ascii="Calibri" w:eastAsia="Calibri" w:hAnsi="Calibri" w:cs="Calibri"/>
              </w:rPr>
            </w:pPr>
            <w:r>
              <w:rPr>
                <w:rFonts w:ascii="Calibri" w:eastAsia="Calibri" w:hAnsi="Calibri" w:cs="Calibri"/>
              </w:rPr>
              <w:t>C</w:t>
            </w:r>
            <w:r w:rsidR="00E37987" w:rsidRPr="003713A6">
              <w:rPr>
                <w:rFonts w:ascii="Calibri" w:eastAsia="Calibri" w:hAnsi="Calibri" w:cs="Calibri"/>
              </w:rPr>
              <w:t>o-operate and work with relevant agencies to protect children</w:t>
            </w:r>
          </w:p>
          <w:p w:rsidR="0038478C" w:rsidRDefault="00475A6D"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Ensure</w:t>
            </w:r>
            <w:r w:rsidR="0060786F">
              <w:rPr>
                <w:rFonts w:ascii="Calibri" w:eastAsia="Calibri" w:hAnsi="Calibri" w:cs="Calibri"/>
              </w:rPr>
              <w:t xml:space="preserve"> the school’s policies a</w:t>
            </w:r>
            <w:r>
              <w:rPr>
                <w:rFonts w:ascii="Calibri" w:eastAsia="Calibri" w:hAnsi="Calibri" w:cs="Calibri"/>
              </w:rPr>
              <w:t>re known and implemented</w:t>
            </w:r>
          </w:p>
          <w:p w:rsidR="0038478C" w:rsidRPr="00063D1E" w:rsidRDefault="0060786F" w:rsidP="00E37987">
            <w:pPr>
              <w:pStyle w:val="Normal1"/>
              <w:numPr>
                <w:ilvl w:val="0"/>
                <w:numId w:val="4"/>
              </w:numPr>
              <w:tabs>
                <w:tab w:val="left" w:pos="1440"/>
              </w:tabs>
              <w:spacing w:before="60"/>
              <w:jc w:val="both"/>
              <w:rPr>
                <w:rFonts w:ascii="Calibri" w:eastAsia="Calibri" w:hAnsi="Calibri" w:cs="Calibri"/>
                <w:strike/>
              </w:rPr>
            </w:pPr>
            <w:r>
              <w:rPr>
                <w:rFonts w:ascii="Calibri" w:eastAsia="Calibri" w:hAnsi="Calibri" w:cs="Calibri"/>
              </w:rPr>
              <w:t xml:space="preserve">Work with </w:t>
            </w:r>
            <w:r w:rsidR="00475A6D">
              <w:rPr>
                <w:rFonts w:ascii="Calibri" w:eastAsia="Calibri" w:hAnsi="Calibri" w:cs="Calibri"/>
              </w:rPr>
              <w:t>the governing body to ensure that</w:t>
            </w:r>
            <w:r>
              <w:rPr>
                <w:rFonts w:ascii="Calibri" w:eastAsia="Calibri" w:hAnsi="Calibri" w:cs="Calibri"/>
              </w:rPr>
              <w:t xml:space="preserve"> child protection </w:t>
            </w:r>
            <w:r w:rsidR="00C6668E" w:rsidRPr="00063D1E">
              <w:rPr>
                <w:rFonts w:ascii="Calibri" w:eastAsia="Calibri" w:hAnsi="Calibri" w:cs="Calibri"/>
              </w:rPr>
              <w:t>and all Safeguarding policies</w:t>
            </w:r>
            <w:r w:rsidRPr="00063D1E">
              <w:rPr>
                <w:rFonts w:ascii="Calibri" w:eastAsia="Calibri" w:hAnsi="Calibri" w:cs="Calibri"/>
              </w:rPr>
              <w:t xml:space="preserve"> </w:t>
            </w:r>
            <w:r w:rsidR="00C6668E" w:rsidRPr="00063D1E">
              <w:rPr>
                <w:rFonts w:ascii="Calibri" w:eastAsia="Calibri" w:hAnsi="Calibri" w:cs="Calibri"/>
              </w:rPr>
              <w:t>are</w:t>
            </w:r>
            <w:r w:rsidRPr="00063D1E">
              <w:rPr>
                <w:rFonts w:ascii="Calibri" w:eastAsia="Calibri" w:hAnsi="Calibri" w:cs="Calibri"/>
              </w:rPr>
              <w:t xml:space="preserve"> </w:t>
            </w:r>
            <w:r>
              <w:rPr>
                <w:rFonts w:ascii="Calibri" w:eastAsia="Calibri" w:hAnsi="Calibri" w:cs="Calibri"/>
              </w:rPr>
              <w:t xml:space="preserve">reviewed </w:t>
            </w:r>
            <w:r w:rsidR="00063D1E">
              <w:rPr>
                <w:rFonts w:ascii="Calibri" w:eastAsia="Calibri" w:hAnsi="Calibri" w:cs="Calibri"/>
              </w:rPr>
              <w:t xml:space="preserve">at least </w:t>
            </w:r>
            <w:r>
              <w:rPr>
                <w:rFonts w:ascii="Calibri" w:eastAsia="Calibri" w:hAnsi="Calibri" w:cs="Calibri"/>
              </w:rPr>
              <w:t>annually and that safeguarding procedures are</w:t>
            </w:r>
            <w:r w:rsidRPr="00063D1E">
              <w:rPr>
                <w:rFonts w:ascii="Calibri" w:eastAsia="Calibri" w:hAnsi="Calibri" w:cs="Calibri"/>
              </w:rPr>
              <w:t xml:space="preserve"> </w:t>
            </w:r>
            <w:r w:rsidR="00063D1E" w:rsidRPr="00063D1E">
              <w:rPr>
                <w:rFonts w:ascii="Calibri" w:eastAsia="Calibri" w:hAnsi="Calibri" w:cs="Calibri"/>
              </w:rPr>
              <w:t xml:space="preserve"> monitored</w:t>
            </w:r>
            <w:r w:rsidR="00063D1E">
              <w:rPr>
                <w:rFonts w:ascii="Calibri" w:eastAsia="Calibri" w:hAnsi="Calibri" w:cs="Calibri"/>
              </w:rPr>
              <w:t>, evaluated</w:t>
            </w:r>
            <w:r w:rsidR="00063D1E" w:rsidRPr="00063D1E">
              <w:rPr>
                <w:rFonts w:ascii="Calibri" w:eastAsia="Calibri" w:hAnsi="Calibri" w:cs="Calibri"/>
              </w:rPr>
              <w:t xml:space="preserve">, </w:t>
            </w:r>
            <w:r w:rsidR="00E37987" w:rsidRPr="00063D1E">
              <w:rPr>
                <w:rFonts w:ascii="Calibri" w:eastAsia="Calibri" w:hAnsi="Calibri" w:cs="Calibri"/>
              </w:rPr>
              <w:t>shared</w:t>
            </w:r>
            <w:r w:rsidR="00063D1E" w:rsidRPr="00063D1E">
              <w:rPr>
                <w:rFonts w:ascii="Calibri" w:eastAsia="Calibri" w:hAnsi="Calibri" w:cs="Calibri"/>
              </w:rPr>
              <w:t xml:space="preserve"> and updated</w:t>
            </w:r>
          </w:p>
          <w:p w:rsidR="0038478C" w:rsidRDefault="0060786F"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Ensur</w:t>
            </w:r>
            <w:r w:rsidR="00E37987" w:rsidRPr="00063D1E">
              <w:rPr>
                <w:rFonts w:ascii="Calibri" w:eastAsia="Calibri" w:hAnsi="Calibri" w:cs="Calibri"/>
              </w:rPr>
              <w:t>e</w:t>
            </w:r>
            <w:r>
              <w:rPr>
                <w:rFonts w:ascii="Calibri" w:eastAsia="Calibri" w:hAnsi="Calibri" w:cs="Calibri"/>
              </w:rPr>
              <w:t xml:space="preserve"> </w:t>
            </w:r>
            <w:r w:rsidR="00C6668E" w:rsidRPr="00063D1E">
              <w:rPr>
                <w:rFonts w:ascii="Calibri" w:eastAsia="Calibri" w:hAnsi="Calibri" w:cs="Calibri"/>
              </w:rPr>
              <w:t>all Safeguarding policies, including the</w:t>
            </w:r>
            <w:r w:rsidR="00C6668E">
              <w:rPr>
                <w:rFonts w:ascii="Calibri" w:eastAsia="Calibri" w:hAnsi="Calibri" w:cs="Calibri"/>
                <w:color w:val="FF0000"/>
              </w:rPr>
              <w:t xml:space="preserve"> </w:t>
            </w:r>
            <w:r>
              <w:rPr>
                <w:rFonts w:ascii="Calibri" w:eastAsia="Calibri" w:hAnsi="Calibri" w:cs="Calibri"/>
              </w:rPr>
              <w:t>child protection</w:t>
            </w:r>
            <w:r w:rsidR="00475A6D">
              <w:rPr>
                <w:rFonts w:ascii="Calibri" w:eastAsia="Calibri" w:hAnsi="Calibri" w:cs="Calibri"/>
              </w:rPr>
              <w:t xml:space="preserve"> policy are</w:t>
            </w:r>
            <w:r w:rsidR="00C6668E">
              <w:rPr>
                <w:rFonts w:ascii="Calibri" w:eastAsia="Calibri" w:hAnsi="Calibri" w:cs="Calibri"/>
              </w:rPr>
              <w:t xml:space="preserve"> publically available</w:t>
            </w:r>
          </w:p>
          <w:p w:rsidR="0038478C" w:rsidRDefault="00E37987"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Communicat</w:t>
            </w:r>
            <w:r w:rsidRPr="00063D1E">
              <w:rPr>
                <w:rFonts w:ascii="Calibri" w:eastAsia="Calibri" w:hAnsi="Calibri" w:cs="Calibri"/>
              </w:rPr>
              <w:t>e</w:t>
            </w:r>
            <w:r w:rsidR="0060786F">
              <w:rPr>
                <w:rFonts w:ascii="Calibri" w:eastAsia="Calibri" w:hAnsi="Calibri" w:cs="Calibri"/>
              </w:rPr>
              <w:t xml:space="preserve"> with the local safeguarding children’s board to make sure staff are aware of training opportunities and the latest</w:t>
            </w:r>
            <w:r w:rsidR="00C6668E">
              <w:rPr>
                <w:rFonts w:ascii="Calibri" w:eastAsia="Calibri" w:hAnsi="Calibri" w:cs="Calibri"/>
              </w:rPr>
              <w:t xml:space="preserve"> local policies on safeguarding</w:t>
            </w:r>
          </w:p>
          <w:p w:rsidR="0038478C" w:rsidRDefault="00475A6D" w:rsidP="00E37987">
            <w:pPr>
              <w:pStyle w:val="Normal1"/>
              <w:numPr>
                <w:ilvl w:val="0"/>
                <w:numId w:val="4"/>
              </w:numPr>
              <w:tabs>
                <w:tab w:val="left" w:pos="1440"/>
              </w:tabs>
              <w:spacing w:before="60"/>
              <w:jc w:val="both"/>
              <w:rPr>
                <w:rFonts w:ascii="Calibri" w:eastAsia="Calibri" w:hAnsi="Calibri" w:cs="Calibri"/>
              </w:rPr>
            </w:pPr>
            <w:r>
              <w:rPr>
                <w:rFonts w:ascii="Calibri" w:eastAsia="Calibri" w:hAnsi="Calibri" w:cs="Calibri"/>
              </w:rPr>
              <w:t>Ensure when</w:t>
            </w:r>
            <w:r w:rsidR="0060786F">
              <w:rPr>
                <w:rFonts w:ascii="Calibri" w:eastAsia="Calibri" w:hAnsi="Calibri" w:cs="Calibri"/>
              </w:rPr>
              <w:t xml:space="preserve"> a pupil leaves the school </w:t>
            </w:r>
            <w:r>
              <w:rPr>
                <w:rFonts w:ascii="Calibri" w:eastAsia="Calibri" w:hAnsi="Calibri" w:cs="Calibri"/>
              </w:rPr>
              <w:t xml:space="preserve">that </w:t>
            </w:r>
            <w:r w:rsidR="0060786F">
              <w:rPr>
                <w:rFonts w:ascii="Calibri" w:eastAsia="Calibri" w:hAnsi="Calibri" w:cs="Calibri"/>
              </w:rPr>
              <w:t>their child protection file is transferred to the new scho</w:t>
            </w:r>
            <w:r w:rsidR="00C6668E">
              <w:rPr>
                <w:rFonts w:ascii="Calibri" w:eastAsia="Calibri" w:hAnsi="Calibri" w:cs="Calibri"/>
              </w:rPr>
              <w:t>ol securely as soon as possible</w:t>
            </w:r>
          </w:p>
          <w:p w:rsidR="0038478C" w:rsidRPr="00C57956" w:rsidRDefault="0060786F" w:rsidP="00C57956">
            <w:pPr>
              <w:pStyle w:val="Normal1"/>
              <w:tabs>
                <w:tab w:val="left" w:pos="1440"/>
              </w:tabs>
              <w:spacing w:before="120" w:after="120"/>
              <w:jc w:val="both"/>
              <w:rPr>
                <w:rFonts w:ascii="Calibri" w:eastAsia="Calibri" w:hAnsi="Calibri" w:cs="Calibri"/>
                <w:b/>
              </w:rPr>
            </w:pPr>
            <w:r w:rsidRPr="00C57956">
              <w:rPr>
                <w:rFonts w:ascii="Calibri" w:eastAsia="Calibri" w:hAnsi="Calibri" w:cs="Calibri"/>
                <w:b/>
              </w:rPr>
              <w:t>HEALTH &amp; SAFETY</w:t>
            </w:r>
          </w:p>
          <w:p w:rsidR="0038478C" w:rsidRDefault="00475A6D" w:rsidP="00475A6D">
            <w:pPr>
              <w:pStyle w:val="Normal1"/>
              <w:numPr>
                <w:ilvl w:val="0"/>
                <w:numId w:val="4"/>
              </w:numPr>
              <w:spacing w:after="120"/>
              <w:rPr>
                <w:rFonts w:ascii="Calibri" w:eastAsia="Calibri" w:hAnsi="Calibri" w:cs="Calibri"/>
              </w:rPr>
            </w:pPr>
            <w:r>
              <w:rPr>
                <w:rFonts w:ascii="Calibri" w:eastAsia="Calibri" w:hAnsi="Calibri" w:cs="Calibri"/>
              </w:rPr>
              <w:t xml:space="preserve">Take overall </w:t>
            </w:r>
            <w:r w:rsidR="004C0F5E">
              <w:rPr>
                <w:rFonts w:ascii="Calibri" w:eastAsia="Calibri" w:hAnsi="Calibri" w:cs="Calibri"/>
              </w:rPr>
              <w:t>responsibility for best practice in the area of Health and Safety</w:t>
            </w:r>
          </w:p>
        </w:tc>
      </w:tr>
    </w:tbl>
    <w:p w:rsidR="00C6668E" w:rsidRDefault="00C6668E" w:rsidP="00C6668E">
      <w:pPr>
        <w:pStyle w:val="Normal1"/>
        <w:spacing w:before="120"/>
        <w:rPr>
          <w:rFonts w:ascii="Calibri" w:eastAsia="Calibri" w:hAnsi="Calibri" w:cs="Calibri"/>
          <w:b/>
        </w:rPr>
      </w:pPr>
      <w:r>
        <w:rPr>
          <w:rFonts w:ascii="Calibri" w:eastAsia="Calibri" w:hAnsi="Calibri" w:cs="Calibri"/>
          <w:b/>
        </w:rPr>
        <w:lastRenderedPageBreak/>
        <w:t xml:space="preserve">    General Information</w:t>
      </w:r>
    </w:p>
    <w:p w:rsidR="00C6668E" w:rsidRPr="004C0F5E" w:rsidRDefault="00E31E8E" w:rsidP="00C24275">
      <w:pPr>
        <w:pStyle w:val="Normal1"/>
        <w:numPr>
          <w:ilvl w:val="0"/>
          <w:numId w:val="7"/>
        </w:numPr>
        <w:pBdr>
          <w:top w:val="nil"/>
          <w:left w:val="nil"/>
          <w:bottom w:val="nil"/>
          <w:right w:val="nil"/>
          <w:between w:val="nil"/>
        </w:pBdr>
        <w:spacing w:before="60"/>
        <w:rPr>
          <w:b/>
          <w:color w:val="000000"/>
        </w:rPr>
      </w:pPr>
      <w:r>
        <w:rPr>
          <w:rFonts w:ascii="Calibri" w:eastAsia="Calibri" w:hAnsi="Calibri" w:cs="Calibri"/>
        </w:rPr>
        <w:t>The job description</w:t>
      </w:r>
      <w:r w:rsidR="00C6668E" w:rsidRPr="004C0F5E">
        <w:rPr>
          <w:rFonts w:ascii="Calibri" w:eastAsia="Calibri" w:hAnsi="Calibri" w:cs="Calibri"/>
        </w:rPr>
        <w:t xml:space="preserve"> details t</w:t>
      </w:r>
      <w:r w:rsidR="004C0F5E" w:rsidRPr="004C0F5E">
        <w:rPr>
          <w:rFonts w:ascii="Calibri" w:eastAsia="Calibri" w:hAnsi="Calibri" w:cs="Calibri"/>
        </w:rPr>
        <w:t xml:space="preserve">he main outcomes required and </w:t>
      </w:r>
      <w:r w:rsidR="004C0F5E">
        <w:rPr>
          <w:rFonts w:ascii="Calibri" w:eastAsia="Calibri" w:hAnsi="Calibri" w:cs="Calibri"/>
        </w:rPr>
        <w:t>t</w:t>
      </w:r>
      <w:r w:rsidR="00C6668E" w:rsidRPr="004C0F5E">
        <w:rPr>
          <w:rFonts w:ascii="Calibri" w:eastAsia="Calibri" w:hAnsi="Calibri" w:cs="Calibri"/>
          <w:color w:val="000000"/>
        </w:rPr>
        <w:t>his job description may be subject to amendment or modification at any time after consultation with post holder. It is not a comprehensive statement of procedures and tasks but sets out the main expectations of the school in relation to the postholder's professional responsibilities and duties.</w:t>
      </w:r>
    </w:p>
    <w:p w:rsidR="00C6668E" w:rsidRDefault="00C6668E" w:rsidP="00C57956">
      <w:pPr>
        <w:pStyle w:val="Normal1"/>
        <w:numPr>
          <w:ilvl w:val="0"/>
          <w:numId w:val="7"/>
        </w:numPr>
        <w:spacing w:before="60"/>
      </w:pPr>
      <w:r>
        <w:rPr>
          <w:rFonts w:ascii="Calibri" w:eastAsia="Calibri" w:hAnsi="Calibri" w:cs="Calibri"/>
        </w:rPr>
        <w:t>All work performed/duties undertaken must be carried out in accordance with relevant County Council, department and school’s policies and procedures, within legislation, and with rega</w:t>
      </w:r>
      <w:r w:rsidR="004C0F5E">
        <w:rPr>
          <w:rFonts w:ascii="Calibri" w:eastAsia="Calibri" w:hAnsi="Calibri" w:cs="Calibri"/>
        </w:rPr>
        <w:t>rd to the needs of our stakeholders</w:t>
      </w:r>
      <w:r>
        <w:rPr>
          <w:rFonts w:ascii="Calibri" w:eastAsia="Calibri" w:hAnsi="Calibri" w:cs="Calibri"/>
        </w:rPr>
        <w:t xml:space="preserve"> and the diverse community we serve.</w:t>
      </w:r>
    </w:p>
    <w:p w:rsidR="00C6668E" w:rsidRDefault="00C6668E" w:rsidP="00C57956">
      <w:pPr>
        <w:pStyle w:val="Normal1"/>
        <w:numPr>
          <w:ilvl w:val="0"/>
          <w:numId w:val="7"/>
        </w:numPr>
        <w:spacing w:before="60"/>
      </w:pPr>
      <w:r>
        <w:rPr>
          <w:rFonts w:ascii="Calibri" w:eastAsia="Calibri" w:hAnsi="Calibri" w:cs="Calibri"/>
        </w:rPr>
        <w:t>Job holders will be expected to be flexible in their duties and carry out any other duties commensurate with the grade and falling within the general scope of the job, as requested by management.</w:t>
      </w:r>
    </w:p>
    <w:p w:rsidR="00C6668E" w:rsidRPr="004C0F5E" w:rsidRDefault="00C6668E" w:rsidP="00C57956">
      <w:pPr>
        <w:pStyle w:val="Normal1"/>
        <w:numPr>
          <w:ilvl w:val="0"/>
          <w:numId w:val="7"/>
        </w:numPr>
        <w:spacing w:before="60"/>
      </w:pPr>
      <w:r w:rsidRPr="004C0F5E">
        <w:rPr>
          <w:rFonts w:ascii="Calibri" w:eastAsia="Calibri" w:hAnsi="Calibri" w:cs="Calibri"/>
        </w:rPr>
        <w:t>You are expected to maintain your DBS certificate using the DBS update service.</w:t>
      </w:r>
    </w:p>
    <w:p w:rsidR="00475A6D" w:rsidRDefault="00475A6D" w:rsidP="00475A6D">
      <w:pPr>
        <w:pStyle w:val="Normal1"/>
        <w:spacing w:before="60"/>
        <w:rPr>
          <w:rFonts w:ascii="Calibri" w:eastAsia="Calibri" w:hAnsi="Calibri" w:cs="Calibri"/>
          <w:b/>
        </w:rPr>
      </w:pPr>
    </w:p>
    <w:p w:rsidR="00475A6D" w:rsidRDefault="00475A6D" w:rsidP="00475A6D">
      <w:pPr>
        <w:pStyle w:val="Normal1"/>
        <w:spacing w:before="60"/>
        <w:rPr>
          <w:b/>
        </w:rPr>
      </w:pPr>
    </w:p>
    <w:p w:rsidR="00BE78A6" w:rsidRDefault="00BE78A6" w:rsidP="00475A6D">
      <w:pPr>
        <w:pStyle w:val="Normal1"/>
        <w:spacing w:before="60"/>
        <w:rPr>
          <w:b/>
        </w:rPr>
      </w:pPr>
    </w:p>
    <w:p w:rsidR="00BE78A6" w:rsidRDefault="00BE78A6" w:rsidP="00475A6D">
      <w:pPr>
        <w:pStyle w:val="Normal1"/>
        <w:spacing w:before="60"/>
        <w:rPr>
          <w:b/>
        </w:rPr>
      </w:pPr>
    </w:p>
    <w:p w:rsidR="00062FA0" w:rsidRDefault="00062FA0" w:rsidP="00C57956">
      <w:pPr>
        <w:pStyle w:val="Normal1"/>
        <w:widowControl w:val="0"/>
        <w:pBdr>
          <w:top w:val="nil"/>
          <w:left w:val="nil"/>
          <w:bottom w:val="nil"/>
          <w:right w:val="nil"/>
          <w:between w:val="nil"/>
        </w:pBdr>
        <w:spacing w:before="60" w:line="276" w:lineRule="auto"/>
        <w:rPr>
          <w:rFonts w:ascii="Calibri" w:eastAsia="Calibri" w:hAnsi="Calibri" w:cs="Calibri"/>
          <w:b/>
        </w:rPr>
      </w:pPr>
    </w:p>
    <w:tbl>
      <w:tblPr>
        <w:tblStyle w:val="a1"/>
        <w:tblW w:w="10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1134"/>
        <w:gridCol w:w="4536"/>
        <w:gridCol w:w="3121"/>
        <w:gridCol w:w="14"/>
      </w:tblGrid>
      <w:tr w:rsidR="00A73DCF" w:rsidTr="00746B4D">
        <w:tc>
          <w:tcPr>
            <w:tcW w:w="10931" w:type="dxa"/>
            <w:gridSpan w:val="5"/>
            <w:shd w:val="clear" w:color="auto" w:fill="D7E3BC"/>
          </w:tcPr>
          <w:p w:rsidR="00A73DCF" w:rsidRDefault="00A73DCF" w:rsidP="00A73DCF">
            <w:pPr>
              <w:pStyle w:val="Normal1"/>
              <w:spacing w:before="60" w:after="60"/>
              <w:jc w:val="center"/>
              <w:rPr>
                <w:rFonts w:ascii="Calibri" w:eastAsia="Calibri" w:hAnsi="Calibri" w:cs="Calibri"/>
                <w:b/>
              </w:rPr>
            </w:pPr>
            <w:r>
              <w:rPr>
                <w:rFonts w:ascii="Calibri" w:eastAsia="Calibri" w:hAnsi="Calibri" w:cs="Calibri"/>
                <w:b/>
              </w:rPr>
              <w:lastRenderedPageBreak/>
              <w:t>Person Specification</w:t>
            </w:r>
          </w:p>
        </w:tc>
      </w:tr>
      <w:tr w:rsidR="00096A28" w:rsidTr="00746B4D">
        <w:trPr>
          <w:gridAfter w:val="1"/>
          <w:wAfter w:w="14" w:type="dxa"/>
        </w:trPr>
        <w:tc>
          <w:tcPr>
            <w:tcW w:w="2126" w:type="dxa"/>
            <w:shd w:val="clear" w:color="auto" w:fill="EAF1DD" w:themeFill="accent3" w:themeFillTint="33"/>
          </w:tcPr>
          <w:p w:rsidR="00096A28" w:rsidRDefault="00096A28">
            <w:pPr>
              <w:pStyle w:val="Normal1"/>
              <w:jc w:val="both"/>
              <w:rPr>
                <w:rFonts w:ascii="Calibri" w:eastAsia="Calibri" w:hAnsi="Calibri" w:cs="Calibri"/>
                <w:b/>
              </w:rPr>
            </w:pPr>
            <w:r>
              <w:rPr>
                <w:rFonts w:ascii="Calibri" w:eastAsia="Calibri" w:hAnsi="Calibri" w:cs="Calibri"/>
                <w:b/>
              </w:rPr>
              <w:t>Area</w:t>
            </w:r>
          </w:p>
        </w:tc>
        <w:tc>
          <w:tcPr>
            <w:tcW w:w="1134" w:type="dxa"/>
            <w:shd w:val="clear" w:color="auto" w:fill="EAF1DD" w:themeFill="accent3" w:themeFillTint="33"/>
          </w:tcPr>
          <w:p w:rsidR="00096A28" w:rsidRDefault="00096A28">
            <w:pPr>
              <w:pStyle w:val="Normal1"/>
              <w:jc w:val="both"/>
              <w:rPr>
                <w:rFonts w:ascii="Calibri" w:eastAsia="Calibri" w:hAnsi="Calibri" w:cs="Calibri"/>
                <w:b/>
              </w:rPr>
            </w:pPr>
            <w:r>
              <w:rPr>
                <w:rFonts w:ascii="Calibri" w:eastAsia="Calibri" w:hAnsi="Calibri" w:cs="Calibri"/>
                <w:b/>
              </w:rPr>
              <w:t>Evidence</w:t>
            </w:r>
          </w:p>
        </w:tc>
        <w:tc>
          <w:tcPr>
            <w:tcW w:w="4536" w:type="dxa"/>
            <w:shd w:val="clear" w:color="auto" w:fill="EAF1DD" w:themeFill="accent3" w:themeFillTint="33"/>
          </w:tcPr>
          <w:p w:rsidR="00096A28" w:rsidRDefault="00096A28">
            <w:pPr>
              <w:pStyle w:val="Normal1"/>
              <w:jc w:val="both"/>
              <w:rPr>
                <w:rFonts w:ascii="Calibri" w:eastAsia="Calibri" w:hAnsi="Calibri" w:cs="Calibri"/>
                <w:b/>
              </w:rPr>
            </w:pPr>
            <w:r>
              <w:rPr>
                <w:rFonts w:ascii="Calibri" w:eastAsia="Calibri" w:hAnsi="Calibri" w:cs="Calibri"/>
                <w:b/>
              </w:rPr>
              <w:t>Essential</w:t>
            </w:r>
          </w:p>
        </w:tc>
        <w:tc>
          <w:tcPr>
            <w:tcW w:w="3121" w:type="dxa"/>
            <w:shd w:val="clear" w:color="auto" w:fill="EAF1DD" w:themeFill="accent3" w:themeFillTint="33"/>
          </w:tcPr>
          <w:p w:rsidR="00096A28" w:rsidRDefault="00096A28">
            <w:pPr>
              <w:pStyle w:val="Normal1"/>
              <w:jc w:val="both"/>
              <w:rPr>
                <w:rFonts w:ascii="Calibri" w:eastAsia="Calibri" w:hAnsi="Calibri" w:cs="Calibri"/>
                <w:b/>
              </w:rPr>
            </w:pPr>
            <w:r>
              <w:rPr>
                <w:rFonts w:ascii="Calibri" w:eastAsia="Calibri" w:hAnsi="Calibri" w:cs="Calibri"/>
                <w:b/>
              </w:rPr>
              <w:t>Desirable</w:t>
            </w:r>
          </w:p>
        </w:tc>
      </w:tr>
      <w:tr w:rsidR="00096A28" w:rsidTr="00746B4D">
        <w:trPr>
          <w:gridAfter w:val="1"/>
          <w:wAfter w:w="14" w:type="dxa"/>
        </w:trPr>
        <w:tc>
          <w:tcPr>
            <w:tcW w:w="2126" w:type="dxa"/>
          </w:tcPr>
          <w:p w:rsidR="00096A28" w:rsidRPr="00062FA0" w:rsidRDefault="00096A28" w:rsidP="00062FA0">
            <w:pPr>
              <w:pStyle w:val="Normal1"/>
              <w:jc w:val="both"/>
              <w:rPr>
                <w:rFonts w:ascii="Calibri" w:eastAsia="Calibri" w:hAnsi="Calibri" w:cs="Calibri"/>
                <w:b/>
              </w:rPr>
            </w:pPr>
            <w:r w:rsidRPr="00062FA0">
              <w:rPr>
                <w:rFonts w:ascii="Calibri" w:eastAsia="Calibri" w:hAnsi="Calibri" w:cs="Calibri"/>
                <w:b/>
              </w:rPr>
              <w:t>Training/  Qualifications</w:t>
            </w:r>
          </w:p>
        </w:tc>
        <w:tc>
          <w:tcPr>
            <w:tcW w:w="1134" w:type="dxa"/>
          </w:tcPr>
          <w:p w:rsidR="00096A28" w:rsidRDefault="00096A28" w:rsidP="00096A28">
            <w:pPr>
              <w:pStyle w:val="Normal1"/>
              <w:ind w:right="-106"/>
              <w:jc w:val="both"/>
              <w:rPr>
                <w:rFonts w:ascii="Calibri" w:eastAsia="Calibri" w:hAnsi="Calibri" w:cs="Calibri"/>
                <w:sz w:val="18"/>
              </w:rPr>
            </w:pPr>
            <w:r w:rsidRPr="00096A28">
              <w:rPr>
                <w:rFonts w:ascii="Calibri" w:eastAsia="Calibri" w:hAnsi="Calibri" w:cs="Calibri"/>
                <w:sz w:val="18"/>
              </w:rPr>
              <w:t xml:space="preserve">Qualification </w:t>
            </w:r>
          </w:p>
          <w:p w:rsidR="00096A28" w:rsidRPr="00096A28" w:rsidRDefault="00096A28" w:rsidP="00096A28">
            <w:pPr>
              <w:pStyle w:val="Normal1"/>
              <w:ind w:right="-106"/>
              <w:jc w:val="both"/>
              <w:rPr>
                <w:rFonts w:ascii="Calibri" w:eastAsia="Calibri" w:hAnsi="Calibri" w:cs="Calibri"/>
                <w:sz w:val="18"/>
              </w:rPr>
            </w:pPr>
            <w:r>
              <w:rPr>
                <w:rFonts w:ascii="Calibri" w:eastAsia="Calibri" w:hAnsi="Calibri" w:cs="Calibri"/>
                <w:sz w:val="18"/>
              </w:rPr>
              <w:t>Certificate</w:t>
            </w:r>
          </w:p>
        </w:tc>
        <w:tc>
          <w:tcPr>
            <w:tcW w:w="4536" w:type="dxa"/>
          </w:tcPr>
          <w:p w:rsidR="00096A28" w:rsidRDefault="00096A28" w:rsidP="009C61D0">
            <w:pPr>
              <w:pStyle w:val="Normal1"/>
              <w:rPr>
                <w:rFonts w:ascii="Calibri" w:eastAsia="Calibri" w:hAnsi="Calibri" w:cs="Calibri"/>
              </w:rPr>
            </w:pPr>
            <w:r>
              <w:rPr>
                <w:rFonts w:ascii="Calibri" w:eastAsia="Calibri" w:hAnsi="Calibri" w:cs="Calibri"/>
              </w:rPr>
              <w:t>QTS</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Default="00096A28">
            <w:pPr>
              <w:pStyle w:val="Normal1"/>
              <w:jc w:val="both"/>
              <w:rPr>
                <w:rFonts w:ascii="Calibri" w:eastAsia="Calibri" w:hAnsi="Calibri" w:cs="Calibri"/>
              </w:rPr>
            </w:pPr>
          </w:p>
        </w:tc>
        <w:tc>
          <w:tcPr>
            <w:tcW w:w="1134" w:type="dxa"/>
          </w:tcPr>
          <w:p w:rsidR="00096A28" w:rsidRPr="00096A28" w:rsidRDefault="00096A28">
            <w:pPr>
              <w:pStyle w:val="Normal1"/>
              <w:jc w:val="both"/>
              <w:rPr>
                <w:rFonts w:ascii="Calibri" w:eastAsia="Calibri" w:hAnsi="Calibri" w:cs="Calibri"/>
                <w:sz w:val="18"/>
              </w:rPr>
            </w:pPr>
            <w:r>
              <w:rPr>
                <w:rFonts w:ascii="Calibri" w:eastAsia="Calibri" w:hAnsi="Calibri" w:cs="Calibri"/>
                <w:sz w:val="18"/>
              </w:rPr>
              <w:t>Qual. Cert</w:t>
            </w:r>
          </w:p>
        </w:tc>
        <w:tc>
          <w:tcPr>
            <w:tcW w:w="4536" w:type="dxa"/>
          </w:tcPr>
          <w:p w:rsidR="00096A28" w:rsidRDefault="00096A28" w:rsidP="009C61D0">
            <w:pPr>
              <w:pStyle w:val="Normal1"/>
              <w:rPr>
                <w:rFonts w:ascii="Calibri" w:eastAsia="Calibri" w:hAnsi="Calibri" w:cs="Calibri"/>
              </w:rPr>
            </w:pPr>
            <w:r>
              <w:rPr>
                <w:rFonts w:ascii="Calibri" w:eastAsia="Calibri" w:hAnsi="Calibri" w:cs="Calibri"/>
              </w:rPr>
              <w:t>Graduate or Equivalent</w:t>
            </w:r>
          </w:p>
        </w:tc>
        <w:tc>
          <w:tcPr>
            <w:tcW w:w="3121" w:type="dxa"/>
          </w:tcPr>
          <w:p w:rsidR="00096A28" w:rsidRDefault="00721B28" w:rsidP="009C61D0">
            <w:pPr>
              <w:pStyle w:val="Normal1"/>
              <w:rPr>
                <w:rFonts w:ascii="Calibri" w:eastAsia="Calibri" w:hAnsi="Calibri" w:cs="Calibri"/>
              </w:rPr>
            </w:pPr>
            <w:r>
              <w:rPr>
                <w:rFonts w:ascii="Calibri" w:eastAsia="Calibri" w:hAnsi="Calibri" w:cs="Calibri"/>
              </w:rPr>
              <w:t>Honours Graduate or equivalent</w:t>
            </w:r>
          </w:p>
        </w:tc>
      </w:tr>
      <w:tr w:rsidR="00096A28" w:rsidTr="00746B4D">
        <w:trPr>
          <w:gridAfter w:val="1"/>
          <w:wAfter w:w="14" w:type="dxa"/>
        </w:trPr>
        <w:tc>
          <w:tcPr>
            <w:tcW w:w="2126" w:type="dxa"/>
          </w:tcPr>
          <w:p w:rsidR="00096A28" w:rsidRDefault="00C57956">
            <w:pPr>
              <w:pStyle w:val="Normal1"/>
              <w:jc w:val="both"/>
              <w:rPr>
                <w:rFonts w:ascii="Calibri" w:eastAsia="Calibri" w:hAnsi="Calibri" w:cs="Calibri"/>
              </w:rPr>
            </w:pPr>
            <w:r>
              <w:rPr>
                <w:rFonts w:ascii="Calibri" w:eastAsia="Calibri" w:hAnsi="Calibri" w:cs="Calibri"/>
                <w:noProof/>
                <w:color w:val="000000"/>
                <w:lang w:eastAsia="en-GB"/>
              </w:rPr>
              <w:drawing>
                <wp:anchor distT="0" distB="0" distL="114300" distR="114300" simplePos="0" relativeHeight="251673600" behindDoc="0" locked="0" layoutInCell="1" allowOverlap="1" wp14:anchorId="59D07E85" wp14:editId="2E92A10A">
                  <wp:simplePos x="0" y="0"/>
                  <wp:positionH relativeFrom="column">
                    <wp:posOffset>13353</wp:posOffset>
                  </wp:positionH>
                  <wp:positionV relativeFrom="paragraph">
                    <wp:posOffset>13933</wp:posOffset>
                  </wp:positionV>
                  <wp:extent cx="1183963" cy="6701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3963" cy="6701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Pr>
          <w:p w:rsidR="00096A28" w:rsidRPr="00096A28" w:rsidRDefault="00096A28" w:rsidP="00096A28">
            <w:pPr>
              <w:pStyle w:val="Normal1"/>
              <w:jc w:val="both"/>
              <w:rPr>
                <w:rFonts w:ascii="Calibri" w:eastAsia="Calibri" w:hAnsi="Calibri" w:cs="Calibri"/>
                <w:sz w:val="18"/>
              </w:rPr>
            </w:pPr>
            <w:r>
              <w:rPr>
                <w:rFonts w:ascii="Calibri" w:eastAsia="Calibri" w:hAnsi="Calibri" w:cs="Calibri"/>
                <w:sz w:val="18"/>
              </w:rPr>
              <w:t>Qual.</w:t>
            </w:r>
            <w:r w:rsidR="009C61D0">
              <w:rPr>
                <w:rFonts w:ascii="Calibri" w:eastAsia="Calibri" w:hAnsi="Calibri" w:cs="Calibri"/>
                <w:sz w:val="18"/>
              </w:rPr>
              <w:t xml:space="preserve"> </w:t>
            </w:r>
            <w:r>
              <w:rPr>
                <w:rFonts w:ascii="Calibri" w:eastAsia="Calibri" w:hAnsi="Calibri" w:cs="Calibri"/>
                <w:sz w:val="18"/>
              </w:rPr>
              <w:t>Cert</w:t>
            </w:r>
          </w:p>
        </w:tc>
        <w:tc>
          <w:tcPr>
            <w:tcW w:w="4536" w:type="dxa"/>
          </w:tcPr>
          <w:p w:rsidR="00096A28" w:rsidRPr="00595EED" w:rsidRDefault="00096A28" w:rsidP="009C61D0">
            <w:pPr>
              <w:pStyle w:val="Normal1"/>
              <w:rPr>
                <w:rFonts w:ascii="Calibri" w:eastAsia="Calibri" w:hAnsi="Calibri" w:cs="Calibri"/>
                <w:color w:val="FF0000"/>
              </w:rPr>
            </w:pPr>
          </w:p>
        </w:tc>
        <w:tc>
          <w:tcPr>
            <w:tcW w:w="3121" w:type="dxa"/>
          </w:tcPr>
          <w:p w:rsidR="00721B28" w:rsidRDefault="00721B28" w:rsidP="009C61D0">
            <w:pPr>
              <w:pStyle w:val="Normal1"/>
              <w:rPr>
                <w:rFonts w:ascii="Calibri" w:eastAsia="Calibri" w:hAnsi="Calibri" w:cs="Calibri"/>
              </w:rPr>
            </w:pPr>
            <w:r>
              <w:rPr>
                <w:rFonts w:ascii="Calibri" w:eastAsia="Calibri" w:hAnsi="Calibri" w:cs="Calibri"/>
              </w:rPr>
              <w:t xml:space="preserve">NPQH Qualification </w:t>
            </w:r>
          </w:p>
          <w:p w:rsidR="00096A28" w:rsidRDefault="00096A28" w:rsidP="009C61D0">
            <w:pPr>
              <w:pStyle w:val="Normal1"/>
              <w:rPr>
                <w:rFonts w:ascii="Calibri" w:eastAsia="Calibri" w:hAnsi="Calibri" w:cs="Calibri"/>
              </w:rPr>
            </w:pPr>
            <w:r>
              <w:rPr>
                <w:rFonts w:ascii="Calibri" w:eastAsia="Calibri" w:hAnsi="Calibri" w:cs="Calibri"/>
              </w:rPr>
              <w:t>Recent evidence of participation in relevant personal and professional development</w:t>
            </w:r>
          </w:p>
        </w:tc>
      </w:tr>
      <w:tr w:rsidR="00096A28" w:rsidTr="00746B4D">
        <w:trPr>
          <w:gridAfter w:val="1"/>
          <w:wAfter w:w="14" w:type="dxa"/>
        </w:trPr>
        <w:tc>
          <w:tcPr>
            <w:tcW w:w="2126" w:type="dxa"/>
          </w:tcPr>
          <w:p w:rsidR="00096A28" w:rsidRDefault="00096A28" w:rsidP="00096A28">
            <w:pPr>
              <w:pStyle w:val="Normal1"/>
              <w:jc w:val="both"/>
              <w:rPr>
                <w:rFonts w:ascii="Calibri" w:eastAsia="Calibri" w:hAnsi="Calibri" w:cs="Calibri"/>
              </w:rPr>
            </w:pPr>
          </w:p>
        </w:tc>
        <w:tc>
          <w:tcPr>
            <w:tcW w:w="1134" w:type="dxa"/>
          </w:tcPr>
          <w:p w:rsidR="00096A28" w:rsidRDefault="00FA55AD" w:rsidP="00096A28">
            <w:pPr>
              <w:pStyle w:val="Normal1"/>
              <w:jc w:val="both"/>
              <w:rPr>
                <w:rFonts w:ascii="Calibri" w:eastAsia="Calibri" w:hAnsi="Calibri" w:cs="Calibri"/>
                <w:sz w:val="18"/>
              </w:rPr>
            </w:pPr>
            <w:r>
              <w:rPr>
                <w:rFonts w:ascii="Calibri" w:eastAsia="Calibri" w:hAnsi="Calibri" w:cs="Calibri"/>
                <w:sz w:val="18"/>
              </w:rPr>
              <w:t>Application</w:t>
            </w:r>
          </w:p>
          <w:p w:rsidR="00FA55AD" w:rsidRPr="00096A28" w:rsidRDefault="00FA55AD" w:rsidP="00096A28">
            <w:pPr>
              <w:pStyle w:val="Normal1"/>
              <w:jc w:val="both"/>
              <w:rPr>
                <w:rFonts w:ascii="Calibri" w:eastAsia="Calibri" w:hAnsi="Calibri" w:cs="Calibri"/>
                <w:sz w:val="18"/>
              </w:rPr>
            </w:pPr>
            <w:r>
              <w:rPr>
                <w:rFonts w:ascii="Calibri" w:eastAsia="Calibri" w:hAnsi="Calibri" w:cs="Calibri"/>
                <w:sz w:val="18"/>
              </w:rPr>
              <w:t>Reference</w:t>
            </w:r>
          </w:p>
        </w:tc>
        <w:tc>
          <w:tcPr>
            <w:tcW w:w="4536" w:type="dxa"/>
          </w:tcPr>
          <w:p w:rsidR="00096A28" w:rsidRPr="00D9667E" w:rsidRDefault="00FA55AD" w:rsidP="009C61D0">
            <w:pPr>
              <w:pStyle w:val="Normal1"/>
              <w:rPr>
                <w:rFonts w:ascii="Calibri" w:eastAsia="Calibri" w:hAnsi="Calibri" w:cs="Calibri"/>
                <w:color w:val="FF0000"/>
              </w:rPr>
            </w:pPr>
            <w:r w:rsidRPr="00FA55AD">
              <w:rPr>
                <w:rFonts w:ascii="Calibri" w:eastAsia="Calibri" w:hAnsi="Calibri" w:cs="Calibri"/>
              </w:rPr>
              <w:t>Relevant experience o</w:t>
            </w:r>
            <w:r w:rsidR="004C0F5E">
              <w:rPr>
                <w:rFonts w:ascii="Calibri" w:eastAsia="Calibri" w:hAnsi="Calibri" w:cs="Calibri"/>
              </w:rPr>
              <w:t>f management and leadership at headteacher or senior m</w:t>
            </w:r>
            <w:r w:rsidRPr="00FA55AD">
              <w:rPr>
                <w:rFonts w:ascii="Calibri" w:eastAsia="Calibri" w:hAnsi="Calibri" w:cs="Calibri"/>
              </w:rPr>
              <w:t>anagement level, including a setting that offers</w:t>
            </w:r>
            <w:r>
              <w:rPr>
                <w:rFonts w:ascii="Calibri" w:eastAsia="Calibri" w:hAnsi="Calibri" w:cs="Calibri"/>
              </w:rPr>
              <w:t xml:space="preserve"> </w:t>
            </w:r>
            <w:r w:rsidRPr="00FA55AD">
              <w:rPr>
                <w:rFonts w:ascii="Calibri" w:eastAsia="Calibri" w:hAnsi="Calibri" w:cs="Calibri"/>
              </w:rPr>
              <w:t xml:space="preserve">special educational </w:t>
            </w:r>
          </w:p>
        </w:tc>
        <w:tc>
          <w:tcPr>
            <w:tcW w:w="3121" w:type="dxa"/>
          </w:tcPr>
          <w:p w:rsidR="00096A28" w:rsidRDefault="00FA55AD" w:rsidP="009C61D0">
            <w:pPr>
              <w:pStyle w:val="Normal1"/>
              <w:rPr>
                <w:rFonts w:ascii="Calibri" w:eastAsia="Calibri" w:hAnsi="Calibri" w:cs="Calibri"/>
              </w:rPr>
            </w:pPr>
            <w:r w:rsidRPr="00FA55AD">
              <w:rPr>
                <w:rFonts w:ascii="Calibri" w:eastAsia="Calibri" w:hAnsi="Calibri" w:cs="Calibri"/>
              </w:rPr>
              <w:t>Experience of working in the specialist sector such as a complex needs school</w:t>
            </w:r>
          </w:p>
        </w:tc>
      </w:tr>
      <w:tr w:rsidR="00721B28" w:rsidTr="00746B4D">
        <w:trPr>
          <w:gridAfter w:val="1"/>
          <w:wAfter w:w="14" w:type="dxa"/>
        </w:trPr>
        <w:tc>
          <w:tcPr>
            <w:tcW w:w="2126" w:type="dxa"/>
          </w:tcPr>
          <w:p w:rsidR="00721B28" w:rsidRDefault="00721B28" w:rsidP="00096A28">
            <w:pPr>
              <w:pStyle w:val="Normal1"/>
              <w:jc w:val="both"/>
              <w:rPr>
                <w:rFonts w:ascii="Calibri" w:eastAsia="Calibri" w:hAnsi="Calibri" w:cs="Calibri"/>
              </w:rPr>
            </w:pPr>
          </w:p>
        </w:tc>
        <w:tc>
          <w:tcPr>
            <w:tcW w:w="1134" w:type="dxa"/>
          </w:tcPr>
          <w:p w:rsidR="00721B28" w:rsidRDefault="00721B28" w:rsidP="00096A28">
            <w:pPr>
              <w:pStyle w:val="Normal1"/>
              <w:jc w:val="both"/>
              <w:rPr>
                <w:rFonts w:ascii="Calibri" w:eastAsia="Calibri" w:hAnsi="Calibri" w:cs="Calibri"/>
                <w:sz w:val="18"/>
              </w:rPr>
            </w:pPr>
            <w:r>
              <w:rPr>
                <w:rFonts w:ascii="Calibri" w:eastAsia="Calibri" w:hAnsi="Calibri" w:cs="Calibri"/>
                <w:sz w:val="18"/>
              </w:rPr>
              <w:t>Qual.Cert</w:t>
            </w:r>
          </w:p>
        </w:tc>
        <w:tc>
          <w:tcPr>
            <w:tcW w:w="4536" w:type="dxa"/>
          </w:tcPr>
          <w:p w:rsidR="00721B28" w:rsidRPr="00D9667E" w:rsidRDefault="00721B28" w:rsidP="009C61D0">
            <w:pPr>
              <w:pStyle w:val="Normal1"/>
              <w:rPr>
                <w:rFonts w:ascii="Calibri" w:eastAsia="Calibri" w:hAnsi="Calibri" w:cs="Calibri"/>
                <w:color w:val="00B050"/>
              </w:rPr>
            </w:pPr>
            <w:r w:rsidRPr="00FA55AD">
              <w:rPr>
                <w:rFonts w:ascii="Calibri" w:eastAsia="Calibri" w:hAnsi="Calibri" w:cs="Calibri"/>
              </w:rPr>
              <w:t xml:space="preserve">Additional training in SEND </w:t>
            </w:r>
          </w:p>
        </w:tc>
        <w:tc>
          <w:tcPr>
            <w:tcW w:w="3121" w:type="dxa"/>
          </w:tcPr>
          <w:p w:rsidR="00721B28" w:rsidRDefault="00721B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096A28" w:rsidP="00096A28">
            <w:pPr>
              <w:pStyle w:val="Normal1"/>
              <w:rPr>
                <w:rFonts w:ascii="Calibri" w:eastAsia="Calibri" w:hAnsi="Calibri" w:cs="Calibri"/>
                <w:b/>
              </w:rPr>
            </w:pPr>
            <w:r w:rsidRPr="00062FA0">
              <w:rPr>
                <w:rFonts w:ascii="Calibri" w:eastAsia="Calibri" w:hAnsi="Calibri" w:cs="Calibri"/>
                <w:b/>
              </w:rPr>
              <w:t>Experience of Teaching and School Manag</w:t>
            </w:r>
            <w:r>
              <w:rPr>
                <w:rFonts w:ascii="Calibri" w:eastAsia="Calibri" w:hAnsi="Calibri" w:cs="Calibri"/>
                <w:b/>
              </w:rPr>
              <w:t>e</w:t>
            </w:r>
            <w:r w:rsidRPr="00062FA0">
              <w:rPr>
                <w:rFonts w:ascii="Calibri" w:eastAsia="Calibri" w:hAnsi="Calibri" w:cs="Calibri"/>
                <w:b/>
              </w:rPr>
              <w:t>ment</w:t>
            </w:r>
          </w:p>
        </w:tc>
        <w:tc>
          <w:tcPr>
            <w:tcW w:w="1134" w:type="dxa"/>
          </w:tcPr>
          <w:p w:rsidR="00096A28" w:rsidRPr="00096A28" w:rsidRDefault="00FA55AD" w:rsidP="00096A28">
            <w:pPr>
              <w:pStyle w:val="Normal1"/>
              <w:jc w:val="both"/>
              <w:rPr>
                <w:rFonts w:ascii="Calibri" w:eastAsia="Calibri" w:hAnsi="Calibri" w:cs="Calibri"/>
                <w:sz w:val="18"/>
              </w:rPr>
            </w:pPr>
            <w:r>
              <w:rPr>
                <w:rFonts w:ascii="Calibri" w:eastAsia="Calibri" w:hAnsi="Calibri" w:cs="Calibri"/>
                <w:sz w:val="18"/>
              </w:rPr>
              <w:t>Application</w:t>
            </w:r>
            <w:r w:rsidR="00096A28">
              <w:rPr>
                <w:rFonts w:ascii="Calibri" w:eastAsia="Calibri" w:hAnsi="Calibri" w:cs="Calibri"/>
                <w:sz w:val="18"/>
              </w:rPr>
              <w:t>Reference</w:t>
            </w:r>
          </w:p>
        </w:tc>
        <w:tc>
          <w:tcPr>
            <w:tcW w:w="4536" w:type="dxa"/>
          </w:tcPr>
          <w:p w:rsidR="00096A28" w:rsidRDefault="00096A28" w:rsidP="009C61D0">
            <w:pPr>
              <w:pStyle w:val="Normal1"/>
              <w:pBdr>
                <w:top w:val="nil"/>
                <w:left w:val="nil"/>
                <w:bottom w:val="nil"/>
                <w:right w:val="nil"/>
                <w:between w:val="nil"/>
              </w:pBdr>
              <w:spacing w:after="120"/>
              <w:ind w:hanging="283"/>
              <w:rPr>
                <w:rFonts w:ascii="Calibri" w:eastAsia="Calibri" w:hAnsi="Calibri" w:cs="Calibri"/>
                <w:color w:val="000000"/>
              </w:rPr>
            </w:pPr>
            <w:r>
              <w:rPr>
                <w:rFonts w:ascii="Calibri" w:eastAsia="Calibri" w:hAnsi="Calibri" w:cs="Calibri"/>
                <w:color w:val="000000"/>
              </w:rPr>
              <w:t>E</w:t>
            </w:r>
            <w:r w:rsidR="00FA55AD">
              <w:rPr>
                <w:rFonts w:ascii="Calibri" w:eastAsia="Calibri" w:hAnsi="Calibri" w:cs="Calibri"/>
                <w:color w:val="000000"/>
              </w:rPr>
              <w:t xml:space="preserve">    </w:t>
            </w:r>
          </w:p>
        </w:tc>
        <w:tc>
          <w:tcPr>
            <w:tcW w:w="3121" w:type="dxa"/>
          </w:tcPr>
          <w:p w:rsidR="00096A28" w:rsidRDefault="00096A28" w:rsidP="009C61D0">
            <w:pPr>
              <w:pStyle w:val="Normal1"/>
              <w:rPr>
                <w:rFonts w:ascii="Calibri" w:eastAsia="Calibri" w:hAnsi="Calibri" w:cs="Calibri"/>
              </w:rPr>
            </w:pPr>
            <w:r>
              <w:rPr>
                <w:rFonts w:ascii="Calibri" w:eastAsia="Calibri" w:hAnsi="Calibri" w:cs="Calibri"/>
              </w:rPr>
              <w:t>Evidence of successful teaching within special education and with a good understanding of a range of learning difficulties and disabilities</w:t>
            </w:r>
          </w:p>
        </w:tc>
      </w:tr>
      <w:tr w:rsidR="00096A28" w:rsidTr="00746B4D">
        <w:trPr>
          <w:gridAfter w:val="1"/>
          <w:wAfter w:w="14" w:type="dxa"/>
        </w:trPr>
        <w:tc>
          <w:tcPr>
            <w:tcW w:w="2126" w:type="dxa"/>
          </w:tcPr>
          <w:p w:rsidR="00096A28" w:rsidRPr="00062FA0" w:rsidRDefault="00096A28" w:rsidP="00096A28">
            <w:pPr>
              <w:pStyle w:val="Normal1"/>
              <w:jc w:val="both"/>
              <w:rPr>
                <w:rFonts w:ascii="Calibri" w:eastAsia="Calibri" w:hAnsi="Calibri" w:cs="Calibri"/>
                <w:b/>
              </w:rPr>
            </w:pPr>
          </w:p>
        </w:tc>
        <w:tc>
          <w:tcPr>
            <w:tcW w:w="1134" w:type="dxa"/>
          </w:tcPr>
          <w:p w:rsidR="00096A28" w:rsidRPr="00096A28" w:rsidRDefault="00096A28" w:rsidP="00096A28">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color w:val="000000"/>
                <w:sz w:val="18"/>
              </w:rPr>
              <w:t>Application Interview</w:t>
            </w:r>
          </w:p>
        </w:tc>
        <w:tc>
          <w:tcPr>
            <w:tcW w:w="4536" w:type="dxa"/>
          </w:tcPr>
          <w:p w:rsidR="00096A28" w:rsidRDefault="00096A28" w:rsidP="009C61D0">
            <w:pPr>
              <w:pStyle w:val="Normal1"/>
              <w:pBdr>
                <w:top w:val="nil"/>
                <w:left w:val="nil"/>
                <w:bottom w:val="nil"/>
                <w:right w:val="nil"/>
                <w:between w:val="nil"/>
              </w:pBdr>
              <w:spacing w:after="120"/>
              <w:ind w:hanging="248"/>
              <w:rPr>
                <w:rFonts w:ascii="Calibri" w:eastAsia="Calibri" w:hAnsi="Calibri" w:cs="Calibri"/>
                <w:color w:val="000000"/>
              </w:rPr>
            </w:pPr>
            <w:r>
              <w:rPr>
                <w:rFonts w:ascii="Calibri" w:eastAsia="Calibri" w:hAnsi="Calibri" w:cs="Calibri"/>
                <w:color w:val="000000"/>
              </w:rPr>
              <w:t xml:space="preserve">     A clear strategic vision for developing appropriate learning environments for pupils demonstrating a range of complex needs</w:t>
            </w:r>
          </w:p>
        </w:tc>
        <w:tc>
          <w:tcPr>
            <w:tcW w:w="3121" w:type="dxa"/>
          </w:tcPr>
          <w:p w:rsidR="00096A28" w:rsidRDefault="00096A28" w:rsidP="00096A28">
            <w:pPr>
              <w:pStyle w:val="Normal1"/>
              <w:jc w:val="both"/>
              <w:rPr>
                <w:rFonts w:ascii="Calibri" w:eastAsia="Calibri" w:hAnsi="Calibri" w:cs="Calibri"/>
              </w:rPr>
            </w:pPr>
          </w:p>
        </w:tc>
      </w:tr>
      <w:tr w:rsidR="00C57956" w:rsidTr="00746B4D">
        <w:trPr>
          <w:gridAfter w:val="1"/>
          <w:wAfter w:w="14" w:type="dxa"/>
        </w:trPr>
        <w:tc>
          <w:tcPr>
            <w:tcW w:w="2126" w:type="dxa"/>
          </w:tcPr>
          <w:p w:rsidR="00C57956" w:rsidRPr="00062FA0" w:rsidRDefault="00C57956" w:rsidP="009C61D0">
            <w:pPr>
              <w:pStyle w:val="Normal1"/>
              <w:rPr>
                <w:rFonts w:ascii="Calibri" w:eastAsia="Calibri" w:hAnsi="Calibri" w:cs="Calibri"/>
                <w:b/>
              </w:rPr>
            </w:pPr>
          </w:p>
        </w:tc>
        <w:tc>
          <w:tcPr>
            <w:tcW w:w="1134" w:type="dxa"/>
          </w:tcPr>
          <w:p w:rsidR="00C57956" w:rsidRPr="00096A28" w:rsidRDefault="00C57956"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ApplicationReference</w:t>
            </w:r>
          </w:p>
        </w:tc>
        <w:tc>
          <w:tcPr>
            <w:tcW w:w="4536" w:type="dxa"/>
          </w:tcPr>
          <w:p w:rsidR="00C57956" w:rsidRDefault="00C57956" w:rsidP="009C61D0">
            <w:pPr>
              <w:pStyle w:val="Normal1"/>
              <w:pBdr>
                <w:top w:val="nil"/>
                <w:left w:val="nil"/>
                <w:bottom w:val="nil"/>
                <w:right w:val="nil"/>
                <w:between w:val="nil"/>
              </w:pBdr>
              <w:spacing w:after="120"/>
              <w:ind w:hanging="283"/>
              <w:rPr>
                <w:rFonts w:ascii="Calibri" w:eastAsia="Calibri" w:hAnsi="Calibri" w:cs="Calibri"/>
                <w:color w:val="000000"/>
              </w:rPr>
            </w:pPr>
            <w:r>
              <w:rPr>
                <w:rFonts w:ascii="Calibri" w:eastAsia="Calibri" w:hAnsi="Calibri" w:cs="Calibri"/>
                <w:color w:val="000000"/>
              </w:rPr>
              <w:t xml:space="preserve">      Successful experience of instigating and leading initiatives for young people with Special Educational needs</w:t>
            </w:r>
          </w:p>
        </w:tc>
        <w:tc>
          <w:tcPr>
            <w:tcW w:w="3121" w:type="dxa"/>
            <w:vMerge w:val="restart"/>
          </w:tcPr>
          <w:p w:rsidR="00C57956" w:rsidRDefault="00C57956" w:rsidP="00C57956">
            <w:pPr>
              <w:pStyle w:val="Normal1"/>
              <w:spacing w:before="120"/>
              <w:rPr>
                <w:rFonts w:ascii="Calibri" w:eastAsia="Calibri" w:hAnsi="Calibri" w:cs="Calibri"/>
              </w:rPr>
            </w:pPr>
            <w:r>
              <w:rPr>
                <w:rFonts w:ascii="Calibri" w:eastAsia="Calibri" w:hAnsi="Calibri" w:cs="Calibri"/>
              </w:rPr>
              <w:t>Evidence of effective partnership working with other schools, businesses and organisations to enhance and enrich the school and its value to the wider community</w:t>
            </w:r>
          </w:p>
        </w:tc>
      </w:tr>
      <w:tr w:rsidR="00C57956" w:rsidTr="00746B4D">
        <w:trPr>
          <w:gridAfter w:val="1"/>
          <w:wAfter w:w="14" w:type="dxa"/>
        </w:trPr>
        <w:tc>
          <w:tcPr>
            <w:tcW w:w="2126" w:type="dxa"/>
          </w:tcPr>
          <w:p w:rsidR="00C57956" w:rsidRPr="00062FA0" w:rsidRDefault="00C57956" w:rsidP="009C61D0">
            <w:pPr>
              <w:pStyle w:val="Normal1"/>
              <w:rPr>
                <w:rFonts w:ascii="Calibri" w:eastAsia="Calibri" w:hAnsi="Calibri" w:cs="Calibri"/>
                <w:b/>
              </w:rPr>
            </w:pPr>
          </w:p>
        </w:tc>
        <w:tc>
          <w:tcPr>
            <w:tcW w:w="1134" w:type="dxa"/>
          </w:tcPr>
          <w:p w:rsidR="00C57956" w:rsidRPr="00096A28" w:rsidRDefault="00C57956"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 Reference</w:t>
            </w:r>
          </w:p>
        </w:tc>
        <w:tc>
          <w:tcPr>
            <w:tcW w:w="4536" w:type="dxa"/>
          </w:tcPr>
          <w:p w:rsidR="00C57956" w:rsidRDefault="00C57956" w:rsidP="009C61D0">
            <w:pPr>
              <w:pStyle w:val="Normal1"/>
              <w:pBdr>
                <w:top w:val="nil"/>
                <w:left w:val="nil"/>
                <w:bottom w:val="nil"/>
                <w:right w:val="nil"/>
                <w:between w:val="nil"/>
              </w:pBdr>
              <w:spacing w:after="120"/>
              <w:ind w:hanging="248"/>
              <w:rPr>
                <w:rFonts w:ascii="Calibri" w:eastAsia="Calibri" w:hAnsi="Calibri" w:cs="Calibri"/>
                <w:color w:val="000000"/>
              </w:rPr>
            </w:pPr>
            <w:r>
              <w:rPr>
                <w:rFonts w:ascii="Calibri" w:eastAsia="Calibri" w:hAnsi="Calibri" w:cs="Calibri"/>
                <w:color w:val="000000"/>
              </w:rPr>
              <w:t xml:space="preserve">     An ability to co-ordinate and motivate an established team and manage change sensitively, including conflict resolution</w:t>
            </w:r>
          </w:p>
        </w:tc>
        <w:tc>
          <w:tcPr>
            <w:tcW w:w="3121" w:type="dxa"/>
            <w:vMerge/>
          </w:tcPr>
          <w:p w:rsidR="00C57956" w:rsidRDefault="00C57956"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Pr="00096A28" w:rsidRDefault="00096A28"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ApplicationReference</w:t>
            </w:r>
          </w:p>
        </w:tc>
        <w:tc>
          <w:tcPr>
            <w:tcW w:w="4536" w:type="dxa"/>
          </w:tcPr>
          <w:p w:rsidR="00096A28" w:rsidRDefault="00096A28" w:rsidP="009C61D0">
            <w:pPr>
              <w:pStyle w:val="Normal1"/>
              <w:pBdr>
                <w:top w:val="nil"/>
                <w:left w:val="nil"/>
                <w:bottom w:val="nil"/>
                <w:right w:val="nil"/>
                <w:between w:val="nil"/>
              </w:pBdr>
              <w:spacing w:after="120"/>
              <w:ind w:hanging="248"/>
              <w:rPr>
                <w:rFonts w:ascii="Calibri" w:eastAsia="Calibri" w:hAnsi="Calibri" w:cs="Calibri"/>
                <w:color w:val="000000"/>
              </w:rPr>
            </w:pPr>
            <w:r>
              <w:rPr>
                <w:rFonts w:ascii="Calibri" w:eastAsia="Calibri" w:hAnsi="Calibri" w:cs="Calibri"/>
                <w:color w:val="000000"/>
              </w:rPr>
              <w:t xml:space="preserve">     Ability to manage and allocate resources and budgets</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Pr="00096A28" w:rsidRDefault="00096A28"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ApplicationReference</w:t>
            </w:r>
          </w:p>
        </w:tc>
        <w:tc>
          <w:tcPr>
            <w:tcW w:w="4536" w:type="dxa"/>
          </w:tcPr>
          <w:p w:rsidR="00096A28" w:rsidRDefault="00096A28" w:rsidP="009C61D0">
            <w:pPr>
              <w:pStyle w:val="Normal1"/>
              <w:pBdr>
                <w:top w:val="nil"/>
                <w:left w:val="nil"/>
                <w:bottom w:val="nil"/>
                <w:right w:val="nil"/>
                <w:between w:val="nil"/>
              </w:pBdr>
              <w:spacing w:after="120"/>
              <w:ind w:hanging="248"/>
              <w:rPr>
                <w:rFonts w:ascii="Calibri" w:eastAsia="Calibri" w:hAnsi="Calibri" w:cs="Calibri"/>
                <w:color w:val="000000"/>
              </w:rPr>
            </w:pPr>
            <w:r>
              <w:rPr>
                <w:rFonts w:ascii="Calibri" w:eastAsia="Calibri" w:hAnsi="Calibri" w:cs="Calibri"/>
                <w:color w:val="000000"/>
              </w:rPr>
              <w:t xml:space="preserve">     </w:t>
            </w:r>
            <w:r w:rsidR="00FA55AD">
              <w:rPr>
                <w:rFonts w:ascii="Calibri" w:eastAsia="Calibri" w:hAnsi="Calibri" w:cs="Calibri"/>
                <w:color w:val="000000"/>
              </w:rPr>
              <w:t>Experience of successful development of curriculum activities</w:t>
            </w:r>
          </w:p>
        </w:tc>
        <w:tc>
          <w:tcPr>
            <w:tcW w:w="3121" w:type="dxa"/>
          </w:tcPr>
          <w:p w:rsidR="00096A28" w:rsidRDefault="00096A28" w:rsidP="009C61D0">
            <w:pPr>
              <w:pStyle w:val="Normal1"/>
              <w:rPr>
                <w:rFonts w:ascii="Calibri" w:eastAsia="Calibri" w:hAnsi="Calibri" w:cs="Calibri"/>
              </w:rPr>
            </w:pPr>
          </w:p>
        </w:tc>
      </w:tr>
      <w:tr w:rsidR="009A4D5B" w:rsidTr="00746B4D">
        <w:trPr>
          <w:gridAfter w:val="1"/>
          <w:wAfter w:w="14" w:type="dxa"/>
        </w:trPr>
        <w:tc>
          <w:tcPr>
            <w:tcW w:w="2126" w:type="dxa"/>
          </w:tcPr>
          <w:p w:rsidR="009A4D5B" w:rsidRPr="00062FA0" w:rsidRDefault="009A4D5B" w:rsidP="009C61D0">
            <w:pPr>
              <w:pStyle w:val="Normal1"/>
              <w:rPr>
                <w:rFonts w:ascii="Calibri" w:eastAsia="Calibri" w:hAnsi="Calibri" w:cs="Calibri"/>
                <w:b/>
              </w:rPr>
            </w:pPr>
          </w:p>
        </w:tc>
        <w:tc>
          <w:tcPr>
            <w:tcW w:w="1134" w:type="dxa"/>
          </w:tcPr>
          <w:p w:rsidR="009A4D5B" w:rsidRDefault="009A4D5B" w:rsidP="009C61D0">
            <w:pPr>
              <w:pStyle w:val="Normal1"/>
              <w:pBdr>
                <w:top w:val="nil"/>
                <w:left w:val="nil"/>
                <w:bottom w:val="nil"/>
                <w:right w:val="nil"/>
                <w:between w:val="nil"/>
              </w:pBdr>
              <w:rPr>
                <w:rFonts w:ascii="Calibri" w:eastAsia="Calibri" w:hAnsi="Calibri" w:cs="Calibri"/>
                <w:sz w:val="18"/>
              </w:rPr>
            </w:pPr>
            <w:r>
              <w:rPr>
                <w:rFonts w:ascii="Calibri" w:eastAsia="Calibri" w:hAnsi="Calibri" w:cs="Calibri"/>
                <w:sz w:val="18"/>
              </w:rPr>
              <w:t>Application</w:t>
            </w:r>
          </w:p>
          <w:p w:rsidR="009A4D5B" w:rsidRDefault="009A4D5B" w:rsidP="009C61D0">
            <w:pPr>
              <w:pStyle w:val="Normal1"/>
              <w:pBdr>
                <w:top w:val="nil"/>
                <w:left w:val="nil"/>
                <w:bottom w:val="nil"/>
                <w:right w:val="nil"/>
                <w:between w:val="nil"/>
              </w:pBdr>
              <w:rPr>
                <w:rFonts w:ascii="Calibri" w:eastAsia="Calibri" w:hAnsi="Calibri" w:cs="Calibri"/>
                <w:sz w:val="18"/>
              </w:rPr>
            </w:pPr>
            <w:r>
              <w:rPr>
                <w:rFonts w:ascii="Calibri" w:eastAsia="Calibri" w:hAnsi="Calibri" w:cs="Calibri"/>
                <w:sz w:val="18"/>
              </w:rPr>
              <w:t>Reference</w:t>
            </w:r>
          </w:p>
          <w:p w:rsidR="009A4D5B" w:rsidRDefault="009A4D5B" w:rsidP="009C61D0">
            <w:pPr>
              <w:pStyle w:val="Normal1"/>
              <w:pBdr>
                <w:top w:val="nil"/>
                <w:left w:val="nil"/>
                <w:bottom w:val="nil"/>
                <w:right w:val="nil"/>
                <w:between w:val="nil"/>
              </w:pBdr>
              <w:rPr>
                <w:rFonts w:ascii="Calibri" w:eastAsia="Calibri" w:hAnsi="Calibri" w:cs="Calibri"/>
                <w:sz w:val="18"/>
              </w:rPr>
            </w:pPr>
            <w:r>
              <w:rPr>
                <w:rFonts w:ascii="Calibri" w:eastAsia="Calibri" w:hAnsi="Calibri" w:cs="Calibri"/>
                <w:sz w:val="18"/>
              </w:rPr>
              <w:t>Interview</w:t>
            </w:r>
          </w:p>
        </w:tc>
        <w:tc>
          <w:tcPr>
            <w:tcW w:w="4536" w:type="dxa"/>
          </w:tcPr>
          <w:p w:rsidR="009A4D5B" w:rsidRPr="009A4D5B" w:rsidRDefault="009A4D5B" w:rsidP="009C61D0">
            <w:pPr>
              <w:pStyle w:val="Normal1"/>
              <w:pBdr>
                <w:top w:val="nil"/>
                <w:left w:val="nil"/>
                <w:bottom w:val="nil"/>
                <w:right w:val="nil"/>
                <w:between w:val="nil"/>
              </w:pBdr>
              <w:spacing w:after="120"/>
              <w:ind w:hanging="248"/>
              <w:rPr>
                <w:rFonts w:ascii="Calibri" w:eastAsia="Calibri" w:hAnsi="Calibri" w:cs="Calibri"/>
                <w:color w:val="000000"/>
              </w:rPr>
            </w:pPr>
            <w:r>
              <w:rPr>
                <w:rFonts w:ascii="Calibri" w:eastAsia="Calibri" w:hAnsi="Calibri" w:cs="Calibri"/>
                <w:color w:val="FF0000"/>
              </w:rPr>
              <w:t xml:space="preserve">     </w:t>
            </w:r>
            <w:r w:rsidRPr="009A4D5B">
              <w:rPr>
                <w:rFonts w:ascii="Calibri" w:eastAsia="Calibri" w:hAnsi="Calibri" w:cs="Calibri"/>
              </w:rPr>
              <w:t>Sound financial understanding and experience of managing a discreet budget</w:t>
            </w:r>
          </w:p>
        </w:tc>
        <w:tc>
          <w:tcPr>
            <w:tcW w:w="3121" w:type="dxa"/>
          </w:tcPr>
          <w:p w:rsidR="009A4D5B" w:rsidRDefault="009A4D5B" w:rsidP="009C61D0">
            <w:pPr>
              <w:pStyle w:val="Normal1"/>
              <w:rPr>
                <w:rFonts w:ascii="Calibri" w:eastAsia="Calibri" w:hAnsi="Calibri" w:cs="Calibri"/>
              </w:rPr>
            </w:pPr>
            <w:r w:rsidRPr="009A4D5B">
              <w:rPr>
                <w:rFonts w:ascii="Calibri" w:eastAsia="Calibri" w:hAnsi="Calibri" w:cs="Calibri"/>
              </w:rPr>
              <w:t>Experience of whole school budget management</w:t>
            </w:r>
          </w:p>
        </w:tc>
      </w:tr>
      <w:tr w:rsidR="00096A28" w:rsidTr="00746B4D">
        <w:trPr>
          <w:gridAfter w:val="1"/>
          <w:wAfter w:w="14" w:type="dxa"/>
        </w:trPr>
        <w:tc>
          <w:tcPr>
            <w:tcW w:w="2126" w:type="dxa"/>
          </w:tcPr>
          <w:p w:rsidR="00096A28" w:rsidRPr="00062FA0" w:rsidRDefault="00FA55AD" w:rsidP="009C61D0">
            <w:pPr>
              <w:pStyle w:val="Normal1"/>
              <w:rPr>
                <w:rFonts w:ascii="Calibri" w:eastAsia="Calibri" w:hAnsi="Calibri" w:cs="Calibri"/>
                <w:b/>
              </w:rPr>
            </w:pPr>
            <w:r w:rsidRPr="00062FA0">
              <w:rPr>
                <w:rFonts w:ascii="Calibri" w:eastAsia="Calibri" w:hAnsi="Calibri" w:cs="Calibri"/>
                <w:b/>
              </w:rPr>
              <w:t>Professional Knowledge and Understanding</w:t>
            </w:r>
          </w:p>
        </w:tc>
        <w:tc>
          <w:tcPr>
            <w:tcW w:w="1134" w:type="dxa"/>
          </w:tcPr>
          <w:p w:rsidR="00096A28" w:rsidRPr="00096A28" w:rsidRDefault="00096A28"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ApplicationReference</w:t>
            </w:r>
          </w:p>
        </w:tc>
        <w:tc>
          <w:tcPr>
            <w:tcW w:w="4536" w:type="dxa"/>
          </w:tcPr>
          <w:p w:rsidR="00096A28" w:rsidRDefault="00096A28" w:rsidP="009C61D0">
            <w:pPr>
              <w:pStyle w:val="Normal1"/>
              <w:pBdr>
                <w:top w:val="nil"/>
                <w:left w:val="nil"/>
                <w:bottom w:val="nil"/>
                <w:right w:val="nil"/>
                <w:between w:val="nil"/>
              </w:pBdr>
              <w:spacing w:after="120"/>
              <w:ind w:hanging="248"/>
              <w:rPr>
                <w:rFonts w:ascii="Calibri" w:eastAsia="Calibri" w:hAnsi="Calibri" w:cs="Calibri"/>
                <w:color w:val="000000"/>
              </w:rPr>
            </w:pPr>
            <w:r>
              <w:rPr>
                <w:rFonts w:ascii="Calibri" w:eastAsia="Calibri" w:hAnsi="Calibri" w:cs="Calibri"/>
                <w:color w:val="000000"/>
              </w:rPr>
              <w:t xml:space="preserve">S   </w:t>
            </w:r>
            <w:r w:rsidR="00FA55AD">
              <w:rPr>
                <w:rFonts w:ascii="Calibri" w:eastAsia="Calibri" w:hAnsi="Calibri" w:cs="Calibri"/>
                <w:color w:val="000000"/>
              </w:rPr>
              <w:t>The ability to demonstrate effective working in relation to the National Standards of Headteachers and the current School Teachers Pay and Conditions Document</w:t>
            </w:r>
          </w:p>
        </w:tc>
        <w:tc>
          <w:tcPr>
            <w:tcW w:w="3121" w:type="dxa"/>
          </w:tcPr>
          <w:p w:rsidR="00096A28" w:rsidRPr="00D9667E" w:rsidRDefault="00096A28" w:rsidP="009C61D0">
            <w:pPr>
              <w:pStyle w:val="Normal1"/>
              <w:rPr>
                <w:rFonts w:ascii="Calibri" w:eastAsia="Calibri" w:hAnsi="Calibri" w:cs="Calibri"/>
                <w:color w:val="FF0000"/>
              </w:rPr>
            </w:pP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Default="00096A28" w:rsidP="009C61D0">
            <w:pPr>
              <w:pStyle w:val="Normal1"/>
              <w:pBdr>
                <w:top w:val="nil"/>
                <w:left w:val="nil"/>
                <w:bottom w:val="nil"/>
                <w:right w:val="nil"/>
                <w:between w:val="nil"/>
              </w:pBdr>
              <w:rPr>
                <w:rFonts w:ascii="Calibri" w:eastAsia="Calibri" w:hAnsi="Calibri" w:cs="Calibri"/>
                <w:color w:val="000000"/>
                <w:sz w:val="18"/>
              </w:rPr>
            </w:pPr>
            <w:r>
              <w:rPr>
                <w:rFonts w:ascii="Calibri" w:eastAsia="Calibri" w:hAnsi="Calibri" w:cs="Calibri"/>
                <w:color w:val="000000"/>
                <w:sz w:val="18"/>
              </w:rPr>
              <w:t>Application</w:t>
            </w:r>
          </w:p>
          <w:p w:rsidR="00096A28" w:rsidRPr="00096A28" w:rsidRDefault="00096A28"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color w:val="000000"/>
                <w:sz w:val="18"/>
              </w:rPr>
              <w:t>Interview</w:t>
            </w:r>
          </w:p>
        </w:tc>
        <w:tc>
          <w:tcPr>
            <w:tcW w:w="4536" w:type="dxa"/>
          </w:tcPr>
          <w:p w:rsidR="00096A28" w:rsidRDefault="00096A28" w:rsidP="009C61D0">
            <w:pPr>
              <w:pStyle w:val="Normal1"/>
              <w:pBdr>
                <w:top w:val="nil"/>
                <w:left w:val="nil"/>
                <w:bottom w:val="nil"/>
                <w:right w:val="nil"/>
                <w:between w:val="nil"/>
              </w:pBdr>
              <w:spacing w:after="120"/>
              <w:ind w:hanging="248"/>
              <w:rPr>
                <w:rFonts w:ascii="Calibri" w:eastAsia="Calibri" w:hAnsi="Calibri" w:cs="Calibri"/>
                <w:color w:val="000000"/>
              </w:rPr>
            </w:pPr>
            <w:r>
              <w:rPr>
                <w:rFonts w:ascii="Calibri" w:eastAsia="Calibri" w:hAnsi="Calibri" w:cs="Calibri"/>
                <w:color w:val="000000"/>
              </w:rPr>
              <w:t xml:space="preserve">     A good understanding of the use of data in assessment, target setting and the progress of pupils</w:t>
            </w:r>
          </w:p>
        </w:tc>
        <w:tc>
          <w:tcPr>
            <w:tcW w:w="3121" w:type="dxa"/>
          </w:tcPr>
          <w:p w:rsidR="00096A28" w:rsidRDefault="00FA55AD" w:rsidP="009C61D0">
            <w:pPr>
              <w:pStyle w:val="Normal1"/>
              <w:rPr>
                <w:rFonts w:ascii="Calibri" w:eastAsia="Calibri" w:hAnsi="Calibri" w:cs="Calibri"/>
              </w:rPr>
            </w:pPr>
            <w:r>
              <w:rPr>
                <w:rFonts w:ascii="Calibri" w:eastAsia="Calibri" w:hAnsi="Calibri" w:cs="Calibri"/>
              </w:rPr>
              <w:t>Evidence of br</w:t>
            </w:r>
            <w:r w:rsidR="00303A59">
              <w:rPr>
                <w:rFonts w:ascii="Calibri" w:eastAsia="Calibri" w:hAnsi="Calibri" w:cs="Calibri"/>
              </w:rPr>
              <w:t>e</w:t>
            </w:r>
            <w:r>
              <w:rPr>
                <w:rFonts w:ascii="Calibri" w:eastAsia="Calibri" w:hAnsi="Calibri" w:cs="Calibri"/>
              </w:rPr>
              <w:t>aking down barriers to learning and provisi</w:t>
            </w:r>
            <w:r w:rsidR="004C0F5E">
              <w:rPr>
                <w:rFonts w:ascii="Calibri" w:eastAsia="Calibri" w:hAnsi="Calibri" w:cs="Calibri"/>
              </w:rPr>
              <w:t>on of support for pupils moving on</w:t>
            </w: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r w:rsidRPr="00062FA0">
              <w:rPr>
                <w:rFonts w:ascii="Calibri" w:eastAsia="Calibri" w:hAnsi="Calibri" w:cs="Calibri"/>
                <w:b/>
              </w:rPr>
              <w:lastRenderedPageBreak/>
              <w:t>Personal Skills, Qualities and Abilities</w:t>
            </w:r>
          </w:p>
        </w:tc>
        <w:tc>
          <w:tcPr>
            <w:tcW w:w="1134" w:type="dxa"/>
          </w:tcPr>
          <w:p w:rsidR="00096A28" w:rsidRPr="00096A28" w:rsidRDefault="00096A28"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color w:val="000000"/>
                <w:sz w:val="18"/>
              </w:rPr>
              <w:t>Interview</w:t>
            </w:r>
          </w:p>
        </w:tc>
        <w:tc>
          <w:tcPr>
            <w:tcW w:w="4536" w:type="dxa"/>
          </w:tcPr>
          <w:p w:rsidR="00096A28" w:rsidRDefault="00096A28" w:rsidP="009C61D0">
            <w:pPr>
              <w:pStyle w:val="Normal1"/>
              <w:pBdr>
                <w:top w:val="nil"/>
                <w:left w:val="nil"/>
                <w:bottom w:val="nil"/>
                <w:right w:val="nil"/>
                <w:between w:val="nil"/>
              </w:pBdr>
              <w:spacing w:after="120"/>
              <w:ind w:hanging="283"/>
              <w:rPr>
                <w:rFonts w:ascii="Calibri" w:eastAsia="Calibri" w:hAnsi="Calibri" w:cs="Calibri"/>
                <w:color w:val="000000"/>
              </w:rPr>
            </w:pPr>
            <w:r>
              <w:rPr>
                <w:rFonts w:ascii="Calibri" w:eastAsia="Calibri" w:hAnsi="Calibri" w:cs="Calibri"/>
                <w:color w:val="000000"/>
              </w:rPr>
              <w:t xml:space="preserve">      Excellent communication and interpersonal skills with the ability to listen and communicate effectively in all contexts</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9C61D0" w:rsidP="009C61D0">
            <w:pPr>
              <w:pStyle w:val="Normal1"/>
              <w:rPr>
                <w:rFonts w:ascii="Calibri" w:eastAsia="Calibri" w:hAnsi="Calibri" w:cs="Calibri"/>
                <w:b/>
              </w:rPr>
            </w:pPr>
            <w:r>
              <w:rPr>
                <w:rFonts w:ascii="Calibri" w:eastAsia="Calibri" w:hAnsi="Calibri" w:cs="Calibri"/>
                <w:noProof/>
                <w:lang w:eastAsia="en-GB"/>
              </w:rPr>
              <w:drawing>
                <wp:anchor distT="0" distB="0" distL="114300" distR="114300" simplePos="0" relativeHeight="251678720" behindDoc="0" locked="0" layoutInCell="1" allowOverlap="1" wp14:anchorId="1106E097" wp14:editId="4FE2C736">
                  <wp:simplePos x="0" y="0"/>
                  <wp:positionH relativeFrom="column">
                    <wp:posOffset>34290</wp:posOffset>
                  </wp:positionH>
                  <wp:positionV relativeFrom="paragraph">
                    <wp:posOffset>82796</wp:posOffset>
                  </wp:positionV>
                  <wp:extent cx="1167185" cy="660693"/>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7185" cy="660693"/>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Pr>
          <w:p w:rsidR="00096A28" w:rsidRPr="00096A28" w:rsidRDefault="00096A28"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 Interview</w:t>
            </w:r>
          </w:p>
        </w:tc>
        <w:tc>
          <w:tcPr>
            <w:tcW w:w="4536" w:type="dxa"/>
          </w:tcPr>
          <w:p w:rsidR="00096A28" w:rsidRDefault="00096A28" w:rsidP="009C61D0">
            <w:pPr>
              <w:pStyle w:val="Normal1"/>
              <w:pBdr>
                <w:top w:val="nil"/>
                <w:left w:val="nil"/>
                <w:bottom w:val="nil"/>
                <w:right w:val="nil"/>
                <w:between w:val="nil"/>
              </w:pBdr>
              <w:spacing w:after="120"/>
              <w:ind w:hanging="283"/>
              <w:rPr>
                <w:rFonts w:ascii="Calibri" w:eastAsia="Calibri" w:hAnsi="Calibri" w:cs="Calibri"/>
                <w:color w:val="000000"/>
              </w:rPr>
            </w:pPr>
            <w:r>
              <w:rPr>
                <w:rFonts w:ascii="Calibri" w:eastAsia="Calibri" w:hAnsi="Calibri" w:cs="Calibri"/>
                <w:color w:val="000000"/>
              </w:rPr>
              <w:t xml:space="preserve">C   </w:t>
            </w:r>
            <w:r w:rsidR="00A73DCF">
              <w:rPr>
                <w:rFonts w:ascii="Calibri" w:eastAsia="Calibri" w:hAnsi="Calibri" w:cs="Calibri"/>
                <w:color w:val="000000"/>
              </w:rPr>
              <w:t xml:space="preserve"> </w:t>
            </w:r>
            <w:r>
              <w:rPr>
                <w:rFonts w:ascii="Calibri" w:eastAsia="Calibri" w:hAnsi="Calibri" w:cs="Calibri"/>
                <w:color w:val="000000"/>
              </w:rPr>
              <w:t xml:space="preserve">Commitment to creating links </w:t>
            </w:r>
            <w:r w:rsidR="009A4D5B">
              <w:rPr>
                <w:rFonts w:ascii="Calibri" w:eastAsia="Calibri" w:hAnsi="Calibri" w:cs="Calibri"/>
                <w:color w:val="000000"/>
              </w:rPr>
              <w:t xml:space="preserve">with, informing of </w:t>
            </w:r>
            <w:r>
              <w:rPr>
                <w:rFonts w:ascii="Calibri" w:eastAsia="Calibri" w:hAnsi="Calibri" w:cs="Calibri"/>
                <w:color w:val="000000"/>
              </w:rPr>
              <w:t>and working in the wider community with all stakeholders</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Pr="00096A28" w:rsidRDefault="00A73DCF"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 Interview</w:t>
            </w:r>
          </w:p>
        </w:tc>
        <w:tc>
          <w:tcPr>
            <w:tcW w:w="4536" w:type="dxa"/>
          </w:tcPr>
          <w:p w:rsidR="00096A28" w:rsidRDefault="00096A28" w:rsidP="009C61D0">
            <w:pPr>
              <w:pStyle w:val="Normal1"/>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Positive attitude towards and in promoting disability and inclusion, in relation to both pupils and staff members</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Pr="00096A28" w:rsidRDefault="00A73DCF"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Application Interview</w:t>
            </w:r>
          </w:p>
        </w:tc>
        <w:tc>
          <w:tcPr>
            <w:tcW w:w="4536" w:type="dxa"/>
          </w:tcPr>
          <w:p w:rsidR="00096A28" w:rsidRDefault="00096A28" w:rsidP="009C61D0">
            <w:pPr>
              <w:pStyle w:val="Normal1"/>
              <w:pBdr>
                <w:top w:val="nil"/>
                <w:left w:val="nil"/>
                <w:bottom w:val="nil"/>
                <w:right w:val="nil"/>
                <w:between w:val="nil"/>
              </w:pBdr>
              <w:spacing w:after="120"/>
              <w:ind w:hanging="249"/>
              <w:rPr>
                <w:rFonts w:ascii="Calibri" w:eastAsia="Calibri" w:hAnsi="Calibri" w:cs="Calibri"/>
                <w:color w:val="000000"/>
              </w:rPr>
            </w:pPr>
            <w:r>
              <w:rPr>
                <w:rFonts w:ascii="Calibri" w:eastAsia="Calibri" w:hAnsi="Calibri" w:cs="Calibri"/>
                <w:color w:val="000000"/>
              </w:rPr>
              <w:t xml:space="preserve">     </w:t>
            </w:r>
            <w:r w:rsidR="009A4D5B">
              <w:rPr>
                <w:rFonts w:ascii="Calibri" w:eastAsia="Calibri" w:hAnsi="Calibri" w:cs="Calibri"/>
                <w:color w:val="000000"/>
              </w:rPr>
              <w:t>Maintain</w:t>
            </w:r>
            <w:r>
              <w:rPr>
                <w:rFonts w:ascii="Calibri" w:eastAsia="Calibri" w:hAnsi="Calibri" w:cs="Calibri"/>
                <w:color w:val="000000"/>
              </w:rPr>
              <w:t xml:space="preserve"> an open and inclusive ethos for the school at all times</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Pr="00096A28" w:rsidRDefault="00A73DCF"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color w:val="000000"/>
                <w:sz w:val="18"/>
              </w:rPr>
              <w:t>Interview</w:t>
            </w:r>
          </w:p>
        </w:tc>
        <w:tc>
          <w:tcPr>
            <w:tcW w:w="4536" w:type="dxa"/>
          </w:tcPr>
          <w:p w:rsidR="00096A28" w:rsidRDefault="00096A28" w:rsidP="009C61D0">
            <w:pPr>
              <w:pStyle w:val="Normal1"/>
              <w:pBdr>
                <w:top w:val="nil"/>
                <w:left w:val="nil"/>
                <w:bottom w:val="nil"/>
                <w:right w:val="nil"/>
                <w:between w:val="nil"/>
              </w:pBdr>
              <w:spacing w:after="120"/>
              <w:ind w:hanging="249"/>
              <w:rPr>
                <w:rFonts w:ascii="Calibri" w:eastAsia="Calibri" w:hAnsi="Calibri" w:cs="Calibri"/>
                <w:color w:val="000000"/>
              </w:rPr>
            </w:pPr>
            <w:r>
              <w:rPr>
                <w:rFonts w:ascii="Calibri" w:eastAsia="Calibri" w:hAnsi="Calibri" w:cs="Calibri"/>
                <w:color w:val="000000"/>
              </w:rPr>
              <w:t xml:space="preserve">     Enthusiastic, inspirational, creative and motivational leader who is able to operate effectively and think clearly under pressure in a changing and evolving environment</w:t>
            </w:r>
          </w:p>
        </w:tc>
        <w:tc>
          <w:tcPr>
            <w:tcW w:w="3121" w:type="dxa"/>
          </w:tcPr>
          <w:p w:rsidR="00096A28" w:rsidRDefault="00096A28" w:rsidP="009C61D0">
            <w:pPr>
              <w:pStyle w:val="Normal1"/>
              <w:rPr>
                <w:rFonts w:ascii="Calibri" w:eastAsia="Calibri" w:hAnsi="Calibri" w:cs="Calibri"/>
              </w:rPr>
            </w:pPr>
            <w:r w:rsidRPr="009A4D5B">
              <w:rPr>
                <w:rFonts w:ascii="Calibri" w:eastAsia="Calibri" w:hAnsi="Calibri" w:cs="Calibri"/>
              </w:rPr>
              <w:t>Enhanced presentation skills</w:t>
            </w: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Pr="00096A28" w:rsidRDefault="00A73DCF"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color w:val="000000"/>
                <w:sz w:val="18"/>
              </w:rPr>
              <w:t>Interview</w:t>
            </w:r>
          </w:p>
        </w:tc>
        <w:tc>
          <w:tcPr>
            <w:tcW w:w="4536" w:type="dxa"/>
          </w:tcPr>
          <w:p w:rsidR="00096A28" w:rsidRPr="009A4D5B" w:rsidRDefault="00096A28" w:rsidP="009C61D0">
            <w:pPr>
              <w:pStyle w:val="Normal1"/>
              <w:pBdr>
                <w:top w:val="nil"/>
                <w:left w:val="nil"/>
                <w:bottom w:val="nil"/>
                <w:right w:val="nil"/>
                <w:between w:val="nil"/>
              </w:pBdr>
              <w:spacing w:after="120"/>
              <w:ind w:hanging="283"/>
              <w:rPr>
                <w:rFonts w:ascii="Calibri" w:eastAsia="Calibri" w:hAnsi="Calibri" w:cs="Calibri"/>
              </w:rPr>
            </w:pPr>
            <w:r w:rsidRPr="009A4D5B">
              <w:rPr>
                <w:rFonts w:ascii="Calibri" w:eastAsia="Calibri" w:hAnsi="Calibri" w:cs="Calibri"/>
              </w:rPr>
              <w:t xml:space="preserve">      Full commitment to the fundamental, holistic approach to teaching and learning</w:t>
            </w:r>
          </w:p>
        </w:tc>
        <w:tc>
          <w:tcPr>
            <w:tcW w:w="3121" w:type="dxa"/>
          </w:tcPr>
          <w:p w:rsidR="00096A28" w:rsidRPr="006376D5" w:rsidRDefault="00096A28" w:rsidP="009C61D0">
            <w:pPr>
              <w:pStyle w:val="Normal1"/>
              <w:rPr>
                <w:rFonts w:ascii="Calibri" w:eastAsia="Calibri" w:hAnsi="Calibri" w:cs="Calibri"/>
                <w:color w:val="FF0000"/>
              </w:rPr>
            </w:pPr>
            <w:r w:rsidRPr="009A4D5B">
              <w:rPr>
                <w:rFonts w:ascii="Calibri" w:eastAsia="Calibri" w:hAnsi="Calibri" w:cs="Calibri"/>
              </w:rPr>
              <w:t>Experience of using holistic progress measures</w:t>
            </w: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p>
        </w:tc>
        <w:tc>
          <w:tcPr>
            <w:tcW w:w="1134" w:type="dxa"/>
          </w:tcPr>
          <w:p w:rsidR="00096A28" w:rsidRPr="00096A28" w:rsidRDefault="00A73DCF"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color w:val="000000"/>
                <w:sz w:val="18"/>
              </w:rPr>
              <w:t>Interview</w:t>
            </w:r>
          </w:p>
        </w:tc>
        <w:tc>
          <w:tcPr>
            <w:tcW w:w="4536" w:type="dxa"/>
          </w:tcPr>
          <w:p w:rsidR="00096A28" w:rsidRDefault="00096A28" w:rsidP="009C61D0">
            <w:pPr>
              <w:pStyle w:val="Normal1"/>
              <w:pBdr>
                <w:top w:val="nil"/>
                <w:left w:val="nil"/>
                <w:bottom w:val="nil"/>
                <w:right w:val="nil"/>
                <w:between w:val="nil"/>
              </w:pBdr>
              <w:spacing w:after="120"/>
              <w:ind w:hanging="283"/>
              <w:rPr>
                <w:rFonts w:ascii="Calibri" w:eastAsia="Calibri" w:hAnsi="Calibri" w:cs="Calibri"/>
                <w:color w:val="000000"/>
              </w:rPr>
            </w:pPr>
            <w:r>
              <w:rPr>
                <w:rFonts w:ascii="Calibri" w:eastAsia="Calibri" w:hAnsi="Calibri" w:cs="Calibri"/>
                <w:color w:val="000000"/>
              </w:rPr>
              <w:t xml:space="preserve">      Commitment to promote spiritual, moral and cultural development in the school community</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Pr="00062FA0" w:rsidRDefault="00096A28" w:rsidP="009C61D0">
            <w:pPr>
              <w:pStyle w:val="Normal1"/>
              <w:rPr>
                <w:rFonts w:ascii="Calibri" w:eastAsia="Calibri" w:hAnsi="Calibri" w:cs="Calibri"/>
                <w:b/>
              </w:rPr>
            </w:pPr>
            <w:r w:rsidRPr="00062FA0">
              <w:rPr>
                <w:rFonts w:ascii="Calibri" w:eastAsia="Calibri" w:hAnsi="Calibri" w:cs="Calibri"/>
                <w:b/>
              </w:rPr>
              <w:t>Safeguarding</w:t>
            </w:r>
          </w:p>
        </w:tc>
        <w:tc>
          <w:tcPr>
            <w:tcW w:w="1134" w:type="dxa"/>
          </w:tcPr>
          <w:p w:rsidR="00096A28" w:rsidRDefault="00A73DCF" w:rsidP="009C61D0">
            <w:pPr>
              <w:pStyle w:val="Normal1"/>
              <w:pBdr>
                <w:top w:val="nil"/>
                <w:left w:val="nil"/>
                <w:bottom w:val="nil"/>
                <w:right w:val="nil"/>
                <w:between w:val="nil"/>
              </w:pBdr>
              <w:rPr>
                <w:rFonts w:ascii="Calibri" w:eastAsia="Calibri" w:hAnsi="Calibri" w:cs="Calibri"/>
                <w:sz w:val="18"/>
              </w:rPr>
            </w:pPr>
            <w:r>
              <w:rPr>
                <w:rFonts w:ascii="Calibri" w:eastAsia="Calibri" w:hAnsi="Calibri" w:cs="Calibri"/>
                <w:sz w:val="18"/>
              </w:rPr>
              <w:t>Application Interview</w:t>
            </w:r>
          </w:p>
          <w:p w:rsidR="00A73DCF" w:rsidRPr="00096A28" w:rsidRDefault="00A73DCF" w:rsidP="009C61D0">
            <w:pPr>
              <w:pStyle w:val="Normal1"/>
              <w:pBdr>
                <w:top w:val="nil"/>
                <w:left w:val="nil"/>
                <w:bottom w:val="nil"/>
                <w:right w:val="nil"/>
                <w:between w:val="nil"/>
              </w:pBdr>
              <w:spacing w:after="120"/>
              <w:rPr>
                <w:rFonts w:ascii="Calibri" w:eastAsia="Calibri" w:hAnsi="Calibri" w:cs="Calibri"/>
                <w:color w:val="000000"/>
                <w:sz w:val="18"/>
              </w:rPr>
            </w:pPr>
            <w:r>
              <w:rPr>
                <w:rFonts w:ascii="Calibri" w:eastAsia="Calibri" w:hAnsi="Calibri" w:cs="Calibri"/>
                <w:sz w:val="18"/>
              </w:rPr>
              <w:t>Reference</w:t>
            </w:r>
          </w:p>
        </w:tc>
        <w:tc>
          <w:tcPr>
            <w:tcW w:w="4536" w:type="dxa"/>
          </w:tcPr>
          <w:p w:rsidR="00096A28" w:rsidRDefault="00096A28" w:rsidP="009C61D0">
            <w:pPr>
              <w:pStyle w:val="Normal1"/>
              <w:pBdr>
                <w:top w:val="nil"/>
                <w:left w:val="nil"/>
                <w:bottom w:val="nil"/>
                <w:right w:val="nil"/>
                <w:between w:val="nil"/>
              </w:pBdr>
              <w:spacing w:after="120"/>
              <w:ind w:hanging="283"/>
              <w:rPr>
                <w:rFonts w:ascii="Calibri" w:eastAsia="Calibri" w:hAnsi="Calibri" w:cs="Calibri"/>
                <w:color w:val="000000"/>
              </w:rPr>
            </w:pPr>
            <w:r>
              <w:rPr>
                <w:rFonts w:ascii="Calibri" w:eastAsia="Calibri" w:hAnsi="Calibri" w:cs="Calibri"/>
                <w:color w:val="000000"/>
              </w:rPr>
              <w:t xml:space="preserve">Di  Displays </w:t>
            </w:r>
            <w:r w:rsidRPr="009A4D5B">
              <w:rPr>
                <w:rFonts w:ascii="Calibri" w:eastAsia="Calibri" w:hAnsi="Calibri" w:cs="Calibri"/>
              </w:rPr>
              <w:t xml:space="preserve">absolute </w:t>
            </w:r>
            <w:r>
              <w:rPr>
                <w:rFonts w:ascii="Calibri" w:eastAsia="Calibri" w:hAnsi="Calibri" w:cs="Calibri"/>
                <w:color w:val="000000"/>
              </w:rPr>
              <w:t>commitment to the protection and safeguarding of children and young people</w:t>
            </w:r>
          </w:p>
        </w:tc>
        <w:tc>
          <w:tcPr>
            <w:tcW w:w="3121" w:type="dxa"/>
          </w:tcPr>
          <w:p w:rsidR="00096A28" w:rsidRDefault="00096A28" w:rsidP="009C61D0">
            <w:pPr>
              <w:pStyle w:val="Normal1"/>
              <w:rPr>
                <w:rFonts w:ascii="Calibri" w:eastAsia="Calibri" w:hAnsi="Calibri" w:cs="Calibri"/>
              </w:rPr>
            </w:pPr>
            <w:r w:rsidRPr="009A4D5B">
              <w:rPr>
                <w:rFonts w:ascii="Calibri" w:eastAsia="Calibri" w:hAnsi="Calibri" w:cs="Calibri"/>
              </w:rPr>
              <w:t>Trained DSL</w:t>
            </w:r>
          </w:p>
        </w:tc>
      </w:tr>
      <w:tr w:rsidR="00096A28" w:rsidTr="00746B4D">
        <w:trPr>
          <w:gridAfter w:val="1"/>
          <w:wAfter w:w="14" w:type="dxa"/>
        </w:trPr>
        <w:tc>
          <w:tcPr>
            <w:tcW w:w="2126" w:type="dxa"/>
          </w:tcPr>
          <w:p w:rsidR="00096A28" w:rsidRDefault="00096A28" w:rsidP="009C61D0">
            <w:pPr>
              <w:pStyle w:val="Normal1"/>
              <w:rPr>
                <w:rFonts w:ascii="Calibri" w:eastAsia="Calibri" w:hAnsi="Calibri" w:cs="Calibri"/>
              </w:rPr>
            </w:pPr>
          </w:p>
        </w:tc>
        <w:tc>
          <w:tcPr>
            <w:tcW w:w="1134" w:type="dxa"/>
          </w:tcPr>
          <w:p w:rsidR="00096A28" w:rsidRPr="00096A28" w:rsidRDefault="00A73DCF" w:rsidP="009C61D0">
            <w:pPr>
              <w:pStyle w:val="Normal1"/>
              <w:pBdr>
                <w:top w:val="nil"/>
                <w:left w:val="nil"/>
                <w:bottom w:val="nil"/>
                <w:right w:val="nil"/>
                <w:between w:val="nil"/>
              </w:pBdr>
              <w:spacing w:after="120"/>
              <w:ind w:right="-106"/>
              <w:rPr>
                <w:rFonts w:ascii="Calibri" w:eastAsia="Calibri" w:hAnsi="Calibri" w:cs="Calibri"/>
                <w:color w:val="000000"/>
                <w:sz w:val="18"/>
              </w:rPr>
            </w:pPr>
            <w:r>
              <w:rPr>
                <w:rFonts w:ascii="Calibri" w:eastAsia="Calibri" w:hAnsi="Calibri" w:cs="Calibri"/>
                <w:sz w:val="18"/>
              </w:rPr>
              <w:t>Interview</w:t>
            </w:r>
          </w:p>
        </w:tc>
        <w:tc>
          <w:tcPr>
            <w:tcW w:w="4536" w:type="dxa"/>
          </w:tcPr>
          <w:p w:rsidR="00096A28" w:rsidRDefault="00096A28" w:rsidP="009C61D0">
            <w:pPr>
              <w:pStyle w:val="Normal1"/>
              <w:pBdr>
                <w:top w:val="nil"/>
                <w:left w:val="nil"/>
                <w:bottom w:val="nil"/>
                <w:right w:val="nil"/>
                <w:between w:val="nil"/>
              </w:pBdr>
              <w:spacing w:after="120"/>
              <w:ind w:hanging="283"/>
              <w:rPr>
                <w:rFonts w:ascii="Calibri" w:eastAsia="Calibri" w:hAnsi="Calibri" w:cs="Calibri"/>
                <w:color w:val="000000"/>
              </w:rPr>
            </w:pPr>
            <w:r>
              <w:rPr>
                <w:rFonts w:ascii="Calibri" w:eastAsia="Calibri" w:hAnsi="Calibri" w:cs="Calibri"/>
                <w:color w:val="000000"/>
              </w:rPr>
              <w:t>D   Demonstrates up to date knowledge and understanding of relevant legislation and guidance in relation to working with and the protection of children and young people</w:t>
            </w:r>
          </w:p>
        </w:tc>
        <w:tc>
          <w:tcPr>
            <w:tcW w:w="3121" w:type="dxa"/>
          </w:tcPr>
          <w:p w:rsidR="00096A28" w:rsidRDefault="00096A28" w:rsidP="009C61D0">
            <w:pPr>
              <w:pStyle w:val="Normal1"/>
              <w:rPr>
                <w:rFonts w:ascii="Calibri" w:eastAsia="Calibri" w:hAnsi="Calibri" w:cs="Calibri"/>
              </w:rPr>
            </w:pPr>
          </w:p>
        </w:tc>
      </w:tr>
      <w:tr w:rsidR="00096A28" w:rsidTr="00746B4D">
        <w:trPr>
          <w:gridAfter w:val="1"/>
          <w:wAfter w:w="14" w:type="dxa"/>
        </w:trPr>
        <w:tc>
          <w:tcPr>
            <w:tcW w:w="2126" w:type="dxa"/>
          </w:tcPr>
          <w:p w:rsidR="00096A28" w:rsidRDefault="00096A28" w:rsidP="009C61D0">
            <w:pPr>
              <w:pStyle w:val="Normal1"/>
              <w:rPr>
                <w:rFonts w:ascii="Calibri" w:eastAsia="Calibri" w:hAnsi="Calibri" w:cs="Calibri"/>
              </w:rPr>
            </w:pPr>
          </w:p>
        </w:tc>
        <w:tc>
          <w:tcPr>
            <w:tcW w:w="1134" w:type="dxa"/>
          </w:tcPr>
          <w:p w:rsidR="00096A28" w:rsidRPr="00096A28" w:rsidRDefault="00A73DCF" w:rsidP="009C61D0">
            <w:pPr>
              <w:pStyle w:val="Normal1"/>
              <w:pBdr>
                <w:top w:val="nil"/>
                <w:left w:val="nil"/>
                <w:bottom w:val="nil"/>
                <w:right w:val="nil"/>
                <w:between w:val="nil"/>
              </w:pBdr>
              <w:tabs>
                <w:tab w:val="right" w:pos="9972"/>
              </w:tabs>
              <w:ind w:left="31"/>
              <w:rPr>
                <w:rFonts w:ascii="Calibri" w:eastAsia="Calibri" w:hAnsi="Calibri" w:cs="Calibri"/>
                <w:color w:val="000000"/>
                <w:sz w:val="18"/>
              </w:rPr>
            </w:pPr>
            <w:r>
              <w:rPr>
                <w:rFonts w:ascii="Calibri" w:eastAsia="Calibri" w:hAnsi="Calibri" w:cs="Calibri"/>
                <w:sz w:val="18"/>
              </w:rPr>
              <w:t>Application Interview</w:t>
            </w:r>
          </w:p>
        </w:tc>
        <w:tc>
          <w:tcPr>
            <w:tcW w:w="4536" w:type="dxa"/>
          </w:tcPr>
          <w:p w:rsidR="00096A28" w:rsidRDefault="00096A28" w:rsidP="009C61D0">
            <w:pPr>
              <w:pStyle w:val="Normal1"/>
              <w:pBdr>
                <w:top w:val="nil"/>
                <w:left w:val="nil"/>
                <w:bottom w:val="nil"/>
                <w:right w:val="nil"/>
                <w:between w:val="nil"/>
              </w:pBdr>
              <w:tabs>
                <w:tab w:val="right" w:pos="9972"/>
              </w:tabs>
              <w:ind w:left="31" w:hanging="720"/>
              <w:rPr>
                <w:rFonts w:ascii="Calibri" w:eastAsia="Calibri" w:hAnsi="Calibri" w:cs="Calibri"/>
                <w:color w:val="000000"/>
              </w:rPr>
            </w:pPr>
            <w:r>
              <w:rPr>
                <w:rFonts w:ascii="Calibri" w:eastAsia="Calibri" w:hAnsi="Calibri" w:cs="Calibri"/>
                <w:color w:val="000000"/>
              </w:rPr>
              <w:t>W           Works pro-actively and co-operatively with relevant agencies to protect children in a safeguarding capacity</w:t>
            </w:r>
          </w:p>
        </w:tc>
        <w:tc>
          <w:tcPr>
            <w:tcW w:w="3121" w:type="dxa"/>
          </w:tcPr>
          <w:p w:rsidR="00096A28" w:rsidRDefault="00096A28" w:rsidP="009C61D0">
            <w:pPr>
              <w:pStyle w:val="Normal1"/>
              <w:tabs>
                <w:tab w:val="right" w:pos="9972"/>
              </w:tabs>
              <w:rPr>
                <w:rFonts w:ascii="Calibri" w:eastAsia="Calibri" w:hAnsi="Calibri" w:cs="Calibri"/>
              </w:rPr>
            </w:pPr>
          </w:p>
        </w:tc>
      </w:tr>
      <w:tr w:rsidR="00096A28" w:rsidTr="00746B4D">
        <w:trPr>
          <w:gridAfter w:val="1"/>
          <w:wAfter w:w="14" w:type="dxa"/>
        </w:trPr>
        <w:tc>
          <w:tcPr>
            <w:tcW w:w="2126" w:type="dxa"/>
          </w:tcPr>
          <w:p w:rsidR="00096A28" w:rsidRDefault="00096A28" w:rsidP="009C61D0">
            <w:pPr>
              <w:pStyle w:val="Normal1"/>
              <w:rPr>
                <w:rFonts w:ascii="Calibri" w:eastAsia="Calibri" w:hAnsi="Calibri" w:cs="Calibri"/>
              </w:rPr>
            </w:pPr>
          </w:p>
        </w:tc>
        <w:tc>
          <w:tcPr>
            <w:tcW w:w="1134" w:type="dxa"/>
          </w:tcPr>
          <w:p w:rsidR="00096A28" w:rsidRPr="00096A28" w:rsidRDefault="00A73DCF" w:rsidP="009C61D0">
            <w:pPr>
              <w:pStyle w:val="Normal1"/>
              <w:pBdr>
                <w:top w:val="nil"/>
                <w:left w:val="nil"/>
                <w:bottom w:val="nil"/>
                <w:right w:val="nil"/>
                <w:between w:val="nil"/>
              </w:pBdr>
              <w:tabs>
                <w:tab w:val="right" w:pos="9972"/>
              </w:tabs>
              <w:ind w:left="31"/>
              <w:rPr>
                <w:rFonts w:ascii="Calibri" w:hAnsi="Calibri" w:cs="Calibri"/>
                <w:color w:val="000000"/>
                <w:sz w:val="18"/>
              </w:rPr>
            </w:pPr>
            <w:r>
              <w:rPr>
                <w:rFonts w:ascii="Calibri" w:eastAsia="Calibri" w:hAnsi="Calibri" w:cs="Calibri"/>
                <w:sz w:val="18"/>
              </w:rPr>
              <w:t>Interview</w:t>
            </w:r>
          </w:p>
        </w:tc>
        <w:tc>
          <w:tcPr>
            <w:tcW w:w="4536" w:type="dxa"/>
          </w:tcPr>
          <w:p w:rsidR="00096A28" w:rsidRDefault="00096A28" w:rsidP="009C61D0">
            <w:pPr>
              <w:pStyle w:val="Normal1"/>
              <w:pBdr>
                <w:top w:val="nil"/>
                <w:left w:val="nil"/>
                <w:bottom w:val="nil"/>
                <w:right w:val="nil"/>
                <w:between w:val="nil"/>
              </w:pBdr>
              <w:tabs>
                <w:tab w:val="right" w:pos="9972"/>
              </w:tabs>
              <w:ind w:left="31"/>
              <w:rPr>
                <w:rFonts w:ascii="Calibri" w:hAnsi="Calibri" w:cs="Calibri"/>
                <w:color w:val="000000"/>
              </w:rPr>
            </w:pPr>
            <w:r>
              <w:rPr>
                <w:rFonts w:ascii="Calibri" w:hAnsi="Calibri" w:cs="Calibri"/>
                <w:color w:val="000000"/>
              </w:rPr>
              <w:t>Demonstrates a sound knowledge of safer recruitment procedures</w:t>
            </w:r>
          </w:p>
        </w:tc>
        <w:tc>
          <w:tcPr>
            <w:tcW w:w="3121" w:type="dxa"/>
          </w:tcPr>
          <w:p w:rsidR="00096A28" w:rsidRDefault="00096A28" w:rsidP="009C61D0">
            <w:pPr>
              <w:pStyle w:val="Normal1"/>
              <w:tabs>
                <w:tab w:val="right" w:pos="9972"/>
              </w:tabs>
              <w:rPr>
                <w:rFonts w:ascii="Calibri" w:eastAsia="Calibri" w:hAnsi="Calibri" w:cs="Calibri"/>
              </w:rPr>
            </w:pPr>
            <w:r w:rsidRPr="009A4D5B">
              <w:rPr>
                <w:rFonts w:ascii="Calibri" w:eastAsia="Calibri" w:hAnsi="Calibri" w:cs="Calibri"/>
              </w:rPr>
              <w:t>Safer recruitment trained</w:t>
            </w:r>
          </w:p>
        </w:tc>
      </w:tr>
      <w:tr w:rsidR="00096A28" w:rsidTr="00746B4D">
        <w:trPr>
          <w:gridAfter w:val="1"/>
          <w:wAfter w:w="14" w:type="dxa"/>
        </w:trPr>
        <w:tc>
          <w:tcPr>
            <w:tcW w:w="2126" w:type="dxa"/>
          </w:tcPr>
          <w:p w:rsidR="00096A28" w:rsidRDefault="00096A28" w:rsidP="009C61D0">
            <w:pPr>
              <w:pStyle w:val="Normal1"/>
              <w:rPr>
                <w:rFonts w:ascii="Calibri" w:eastAsia="Calibri" w:hAnsi="Calibri" w:cs="Calibri"/>
              </w:rPr>
            </w:pPr>
            <w:r>
              <w:rPr>
                <w:rFonts w:ascii="Calibri" w:eastAsia="Calibri" w:hAnsi="Calibri" w:cs="Calibri"/>
              </w:rPr>
              <w:t>Other Skills</w:t>
            </w:r>
          </w:p>
        </w:tc>
        <w:tc>
          <w:tcPr>
            <w:tcW w:w="1134" w:type="dxa"/>
          </w:tcPr>
          <w:p w:rsidR="00096A28" w:rsidRPr="00096A28" w:rsidRDefault="00A73DCF" w:rsidP="009C61D0">
            <w:pPr>
              <w:pStyle w:val="Normal1"/>
              <w:pBdr>
                <w:top w:val="nil"/>
                <w:left w:val="nil"/>
                <w:bottom w:val="nil"/>
                <w:right w:val="nil"/>
                <w:between w:val="nil"/>
              </w:pBdr>
              <w:rPr>
                <w:rFonts w:asciiTheme="majorHAnsi" w:hAnsiTheme="majorHAnsi" w:cstheme="majorHAnsi"/>
                <w:color w:val="FF0000"/>
                <w:sz w:val="18"/>
              </w:rPr>
            </w:pPr>
            <w:r>
              <w:rPr>
                <w:rFonts w:ascii="Calibri" w:eastAsia="Calibri" w:hAnsi="Calibri" w:cs="Calibri"/>
                <w:sz w:val="18"/>
              </w:rPr>
              <w:t>Interview</w:t>
            </w:r>
          </w:p>
        </w:tc>
        <w:tc>
          <w:tcPr>
            <w:tcW w:w="4536" w:type="dxa"/>
          </w:tcPr>
          <w:p w:rsidR="00096A28" w:rsidRPr="00595EED" w:rsidRDefault="00096A28" w:rsidP="009C61D0">
            <w:pPr>
              <w:pStyle w:val="Normal1"/>
              <w:pBdr>
                <w:top w:val="nil"/>
                <w:left w:val="nil"/>
                <w:bottom w:val="nil"/>
                <w:right w:val="nil"/>
                <w:between w:val="nil"/>
              </w:pBdr>
              <w:rPr>
                <w:rFonts w:asciiTheme="majorHAnsi" w:hAnsiTheme="majorHAnsi" w:cstheme="majorHAnsi"/>
                <w:color w:val="000000"/>
              </w:rPr>
            </w:pPr>
            <w:r w:rsidRPr="009A4D5B">
              <w:rPr>
                <w:rFonts w:asciiTheme="majorHAnsi" w:hAnsiTheme="majorHAnsi" w:cstheme="majorHAnsi"/>
              </w:rPr>
              <w:t>Ability to multi task and work to tight deadlines</w:t>
            </w:r>
          </w:p>
        </w:tc>
        <w:tc>
          <w:tcPr>
            <w:tcW w:w="3121" w:type="dxa"/>
          </w:tcPr>
          <w:p w:rsidR="00096A28" w:rsidRDefault="00096A28" w:rsidP="009C61D0">
            <w:pPr>
              <w:pStyle w:val="Normal1"/>
              <w:tabs>
                <w:tab w:val="right" w:pos="9972"/>
              </w:tabs>
              <w:rPr>
                <w:rFonts w:ascii="Calibri" w:eastAsia="Calibri" w:hAnsi="Calibri" w:cs="Calibri"/>
              </w:rPr>
            </w:pPr>
          </w:p>
        </w:tc>
      </w:tr>
      <w:tr w:rsidR="00096A28" w:rsidTr="00746B4D">
        <w:trPr>
          <w:gridAfter w:val="1"/>
          <w:wAfter w:w="14" w:type="dxa"/>
        </w:trPr>
        <w:tc>
          <w:tcPr>
            <w:tcW w:w="2126" w:type="dxa"/>
          </w:tcPr>
          <w:p w:rsidR="00096A28" w:rsidRDefault="00096A28" w:rsidP="009C61D0">
            <w:pPr>
              <w:pStyle w:val="Normal1"/>
              <w:rPr>
                <w:rFonts w:ascii="Calibri" w:eastAsia="Calibri" w:hAnsi="Calibri" w:cs="Calibri"/>
              </w:rPr>
            </w:pPr>
          </w:p>
        </w:tc>
        <w:tc>
          <w:tcPr>
            <w:tcW w:w="1134" w:type="dxa"/>
          </w:tcPr>
          <w:p w:rsidR="00096A28" w:rsidRPr="00096A28" w:rsidRDefault="00A73DCF" w:rsidP="009C61D0">
            <w:pPr>
              <w:pStyle w:val="Normal1"/>
              <w:pBdr>
                <w:top w:val="nil"/>
                <w:left w:val="nil"/>
                <w:bottom w:val="nil"/>
                <w:right w:val="nil"/>
                <w:between w:val="nil"/>
              </w:pBdr>
              <w:rPr>
                <w:rFonts w:asciiTheme="majorHAnsi" w:hAnsiTheme="majorHAnsi" w:cstheme="majorHAnsi"/>
                <w:color w:val="FF0000"/>
                <w:sz w:val="18"/>
              </w:rPr>
            </w:pPr>
            <w:r>
              <w:rPr>
                <w:rFonts w:ascii="Calibri" w:eastAsia="Calibri" w:hAnsi="Calibri" w:cs="Calibri"/>
                <w:sz w:val="18"/>
              </w:rPr>
              <w:t>Application Interview</w:t>
            </w:r>
          </w:p>
        </w:tc>
        <w:tc>
          <w:tcPr>
            <w:tcW w:w="4536" w:type="dxa"/>
          </w:tcPr>
          <w:p w:rsidR="00096A28" w:rsidRPr="00595EED" w:rsidRDefault="00096A28" w:rsidP="009C61D0">
            <w:pPr>
              <w:pStyle w:val="Normal1"/>
              <w:pBdr>
                <w:top w:val="nil"/>
                <w:left w:val="nil"/>
                <w:bottom w:val="nil"/>
                <w:right w:val="nil"/>
                <w:between w:val="nil"/>
              </w:pBdr>
              <w:rPr>
                <w:rFonts w:asciiTheme="majorHAnsi" w:hAnsiTheme="majorHAnsi" w:cstheme="majorHAnsi"/>
                <w:color w:val="FF0000"/>
              </w:rPr>
            </w:pPr>
            <w:r w:rsidRPr="009A4D5B">
              <w:rPr>
                <w:rFonts w:asciiTheme="majorHAnsi" w:hAnsiTheme="majorHAnsi" w:cstheme="majorHAnsi"/>
              </w:rPr>
              <w:t>Demonstrate manag</w:t>
            </w:r>
            <w:r w:rsidR="009A4D5B" w:rsidRPr="009A4D5B">
              <w:rPr>
                <w:rFonts w:asciiTheme="majorHAnsi" w:hAnsiTheme="majorHAnsi" w:cstheme="majorHAnsi"/>
              </w:rPr>
              <w:t>eable work life balance in</w:t>
            </w:r>
            <w:r w:rsidRPr="009A4D5B">
              <w:rPr>
                <w:rFonts w:asciiTheme="majorHAnsi" w:hAnsiTheme="majorHAnsi" w:cstheme="majorHAnsi"/>
              </w:rPr>
              <w:t xml:space="preserve"> previous roles</w:t>
            </w:r>
          </w:p>
        </w:tc>
        <w:tc>
          <w:tcPr>
            <w:tcW w:w="3121" w:type="dxa"/>
          </w:tcPr>
          <w:p w:rsidR="00096A28" w:rsidRDefault="00096A28" w:rsidP="009C61D0">
            <w:pPr>
              <w:pStyle w:val="Normal1"/>
              <w:tabs>
                <w:tab w:val="right" w:pos="9972"/>
              </w:tabs>
              <w:rPr>
                <w:rFonts w:ascii="Calibri" w:eastAsia="Calibri" w:hAnsi="Calibri" w:cs="Calibri"/>
              </w:rPr>
            </w:pPr>
          </w:p>
        </w:tc>
      </w:tr>
      <w:tr w:rsidR="009A4D5B" w:rsidTr="00746B4D">
        <w:trPr>
          <w:gridAfter w:val="1"/>
          <w:wAfter w:w="14" w:type="dxa"/>
        </w:trPr>
        <w:tc>
          <w:tcPr>
            <w:tcW w:w="2126" w:type="dxa"/>
          </w:tcPr>
          <w:p w:rsidR="009A4D5B" w:rsidRDefault="009A4D5B" w:rsidP="009C61D0">
            <w:pPr>
              <w:pStyle w:val="Normal1"/>
              <w:rPr>
                <w:rFonts w:ascii="Calibri" w:eastAsia="Calibri" w:hAnsi="Calibri" w:cs="Calibri"/>
              </w:rPr>
            </w:pPr>
          </w:p>
        </w:tc>
        <w:tc>
          <w:tcPr>
            <w:tcW w:w="1134" w:type="dxa"/>
          </w:tcPr>
          <w:p w:rsidR="009A4D5B" w:rsidRDefault="004C0F5E" w:rsidP="009C61D0">
            <w:pPr>
              <w:pStyle w:val="Normal1"/>
              <w:pBdr>
                <w:top w:val="nil"/>
                <w:left w:val="nil"/>
                <w:bottom w:val="nil"/>
                <w:right w:val="nil"/>
                <w:between w:val="nil"/>
              </w:pBdr>
              <w:rPr>
                <w:rFonts w:ascii="Calibri" w:eastAsia="Calibri" w:hAnsi="Calibri" w:cs="Calibri"/>
                <w:sz w:val="18"/>
              </w:rPr>
            </w:pPr>
            <w:r>
              <w:rPr>
                <w:rFonts w:ascii="Calibri" w:eastAsia="Calibri" w:hAnsi="Calibri" w:cs="Calibri"/>
                <w:sz w:val="18"/>
              </w:rPr>
              <w:t>Interview</w:t>
            </w:r>
          </w:p>
        </w:tc>
        <w:tc>
          <w:tcPr>
            <w:tcW w:w="4536" w:type="dxa"/>
          </w:tcPr>
          <w:p w:rsidR="009A4D5B" w:rsidRDefault="009A4D5B" w:rsidP="009C61D0">
            <w:pPr>
              <w:pStyle w:val="Normal1"/>
              <w:pBdr>
                <w:top w:val="nil"/>
                <w:left w:val="nil"/>
                <w:bottom w:val="nil"/>
                <w:right w:val="nil"/>
                <w:between w:val="nil"/>
              </w:pBdr>
              <w:rPr>
                <w:rFonts w:asciiTheme="majorHAnsi" w:hAnsiTheme="majorHAnsi" w:cstheme="majorHAnsi"/>
                <w:color w:val="FF0000"/>
              </w:rPr>
            </w:pPr>
            <w:r w:rsidRPr="009A4D5B">
              <w:rPr>
                <w:rFonts w:asciiTheme="majorHAnsi" w:hAnsiTheme="majorHAnsi" w:cstheme="majorHAnsi"/>
              </w:rPr>
              <w:t>Demonstrate self motivation and organisation and the ability to manage time whilst being ambitious for staff and others</w:t>
            </w:r>
          </w:p>
        </w:tc>
        <w:tc>
          <w:tcPr>
            <w:tcW w:w="3121" w:type="dxa"/>
          </w:tcPr>
          <w:p w:rsidR="009A4D5B" w:rsidRDefault="009A4D5B" w:rsidP="009C61D0">
            <w:pPr>
              <w:pStyle w:val="Normal1"/>
              <w:tabs>
                <w:tab w:val="right" w:pos="9972"/>
              </w:tabs>
              <w:rPr>
                <w:rFonts w:ascii="Calibri" w:eastAsia="Calibri" w:hAnsi="Calibri" w:cs="Calibri"/>
              </w:rPr>
            </w:pPr>
          </w:p>
        </w:tc>
      </w:tr>
      <w:tr w:rsidR="00096A28" w:rsidTr="00746B4D">
        <w:trPr>
          <w:gridAfter w:val="1"/>
          <w:wAfter w:w="14" w:type="dxa"/>
        </w:trPr>
        <w:tc>
          <w:tcPr>
            <w:tcW w:w="2126" w:type="dxa"/>
          </w:tcPr>
          <w:p w:rsidR="00096A28" w:rsidRDefault="00096A28" w:rsidP="009C61D0">
            <w:pPr>
              <w:pStyle w:val="Normal1"/>
              <w:rPr>
                <w:rFonts w:ascii="Calibri" w:eastAsia="Calibri" w:hAnsi="Calibri" w:cs="Calibri"/>
              </w:rPr>
            </w:pPr>
          </w:p>
        </w:tc>
        <w:tc>
          <w:tcPr>
            <w:tcW w:w="1134" w:type="dxa"/>
          </w:tcPr>
          <w:p w:rsidR="00096A28" w:rsidRPr="00096A28" w:rsidRDefault="00A73DCF" w:rsidP="009C61D0">
            <w:pPr>
              <w:pStyle w:val="Normal1"/>
              <w:pBdr>
                <w:top w:val="nil"/>
                <w:left w:val="nil"/>
                <w:bottom w:val="nil"/>
                <w:right w:val="nil"/>
                <w:between w:val="nil"/>
              </w:pBdr>
              <w:rPr>
                <w:rFonts w:asciiTheme="majorHAnsi" w:hAnsiTheme="majorHAnsi" w:cstheme="majorHAnsi"/>
                <w:color w:val="FF0000"/>
                <w:sz w:val="18"/>
              </w:rPr>
            </w:pPr>
            <w:r>
              <w:rPr>
                <w:rFonts w:ascii="Calibri" w:eastAsia="Calibri" w:hAnsi="Calibri" w:cs="Calibri"/>
                <w:sz w:val="18"/>
              </w:rPr>
              <w:t>Interview</w:t>
            </w:r>
          </w:p>
        </w:tc>
        <w:tc>
          <w:tcPr>
            <w:tcW w:w="4536" w:type="dxa"/>
          </w:tcPr>
          <w:p w:rsidR="00096A28" w:rsidRPr="00595EED" w:rsidRDefault="009A4D5B" w:rsidP="009C61D0">
            <w:pPr>
              <w:pStyle w:val="Normal1"/>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Demonstration of experience in supporting strong governance in an organisation</w:t>
            </w:r>
          </w:p>
        </w:tc>
        <w:tc>
          <w:tcPr>
            <w:tcW w:w="3121" w:type="dxa"/>
          </w:tcPr>
          <w:p w:rsidR="00096A28" w:rsidRPr="00595EED" w:rsidRDefault="00096A28" w:rsidP="009C61D0">
            <w:pPr>
              <w:pStyle w:val="Normal1"/>
              <w:tabs>
                <w:tab w:val="right" w:pos="9972"/>
              </w:tabs>
              <w:rPr>
                <w:rFonts w:asciiTheme="majorHAnsi" w:eastAsia="Calibri" w:hAnsiTheme="majorHAnsi" w:cstheme="majorHAnsi"/>
              </w:rPr>
            </w:pPr>
          </w:p>
        </w:tc>
      </w:tr>
      <w:tr w:rsidR="00A73DCF" w:rsidTr="00746B4D">
        <w:trPr>
          <w:gridAfter w:val="1"/>
          <w:wAfter w:w="14" w:type="dxa"/>
        </w:trPr>
        <w:tc>
          <w:tcPr>
            <w:tcW w:w="2126" w:type="dxa"/>
          </w:tcPr>
          <w:p w:rsidR="00A73DCF" w:rsidRDefault="009A4D5B" w:rsidP="009C61D0">
            <w:pPr>
              <w:pStyle w:val="Normal1"/>
              <w:rPr>
                <w:rFonts w:ascii="Calibri" w:eastAsia="Calibri" w:hAnsi="Calibri" w:cs="Calibri"/>
              </w:rPr>
            </w:pPr>
            <w:r>
              <w:rPr>
                <w:rFonts w:ascii="Calibri" w:eastAsia="Calibri" w:hAnsi="Calibri" w:cs="Calibri"/>
              </w:rPr>
              <w:t>Qualities</w:t>
            </w:r>
          </w:p>
        </w:tc>
        <w:tc>
          <w:tcPr>
            <w:tcW w:w="1134" w:type="dxa"/>
          </w:tcPr>
          <w:p w:rsidR="00A73DCF" w:rsidRDefault="00A73DCF" w:rsidP="009C61D0">
            <w:r w:rsidRPr="002E29F8">
              <w:rPr>
                <w:rFonts w:ascii="Calibri" w:eastAsia="Calibri" w:hAnsi="Calibri" w:cs="Calibri"/>
                <w:sz w:val="18"/>
              </w:rPr>
              <w:t>Interview</w:t>
            </w:r>
          </w:p>
        </w:tc>
        <w:tc>
          <w:tcPr>
            <w:tcW w:w="4536" w:type="dxa"/>
          </w:tcPr>
          <w:p w:rsidR="00A73DCF" w:rsidRPr="006376D5" w:rsidRDefault="00562A04" w:rsidP="009C61D0">
            <w:pPr>
              <w:pStyle w:val="Normal1"/>
              <w:pBdr>
                <w:top w:val="nil"/>
                <w:left w:val="nil"/>
                <w:bottom w:val="nil"/>
                <w:right w:val="nil"/>
                <w:between w:val="nil"/>
              </w:pBdr>
              <w:tabs>
                <w:tab w:val="right" w:pos="9972"/>
              </w:tabs>
              <w:rPr>
                <w:rFonts w:asciiTheme="majorHAnsi" w:hAnsiTheme="majorHAnsi" w:cstheme="majorHAnsi"/>
                <w:color w:val="FF0000"/>
              </w:rPr>
            </w:pPr>
            <w:r w:rsidRPr="009C61D0">
              <w:rPr>
                <w:rFonts w:asciiTheme="majorHAnsi" w:hAnsiTheme="majorHAnsi" w:cstheme="majorHAnsi"/>
              </w:rPr>
              <w:t xml:space="preserve">Displays a </w:t>
            </w:r>
            <w:r w:rsidR="009C61D0" w:rsidRPr="009C61D0">
              <w:rPr>
                <w:rFonts w:asciiTheme="majorHAnsi" w:hAnsiTheme="majorHAnsi" w:cstheme="majorHAnsi"/>
              </w:rPr>
              <w:t>sense</w:t>
            </w:r>
            <w:r w:rsidRPr="009C61D0">
              <w:rPr>
                <w:rFonts w:asciiTheme="majorHAnsi" w:hAnsiTheme="majorHAnsi" w:cstheme="majorHAnsi"/>
              </w:rPr>
              <w:t xml:space="preserve"> of humour and fun to a range of audiences</w:t>
            </w:r>
          </w:p>
        </w:tc>
        <w:tc>
          <w:tcPr>
            <w:tcW w:w="3121" w:type="dxa"/>
          </w:tcPr>
          <w:p w:rsidR="00A73DCF" w:rsidRPr="006376D5" w:rsidRDefault="00A73DCF" w:rsidP="009C61D0">
            <w:pPr>
              <w:pStyle w:val="Normal1"/>
              <w:tabs>
                <w:tab w:val="right" w:pos="9972"/>
              </w:tabs>
              <w:rPr>
                <w:rFonts w:asciiTheme="majorHAnsi" w:eastAsia="Calibri" w:hAnsiTheme="majorHAnsi" w:cstheme="majorHAnsi"/>
                <w:color w:val="FF0000"/>
              </w:rPr>
            </w:pPr>
          </w:p>
        </w:tc>
      </w:tr>
    </w:tbl>
    <w:p w:rsidR="0038478C" w:rsidRDefault="0060786F" w:rsidP="009C61D0">
      <w:pPr>
        <w:pStyle w:val="Normal1"/>
        <w:tabs>
          <w:tab w:val="left" w:pos="5683"/>
        </w:tabs>
        <w:rPr>
          <w:rFonts w:ascii="Calibri" w:eastAsia="Calibri" w:hAnsi="Calibri" w:cs="Calibri"/>
        </w:rPr>
      </w:pPr>
      <w:r>
        <w:rPr>
          <w:rFonts w:ascii="Calibri" w:eastAsia="Calibri" w:hAnsi="Calibri" w:cs="Calibri"/>
        </w:rPr>
        <w:tab/>
      </w:r>
    </w:p>
    <w:sectPr w:rsidR="0038478C" w:rsidSect="00BA3C37">
      <w:headerReference w:type="default" r:id="rId17"/>
      <w:footerReference w:type="default" r:id="rId18"/>
      <w:pgSz w:w="12240" w:h="15840"/>
      <w:pgMar w:top="1668" w:right="1021" w:bottom="142" w:left="79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ED" w:rsidRDefault="007962ED" w:rsidP="0038478C">
      <w:r>
        <w:separator/>
      </w:r>
    </w:p>
  </w:endnote>
  <w:endnote w:type="continuationSeparator" w:id="0">
    <w:p w:rsidR="007962ED" w:rsidRDefault="007962ED" w:rsidP="0038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8C" w:rsidRPr="009C61D0" w:rsidRDefault="0060786F">
    <w:pPr>
      <w:pStyle w:val="Normal1"/>
      <w:pBdr>
        <w:top w:val="nil"/>
        <w:left w:val="nil"/>
        <w:bottom w:val="nil"/>
        <w:right w:val="nil"/>
        <w:between w:val="nil"/>
      </w:pBdr>
      <w:tabs>
        <w:tab w:val="center" w:pos="4513"/>
        <w:tab w:val="right" w:pos="9026"/>
      </w:tabs>
      <w:jc w:val="both"/>
      <w:rPr>
        <w:rFonts w:ascii="Calibri" w:eastAsia="Calibri" w:hAnsi="Calibri" w:cs="Calibri"/>
        <w:sz w:val="16"/>
        <w:szCs w:val="16"/>
      </w:rPr>
    </w:pPr>
    <w:r>
      <w:rPr>
        <w:rFonts w:ascii="Calibri" w:eastAsia="Calibri" w:hAnsi="Calibri" w:cs="Calibri"/>
        <w:color w:val="000000"/>
        <w:sz w:val="16"/>
        <w:szCs w:val="16"/>
      </w:rPr>
      <w:t xml:space="preserve">  </w:t>
    </w:r>
    <w:r>
      <w:rPr>
        <w:rFonts w:ascii="Calibri" w:eastAsia="Calibri" w:hAnsi="Calibri" w:cs="Calibri"/>
        <w:sz w:val="16"/>
        <w:szCs w:val="16"/>
      </w:rPr>
      <w:t>Headteacher</w:t>
    </w:r>
    <w:r>
      <w:rPr>
        <w:rFonts w:ascii="Calibri" w:eastAsia="Calibri" w:hAnsi="Calibri" w:cs="Calibri"/>
        <w:color w:val="000000"/>
        <w:sz w:val="16"/>
        <w:szCs w:val="16"/>
      </w:rPr>
      <w:t xml:space="preserve"> - Job Description / Chapel Green School                                                                                 </w:t>
    </w:r>
    <w:r w:rsidR="009837CF">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sidR="009837CF">
      <w:rPr>
        <w:rFonts w:ascii="Calibri" w:eastAsia="Calibri" w:hAnsi="Calibri" w:cs="Calibri"/>
        <w:color w:val="000000"/>
        <w:sz w:val="16"/>
        <w:szCs w:val="16"/>
      </w:rPr>
      <w:fldChar w:fldCharType="separate"/>
    </w:r>
    <w:r w:rsidR="00B16016">
      <w:rPr>
        <w:rFonts w:ascii="Calibri" w:eastAsia="Calibri" w:hAnsi="Calibri" w:cs="Calibri"/>
        <w:noProof/>
        <w:color w:val="000000"/>
        <w:sz w:val="16"/>
        <w:szCs w:val="16"/>
      </w:rPr>
      <w:t>6</w:t>
    </w:r>
    <w:r w:rsidR="009837CF">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w:t>
    </w:r>
    <w:r w:rsidR="00BA3C37">
      <w:rPr>
        <w:rFonts w:ascii="Calibri" w:eastAsia="Calibri" w:hAnsi="Calibri" w:cs="Calibri"/>
        <w:color w:val="000000"/>
        <w:sz w:val="16"/>
        <w:szCs w:val="16"/>
      </w:rPr>
      <w:t xml:space="preserve">    </w:t>
    </w:r>
    <w:r w:rsidR="00C57956">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   </w:t>
    </w:r>
    <w:r w:rsidR="00714074" w:rsidRPr="009C61D0">
      <w:rPr>
        <w:rFonts w:ascii="Calibri" w:eastAsia="Calibri" w:hAnsi="Calibri" w:cs="Calibri"/>
        <w:sz w:val="16"/>
        <w:szCs w:val="16"/>
      </w:rPr>
      <w:t>Governing Body – Autumn 20</w:t>
    </w:r>
    <w:r w:rsidRPr="009C61D0">
      <w:rPr>
        <w:rFonts w:ascii="Calibri" w:eastAsia="Calibri" w:hAnsi="Calibri" w:cs="Calibri"/>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ED" w:rsidRDefault="007962ED" w:rsidP="0038478C">
      <w:r>
        <w:separator/>
      </w:r>
    </w:p>
  </w:footnote>
  <w:footnote w:type="continuationSeparator" w:id="0">
    <w:p w:rsidR="007962ED" w:rsidRDefault="007962ED" w:rsidP="0038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8C" w:rsidRDefault="00784539">
    <w:pPr>
      <w:pStyle w:val="Normal1"/>
      <w:pBdr>
        <w:top w:val="nil"/>
        <w:left w:val="nil"/>
        <w:bottom w:val="nil"/>
        <w:right w:val="nil"/>
        <w:between w:val="nil"/>
      </w:pBdr>
      <w:tabs>
        <w:tab w:val="center" w:pos="4153"/>
        <w:tab w:val="right" w:pos="8306"/>
      </w:tabs>
      <w:rPr>
        <w:color w:val="000000"/>
        <w:sz w:val="24"/>
        <w:szCs w:val="24"/>
      </w:rPr>
    </w:pPr>
    <w:r>
      <w:rPr>
        <w:noProof/>
        <w:lang w:eastAsia="en-GB"/>
      </w:rPr>
      <w:drawing>
        <wp:anchor distT="0" distB="0" distL="114300" distR="114300" simplePos="0" relativeHeight="251660288" behindDoc="0" locked="0" layoutInCell="1" allowOverlap="1" wp14:anchorId="138C4D32" wp14:editId="087A3B21">
          <wp:simplePos x="0" y="0"/>
          <wp:positionH relativeFrom="margin">
            <wp:align>right</wp:align>
          </wp:positionH>
          <wp:positionV relativeFrom="paragraph">
            <wp:posOffset>-31713</wp:posOffset>
          </wp:positionV>
          <wp:extent cx="1146305" cy="766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6305" cy="766405"/>
                  </a:xfrm>
                  <a:prstGeom prst="rect">
                    <a:avLst/>
                  </a:prstGeom>
                </pic:spPr>
              </pic:pic>
            </a:graphicData>
          </a:graphic>
          <wp14:sizeRelH relativeFrom="margin">
            <wp14:pctWidth>0</wp14:pctWidth>
          </wp14:sizeRelH>
          <wp14:sizeRelV relativeFrom="margin">
            <wp14:pctHeight>0</wp14:pctHeight>
          </wp14:sizeRelV>
        </wp:anchor>
      </w:drawing>
    </w:r>
    <w:r w:rsidR="0060786F">
      <w:rPr>
        <w:color w:val="1F497D"/>
        <w:sz w:val="24"/>
        <w:szCs w:val="24"/>
      </w:rPr>
      <w:t xml:space="preserve">  </w:t>
    </w:r>
    <w:r w:rsidR="0060786F">
      <w:rPr>
        <w:noProof/>
        <w:color w:val="000000"/>
        <w:sz w:val="24"/>
        <w:szCs w:val="24"/>
        <w:lang w:eastAsia="en-GB"/>
      </w:rPr>
      <w:drawing>
        <wp:inline distT="0" distB="0" distL="0" distR="0">
          <wp:extent cx="619875" cy="68753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9875" cy="687530"/>
                  </a:xfrm>
                  <a:prstGeom prst="rect">
                    <a:avLst/>
                  </a:prstGeom>
                  <a:ln/>
                </pic:spPr>
              </pic:pic>
            </a:graphicData>
          </a:graphic>
        </wp:inline>
      </w:drawing>
    </w:r>
    <w:r w:rsidR="00BA3C37">
      <w:rPr>
        <w:color w:val="1F497D"/>
        <w:sz w:val="24"/>
        <w:szCs w:val="24"/>
      </w:rPr>
      <w:t xml:space="preserve">                                                   </w:t>
    </w:r>
    <w:r w:rsidR="0060786F" w:rsidRPr="00A73DCF">
      <w:rPr>
        <w:b/>
        <w:color w:val="00B0F0"/>
        <w:sz w:val="24"/>
        <w:szCs w:val="24"/>
      </w:rPr>
      <w:t xml:space="preserve">                                                                           </w:t>
    </w:r>
    <w:r w:rsidR="00934037">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2400300</wp:posOffset>
              </wp:positionH>
              <wp:positionV relativeFrom="paragraph">
                <wp:posOffset>266700</wp:posOffset>
              </wp:positionV>
              <wp:extent cx="1895475" cy="276225"/>
              <wp:effectExtent l="0" t="0" r="0" b="0"/>
              <wp:wrapNone/>
              <wp:docPr id="1" name="Rectangle 1"/>
              <wp:cNvGraphicFramePr/>
              <a:graphic xmlns:a="http://schemas.openxmlformats.org/drawingml/2006/main">
                <a:graphicData uri="http://schemas.microsoft.com/office/word/2010/wordprocessingShape">
                  <wps:wsp>
                    <wps:cNvSpPr/>
                    <wps:spPr>
                      <a:xfrm>
                        <a:off x="4403025" y="3646650"/>
                        <a:ext cx="1885950" cy="266700"/>
                      </a:xfrm>
                      <a:prstGeom prst="rect">
                        <a:avLst/>
                      </a:prstGeom>
                      <a:solidFill>
                        <a:schemeClr val="lt1"/>
                      </a:solidFill>
                      <a:ln w="9525" cap="flat" cmpd="sng">
                        <a:solidFill>
                          <a:schemeClr val="lt1"/>
                        </a:solidFill>
                        <a:prstDash val="solid"/>
                        <a:round/>
                        <a:headEnd type="none" w="sm" len="sm"/>
                        <a:tailEnd type="none" w="sm" len="sm"/>
                      </a:ln>
                    </wps:spPr>
                    <wps:txbx>
                      <w:txbxContent>
                        <w:p w:rsidR="00F64549" w:rsidRDefault="00934037">
                          <w:pPr>
                            <w:jc w:val="center"/>
                            <w:textDirection w:val="btLr"/>
                          </w:pPr>
                          <w:r>
                            <w:rPr>
                              <w:rFonts w:ascii="Calibri" w:eastAsia="Calibri" w:hAnsi="Calibri" w:cs="Calibri"/>
                              <w:b/>
                              <w:color w:val="000000"/>
                              <w:sz w:val="24"/>
                            </w:rPr>
                            <w:t>CHAPEL GREEN SCHOOL</w:t>
                          </w:r>
                        </w:p>
                        <w:p w:rsidR="00F64549" w:rsidRDefault="00F64549">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189pt;margin-top:21pt;width:149.2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" fillcolor="white [3201]" strokecolor="white [3201]">
              <v:stroke startarrowwidth="narrow" startarrowlength="short" endarrowwidth="narrow" endarrowlength="short" joinstyle="round"/>
              <v:textbox inset="2.53958mm,1.2694mm,2.53958mm,1.2694mm">
                <w:txbxContent>
                  <w:p w:rsidR="00F64549" w:rsidRDefault="00934037">
                    <w:pPr>
                      <w:jc w:val="center"/>
                      <w:textDirection w:val="btLr"/>
                    </w:pPr>
                    <w:r>
                      <w:rPr>
                        <w:rFonts w:ascii="Calibri" w:eastAsia="Calibri" w:hAnsi="Calibri" w:cs="Calibri"/>
                        <w:b/>
                        <w:color w:val="000000"/>
                        <w:sz w:val="24"/>
                      </w:rPr>
                      <w:t>CHAPEL GREEN SCHOOL</w:t>
                    </w:r>
                  </w:p>
                  <w:p w:rsidR="00F64549" w:rsidRDefault="00F64549">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668"/>
    <w:multiLevelType w:val="multilevel"/>
    <w:tmpl w:val="78CA7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42CEE"/>
    <w:multiLevelType w:val="multilevel"/>
    <w:tmpl w:val="DF206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DD0426"/>
    <w:multiLevelType w:val="multilevel"/>
    <w:tmpl w:val="B74C7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C75E4"/>
    <w:multiLevelType w:val="multilevel"/>
    <w:tmpl w:val="35D69E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2E085D"/>
    <w:multiLevelType w:val="multilevel"/>
    <w:tmpl w:val="1D6AC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F01E30"/>
    <w:multiLevelType w:val="multilevel"/>
    <w:tmpl w:val="A1908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87E26"/>
    <w:multiLevelType w:val="multilevel"/>
    <w:tmpl w:val="98A21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401EE2"/>
    <w:multiLevelType w:val="multilevel"/>
    <w:tmpl w:val="FC8E9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7463D5"/>
    <w:multiLevelType w:val="multilevel"/>
    <w:tmpl w:val="607C0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7514C0"/>
    <w:multiLevelType w:val="multilevel"/>
    <w:tmpl w:val="5E2AF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E85581"/>
    <w:multiLevelType w:val="multilevel"/>
    <w:tmpl w:val="FD44C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41004B"/>
    <w:multiLevelType w:val="multilevel"/>
    <w:tmpl w:val="E50C9E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3C2960"/>
    <w:multiLevelType w:val="multilevel"/>
    <w:tmpl w:val="0B3EC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A406A1"/>
    <w:multiLevelType w:val="multilevel"/>
    <w:tmpl w:val="F176B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7067EE"/>
    <w:multiLevelType w:val="hybridMultilevel"/>
    <w:tmpl w:val="BFEA1D8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79EF1927"/>
    <w:multiLevelType w:val="multilevel"/>
    <w:tmpl w:val="508ED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6C0DBD"/>
    <w:multiLevelType w:val="multilevel"/>
    <w:tmpl w:val="6E2E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9"/>
  </w:num>
  <w:num w:numId="4">
    <w:abstractNumId w:val="0"/>
  </w:num>
  <w:num w:numId="5">
    <w:abstractNumId w:val="12"/>
  </w:num>
  <w:num w:numId="6">
    <w:abstractNumId w:val="8"/>
  </w:num>
  <w:num w:numId="7">
    <w:abstractNumId w:val="15"/>
  </w:num>
  <w:num w:numId="8">
    <w:abstractNumId w:val="6"/>
  </w:num>
  <w:num w:numId="9">
    <w:abstractNumId w:val="10"/>
  </w:num>
  <w:num w:numId="10">
    <w:abstractNumId w:val="5"/>
  </w:num>
  <w:num w:numId="11">
    <w:abstractNumId w:val="4"/>
  </w:num>
  <w:num w:numId="12">
    <w:abstractNumId w:val="1"/>
  </w:num>
  <w:num w:numId="13">
    <w:abstractNumId w:val="11"/>
  </w:num>
  <w:num w:numId="14">
    <w:abstractNumId w:val="2"/>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8C"/>
    <w:rsid w:val="00062FA0"/>
    <w:rsid w:val="00063D1E"/>
    <w:rsid w:val="00096A28"/>
    <w:rsid w:val="00096D49"/>
    <w:rsid w:val="000D10C0"/>
    <w:rsid w:val="000F45C3"/>
    <w:rsid w:val="00126F7D"/>
    <w:rsid w:val="00181BF5"/>
    <w:rsid w:val="00187EF3"/>
    <w:rsid w:val="001F6D17"/>
    <w:rsid w:val="002B6EFA"/>
    <w:rsid w:val="00303A59"/>
    <w:rsid w:val="003414FB"/>
    <w:rsid w:val="003713A6"/>
    <w:rsid w:val="0038478C"/>
    <w:rsid w:val="003D01D8"/>
    <w:rsid w:val="003E71E3"/>
    <w:rsid w:val="00475A6D"/>
    <w:rsid w:val="004B2F6C"/>
    <w:rsid w:val="004C0F5E"/>
    <w:rsid w:val="00535D0A"/>
    <w:rsid w:val="00537C52"/>
    <w:rsid w:val="00562A04"/>
    <w:rsid w:val="00595EED"/>
    <w:rsid w:val="005D0B52"/>
    <w:rsid w:val="0060786F"/>
    <w:rsid w:val="006376D5"/>
    <w:rsid w:val="00660996"/>
    <w:rsid w:val="006A20C0"/>
    <w:rsid w:val="006D6C2F"/>
    <w:rsid w:val="00714074"/>
    <w:rsid w:val="00721B28"/>
    <w:rsid w:val="00746B4D"/>
    <w:rsid w:val="00784539"/>
    <w:rsid w:val="007962ED"/>
    <w:rsid w:val="00817F91"/>
    <w:rsid w:val="00865917"/>
    <w:rsid w:val="008F327A"/>
    <w:rsid w:val="00913FCA"/>
    <w:rsid w:val="00934037"/>
    <w:rsid w:val="009837CF"/>
    <w:rsid w:val="00990371"/>
    <w:rsid w:val="009A4D5B"/>
    <w:rsid w:val="009C61D0"/>
    <w:rsid w:val="009F192D"/>
    <w:rsid w:val="00A11482"/>
    <w:rsid w:val="00A5489B"/>
    <w:rsid w:val="00A7099A"/>
    <w:rsid w:val="00A72916"/>
    <w:rsid w:val="00A73DCF"/>
    <w:rsid w:val="00B16016"/>
    <w:rsid w:val="00B64528"/>
    <w:rsid w:val="00BA3C37"/>
    <w:rsid w:val="00BE78A6"/>
    <w:rsid w:val="00C57956"/>
    <w:rsid w:val="00C6668E"/>
    <w:rsid w:val="00D9667E"/>
    <w:rsid w:val="00E31E8E"/>
    <w:rsid w:val="00E37987"/>
    <w:rsid w:val="00E63549"/>
    <w:rsid w:val="00EB1298"/>
    <w:rsid w:val="00EF69B3"/>
    <w:rsid w:val="00F64549"/>
    <w:rsid w:val="00F8418A"/>
    <w:rsid w:val="00F90089"/>
    <w:rsid w:val="00FA55AD"/>
    <w:rsid w:val="00FE2D78"/>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F381E32-2B66-4600-B780-EC04FB0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CF"/>
  </w:style>
  <w:style w:type="paragraph" w:styleId="Heading1">
    <w:name w:val="heading 1"/>
    <w:basedOn w:val="Normal1"/>
    <w:next w:val="Normal1"/>
    <w:rsid w:val="0038478C"/>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rsid w:val="0038478C"/>
    <w:pPr>
      <w:keepNext/>
      <w:jc w:val="center"/>
      <w:outlineLvl w:val="1"/>
    </w:pPr>
    <w:rPr>
      <w:b/>
    </w:rPr>
  </w:style>
  <w:style w:type="paragraph" w:styleId="Heading3">
    <w:name w:val="heading 3"/>
    <w:basedOn w:val="Normal1"/>
    <w:next w:val="Normal1"/>
    <w:rsid w:val="0038478C"/>
    <w:pPr>
      <w:keepNext/>
      <w:keepLines/>
      <w:spacing w:before="40"/>
      <w:outlineLvl w:val="2"/>
    </w:pPr>
    <w:rPr>
      <w:rFonts w:ascii="Cambria" w:eastAsia="Cambria" w:hAnsi="Cambria" w:cs="Cambria"/>
      <w:color w:val="243F61"/>
      <w:sz w:val="24"/>
      <w:szCs w:val="24"/>
    </w:rPr>
  </w:style>
  <w:style w:type="paragraph" w:styleId="Heading4">
    <w:name w:val="heading 4"/>
    <w:basedOn w:val="Normal1"/>
    <w:next w:val="Normal1"/>
    <w:rsid w:val="0038478C"/>
    <w:pPr>
      <w:keepNext/>
      <w:keepLines/>
      <w:spacing w:before="240" w:after="40"/>
      <w:outlineLvl w:val="3"/>
    </w:pPr>
    <w:rPr>
      <w:b/>
      <w:sz w:val="24"/>
      <w:szCs w:val="24"/>
    </w:rPr>
  </w:style>
  <w:style w:type="paragraph" w:styleId="Heading5">
    <w:name w:val="heading 5"/>
    <w:basedOn w:val="Normal1"/>
    <w:next w:val="Normal1"/>
    <w:rsid w:val="0038478C"/>
    <w:pPr>
      <w:keepNext/>
      <w:keepLines/>
      <w:spacing w:before="220" w:after="40"/>
      <w:outlineLvl w:val="4"/>
    </w:pPr>
    <w:rPr>
      <w:b/>
    </w:rPr>
  </w:style>
  <w:style w:type="paragraph" w:styleId="Heading6">
    <w:name w:val="heading 6"/>
    <w:basedOn w:val="Normal1"/>
    <w:next w:val="Normal1"/>
    <w:rsid w:val="003847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478C"/>
  </w:style>
  <w:style w:type="paragraph" w:styleId="Title">
    <w:name w:val="Title"/>
    <w:basedOn w:val="Normal1"/>
    <w:next w:val="Normal1"/>
    <w:rsid w:val="0038478C"/>
    <w:pPr>
      <w:jc w:val="center"/>
    </w:pPr>
    <w:rPr>
      <w:b/>
      <w:color w:val="000000"/>
    </w:rPr>
  </w:style>
  <w:style w:type="paragraph" w:styleId="Subtitle">
    <w:name w:val="Subtitle"/>
    <w:basedOn w:val="Normal1"/>
    <w:next w:val="Normal1"/>
    <w:rsid w:val="0038478C"/>
    <w:pPr>
      <w:keepNext/>
      <w:keepLines/>
      <w:spacing w:before="360" w:after="80"/>
    </w:pPr>
    <w:rPr>
      <w:rFonts w:ascii="Georgia" w:eastAsia="Georgia" w:hAnsi="Georgia" w:cs="Georgia"/>
      <w:i/>
      <w:color w:val="666666"/>
      <w:sz w:val="48"/>
      <w:szCs w:val="48"/>
    </w:rPr>
  </w:style>
  <w:style w:type="table" w:customStyle="1" w:styleId="a">
    <w:basedOn w:val="TableNormal"/>
    <w:rsid w:val="0038478C"/>
    <w:tblPr>
      <w:tblStyleRowBandSize w:val="1"/>
      <w:tblStyleColBandSize w:val="1"/>
      <w:tblCellMar>
        <w:left w:w="115" w:type="dxa"/>
        <w:right w:w="115" w:type="dxa"/>
      </w:tblCellMar>
    </w:tblPr>
  </w:style>
  <w:style w:type="table" w:customStyle="1" w:styleId="a0">
    <w:basedOn w:val="TableNormal"/>
    <w:rsid w:val="0038478C"/>
    <w:tblPr>
      <w:tblStyleRowBandSize w:val="1"/>
      <w:tblStyleColBandSize w:val="1"/>
      <w:tblCellMar>
        <w:left w:w="115" w:type="dxa"/>
        <w:right w:w="115" w:type="dxa"/>
      </w:tblCellMar>
    </w:tblPr>
  </w:style>
  <w:style w:type="table" w:customStyle="1" w:styleId="a1">
    <w:basedOn w:val="TableNormal"/>
    <w:rsid w:val="0038478C"/>
    <w:tblPr>
      <w:tblStyleRowBandSize w:val="1"/>
      <w:tblStyleColBandSize w:val="1"/>
    </w:tblPr>
  </w:style>
  <w:style w:type="table" w:customStyle="1" w:styleId="a2">
    <w:basedOn w:val="TableNormal"/>
    <w:rsid w:val="0038478C"/>
    <w:tblPr>
      <w:tblStyleRowBandSize w:val="1"/>
      <w:tblStyleColBandSize w:val="1"/>
    </w:tblPr>
  </w:style>
  <w:style w:type="paragraph" w:styleId="BalloonText">
    <w:name w:val="Balloon Text"/>
    <w:basedOn w:val="Normal"/>
    <w:link w:val="BalloonTextChar"/>
    <w:uiPriority w:val="99"/>
    <w:semiHidden/>
    <w:unhideWhenUsed/>
    <w:rsid w:val="00FE2D78"/>
    <w:rPr>
      <w:rFonts w:ascii="Tahoma" w:hAnsi="Tahoma" w:cs="Tahoma"/>
      <w:sz w:val="16"/>
      <w:szCs w:val="16"/>
    </w:rPr>
  </w:style>
  <w:style w:type="character" w:customStyle="1" w:styleId="BalloonTextChar">
    <w:name w:val="Balloon Text Char"/>
    <w:basedOn w:val="DefaultParagraphFont"/>
    <w:link w:val="BalloonText"/>
    <w:uiPriority w:val="99"/>
    <w:semiHidden/>
    <w:rsid w:val="00FE2D78"/>
    <w:rPr>
      <w:rFonts w:ascii="Tahoma" w:hAnsi="Tahoma" w:cs="Tahoma"/>
      <w:sz w:val="16"/>
      <w:szCs w:val="16"/>
    </w:rPr>
  </w:style>
  <w:style w:type="paragraph" w:styleId="Header">
    <w:name w:val="header"/>
    <w:basedOn w:val="Normal"/>
    <w:link w:val="HeaderChar"/>
    <w:uiPriority w:val="99"/>
    <w:unhideWhenUsed/>
    <w:rsid w:val="005D0B52"/>
    <w:pPr>
      <w:tabs>
        <w:tab w:val="center" w:pos="4680"/>
        <w:tab w:val="right" w:pos="9360"/>
      </w:tabs>
    </w:pPr>
  </w:style>
  <w:style w:type="character" w:customStyle="1" w:styleId="HeaderChar">
    <w:name w:val="Header Char"/>
    <w:basedOn w:val="DefaultParagraphFont"/>
    <w:link w:val="Header"/>
    <w:uiPriority w:val="99"/>
    <w:rsid w:val="005D0B52"/>
  </w:style>
  <w:style w:type="paragraph" w:styleId="Footer">
    <w:name w:val="footer"/>
    <w:basedOn w:val="Normal"/>
    <w:link w:val="FooterChar"/>
    <w:uiPriority w:val="99"/>
    <w:unhideWhenUsed/>
    <w:rsid w:val="005D0B52"/>
    <w:pPr>
      <w:tabs>
        <w:tab w:val="center" w:pos="4680"/>
        <w:tab w:val="right" w:pos="9360"/>
      </w:tabs>
    </w:pPr>
  </w:style>
  <w:style w:type="character" w:customStyle="1" w:styleId="FooterChar">
    <w:name w:val="Footer Char"/>
    <w:basedOn w:val="DefaultParagraphFont"/>
    <w:link w:val="Footer"/>
    <w:uiPriority w:val="99"/>
    <w:rsid w:val="005D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A95C-5F89-4D79-8550-7B1922A5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Mchugh, Nicola</cp:lastModifiedBy>
  <cp:revision>2</cp:revision>
  <cp:lastPrinted>2019-10-15T14:31:00Z</cp:lastPrinted>
  <dcterms:created xsi:type="dcterms:W3CDTF">2019-11-05T15:01:00Z</dcterms:created>
  <dcterms:modified xsi:type="dcterms:W3CDTF">2019-11-05T15:01:00Z</dcterms:modified>
</cp:coreProperties>
</file>