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042A3" w:rsidRDefault="00F66878">
      <w:pPr>
        <w:tabs>
          <w:tab w:val="left" w:pos="5607"/>
        </w:tabs>
        <w:ind w:left="2843"/>
        <w:rPr>
          <w:rFonts w:ascii="Times New Roman"/>
          <w:sz w:val="20"/>
        </w:rPr>
      </w:pPr>
      <w:bookmarkStart w:id="0" w:name="_GoBack"/>
      <w:bookmarkEnd w:id="0"/>
      <w:r>
        <w:rPr>
          <w:noProof/>
          <w:lang w:val="en-GB" w:eastAsia="en-GB"/>
        </w:rPr>
        <w:drawing>
          <wp:anchor distT="0" distB="0" distL="0" distR="0" simplePos="0" relativeHeight="2513489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2672</wp:posOffset>
            </wp:positionV>
            <wp:extent cx="7560005" cy="10689330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689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position w:val="1"/>
          <w:sz w:val="20"/>
          <w:lang w:val="en-GB" w:eastAsia="en-GB"/>
        </w:rPr>
        <w:drawing>
          <wp:inline distT="0" distB="0" distL="0" distR="0">
            <wp:extent cx="1381153" cy="414337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1153" cy="414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1"/>
          <w:sz w:val="20"/>
        </w:rPr>
        <w:tab/>
      </w:r>
      <w:r>
        <w:rPr>
          <w:rFonts w:ascii="Times New Roman"/>
          <w:noProof/>
          <w:sz w:val="20"/>
          <w:lang w:val="en-GB" w:eastAsia="en-GB"/>
        </w:rPr>
        <w:drawing>
          <wp:inline distT="0" distB="0" distL="0" distR="0">
            <wp:extent cx="1262088" cy="433387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2088" cy="433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42A3" w:rsidRDefault="00F66878">
      <w:pPr>
        <w:pStyle w:val="BodyText"/>
        <w:spacing w:before="151"/>
        <w:ind w:left="3225" w:right="3228"/>
        <w:jc w:val="center"/>
      </w:pPr>
      <w:r>
        <w:rPr>
          <w:color w:val="231F20"/>
        </w:rPr>
        <w:t>Headteacher Person Specification</w:t>
      </w:r>
    </w:p>
    <w:p w:rsidR="001042A3" w:rsidRDefault="001042A3">
      <w:pPr>
        <w:pStyle w:val="BodyText"/>
        <w:spacing w:before="3"/>
        <w:rPr>
          <w:sz w:val="21"/>
        </w:rPr>
      </w:pPr>
    </w:p>
    <w:tbl>
      <w:tblPr>
        <w:tblW w:w="0" w:type="auto"/>
        <w:tblInd w:w="112" w:type="dxa"/>
        <w:tblBorders>
          <w:top w:val="single" w:sz="4" w:space="0" w:color="020303"/>
          <w:left w:val="single" w:sz="4" w:space="0" w:color="020303"/>
          <w:bottom w:val="single" w:sz="4" w:space="0" w:color="020303"/>
          <w:right w:val="single" w:sz="4" w:space="0" w:color="020303"/>
          <w:insideH w:val="single" w:sz="4" w:space="0" w:color="020303"/>
          <w:insideV w:val="single" w:sz="4" w:space="0" w:color="020303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46"/>
        <w:gridCol w:w="4143"/>
        <w:gridCol w:w="3977"/>
      </w:tblGrid>
      <w:tr w:rsidR="001042A3">
        <w:trPr>
          <w:trHeight w:val="253"/>
        </w:trPr>
        <w:tc>
          <w:tcPr>
            <w:tcW w:w="2346" w:type="dxa"/>
            <w:shd w:val="clear" w:color="auto" w:fill="5D9BD3"/>
          </w:tcPr>
          <w:p w:rsidR="001042A3" w:rsidRDefault="00F66878">
            <w:pPr>
              <w:pStyle w:val="TableParagraph"/>
              <w:spacing w:line="234" w:lineRule="exact"/>
              <w:ind w:left="651"/>
              <w:rPr>
                <w:b/>
              </w:rPr>
            </w:pPr>
            <w:r>
              <w:rPr>
                <w:b/>
                <w:color w:val="020303"/>
              </w:rPr>
              <w:t>Attributes</w:t>
            </w:r>
          </w:p>
        </w:tc>
        <w:tc>
          <w:tcPr>
            <w:tcW w:w="4143" w:type="dxa"/>
            <w:shd w:val="clear" w:color="auto" w:fill="5D9BD3"/>
          </w:tcPr>
          <w:p w:rsidR="001042A3" w:rsidRDefault="00F66878">
            <w:pPr>
              <w:pStyle w:val="TableParagraph"/>
              <w:spacing w:line="234" w:lineRule="exact"/>
              <w:ind w:left="1567" w:right="1559"/>
              <w:jc w:val="center"/>
              <w:rPr>
                <w:b/>
              </w:rPr>
            </w:pPr>
            <w:r>
              <w:rPr>
                <w:b/>
                <w:color w:val="020303"/>
              </w:rPr>
              <w:t>Essential</w:t>
            </w:r>
          </w:p>
        </w:tc>
        <w:tc>
          <w:tcPr>
            <w:tcW w:w="3977" w:type="dxa"/>
            <w:shd w:val="clear" w:color="auto" w:fill="5D9BD3"/>
          </w:tcPr>
          <w:p w:rsidR="001042A3" w:rsidRDefault="00F66878">
            <w:pPr>
              <w:pStyle w:val="TableParagraph"/>
              <w:spacing w:line="234" w:lineRule="exact"/>
              <w:ind w:left="1474" w:right="1462"/>
              <w:jc w:val="center"/>
              <w:rPr>
                <w:b/>
              </w:rPr>
            </w:pPr>
            <w:r>
              <w:rPr>
                <w:b/>
                <w:color w:val="020303"/>
              </w:rPr>
              <w:t>Desirable</w:t>
            </w:r>
          </w:p>
        </w:tc>
      </w:tr>
      <w:tr w:rsidR="001042A3">
        <w:trPr>
          <w:trHeight w:val="506"/>
        </w:trPr>
        <w:tc>
          <w:tcPr>
            <w:tcW w:w="2346" w:type="dxa"/>
          </w:tcPr>
          <w:p w:rsidR="001042A3" w:rsidRDefault="00F66878">
            <w:pPr>
              <w:pStyle w:val="TableParagraph"/>
              <w:spacing w:before="4" w:line="252" w:lineRule="exact"/>
              <w:ind w:right="693"/>
              <w:rPr>
                <w:b/>
              </w:rPr>
            </w:pPr>
            <w:r>
              <w:rPr>
                <w:b/>
                <w:color w:val="020303"/>
              </w:rPr>
              <w:t>Qualifications/ Training</w:t>
            </w:r>
          </w:p>
        </w:tc>
        <w:tc>
          <w:tcPr>
            <w:tcW w:w="4143" w:type="dxa"/>
          </w:tcPr>
          <w:p w:rsidR="001042A3" w:rsidRDefault="001042A3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3977" w:type="dxa"/>
          </w:tcPr>
          <w:p w:rsidR="001042A3" w:rsidRDefault="001042A3">
            <w:pPr>
              <w:pStyle w:val="TableParagraph"/>
              <w:ind w:left="0"/>
              <w:rPr>
                <w:rFonts w:ascii="Times New Roman"/>
              </w:rPr>
            </w:pPr>
          </w:p>
        </w:tc>
      </w:tr>
      <w:tr w:rsidR="001042A3">
        <w:trPr>
          <w:trHeight w:val="1008"/>
        </w:trPr>
        <w:tc>
          <w:tcPr>
            <w:tcW w:w="2346" w:type="dxa"/>
          </w:tcPr>
          <w:p w:rsidR="001042A3" w:rsidRDefault="00F66878">
            <w:pPr>
              <w:pStyle w:val="TableParagraph"/>
              <w:spacing w:line="251" w:lineRule="exact"/>
            </w:pPr>
            <w:r>
              <w:rPr>
                <w:color w:val="020303"/>
              </w:rPr>
              <w:t>Education / other</w:t>
            </w:r>
          </w:p>
        </w:tc>
        <w:tc>
          <w:tcPr>
            <w:tcW w:w="4143" w:type="dxa"/>
          </w:tcPr>
          <w:p w:rsidR="001042A3" w:rsidRDefault="00F66878">
            <w:pPr>
              <w:pStyle w:val="TableParagraph"/>
              <w:spacing w:line="251" w:lineRule="exact"/>
            </w:pPr>
            <w:r>
              <w:rPr>
                <w:color w:val="020303"/>
              </w:rPr>
              <w:t>Qualified Teacher Status.</w:t>
            </w:r>
          </w:p>
        </w:tc>
        <w:tc>
          <w:tcPr>
            <w:tcW w:w="3977" w:type="dxa"/>
          </w:tcPr>
          <w:p w:rsidR="001042A3" w:rsidRDefault="00F66878">
            <w:pPr>
              <w:pStyle w:val="TableParagraph"/>
              <w:ind w:right="109"/>
            </w:pPr>
            <w:r>
              <w:rPr>
                <w:color w:val="020303"/>
              </w:rPr>
              <w:t>Degree or equivalent. Higher degree qualification, Postgraduate courses. Recognised management qualification</w:t>
            </w:r>
          </w:p>
        </w:tc>
      </w:tr>
      <w:tr w:rsidR="001042A3">
        <w:trPr>
          <w:trHeight w:val="1012"/>
        </w:trPr>
        <w:tc>
          <w:tcPr>
            <w:tcW w:w="2346" w:type="dxa"/>
          </w:tcPr>
          <w:p w:rsidR="001042A3" w:rsidRDefault="00F66878">
            <w:pPr>
              <w:pStyle w:val="TableParagraph"/>
              <w:spacing w:before="2"/>
              <w:ind w:right="949"/>
            </w:pPr>
            <w:r>
              <w:rPr>
                <w:color w:val="020303"/>
              </w:rPr>
              <w:t>Professional development</w:t>
            </w:r>
          </w:p>
        </w:tc>
        <w:tc>
          <w:tcPr>
            <w:tcW w:w="4143" w:type="dxa"/>
          </w:tcPr>
          <w:p w:rsidR="001042A3" w:rsidRDefault="00F66878">
            <w:pPr>
              <w:pStyle w:val="TableParagraph"/>
              <w:spacing w:before="2"/>
              <w:ind w:right="435"/>
            </w:pPr>
            <w:r>
              <w:rPr>
                <w:color w:val="020303"/>
              </w:rPr>
              <w:t>Participation in work in other schools at leadership level</w:t>
            </w:r>
          </w:p>
        </w:tc>
        <w:tc>
          <w:tcPr>
            <w:tcW w:w="3977" w:type="dxa"/>
          </w:tcPr>
          <w:p w:rsidR="001042A3" w:rsidRDefault="00F66878">
            <w:pPr>
              <w:pStyle w:val="TableParagraph"/>
              <w:spacing w:before="2"/>
              <w:ind w:right="207"/>
            </w:pPr>
            <w:r>
              <w:rPr>
                <w:color w:val="020303"/>
              </w:rPr>
              <w:t>Evidence of sustained participation in relevant CPD especially relating to leadership and management</w:t>
            </w:r>
          </w:p>
          <w:p w:rsidR="001042A3" w:rsidRDefault="00F66878">
            <w:pPr>
              <w:pStyle w:val="TableParagraph"/>
              <w:spacing w:line="231" w:lineRule="exact"/>
            </w:pPr>
            <w:r>
              <w:rPr>
                <w:color w:val="020303"/>
              </w:rPr>
              <w:t>NPQH or equivalent</w:t>
            </w:r>
          </w:p>
        </w:tc>
      </w:tr>
      <w:tr w:rsidR="001042A3">
        <w:trPr>
          <w:trHeight w:val="253"/>
        </w:trPr>
        <w:tc>
          <w:tcPr>
            <w:tcW w:w="2346" w:type="dxa"/>
          </w:tcPr>
          <w:p w:rsidR="001042A3" w:rsidRDefault="00F66878">
            <w:pPr>
              <w:pStyle w:val="TableParagraph"/>
              <w:spacing w:line="234" w:lineRule="exact"/>
              <w:rPr>
                <w:b/>
              </w:rPr>
            </w:pPr>
            <w:r>
              <w:rPr>
                <w:b/>
                <w:color w:val="020303"/>
              </w:rPr>
              <w:t>Experience</w:t>
            </w:r>
          </w:p>
        </w:tc>
        <w:tc>
          <w:tcPr>
            <w:tcW w:w="4143" w:type="dxa"/>
            <w:shd w:val="clear" w:color="auto" w:fill="5D9BD3"/>
          </w:tcPr>
          <w:p w:rsidR="001042A3" w:rsidRDefault="001042A3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3977" w:type="dxa"/>
            <w:shd w:val="clear" w:color="auto" w:fill="5D9BD3"/>
          </w:tcPr>
          <w:p w:rsidR="001042A3" w:rsidRDefault="001042A3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  <w:tr w:rsidR="001042A3">
        <w:trPr>
          <w:trHeight w:val="1264"/>
        </w:trPr>
        <w:tc>
          <w:tcPr>
            <w:tcW w:w="2346" w:type="dxa"/>
          </w:tcPr>
          <w:p w:rsidR="001042A3" w:rsidRDefault="00F66878">
            <w:pPr>
              <w:pStyle w:val="TableParagraph"/>
              <w:spacing w:line="253" w:lineRule="exact"/>
            </w:pPr>
            <w:r>
              <w:rPr>
                <w:color w:val="020303"/>
              </w:rPr>
              <w:t>Teaching</w:t>
            </w:r>
          </w:p>
        </w:tc>
        <w:tc>
          <w:tcPr>
            <w:tcW w:w="4143" w:type="dxa"/>
          </w:tcPr>
          <w:p w:rsidR="001042A3" w:rsidRDefault="00F66878">
            <w:pPr>
              <w:pStyle w:val="TableParagraph"/>
              <w:ind w:right="508"/>
            </w:pPr>
            <w:r>
              <w:rPr>
                <w:color w:val="020303"/>
              </w:rPr>
              <w:t>Experience as a classroom teacher. Experience of leadership.</w:t>
            </w:r>
          </w:p>
          <w:p w:rsidR="001042A3" w:rsidRDefault="00F66878">
            <w:pPr>
              <w:pStyle w:val="TableParagraph"/>
              <w:ind w:left="106" w:right="668"/>
            </w:pPr>
            <w:r>
              <w:rPr>
                <w:color w:val="020303"/>
              </w:rPr>
              <w:t>Experience of leading a significant successful initiative</w:t>
            </w:r>
          </w:p>
        </w:tc>
        <w:tc>
          <w:tcPr>
            <w:tcW w:w="3977" w:type="dxa"/>
          </w:tcPr>
          <w:p w:rsidR="001042A3" w:rsidRDefault="00F66878">
            <w:pPr>
              <w:pStyle w:val="TableParagraph"/>
              <w:ind w:right="275"/>
              <w:jc w:val="both"/>
            </w:pPr>
            <w:r>
              <w:rPr>
                <w:color w:val="020303"/>
              </w:rPr>
              <w:t>Evidence of wider school leadership. Experience of teaching in a range of schools</w:t>
            </w:r>
          </w:p>
        </w:tc>
      </w:tr>
      <w:tr w:rsidR="001042A3">
        <w:trPr>
          <w:trHeight w:val="506"/>
        </w:trPr>
        <w:tc>
          <w:tcPr>
            <w:tcW w:w="2346" w:type="dxa"/>
          </w:tcPr>
          <w:p w:rsidR="001042A3" w:rsidRDefault="00F66878">
            <w:pPr>
              <w:pStyle w:val="TableParagraph"/>
              <w:spacing w:line="253" w:lineRule="exact"/>
            </w:pPr>
            <w:r>
              <w:rPr>
                <w:color w:val="020303"/>
              </w:rPr>
              <w:t>Schools</w:t>
            </w:r>
          </w:p>
        </w:tc>
        <w:tc>
          <w:tcPr>
            <w:tcW w:w="4143" w:type="dxa"/>
          </w:tcPr>
          <w:p w:rsidR="001042A3" w:rsidRDefault="00F66878">
            <w:pPr>
              <w:pStyle w:val="TableParagraph"/>
              <w:spacing w:line="253" w:lineRule="exact"/>
            </w:pPr>
            <w:r>
              <w:rPr>
                <w:color w:val="020303"/>
              </w:rPr>
              <w:t>Experience of a wide range of schools.</w:t>
            </w:r>
          </w:p>
        </w:tc>
        <w:tc>
          <w:tcPr>
            <w:tcW w:w="3977" w:type="dxa"/>
          </w:tcPr>
          <w:p w:rsidR="001042A3" w:rsidRDefault="00F66878">
            <w:pPr>
              <w:pStyle w:val="TableParagraph"/>
              <w:spacing w:before="3" w:line="254" w:lineRule="exact"/>
              <w:ind w:right="464"/>
            </w:pPr>
            <w:r>
              <w:rPr>
                <w:color w:val="020303"/>
              </w:rPr>
              <w:t>Experie</w:t>
            </w:r>
            <w:r>
              <w:rPr>
                <w:color w:val="020303"/>
              </w:rPr>
              <w:t>nce of leadership and management role in other schools.</w:t>
            </w:r>
          </w:p>
        </w:tc>
      </w:tr>
      <w:tr w:rsidR="001042A3">
        <w:trPr>
          <w:trHeight w:val="1259"/>
        </w:trPr>
        <w:tc>
          <w:tcPr>
            <w:tcW w:w="2346" w:type="dxa"/>
          </w:tcPr>
          <w:p w:rsidR="001042A3" w:rsidRDefault="00F66878">
            <w:pPr>
              <w:pStyle w:val="TableParagraph"/>
              <w:ind w:right="924"/>
            </w:pPr>
            <w:r>
              <w:rPr>
                <w:color w:val="020303"/>
              </w:rPr>
              <w:t>Management responsibility</w:t>
            </w:r>
          </w:p>
        </w:tc>
        <w:tc>
          <w:tcPr>
            <w:tcW w:w="4143" w:type="dxa"/>
          </w:tcPr>
          <w:p w:rsidR="001042A3" w:rsidRDefault="00F66878">
            <w:pPr>
              <w:pStyle w:val="TableParagraph"/>
              <w:ind w:right="288"/>
            </w:pPr>
            <w:r>
              <w:rPr>
                <w:color w:val="020303"/>
              </w:rPr>
              <w:t>Experience as a Deputy Head teacher with a proven track record.</w:t>
            </w:r>
          </w:p>
        </w:tc>
        <w:tc>
          <w:tcPr>
            <w:tcW w:w="3977" w:type="dxa"/>
          </w:tcPr>
          <w:p w:rsidR="001042A3" w:rsidRDefault="00F66878">
            <w:pPr>
              <w:pStyle w:val="TableParagraph"/>
              <w:ind w:right="207"/>
            </w:pPr>
            <w:r>
              <w:rPr>
                <w:color w:val="020303"/>
              </w:rPr>
              <w:t>Experience as a head teacher, acting head teacher, deputy head teacher with significant management experience.</w:t>
            </w:r>
          </w:p>
          <w:p w:rsidR="001042A3" w:rsidRDefault="00F66878">
            <w:pPr>
              <w:pStyle w:val="TableParagraph"/>
              <w:spacing w:line="232" w:lineRule="exact"/>
            </w:pPr>
            <w:r>
              <w:rPr>
                <w:color w:val="020303"/>
              </w:rPr>
              <w:t>Experience of working in a MAT</w:t>
            </w:r>
          </w:p>
        </w:tc>
      </w:tr>
      <w:tr w:rsidR="001042A3">
        <w:trPr>
          <w:trHeight w:val="760"/>
        </w:trPr>
        <w:tc>
          <w:tcPr>
            <w:tcW w:w="2346" w:type="dxa"/>
          </w:tcPr>
          <w:p w:rsidR="001042A3" w:rsidRDefault="00F66878">
            <w:pPr>
              <w:pStyle w:val="TableParagraph"/>
              <w:spacing w:line="253" w:lineRule="exact"/>
            </w:pPr>
            <w:r>
              <w:rPr>
                <w:color w:val="020303"/>
              </w:rPr>
              <w:t>Resources</w:t>
            </w:r>
          </w:p>
        </w:tc>
        <w:tc>
          <w:tcPr>
            <w:tcW w:w="4143" w:type="dxa"/>
          </w:tcPr>
          <w:p w:rsidR="001042A3" w:rsidRDefault="00F66878">
            <w:pPr>
              <w:pStyle w:val="TableParagraph"/>
              <w:spacing w:line="253" w:lineRule="exact"/>
            </w:pPr>
            <w:r>
              <w:rPr>
                <w:color w:val="020303"/>
              </w:rPr>
              <w:t>Experience of managing financial</w:t>
            </w:r>
          </w:p>
          <w:p w:rsidR="001042A3" w:rsidRDefault="00F66878">
            <w:pPr>
              <w:pStyle w:val="TableParagraph"/>
              <w:spacing w:before="6" w:line="252" w:lineRule="exact"/>
              <w:ind w:right="276"/>
            </w:pPr>
            <w:r>
              <w:rPr>
                <w:color w:val="020303"/>
              </w:rPr>
              <w:t>resources. Experience of performance management of staff.</w:t>
            </w:r>
          </w:p>
        </w:tc>
        <w:tc>
          <w:tcPr>
            <w:tcW w:w="3977" w:type="dxa"/>
          </w:tcPr>
          <w:p w:rsidR="001042A3" w:rsidRDefault="00F66878">
            <w:pPr>
              <w:pStyle w:val="TableParagraph"/>
              <w:spacing w:line="253" w:lineRule="exact"/>
            </w:pPr>
            <w:r>
              <w:rPr>
                <w:color w:val="020303"/>
              </w:rPr>
              <w:t>Experience of managing a significant</w:t>
            </w:r>
          </w:p>
          <w:p w:rsidR="001042A3" w:rsidRDefault="00F66878">
            <w:pPr>
              <w:pStyle w:val="TableParagraph"/>
              <w:spacing w:before="6" w:line="252" w:lineRule="exact"/>
              <w:ind w:right="439"/>
            </w:pPr>
            <w:r>
              <w:rPr>
                <w:color w:val="020303"/>
              </w:rPr>
              <w:t>or whole school budget, appointing and deploying staff resources</w:t>
            </w:r>
          </w:p>
        </w:tc>
      </w:tr>
      <w:tr w:rsidR="001042A3">
        <w:trPr>
          <w:trHeight w:val="501"/>
        </w:trPr>
        <w:tc>
          <w:tcPr>
            <w:tcW w:w="2346" w:type="dxa"/>
          </w:tcPr>
          <w:p w:rsidR="001042A3" w:rsidRDefault="00F66878">
            <w:pPr>
              <w:pStyle w:val="TableParagraph"/>
              <w:spacing w:before="2" w:line="252" w:lineRule="exact"/>
              <w:ind w:right="583"/>
              <w:rPr>
                <w:b/>
              </w:rPr>
            </w:pPr>
            <w:r>
              <w:rPr>
                <w:b/>
                <w:color w:val="020303"/>
              </w:rPr>
              <w:t>Knowledge and Understanding</w:t>
            </w:r>
          </w:p>
        </w:tc>
        <w:tc>
          <w:tcPr>
            <w:tcW w:w="4143" w:type="dxa"/>
            <w:shd w:val="clear" w:color="auto" w:fill="5D9BD3"/>
          </w:tcPr>
          <w:p w:rsidR="001042A3" w:rsidRDefault="001042A3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3977" w:type="dxa"/>
            <w:shd w:val="clear" w:color="auto" w:fill="5D9BD3"/>
          </w:tcPr>
          <w:p w:rsidR="001042A3" w:rsidRDefault="001042A3">
            <w:pPr>
              <w:pStyle w:val="TableParagraph"/>
              <w:ind w:left="0"/>
              <w:rPr>
                <w:rFonts w:ascii="Times New Roman"/>
              </w:rPr>
            </w:pPr>
          </w:p>
        </w:tc>
      </w:tr>
      <w:tr w:rsidR="001042A3">
        <w:trPr>
          <w:trHeight w:val="1007"/>
        </w:trPr>
        <w:tc>
          <w:tcPr>
            <w:tcW w:w="2346" w:type="dxa"/>
          </w:tcPr>
          <w:p w:rsidR="001042A3" w:rsidRDefault="00F66878">
            <w:pPr>
              <w:pStyle w:val="TableParagraph"/>
              <w:spacing w:line="250" w:lineRule="exact"/>
            </w:pPr>
            <w:r>
              <w:rPr>
                <w:color w:val="020303"/>
              </w:rPr>
              <w:t>National context</w:t>
            </w:r>
          </w:p>
        </w:tc>
        <w:tc>
          <w:tcPr>
            <w:tcW w:w="4143" w:type="dxa"/>
          </w:tcPr>
          <w:p w:rsidR="001042A3" w:rsidRDefault="00F66878">
            <w:pPr>
              <w:pStyle w:val="TableParagraph"/>
              <w:ind w:right="288"/>
            </w:pPr>
            <w:r>
              <w:rPr>
                <w:color w:val="020303"/>
              </w:rPr>
              <w:t>Knowledge of current education policy and implications for school leaders.</w:t>
            </w:r>
          </w:p>
          <w:p w:rsidR="001042A3" w:rsidRDefault="00F66878">
            <w:pPr>
              <w:pStyle w:val="TableParagraph"/>
              <w:spacing w:line="254" w:lineRule="exact"/>
              <w:ind w:right="105" w:hanging="1"/>
            </w:pPr>
            <w:r>
              <w:rPr>
                <w:color w:val="020303"/>
              </w:rPr>
              <w:t>Knowledge about effective teaching and learning and pedagogy.</w:t>
            </w:r>
          </w:p>
        </w:tc>
        <w:tc>
          <w:tcPr>
            <w:tcW w:w="3977" w:type="dxa"/>
          </w:tcPr>
          <w:p w:rsidR="001042A3" w:rsidRDefault="00F66878">
            <w:pPr>
              <w:pStyle w:val="TableParagraph"/>
              <w:ind w:right="416"/>
            </w:pPr>
            <w:r>
              <w:rPr>
                <w:color w:val="020303"/>
              </w:rPr>
              <w:t>Knowledge of other relevant legislation and their implications for schools.</w:t>
            </w:r>
          </w:p>
        </w:tc>
      </w:tr>
      <w:tr w:rsidR="001042A3">
        <w:trPr>
          <w:trHeight w:val="1258"/>
        </w:trPr>
        <w:tc>
          <w:tcPr>
            <w:tcW w:w="2346" w:type="dxa"/>
          </w:tcPr>
          <w:p w:rsidR="001042A3" w:rsidRDefault="00F66878">
            <w:pPr>
              <w:pStyle w:val="TableParagraph"/>
              <w:spacing w:line="246" w:lineRule="exact"/>
            </w:pPr>
            <w:r>
              <w:rPr>
                <w:color w:val="020303"/>
              </w:rPr>
              <w:t>Learning &amp; Teaching</w:t>
            </w:r>
          </w:p>
        </w:tc>
        <w:tc>
          <w:tcPr>
            <w:tcW w:w="4143" w:type="dxa"/>
          </w:tcPr>
          <w:p w:rsidR="001042A3" w:rsidRDefault="00F66878">
            <w:pPr>
              <w:pStyle w:val="TableParagraph"/>
              <w:ind w:left="106" w:right="509" w:firstLine="1"/>
            </w:pPr>
            <w:r>
              <w:rPr>
                <w:color w:val="020303"/>
              </w:rPr>
              <w:t>Practical understanding of effective learning and teaching strategies including interventions and</w:t>
            </w:r>
            <w:r>
              <w:rPr>
                <w:color w:val="020303"/>
              </w:rPr>
              <w:t xml:space="preserve"> catch up strategies.</w:t>
            </w:r>
          </w:p>
        </w:tc>
        <w:tc>
          <w:tcPr>
            <w:tcW w:w="3977" w:type="dxa"/>
          </w:tcPr>
          <w:p w:rsidR="001042A3" w:rsidRDefault="00F66878">
            <w:pPr>
              <w:pStyle w:val="TableParagraph"/>
              <w:ind w:right="121"/>
            </w:pPr>
            <w:r>
              <w:rPr>
                <w:color w:val="020303"/>
              </w:rPr>
              <w:t>Understanding and use of various and effective models for improving teaching and learning.</w:t>
            </w:r>
          </w:p>
        </w:tc>
      </w:tr>
      <w:tr w:rsidR="001042A3">
        <w:trPr>
          <w:trHeight w:val="1518"/>
        </w:trPr>
        <w:tc>
          <w:tcPr>
            <w:tcW w:w="2346" w:type="dxa"/>
          </w:tcPr>
          <w:p w:rsidR="001042A3" w:rsidRDefault="00F66878">
            <w:pPr>
              <w:pStyle w:val="TableParagraph"/>
              <w:spacing w:before="2"/>
            </w:pPr>
            <w:r>
              <w:rPr>
                <w:color w:val="020303"/>
              </w:rPr>
              <w:t>Standards</w:t>
            </w:r>
          </w:p>
        </w:tc>
        <w:tc>
          <w:tcPr>
            <w:tcW w:w="4143" w:type="dxa"/>
          </w:tcPr>
          <w:p w:rsidR="001042A3" w:rsidRDefault="00F66878">
            <w:pPr>
              <w:pStyle w:val="TableParagraph"/>
              <w:spacing w:before="2"/>
            </w:pPr>
            <w:r>
              <w:rPr>
                <w:color w:val="020303"/>
              </w:rPr>
              <w:t>Proven strategies to raise pupil achievement for all Key Stages.</w:t>
            </w:r>
          </w:p>
          <w:p w:rsidR="001042A3" w:rsidRDefault="00F66878">
            <w:pPr>
              <w:pStyle w:val="TableParagraph"/>
              <w:ind w:left="106" w:right="203"/>
            </w:pPr>
            <w:r>
              <w:rPr>
                <w:color w:val="020303"/>
              </w:rPr>
              <w:t>A proven track record of positive behaviour management and inclusivity. Understanding how to set and achieve</w:t>
            </w:r>
          </w:p>
          <w:p w:rsidR="001042A3" w:rsidRDefault="00F66878">
            <w:pPr>
              <w:pStyle w:val="TableParagraph"/>
              <w:spacing w:line="232" w:lineRule="exact"/>
            </w:pPr>
            <w:r>
              <w:rPr>
                <w:color w:val="020303"/>
              </w:rPr>
              <w:t>aspirational targets.</w:t>
            </w:r>
          </w:p>
        </w:tc>
        <w:tc>
          <w:tcPr>
            <w:tcW w:w="3977" w:type="dxa"/>
          </w:tcPr>
          <w:p w:rsidR="001042A3" w:rsidRDefault="00F66878">
            <w:pPr>
              <w:pStyle w:val="TableParagraph"/>
              <w:spacing w:before="2"/>
              <w:ind w:left="106" w:right="404" w:firstLine="1"/>
            </w:pPr>
            <w:r>
              <w:rPr>
                <w:color w:val="020303"/>
              </w:rPr>
              <w:t>Awareness of strategies to improve outcomes for vulnerable groups, including disadvantaged pupils and SEND.</w:t>
            </w:r>
          </w:p>
        </w:tc>
      </w:tr>
      <w:tr w:rsidR="001042A3">
        <w:trPr>
          <w:trHeight w:val="1770"/>
        </w:trPr>
        <w:tc>
          <w:tcPr>
            <w:tcW w:w="2346" w:type="dxa"/>
          </w:tcPr>
          <w:p w:rsidR="001042A3" w:rsidRDefault="00F66878">
            <w:pPr>
              <w:pStyle w:val="TableParagraph"/>
              <w:spacing w:line="253" w:lineRule="exact"/>
            </w:pPr>
            <w:r>
              <w:rPr>
                <w:color w:val="020303"/>
              </w:rPr>
              <w:t>Curriculum</w:t>
            </w:r>
          </w:p>
        </w:tc>
        <w:tc>
          <w:tcPr>
            <w:tcW w:w="4143" w:type="dxa"/>
          </w:tcPr>
          <w:p w:rsidR="001042A3" w:rsidRDefault="00F66878">
            <w:pPr>
              <w:pStyle w:val="TableParagraph"/>
              <w:ind w:right="251"/>
            </w:pPr>
            <w:r>
              <w:rPr>
                <w:color w:val="020303"/>
              </w:rPr>
              <w:t>Understand the statutory requirements of the National Curriculum including assessment, recording and reporting.</w:t>
            </w:r>
          </w:p>
          <w:p w:rsidR="001042A3" w:rsidRDefault="001042A3">
            <w:pPr>
              <w:pStyle w:val="TableParagraph"/>
              <w:spacing w:before="5"/>
              <w:ind w:left="0"/>
              <w:rPr>
                <w:rFonts w:ascii="Myriad Pro"/>
                <w:b/>
                <w:sz w:val="20"/>
              </w:rPr>
            </w:pPr>
          </w:p>
          <w:p w:rsidR="001042A3" w:rsidRDefault="00F66878">
            <w:pPr>
              <w:pStyle w:val="TableParagraph"/>
              <w:spacing w:before="1"/>
              <w:ind w:left="106" w:right="326"/>
            </w:pPr>
            <w:r>
              <w:rPr>
                <w:color w:val="020303"/>
              </w:rPr>
              <w:t>Experience of planning the curriculum across the age range of the school.</w:t>
            </w:r>
          </w:p>
        </w:tc>
        <w:tc>
          <w:tcPr>
            <w:tcW w:w="3977" w:type="dxa"/>
          </w:tcPr>
          <w:p w:rsidR="001042A3" w:rsidRDefault="00F66878">
            <w:pPr>
              <w:pStyle w:val="TableParagraph"/>
              <w:ind w:right="183"/>
            </w:pPr>
            <w:r>
              <w:rPr>
                <w:color w:val="020303"/>
              </w:rPr>
              <w:t>Significant experience of planning the broader curriculum.</w:t>
            </w:r>
          </w:p>
          <w:p w:rsidR="001042A3" w:rsidRDefault="00F66878">
            <w:pPr>
              <w:pStyle w:val="TableParagraph"/>
              <w:ind w:left="105" w:right="283" w:firstLine="1"/>
            </w:pPr>
            <w:r>
              <w:rPr>
                <w:color w:val="020303"/>
              </w:rPr>
              <w:t>A clear vi</w:t>
            </w:r>
            <w:r>
              <w:rPr>
                <w:color w:val="020303"/>
              </w:rPr>
              <w:t>sion for the curriculum for this school, including underlying principles, values and aspirations for pupils.</w:t>
            </w:r>
          </w:p>
        </w:tc>
      </w:tr>
      <w:tr w:rsidR="001042A3">
        <w:trPr>
          <w:trHeight w:val="760"/>
        </w:trPr>
        <w:tc>
          <w:tcPr>
            <w:tcW w:w="2346" w:type="dxa"/>
          </w:tcPr>
          <w:p w:rsidR="001042A3" w:rsidRDefault="00F66878">
            <w:pPr>
              <w:pStyle w:val="TableParagraph"/>
              <w:ind w:right="1022"/>
            </w:pPr>
            <w:r>
              <w:rPr>
                <w:color w:val="020303"/>
              </w:rPr>
              <w:t>Parents and Community</w:t>
            </w:r>
          </w:p>
        </w:tc>
        <w:tc>
          <w:tcPr>
            <w:tcW w:w="4143" w:type="dxa"/>
          </w:tcPr>
          <w:p w:rsidR="001042A3" w:rsidRDefault="00F66878">
            <w:pPr>
              <w:pStyle w:val="TableParagraph"/>
              <w:spacing w:line="253" w:lineRule="exact"/>
            </w:pPr>
            <w:r>
              <w:rPr>
                <w:color w:val="020303"/>
              </w:rPr>
              <w:t>Experience of working directly with</w:t>
            </w:r>
          </w:p>
          <w:p w:rsidR="001042A3" w:rsidRDefault="00F66878">
            <w:pPr>
              <w:pStyle w:val="TableParagraph"/>
              <w:spacing w:before="6" w:line="252" w:lineRule="exact"/>
              <w:ind w:right="92"/>
            </w:pPr>
            <w:r>
              <w:rPr>
                <w:color w:val="020303"/>
              </w:rPr>
              <w:t>parents to raise standards in a variety of ways.</w:t>
            </w:r>
          </w:p>
        </w:tc>
        <w:tc>
          <w:tcPr>
            <w:tcW w:w="3977" w:type="dxa"/>
          </w:tcPr>
          <w:p w:rsidR="001042A3" w:rsidRDefault="00F66878">
            <w:pPr>
              <w:pStyle w:val="TableParagraph"/>
              <w:ind w:right="488"/>
            </w:pPr>
            <w:r>
              <w:rPr>
                <w:color w:val="020303"/>
              </w:rPr>
              <w:t>Experience of developing effective relationships with other schools in</w:t>
            </w:r>
          </w:p>
        </w:tc>
      </w:tr>
      <w:tr w:rsidR="001042A3">
        <w:trPr>
          <w:trHeight w:val="1010"/>
        </w:trPr>
        <w:tc>
          <w:tcPr>
            <w:tcW w:w="2346" w:type="dxa"/>
          </w:tcPr>
          <w:p w:rsidR="001042A3" w:rsidRDefault="00F66878">
            <w:pPr>
              <w:pStyle w:val="TableParagraph"/>
              <w:spacing w:line="250" w:lineRule="exact"/>
            </w:pPr>
            <w:r>
              <w:rPr>
                <w:color w:val="020303"/>
              </w:rPr>
              <w:t>Governance</w:t>
            </w:r>
          </w:p>
        </w:tc>
        <w:tc>
          <w:tcPr>
            <w:tcW w:w="4143" w:type="dxa"/>
          </w:tcPr>
          <w:p w:rsidR="001042A3" w:rsidRDefault="00F66878">
            <w:pPr>
              <w:pStyle w:val="TableParagraph"/>
              <w:ind w:right="435"/>
            </w:pPr>
            <w:r>
              <w:rPr>
                <w:color w:val="020303"/>
              </w:rPr>
              <w:t>Knowledge of the roles of Governors Knowledge of the strategic role of Governors.</w:t>
            </w:r>
          </w:p>
        </w:tc>
        <w:tc>
          <w:tcPr>
            <w:tcW w:w="3977" w:type="dxa"/>
          </w:tcPr>
          <w:p w:rsidR="001042A3" w:rsidRDefault="00F66878">
            <w:pPr>
              <w:pStyle w:val="TableParagraph"/>
              <w:spacing w:line="242" w:lineRule="auto"/>
              <w:ind w:right="196"/>
            </w:pPr>
            <w:r>
              <w:rPr>
                <w:color w:val="020303"/>
              </w:rPr>
              <w:t>First-hand experience of working with governors in order to formulate a</w:t>
            </w:r>
          </w:p>
          <w:p w:rsidR="001042A3" w:rsidRDefault="00F66878">
            <w:pPr>
              <w:pStyle w:val="TableParagraph"/>
              <w:spacing w:line="252" w:lineRule="exact"/>
              <w:ind w:right="930" w:hanging="1"/>
            </w:pPr>
            <w:r>
              <w:rPr>
                <w:color w:val="020303"/>
              </w:rPr>
              <w:t>vision for the school and raise standards for pupils.</w:t>
            </w:r>
          </w:p>
        </w:tc>
      </w:tr>
    </w:tbl>
    <w:p w:rsidR="001042A3" w:rsidRDefault="001042A3">
      <w:pPr>
        <w:spacing w:line="252" w:lineRule="exact"/>
        <w:sectPr w:rsidR="001042A3">
          <w:type w:val="continuous"/>
          <w:pgSz w:w="11910" w:h="16840"/>
          <w:pgMar w:top="260" w:right="700" w:bottom="0" w:left="520" w:header="720" w:footer="720" w:gutter="0"/>
          <w:cols w:space="720"/>
        </w:sectPr>
      </w:pPr>
    </w:p>
    <w:tbl>
      <w:tblPr>
        <w:tblW w:w="0" w:type="auto"/>
        <w:tblInd w:w="122" w:type="dxa"/>
        <w:tblBorders>
          <w:top w:val="single" w:sz="6" w:space="0" w:color="020303"/>
          <w:left w:val="single" w:sz="6" w:space="0" w:color="020303"/>
          <w:bottom w:val="single" w:sz="6" w:space="0" w:color="020303"/>
          <w:right w:val="single" w:sz="6" w:space="0" w:color="020303"/>
          <w:insideH w:val="single" w:sz="6" w:space="0" w:color="020303"/>
          <w:insideV w:val="single" w:sz="6" w:space="0" w:color="020303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46"/>
        <w:gridCol w:w="4143"/>
        <w:gridCol w:w="3977"/>
      </w:tblGrid>
      <w:tr w:rsidR="001042A3">
        <w:trPr>
          <w:trHeight w:val="248"/>
        </w:trPr>
        <w:tc>
          <w:tcPr>
            <w:tcW w:w="2346" w:type="dxa"/>
          </w:tcPr>
          <w:p w:rsidR="001042A3" w:rsidRDefault="00F66878">
            <w:pPr>
              <w:pStyle w:val="TableParagraph"/>
              <w:spacing w:line="229" w:lineRule="exact"/>
              <w:ind w:left="118"/>
              <w:rPr>
                <w:b/>
              </w:rPr>
            </w:pPr>
            <w:r>
              <w:rPr>
                <w:b/>
                <w:color w:val="020303"/>
              </w:rPr>
              <w:lastRenderedPageBreak/>
              <w:t>Skills</w:t>
            </w:r>
          </w:p>
        </w:tc>
        <w:tc>
          <w:tcPr>
            <w:tcW w:w="4143" w:type="dxa"/>
            <w:shd w:val="clear" w:color="auto" w:fill="5D9BD3"/>
          </w:tcPr>
          <w:p w:rsidR="001042A3" w:rsidRDefault="001042A3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3977" w:type="dxa"/>
            <w:shd w:val="clear" w:color="auto" w:fill="5D9BD3"/>
          </w:tcPr>
          <w:p w:rsidR="001042A3" w:rsidRDefault="001042A3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  <w:tr w:rsidR="001042A3">
        <w:trPr>
          <w:trHeight w:val="2017"/>
        </w:trPr>
        <w:tc>
          <w:tcPr>
            <w:tcW w:w="2346" w:type="dxa"/>
          </w:tcPr>
          <w:p w:rsidR="001042A3" w:rsidRDefault="00F66878">
            <w:pPr>
              <w:pStyle w:val="TableParagraph"/>
              <w:spacing w:line="245" w:lineRule="exact"/>
              <w:ind w:left="118"/>
            </w:pPr>
            <w:r>
              <w:rPr>
                <w:color w:val="020303"/>
              </w:rPr>
              <w:t>Leadership</w:t>
            </w:r>
          </w:p>
        </w:tc>
        <w:tc>
          <w:tcPr>
            <w:tcW w:w="4143" w:type="dxa"/>
          </w:tcPr>
          <w:p w:rsidR="001042A3" w:rsidRDefault="00F66878">
            <w:pPr>
              <w:pStyle w:val="TableParagraph"/>
              <w:spacing w:line="237" w:lineRule="auto"/>
              <w:ind w:left="117" w:right="261"/>
            </w:pPr>
            <w:r>
              <w:rPr>
                <w:color w:val="020303"/>
              </w:rPr>
              <w:t>Ability to work to work collegiately with senior leaders.</w:t>
            </w:r>
          </w:p>
          <w:p w:rsidR="001042A3" w:rsidRDefault="00F66878">
            <w:pPr>
              <w:pStyle w:val="TableParagraph"/>
              <w:spacing w:before="4" w:line="237" w:lineRule="auto"/>
              <w:ind w:left="117" w:right="787"/>
            </w:pPr>
            <w:r>
              <w:rPr>
                <w:color w:val="020303"/>
              </w:rPr>
              <w:t>Ability to provide clear vision and articulate values.</w:t>
            </w:r>
          </w:p>
          <w:p w:rsidR="001042A3" w:rsidRDefault="00F66878">
            <w:pPr>
              <w:pStyle w:val="TableParagraph"/>
              <w:spacing w:before="1"/>
              <w:ind w:left="116" w:right="249"/>
            </w:pPr>
            <w:r>
              <w:rPr>
                <w:color w:val="020303"/>
              </w:rPr>
              <w:t>Ability to delegate responsibility, set high standards and provide a focus for improvement.</w:t>
            </w:r>
          </w:p>
        </w:tc>
        <w:tc>
          <w:tcPr>
            <w:tcW w:w="3977" w:type="dxa"/>
          </w:tcPr>
          <w:p w:rsidR="001042A3" w:rsidRDefault="00F66878">
            <w:pPr>
              <w:pStyle w:val="TableParagraph"/>
              <w:ind w:left="117" w:right="253"/>
            </w:pPr>
            <w:r>
              <w:rPr>
                <w:color w:val="020303"/>
              </w:rPr>
              <w:t>Proven ability to inspire, lead and participate actively in building and sustain a learning community with others within and beyond the school.</w:t>
            </w:r>
          </w:p>
        </w:tc>
      </w:tr>
      <w:tr w:rsidR="001042A3">
        <w:trPr>
          <w:trHeight w:val="1259"/>
        </w:trPr>
        <w:tc>
          <w:tcPr>
            <w:tcW w:w="2346" w:type="dxa"/>
          </w:tcPr>
          <w:p w:rsidR="001042A3" w:rsidRDefault="00F66878">
            <w:pPr>
              <w:pStyle w:val="TableParagraph"/>
              <w:spacing w:line="245" w:lineRule="exact"/>
              <w:ind w:left="116"/>
            </w:pPr>
            <w:r>
              <w:rPr>
                <w:color w:val="020303"/>
              </w:rPr>
              <w:t>Management</w:t>
            </w:r>
          </w:p>
        </w:tc>
        <w:tc>
          <w:tcPr>
            <w:tcW w:w="4143" w:type="dxa"/>
          </w:tcPr>
          <w:p w:rsidR="001042A3" w:rsidRDefault="00F66878">
            <w:pPr>
              <w:pStyle w:val="TableParagraph"/>
              <w:ind w:left="115" w:right="556"/>
            </w:pPr>
            <w:r>
              <w:rPr>
                <w:color w:val="020303"/>
              </w:rPr>
              <w:t>Ability to lead and manage change, monitor and evaluate its impact.</w:t>
            </w:r>
          </w:p>
          <w:p w:rsidR="001042A3" w:rsidRDefault="00F66878">
            <w:pPr>
              <w:pStyle w:val="TableParagraph"/>
              <w:spacing w:before="1" w:line="235" w:lineRule="auto"/>
              <w:ind w:left="115" w:right="299"/>
            </w:pPr>
            <w:r>
              <w:rPr>
                <w:color w:val="020303"/>
              </w:rPr>
              <w:t>Able to motivate and manage children and staff</w:t>
            </w:r>
          </w:p>
        </w:tc>
        <w:tc>
          <w:tcPr>
            <w:tcW w:w="3977" w:type="dxa"/>
          </w:tcPr>
          <w:p w:rsidR="001042A3" w:rsidRDefault="00F66878">
            <w:pPr>
              <w:pStyle w:val="TableParagraph"/>
              <w:ind w:left="115" w:right="414"/>
            </w:pPr>
            <w:r>
              <w:rPr>
                <w:color w:val="020303"/>
              </w:rPr>
              <w:t>Played a leading role in developing and implementing a School Development Plan or Raising Achievement Plan</w:t>
            </w:r>
          </w:p>
        </w:tc>
      </w:tr>
      <w:tr w:rsidR="001042A3">
        <w:trPr>
          <w:trHeight w:val="1513"/>
        </w:trPr>
        <w:tc>
          <w:tcPr>
            <w:tcW w:w="2346" w:type="dxa"/>
          </w:tcPr>
          <w:p w:rsidR="001042A3" w:rsidRDefault="00F66878">
            <w:pPr>
              <w:pStyle w:val="TableParagraph"/>
              <w:spacing w:line="245" w:lineRule="exact"/>
              <w:ind w:left="115"/>
            </w:pPr>
            <w:r>
              <w:rPr>
                <w:color w:val="020303"/>
              </w:rPr>
              <w:t>Relationships</w:t>
            </w:r>
          </w:p>
        </w:tc>
        <w:tc>
          <w:tcPr>
            <w:tcW w:w="4143" w:type="dxa"/>
          </w:tcPr>
          <w:p w:rsidR="001042A3" w:rsidRDefault="00F66878">
            <w:pPr>
              <w:pStyle w:val="TableParagraph"/>
              <w:ind w:left="114" w:right="80"/>
            </w:pPr>
            <w:r>
              <w:rPr>
                <w:color w:val="020303"/>
              </w:rPr>
              <w:t>A strong background in establishing and maintaining excellent relationships with all involved with the school.</w:t>
            </w:r>
          </w:p>
          <w:p w:rsidR="001042A3" w:rsidRDefault="00F66878">
            <w:pPr>
              <w:pStyle w:val="TableParagraph"/>
              <w:ind w:left="113" w:right="693"/>
            </w:pPr>
            <w:r>
              <w:rPr>
                <w:color w:val="020303"/>
              </w:rPr>
              <w:t>Commitment to the school’s wider community, other educational</w:t>
            </w:r>
          </w:p>
          <w:p w:rsidR="001042A3" w:rsidRDefault="00F66878">
            <w:pPr>
              <w:pStyle w:val="TableParagraph"/>
              <w:spacing w:line="230" w:lineRule="exact"/>
              <w:ind w:left="113"/>
            </w:pPr>
            <w:r>
              <w:rPr>
                <w:color w:val="020303"/>
              </w:rPr>
              <w:t>establishments and Children’s Services.</w:t>
            </w:r>
          </w:p>
        </w:tc>
        <w:tc>
          <w:tcPr>
            <w:tcW w:w="3977" w:type="dxa"/>
          </w:tcPr>
          <w:p w:rsidR="001042A3" w:rsidRDefault="00F66878">
            <w:pPr>
              <w:pStyle w:val="TableParagraph"/>
              <w:ind w:left="114" w:right="294"/>
            </w:pPr>
            <w:r>
              <w:rPr>
                <w:color w:val="020303"/>
              </w:rPr>
              <w:t>Inspires productive relations with all scho</w:t>
            </w:r>
            <w:r>
              <w:rPr>
                <w:color w:val="020303"/>
              </w:rPr>
              <w:t>ol community including external partners. Takes a lead role in determining direction.</w:t>
            </w:r>
          </w:p>
        </w:tc>
      </w:tr>
      <w:tr w:rsidR="001042A3">
        <w:trPr>
          <w:trHeight w:val="3282"/>
        </w:trPr>
        <w:tc>
          <w:tcPr>
            <w:tcW w:w="2346" w:type="dxa"/>
          </w:tcPr>
          <w:p w:rsidR="001042A3" w:rsidRDefault="00F66878">
            <w:pPr>
              <w:pStyle w:val="TableParagraph"/>
              <w:ind w:left="113" w:right="131"/>
            </w:pPr>
            <w:r>
              <w:rPr>
                <w:color w:val="020303"/>
              </w:rPr>
              <w:t>Interpersonal and Communication skills</w:t>
            </w:r>
          </w:p>
        </w:tc>
        <w:tc>
          <w:tcPr>
            <w:tcW w:w="4143" w:type="dxa"/>
          </w:tcPr>
          <w:p w:rsidR="001042A3" w:rsidRDefault="00F66878">
            <w:pPr>
              <w:pStyle w:val="TableParagraph"/>
              <w:ind w:left="112" w:right="156"/>
            </w:pPr>
            <w:r>
              <w:rPr>
                <w:color w:val="020303"/>
              </w:rPr>
              <w:t>Ability to communicate effectively and implement strategies across all aspects of the school so that all stakeholders have a clear understanding of expectations and their role.</w:t>
            </w:r>
          </w:p>
          <w:p w:rsidR="001042A3" w:rsidRDefault="00F66878">
            <w:pPr>
              <w:pStyle w:val="TableParagraph"/>
              <w:ind w:left="111" w:right="99"/>
            </w:pPr>
            <w:r>
              <w:rPr>
                <w:color w:val="020303"/>
              </w:rPr>
              <w:t>Flexible and approachable. Resilient under pressure. Able to deal sensitively w</w:t>
            </w:r>
            <w:r>
              <w:rPr>
                <w:color w:val="020303"/>
              </w:rPr>
              <w:t>ith people and work to resolve conflicts. Manage workloads and those of others.</w:t>
            </w:r>
          </w:p>
          <w:p w:rsidR="001042A3" w:rsidRDefault="00F66878">
            <w:pPr>
              <w:pStyle w:val="TableParagraph"/>
              <w:ind w:left="110" w:right="230"/>
            </w:pPr>
            <w:r>
              <w:rPr>
                <w:color w:val="020303"/>
              </w:rPr>
              <w:t>An understanding of and proficient use of ICT to communicate effectively.</w:t>
            </w:r>
          </w:p>
        </w:tc>
        <w:tc>
          <w:tcPr>
            <w:tcW w:w="3977" w:type="dxa"/>
          </w:tcPr>
          <w:p w:rsidR="001042A3" w:rsidRDefault="00F66878">
            <w:pPr>
              <w:pStyle w:val="TableParagraph"/>
              <w:spacing w:before="1"/>
              <w:ind w:left="112" w:right="332" w:firstLine="1"/>
            </w:pPr>
            <w:r>
              <w:rPr>
                <w:color w:val="020303"/>
              </w:rPr>
              <w:t>An understanding of and competent use of ICT including emerging technologies to aid and promote the qu</w:t>
            </w:r>
            <w:r>
              <w:rPr>
                <w:color w:val="020303"/>
              </w:rPr>
              <w:t>ality of teaching, learning and administration.</w:t>
            </w:r>
          </w:p>
        </w:tc>
      </w:tr>
      <w:tr w:rsidR="001042A3">
        <w:trPr>
          <w:trHeight w:val="249"/>
        </w:trPr>
        <w:tc>
          <w:tcPr>
            <w:tcW w:w="2346" w:type="dxa"/>
          </w:tcPr>
          <w:p w:rsidR="001042A3" w:rsidRDefault="00F66878">
            <w:pPr>
              <w:pStyle w:val="TableParagraph"/>
              <w:spacing w:line="229" w:lineRule="exact"/>
              <w:ind w:left="110"/>
              <w:rPr>
                <w:b/>
              </w:rPr>
            </w:pPr>
            <w:r>
              <w:rPr>
                <w:b/>
                <w:color w:val="020303"/>
              </w:rPr>
              <w:t>Attitudes</w:t>
            </w:r>
          </w:p>
        </w:tc>
        <w:tc>
          <w:tcPr>
            <w:tcW w:w="4143" w:type="dxa"/>
            <w:shd w:val="clear" w:color="auto" w:fill="5D9BD3"/>
          </w:tcPr>
          <w:p w:rsidR="001042A3" w:rsidRDefault="001042A3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3977" w:type="dxa"/>
            <w:shd w:val="clear" w:color="auto" w:fill="5D9BD3"/>
          </w:tcPr>
          <w:p w:rsidR="001042A3" w:rsidRDefault="001042A3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  <w:tr w:rsidR="001042A3">
        <w:trPr>
          <w:trHeight w:val="2017"/>
        </w:trPr>
        <w:tc>
          <w:tcPr>
            <w:tcW w:w="2346" w:type="dxa"/>
          </w:tcPr>
          <w:p w:rsidR="001042A3" w:rsidRDefault="00F66878">
            <w:pPr>
              <w:pStyle w:val="TableParagraph"/>
              <w:spacing w:line="246" w:lineRule="exact"/>
              <w:ind w:left="110"/>
            </w:pPr>
            <w:r>
              <w:rPr>
                <w:color w:val="020303"/>
              </w:rPr>
              <w:t>Education philosophy</w:t>
            </w:r>
          </w:p>
        </w:tc>
        <w:tc>
          <w:tcPr>
            <w:tcW w:w="4143" w:type="dxa"/>
          </w:tcPr>
          <w:p w:rsidR="001042A3" w:rsidRDefault="00F66878">
            <w:pPr>
              <w:pStyle w:val="TableParagraph"/>
              <w:ind w:left="109" w:right="660"/>
            </w:pPr>
            <w:r>
              <w:rPr>
                <w:color w:val="020303"/>
              </w:rPr>
              <w:t>A proven commitment to drive up standards of achievement through partnership with parents and other stakeholders.</w:t>
            </w:r>
          </w:p>
          <w:p w:rsidR="001042A3" w:rsidRDefault="00F66878">
            <w:pPr>
              <w:pStyle w:val="TableParagraph"/>
              <w:ind w:left="108" w:right="221"/>
            </w:pPr>
            <w:r>
              <w:rPr>
                <w:color w:val="020303"/>
              </w:rPr>
              <w:t>A determination to progress school improvement and a desire to fulfil each child’s potential. To continue to uphold</w:t>
            </w:r>
          </w:p>
          <w:p w:rsidR="001042A3" w:rsidRDefault="00F66878">
            <w:pPr>
              <w:pStyle w:val="TableParagraph"/>
              <w:spacing w:line="229" w:lineRule="exact"/>
              <w:ind w:left="108"/>
            </w:pPr>
            <w:r>
              <w:rPr>
                <w:color w:val="020303"/>
              </w:rPr>
              <w:t>the ethos of the school.</w:t>
            </w:r>
          </w:p>
        </w:tc>
        <w:tc>
          <w:tcPr>
            <w:tcW w:w="3977" w:type="dxa"/>
          </w:tcPr>
          <w:p w:rsidR="001042A3" w:rsidRDefault="00F66878">
            <w:pPr>
              <w:pStyle w:val="TableParagraph"/>
              <w:ind w:left="108" w:right="201"/>
            </w:pPr>
            <w:r>
              <w:rPr>
                <w:color w:val="020303"/>
              </w:rPr>
              <w:t>Inspire and influence others within and beyond school – to believe in the fundamental importance of education in yo</w:t>
            </w:r>
            <w:r>
              <w:rPr>
                <w:color w:val="020303"/>
              </w:rPr>
              <w:t>ung people’s lives and to promote the value of education</w:t>
            </w:r>
          </w:p>
        </w:tc>
      </w:tr>
      <w:tr w:rsidR="001042A3">
        <w:trPr>
          <w:trHeight w:val="1513"/>
        </w:trPr>
        <w:tc>
          <w:tcPr>
            <w:tcW w:w="2346" w:type="dxa"/>
          </w:tcPr>
          <w:p w:rsidR="001042A3" w:rsidRDefault="00F66878">
            <w:pPr>
              <w:pStyle w:val="TableParagraph"/>
              <w:spacing w:line="246" w:lineRule="exact"/>
              <w:ind w:left="108"/>
            </w:pPr>
            <w:r>
              <w:rPr>
                <w:color w:val="020303"/>
              </w:rPr>
              <w:t>Staff development</w:t>
            </w:r>
          </w:p>
        </w:tc>
        <w:tc>
          <w:tcPr>
            <w:tcW w:w="4143" w:type="dxa"/>
          </w:tcPr>
          <w:p w:rsidR="001042A3" w:rsidRDefault="00F66878">
            <w:pPr>
              <w:pStyle w:val="TableParagraph"/>
              <w:ind w:right="295"/>
            </w:pPr>
            <w:r>
              <w:rPr>
                <w:color w:val="020303"/>
              </w:rPr>
              <w:t>Commitment to the development of all staff, teaching and non-teaching.</w:t>
            </w:r>
          </w:p>
        </w:tc>
        <w:tc>
          <w:tcPr>
            <w:tcW w:w="3977" w:type="dxa"/>
          </w:tcPr>
          <w:p w:rsidR="001042A3" w:rsidRDefault="00F66878">
            <w:pPr>
              <w:pStyle w:val="TableParagraph"/>
              <w:ind w:left="106" w:right="253" w:firstLine="1"/>
            </w:pPr>
            <w:r>
              <w:rPr>
                <w:color w:val="020303"/>
              </w:rPr>
              <w:t>Played a role in establishing an effective staff development programme. Use performance management processes to build a</w:t>
            </w:r>
          </w:p>
          <w:p w:rsidR="001042A3" w:rsidRDefault="00F66878">
            <w:pPr>
              <w:pStyle w:val="TableParagraph"/>
              <w:spacing w:before="9" w:line="248" w:lineRule="exact"/>
              <w:ind w:left="106" w:right="252"/>
            </w:pPr>
            <w:r>
              <w:rPr>
                <w:color w:val="020303"/>
              </w:rPr>
              <w:t>highly effective team and succession plan.</w:t>
            </w:r>
          </w:p>
        </w:tc>
      </w:tr>
      <w:tr w:rsidR="001042A3">
        <w:trPr>
          <w:trHeight w:val="1004"/>
        </w:trPr>
        <w:tc>
          <w:tcPr>
            <w:tcW w:w="2346" w:type="dxa"/>
          </w:tcPr>
          <w:p w:rsidR="001042A3" w:rsidRDefault="00F66878">
            <w:pPr>
              <w:pStyle w:val="TableParagraph"/>
              <w:spacing w:line="242" w:lineRule="exact"/>
              <w:ind w:left="106"/>
            </w:pPr>
            <w:r>
              <w:rPr>
                <w:color w:val="020303"/>
              </w:rPr>
              <w:t>Safeguarding</w:t>
            </w:r>
          </w:p>
        </w:tc>
        <w:tc>
          <w:tcPr>
            <w:tcW w:w="4143" w:type="dxa"/>
          </w:tcPr>
          <w:p w:rsidR="001042A3" w:rsidRDefault="00F66878">
            <w:pPr>
              <w:pStyle w:val="TableParagraph"/>
              <w:ind w:left="106" w:right="88"/>
            </w:pPr>
            <w:r>
              <w:rPr>
                <w:color w:val="020303"/>
              </w:rPr>
              <w:t>A clear understanding of the importance of safeguarding and child protection an</w:t>
            </w:r>
            <w:r>
              <w:rPr>
                <w:color w:val="020303"/>
              </w:rPr>
              <w:t>d</w:t>
            </w:r>
          </w:p>
          <w:p w:rsidR="001042A3" w:rsidRDefault="00F66878">
            <w:pPr>
              <w:pStyle w:val="TableParagraph"/>
              <w:spacing w:line="250" w:lineRule="exact"/>
              <w:ind w:left="105" w:right="383"/>
            </w:pPr>
            <w:r>
              <w:rPr>
                <w:color w:val="020303"/>
              </w:rPr>
              <w:t>promoting the welfare of children and young people</w:t>
            </w:r>
          </w:p>
        </w:tc>
        <w:tc>
          <w:tcPr>
            <w:tcW w:w="3977" w:type="dxa"/>
          </w:tcPr>
          <w:p w:rsidR="001042A3" w:rsidRDefault="001042A3">
            <w:pPr>
              <w:pStyle w:val="TableParagraph"/>
              <w:ind w:left="0"/>
              <w:rPr>
                <w:rFonts w:ascii="Times New Roman"/>
              </w:rPr>
            </w:pPr>
          </w:p>
        </w:tc>
      </w:tr>
      <w:tr w:rsidR="001042A3">
        <w:trPr>
          <w:trHeight w:val="499"/>
        </w:trPr>
        <w:tc>
          <w:tcPr>
            <w:tcW w:w="2346" w:type="dxa"/>
          </w:tcPr>
          <w:p w:rsidR="001042A3" w:rsidRDefault="00F66878">
            <w:pPr>
              <w:pStyle w:val="TableParagraph"/>
              <w:spacing w:line="244" w:lineRule="exact"/>
              <w:ind w:left="105"/>
            </w:pPr>
            <w:r>
              <w:rPr>
                <w:color w:val="020303"/>
              </w:rPr>
              <w:t>Equal opportunities</w:t>
            </w:r>
          </w:p>
        </w:tc>
        <w:tc>
          <w:tcPr>
            <w:tcW w:w="4143" w:type="dxa"/>
          </w:tcPr>
          <w:p w:rsidR="001042A3" w:rsidRDefault="00F66878">
            <w:pPr>
              <w:pStyle w:val="TableParagraph"/>
              <w:spacing w:line="252" w:lineRule="exact"/>
              <w:ind w:left="105" w:right="555"/>
            </w:pPr>
            <w:r>
              <w:rPr>
                <w:color w:val="020303"/>
              </w:rPr>
              <w:t>Commitment to all forms of equality under the Equality Act 2010.</w:t>
            </w:r>
          </w:p>
        </w:tc>
        <w:tc>
          <w:tcPr>
            <w:tcW w:w="3977" w:type="dxa"/>
          </w:tcPr>
          <w:p w:rsidR="001042A3" w:rsidRDefault="001042A3">
            <w:pPr>
              <w:pStyle w:val="TableParagraph"/>
              <w:ind w:left="0"/>
              <w:rPr>
                <w:rFonts w:ascii="Times New Roman"/>
              </w:rPr>
            </w:pPr>
          </w:p>
        </w:tc>
      </w:tr>
    </w:tbl>
    <w:p w:rsidR="001042A3" w:rsidRDefault="00F66878">
      <w:pPr>
        <w:pStyle w:val="BodyText"/>
        <w:rPr>
          <w:sz w:val="20"/>
        </w:rPr>
      </w:pPr>
      <w:r>
        <w:rPr>
          <w:noProof/>
          <w:lang w:val="en-GB" w:eastAsia="en-GB"/>
        </w:rPr>
        <w:drawing>
          <wp:anchor distT="0" distB="0" distL="0" distR="0" simplePos="0" relativeHeight="2513510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3015</wp:posOffset>
            </wp:positionV>
            <wp:extent cx="7561440" cy="10690988"/>
            <wp:effectExtent l="0" t="0" r="0" b="0"/>
            <wp:wrapNone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440" cy="106909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042A3" w:rsidRDefault="001042A3">
      <w:pPr>
        <w:pStyle w:val="BodyText"/>
        <w:rPr>
          <w:sz w:val="20"/>
        </w:rPr>
      </w:pPr>
    </w:p>
    <w:p w:rsidR="001042A3" w:rsidRDefault="00F66878">
      <w:pPr>
        <w:pStyle w:val="BodyText"/>
        <w:spacing w:before="11"/>
        <w:rPr>
          <w:sz w:val="13"/>
        </w:rPr>
      </w:pPr>
      <w:r>
        <w:rPr>
          <w:noProof/>
          <w:lang w:val="en-GB" w:eastAsia="en-GB"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3150900</wp:posOffset>
            </wp:positionH>
            <wp:positionV relativeFrom="paragraph">
              <wp:posOffset>134270</wp:posOffset>
            </wp:positionV>
            <wp:extent cx="1248219" cy="428625"/>
            <wp:effectExtent l="0" t="0" r="0" b="0"/>
            <wp:wrapTopAndBottom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8219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1042A3">
      <w:pgSz w:w="11910" w:h="16850"/>
      <w:pgMar w:top="720" w:right="720" w:bottom="280" w:left="4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Myriad Pro">
    <w:altName w:val="Arial"/>
    <w:charset w:val="00"/>
    <w:family w:val="swiss"/>
    <w:pitch w:val="variable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zoom w:percent="100"/>
  <w:revisionView w:inkAnnotations="0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42A3"/>
    <w:rsid w:val="001042A3"/>
    <w:rsid w:val="00F668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docId w15:val="{E2E2EFF8-755C-4BDF-ABF1-BAC6BAA77A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rFonts w:ascii="Myriad Pro" w:eastAsia="Myriad Pro" w:hAnsi="Myriad Pro" w:cs="Myriad Pro"/>
      <w:b/>
      <w:bCs/>
      <w:sz w:val="28"/>
      <w:szCs w:val="2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pPr>
      <w:ind w:left="107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795</Words>
  <Characters>4537</Characters>
  <Application>Microsoft Office Word</Application>
  <DocSecurity>4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EWA HT PS</vt:lpstr>
    </vt:vector>
  </TitlesOfParts>
  <Company>Telford &amp; Wrekin Council</Company>
  <LinksUpToDate>false</LinksUpToDate>
  <CharactersWithSpaces>5322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EWA HT PS</dc:title>
  <dc:creator>Croft, Veronica</dc:creator>
  <cp:lastModifiedBy>Croft, Veronica</cp:lastModifiedBy>
  <cp:revision>2</cp:revision>
  <dcterms:created xsi:type="dcterms:W3CDTF">2020-01-15T15:57:00Z</dcterms:created>
  <dcterms:modified xsi:type="dcterms:W3CDTF">2020-01-15T15:57:00Z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2020-01-15T00:00:00Z</vt:filetime>
  </property>
  <property fmtid="{D5CDD505-2E9C-101B-9397-08002B2CF9AE}" pid="3" name="Creator">
    <vt:lpwstr>Adobe Illustrator CC 22.1 (Windows)</vt:lpwstr>
  </property>
  <property fmtid="{D5CDD505-2E9C-101B-9397-08002B2CF9AE}" pid="4" name="LastSaved">
    <vt:filetime>2020-01-15T00:00:00Z</vt:filetime>
  </property>
</Properties>
</file>