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26" w:rsidRDefault="00625626">
      <w:pPr>
        <w:spacing w:before="5" w:line="160" w:lineRule="exact"/>
        <w:rPr>
          <w:sz w:val="16"/>
          <w:szCs w:val="16"/>
        </w:rPr>
      </w:pPr>
      <w:bookmarkStart w:id="0" w:name="_GoBack"/>
      <w:bookmarkEnd w:id="0"/>
    </w:p>
    <w:p w:rsidR="00625626" w:rsidRDefault="00625626">
      <w:pPr>
        <w:spacing w:line="200" w:lineRule="exact"/>
        <w:rPr>
          <w:sz w:val="20"/>
          <w:szCs w:val="20"/>
        </w:rPr>
      </w:pPr>
    </w:p>
    <w:tbl>
      <w:tblPr>
        <w:tblW w:w="0" w:type="auto"/>
        <w:tblInd w:w="95" w:type="dxa"/>
        <w:tblLayout w:type="fixed"/>
        <w:tblCellMar>
          <w:left w:w="0" w:type="dxa"/>
          <w:right w:w="113" w:type="dxa"/>
        </w:tblCellMar>
        <w:tblLook w:val="01E0" w:firstRow="1" w:lastRow="1" w:firstColumn="1" w:lastColumn="1" w:noHBand="0" w:noVBand="0"/>
      </w:tblPr>
      <w:tblGrid>
        <w:gridCol w:w="2217"/>
        <w:gridCol w:w="7797"/>
      </w:tblGrid>
      <w:tr w:rsidR="00625626" w:rsidTr="0058025A">
        <w:trPr>
          <w:trHeight w:hRule="exact" w:val="514"/>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Default="0007749B" w:rsidP="005D4AA4">
            <w:pPr>
              <w:pStyle w:val="TableParagraph"/>
              <w:spacing w:line="247" w:lineRule="exact"/>
              <w:ind w:left="102"/>
              <w:rPr>
                <w:rFonts w:ascii="Arial" w:eastAsia="Arial" w:hAnsi="Arial" w:cs="Arial"/>
              </w:rPr>
            </w:pPr>
            <w:r>
              <w:rPr>
                <w:rFonts w:ascii="Arial" w:eastAsia="Arial" w:hAnsi="Arial" w:cs="Arial"/>
                <w:b/>
                <w:bCs/>
                <w:spacing w:val="-1"/>
              </w:rPr>
              <w:t>Pos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spacing w:val="-3"/>
              </w:rPr>
              <w:t>e:</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Pr="00FB6478" w:rsidRDefault="005F78EA" w:rsidP="001F59EB">
            <w:pPr>
              <w:pStyle w:val="TableParagraph"/>
              <w:spacing w:line="271" w:lineRule="exact"/>
              <w:ind w:left="99"/>
              <w:rPr>
                <w:rFonts w:ascii="Arial" w:eastAsia="Arial" w:hAnsi="Arial" w:cs="Arial"/>
                <w:sz w:val="24"/>
                <w:szCs w:val="24"/>
              </w:rPr>
            </w:pPr>
            <w:r w:rsidRPr="005F78EA">
              <w:rPr>
                <w:rFonts w:ascii="Arial" w:eastAsia="Arial" w:hAnsi="Arial" w:cs="Arial"/>
                <w:b/>
                <w:bCs/>
                <w:spacing w:val="-1"/>
                <w:sz w:val="24"/>
                <w:szCs w:val="24"/>
              </w:rPr>
              <w:t xml:space="preserve">Chief Financial Officer </w:t>
            </w:r>
          </w:p>
        </w:tc>
      </w:tr>
      <w:tr w:rsidR="00625626" w:rsidTr="0058025A">
        <w:trPr>
          <w:trHeight w:hRule="exact" w:val="510"/>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Default="0007749B" w:rsidP="005D4AA4">
            <w:pPr>
              <w:pStyle w:val="TableParagraph"/>
              <w:spacing w:line="249" w:lineRule="exact"/>
              <w:ind w:left="102"/>
              <w:rPr>
                <w:rFonts w:ascii="Arial" w:eastAsia="Arial" w:hAnsi="Arial" w:cs="Arial"/>
              </w:rPr>
            </w:pPr>
            <w:r>
              <w:rPr>
                <w:rFonts w:ascii="Arial" w:eastAsia="Arial" w:hAnsi="Arial" w:cs="Arial"/>
                <w:b/>
                <w:bCs/>
                <w:spacing w:val="-1"/>
              </w:rPr>
              <w:t>Sa</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rPr>
              <w:t>ry</w:t>
            </w:r>
            <w:r>
              <w:rPr>
                <w:rFonts w:ascii="Arial" w:eastAsia="Arial" w:hAnsi="Arial" w:cs="Arial"/>
                <w:b/>
                <w:bCs/>
                <w:spacing w:val="-4"/>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1"/>
              </w:rPr>
              <w:t>ad</w:t>
            </w:r>
            <w:r>
              <w:rPr>
                <w:rFonts w:ascii="Arial" w:eastAsia="Arial" w:hAnsi="Arial" w:cs="Arial"/>
                <w:b/>
                <w:bCs/>
                <w:spacing w:val="-3"/>
              </w:rPr>
              <w:t>e</w:t>
            </w:r>
            <w:r>
              <w:rPr>
                <w:rFonts w:ascii="Arial" w:eastAsia="Arial" w:hAnsi="Arial" w:cs="Arial"/>
                <w:b/>
                <w:bCs/>
              </w:rPr>
              <w:t>:</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Pr="00A86F0B" w:rsidRDefault="00FB03D3" w:rsidP="00F96A99">
            <w:pPr>
              <w:pStyle w:val="TableParagraph"/>
              <w:spacing w:line="225" w:lineRule="exact"/>
              <w:ind w:left="99"/>
              <w:rPr>
                <w:rFonts w:ascii="Arial" w:eastAsia="Arial" w:hAnsi="Arial" w:cs="Arial"/>
                <w:b/>
              </w:rPr>
            </w:pPr>
            <w:r>
              <w:rPr>
                <w:rFonts w:ascii="Arial" w:eastAsia="Arial" w:hAnsi="Arial" w:cs="Arial"/>
                <w:b/>
              </w:rPr>
              <w:t>P07:  4</w:t>
            </w:r>
            <w:r w:rsidR="00000D98">
              <w:rPr>
                <w:rFonts w:ascii="Arial" w:eastAsia="Arial" w:hAnsi="Arial" w:cs="Arial"/>
                <w:b/>
              </w:rPr>
              <w:t>3-46</w:t>
            </w:r>
            <w:r>
              <w:rPr>
                <w:rFonts w:ascii="Arial" w:eastAsia="Arial" w:hAnsi="Arial" w:cs="Arial"/>
                <w:b/>
              </w:rPr>
              <w:t>:  £</w:t>
            </w:r>
            <w:r w:rsidR="00303EDA">
              <w:rPr>
                <w:rFonts w:ascii="Arial" w:eastAsia="Arial" w:hAnsi="Arial" w:cs="Arial"/>
                <w:b/>
              </w:rPr>
              <w:t>47,511</w:t>
            </w:r>
            <w:r>
              <w:rPr>
                <w:rFonts w:ascii="Arial" w:eastAsia="Arial" w:hAnsi="Arial" w:cs="Arial"/>
                <w:b/>
              </w:rPr>
              <w:t>- £</w:t>
            </w:r>
            <w:r w:rsidR="00303EDA">
              <w:rPr>
                <w:rFonts w:ascii="Arial" w:eastAsia="Arial" w:hAnsi="Arial" w:cs="Arial"/>
                <w:b/>
              </w:rPr>
              <w:t>50,448</w:t>
            </w:r>
            <w:r w:rsidR="005F78EA" w:rsidRPr="005F78EA">
              <w:rPr>
                <w:rFonts w:ascii="Arial" w:eastAsia="Arial" w:hAnsi="Arial" w:cs="Arial"/>
                <w:b/>
              </w:rPr>
              <w:t xml:space="preserve">  (Outer London)</w:t>
            </w:r>
            <w:r w:rsidR="0092117A">
              <w:rPr>
                <w:rFonts w:ascii="Arial" w:eastAsia="Arial" w:hAnsi="Arial" w:cs="Arial"/>
                <w:b/>
              </w:rPr>
              <w:t xml:space="preserve"> </w:t>
            </w:r>
          </w:p>
        </w:tc>
      </w:tr>
      <w:tr w:rsidR="00625626" w:rsidTr="0058025A">
        <w:trPr>
          <w:trHeight w:hRule="exact" w:val="475"/>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Default="0007749B" w:rsidP="005D4AA4">
            <w:pPr>
              <w:pStyle w:val="TableParagraph"/>
              <w:spacing w:line="247" w:lineRule="exact"/>
              <w:ind w:left="102"/>
              <w:rPr>
                <w:rFonts w:ascii="Arial" w:eastAsia="Arial" w:hAnsi="Arial" w:cs="Arial"/>
              </w:rPr>
            </w:pPr>
            <w:r>
              <w:rPr>
                <w:rFonts w:ascii="Arial" w:eastAsia="Arial" w:hAnsi="Arial" w:cs="Arial"/>
                <w:b/>
                <w:bCs/>
                <w:spacing w:val="-1"/>
              </w:rPr>
              <w:t>Respons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Pr="005F78EA" w:rsidRDefault="005F78EA" w:rsidP="00303EDA">
            <w:pPr>
              <w:pStyle w:val="TableParagraph"/>
              <w:spacing w:line="224" w:lineRule="exact"/>
              <w:ind w:left="99"/>
              <w:rPr>
                <w:rFonts w:ascii="Arial" w:eastAsia="Arial" w:hAnsi="Arial" w:cs="Arial"/>
                <w:b/>
              </w:rPr>
            </w:pPr>
            <w:r w:rsidRPr="005F78EA">
              <w:rPr>
                <w:rFonts w:ascii="Arial" w:eastAsia="Arial" w:hAnsi="Arial" w:cs="Arial"/>
                <w:b/>
              </w:rPr>
              <w:t xml:space="preserve">The </w:t>
            </w:r>
            <w:r w:rsidR="00303EDA" w:rsidRPr="005F78EA">
              <w:rPr>
                <w:rFonts w:ascii="Arial" w:eastAsia="Arial" w:hAnsi="Arial" w:cs="Arial"/>
                <w:b/>
              </w:rPr>
              <w:t>Financ</w:t>
            </w:r>
            <w:r w:rsidR="00303EDA">
              <w:rPr>
                <w:rFonts w:ascii="Arial" w:eastAsia="Arial" w:hAnsi="Arial" w:cs="Arial"/>
                <w:b/>
              </w:rPr>
              <w:t>e</w:t>
            </w:r>
            <w:r w:rsidR="00303EDA" w:rsidRPr="005F78EA">
              <w:rPr>
                <w:rFonts w:ascii="Arial" w:eastAsia="Arial" w:hAnsi="Arial" w:cs="Arial"/>
                <w:b/>
              </w:rPr>
              <w:t xml:space="preserve"> </w:t>
            </w:r>
            <w:r w:rsidRPr="005F78EA">
              <w:rPr>
                <w:rFonts w:ascii="Arial" w:eastAsia="Arial" w:hAnsi="Arial" w:cs="Arial"/>
                <w:b/>
              </w:rPr>
              <w:t>Team</w:t>
            </w:r>
          </w:p>
        </w:tc>
      </w:tr>
      <w:tr w:rsidR="00625626" w:rsidTr="0058025A">
        <w:trPr>
          <w:trHeight w:hRule="exact" w:val="475"/>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Default="0007749B" w:rsidP="005D4AA4">
            <w:pPr>
              <w:pStyle w:val="TableParagraph"/>
              <w:spacing w:line="247" w:lineRule="exact"/>
              <w:ind w:left="102"/>
              <w:rPr>
                <w:rFonts w:ascii="Arial" w:eastAsia="Arial" w:hAnsi="Arial" w:cs="Arial"/>
              </w:rPr>
            </w:pPr>
            <w:r>
              <w:rPr>
                <w:rFonts w:ascii="Arial" w:eastAsia="Arial" w:hAnsi="Arial" w:cs="Arial"/>
                <w:b/>
                <w:bCs/>
                <w:spacing w:val="-1"/>
              </w:rPr>
              <w:t>Respons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o:</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Pr="005F78EA" w:rsidRDefault="005F78EA" w:rsidP="005F78EA">
            <w:pPr>
              <w:pStyle w:val="TableParagraph"/>
              <w:spacing w:line="224" w:lineRule="exact"/>
              <w:rPr>
                <w:rFonts w:ascii="Arial" w:eastAsia="Arial" w:hAnsi="Arial" w:cs="Arial"/>
                <w:b/>
              </w:rPr>
            </w:pPr>
            <w:r w:rsidRPr="005F78EA">
              <w:rPr>
                <w:rFonts w:ascii="Arial" w:eastAsia="Arial" w:hAnsi="Arial" w:cs="Arial"/>
                <w:b/>
                <w:bCs/>
              </w:rPr>
              <w:t xml:space="preserve">  </w:t>
            </w:r>
            <w:r w:rsidR="0007749B" w:rsidRPr="005F78EA">
              <w:rPr>
                <w:rFonts w:ascii="Arial" w:eastAsia="Arial" w:hAnsi="Arial" w:cs="Arial"/>
                <w:b/>
                <w:bCs/>
                <w:spacing w:val="1"/>
              </w:rPr>
              <w:t>P</w:t>
            </w:r>
            <w:r w:rsidR="0007749B" w:rsidRPr="005F78EA">
              <w:rPr>
                <w:rFonts w:ascii="Arial" w:eastAsia="Arial" w:hAnsi="Arial" w:cs="Arial"/>
                <w:b/>
                <w:bCs/>
                <w:spacing w:val="-1"/>
              </w:rPr>
              <w:t>ri</w:t>
            </w:r>
            <w:r w:rsidR="0007749B" w:rsidRPr="005F78EA">
              <w:rPr>
                <w:rFonts w:ascii="Arial" w:eastAsia="Arial" w:hAnsi="Arial" w:cs="Arial"/>
                <w:b/>
                <w:bCs/>
              </w:rPr>
              <w:t>n</w:t>
            </w:r>
            <w:r w:rsidR="0007749B" w:rsidRPr="005F78EA">
              <w:rPr>
                <w:rFonts w:ascii="Arial" w:eastAsia="Arial" w:hAnsi="Arial" w:cs="Arial"/>
                <w:b/>
                <w:bCs/>
                <w:spacing w:val="-1"/>
              </w:rPr>
              <w:t>ci</w:t>
            </w:r>
            <w:r w:rsidR="0007749B" w:rsidRPr="005F78EA">
              <w:rPr>
                <w:rFonts w:ascii="Arial" w:eastAsia="Arial" w:hAnsi="Arial" w:cs="Arial"/>
                <w:b/>
                <w:bCs/>
              </w:rPr>
              <w:t>p</w:t>
            </w:r>
            <w:r w:rsidR="0007749B" w:rsidRPr="005F78EA">
              <w:rPr>
                <w:rFonts w:ascii="Arial" w:eastAsia="Arial" w:hAnsi="Arial" w:cs="Arial"/>
                <w:b/>
                <w:bCs/>
                <w:spacing w:val="2"/>
              </w:rPr>
              <w:t>a</w:t>
            </w:r>
            <w:r w:rsidR="0007749B" w:rsidRPr="005F78EA">
              <w:rPr>
                <w:rFonts w:ascii="Arial" w:eastAsia="Arial" w:hAnsi="Arial" w:cs="Arial"/>
                <w:b/>
                <w:bCs/>
              </w:rPr>
              <w:t>l</w:t>
            </w:r>
          </w:p>
        </w:tc>
      </w:tr>
      <w:tr w:rsidR="005F78EA" w:rsidTr="006E2726">
        <w:trPr>
          <w:trHeight w:hRule="exact" w:val="2207"/>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5F78EA" w:rsidRDefault="005F78EA" w:rsidP="005D4AA4">
            <w:pPr>
              <w:pStyle w:val="TableParagraph"/>
              <w:spacing w:line="247" w:lineRule="exact"/>
              <w:ind w:left="102"/>
              <w:rPr>
                <w:rFonts w:ascii="Arial" w:eastAsia="Arial" w:hAnsi="Arial" w:cs="Arial"/>
                <w:b/>
                <w:bCs/>
                <w:spacing w:val="-1"/>
              </w:rPr>
            </w:pPr>
            <w:r>
              <w:rPr>
                <w:rFonts w:ascii="Arial" w:eastAsia="Arial" w:hAnsi="Arial" w:cs="Arial"/>
                <w:b/>
                <w:bCs/>
                <w:spacing w:val="-1"/>
              </w:rPr>
              <w:t>Key Contacts:</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FB03D3" w:rsidRDefault="005F78EA" w:rsidP="005F78EA">
            <w:pPr>
              <w:ind w:left="2160" w:hanging="2160"/>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r w:rsidRPr="005F78EA">
              <w:rPr>
                <w:rFonts w:ascii="Times New Roman" w:eastAsia="Times New Roman" w:hAnsi="Times New Roman" w:cs="Times New Roman"/>
                <w:b/>
              </w:rPr>
              <w:t>Prin</w:t>
            </w:r>
            <w:r w:rsidR="00FB03D3">
              <w:rPr>
                <w:rFonts w:ascii="Times New Roman" w:eastAsia="Times New Roman" w:hAnsi="Times New Roman" w:cs="Times New Roman"/>
                <w:b/>
              </w:rPr>
              <w:t>cipal</w:t>
            </w:r>
          </w:p>
          <w:p w:rsidR="00FB03D3" w:rsidRDefault="00FB03D3" w:rsidP="005F78EA">
            <w:pPr>
              <w:ind w:left="2160" w:hanging="2160"/>
              <w:contextualSpacing/>
              <w:jc w:val="both"/>
              <w:rPr>
                <w:rFonts w:ascii="Times New Roman" w:eastAsia="Times New Roman" w:hAnsi="Times New Roman" w:cs="Times New Roman"/>
                <w:b/>
              </w:rPr>
            </w:pPr>
            <w:r>
              <w:rPr>
                <w:rFonts w:ascii="Times New Roman" w:eastAsia="Times New Roman" w:hAnsi="Times New Roman" w:cs="Times New Roman"/>
                <w:b/>
              </w:rPr>
              <w:t xml:space="preserve">  Chair of Governing Body</w:t>
            </w:r>
          </w:p>
          <w:p w:rsidR="005F78EA" w:rsidRDefault="00FB03D3" w:rsidP="005F78EA">
            <w:pPr>
              <w:ind w:left="2160" w:hanging="2160"/>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r w:rsidR="005F78EA" w:rsidRPr="005F78EA">
              <w:rPr>
                <w:rFonts w:ascii="Times New Roman" w:eastAsia="Times New Roman" w:hAnsi="Times New Roman" w:cs="Times New Roman"/>
                <w:b/>
              </w:rPr>
              <w:t xml:space="preserve">Chair of the </w:t>
            </w:r>
            <w:r w:rsidR="00303EDA">
              <w:rPr>
                <w:rFonts w:ascii="Times New Roman" w:eastAsia="Times New Roman" w:hAnsi="Times New Roman" w:cs="Times New Roman"/>
                <w:b/>
              </w:rPr>
              <w:t>Resources</w:t>
            </w:r>
            <w:r w:rsidR="005F78EA" w:rsidRPr="005F78EA">
              <w:rPr>
                <w:rFonts w:ascii="Times New Roman" w:eastAsia="Times New Roman" w:hAnsi="Times New Roman" w:cs="Times New Roman"/>
                <w:b/>
              </w:rPr>
              <w:t xml:space="preserve"> </w:t>
            </w:r>
            <w:r w:rsidR="005F78EA">
              <w:rPr>
                <w:rFonts w:ascii="Times New Roman" w:eastAsia="Times New Roman" w:hAnsi="Times New Roman" w:cs="Times New Roman"/>
                <w:b/>
              </w:rPr>
              <w:t>committee</w:t>
            </w:r>
          </w:p>
          <w:p w:rsidR="00FB03D3" w:rsidRDefault="005F78EA" w:rsidP="005F78EA">
            <w:pPr>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r w:rsidRPr="005F78EA">
              <w:rPr>
                <w:rFonts w:ascii="Times New Roman" w:eastAsia="Times New Roman" w:hAnsi="Times New Roman" w:cs="Times New Roman"/>
                <w:b/>
              </w:rPr>
              <w:t xml:space="preserve">Senior </w:t>
            </w:r>
            <w:r w:rsidR="00FB03D3">
              <w:rPr>
                <w:rFonts w:ascii="Times New Roman" w:eastAsia="Times New Roman" w:hAnsi="Times New Roman" w:cs="Times New Roman"/>
                <w:b/>
              </w:rPr>
              <w:t>Leadership and Management Team</w:t>
            </w:r>
          </w:p>
          <w:p w:rsidR="001F59EB" w:rsidRDefault="00FB03D3" w:rsidP="00FB03D3">
            <w:pPr>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r w:rsidR="005F78EA" w:rsidRPr="005F78EA">
              <w:rPr>
                <w:rFonts w:ascii="Times New Roman" w:eastAsia="Times New Roman" w:hAnsi="Times New Roman" w:cs="Times New Roman"/>
                <w:b/>
              </w:rPr>
              <w:t xml:space="preserve">Business Management </w:t>
            </w:r>
            <w:r>
              <w:rPr>
                <w:rFonts w:ascii="Times New Roman" w:eastAsia="Times New Roman" w:hAnsi="Times New Roman" w:cs="Times New Roman"/>
                <w:b/>
              </w:rPr>
              <w:t>Team</w:t>
            </w:r>
            <w:r w:rsidR="005F78EA">
              <w:rPr>
                <w:rFonts w:ascii="Times New Roman" w:eastAsia="Times New Roman" w:hAnsi="Times New Roman" w:cs="Times New Roman"/>
                <w:b/>
              </w:rPr>
              <w:t xml:space="preserve"> </w:t>
            </w:r>
            <w:r w:rsidR="005F78EA" w:rsidRPr="005F78EA">
              <w:rPr>
                <w:rFonts w:ascii="Times New Roman" w:eastAsia="Times New Roman" w:hAnsi="Times New Roman" w:cs="Times New Roman"/>
                <w:b/>
              </w:rPr>
              <w:t>(Support</w:t>
            </w:r>
            <w:r w:rsidR="005F78EA">
              <w:rPr>
                <w:rFonts w:ascii="Times New Roman" w:eastAsia="Times New Roman" w:hAnsi="Times New Roman" w:cs="Times New Roman"/>
                <w:b/>
              </w:rPr>
              <w:t xml:space="preserve"> </w:t>
            </w:r>
            <w:r w:rsidR="005F78EA" w:rsidRPr="005F78EA">
              <w:rPr>
                <w:rFonts w:ascii="Times New Roman" w:eastAsia="Times New Roman" w:hAnsi="Times New Roman" w:cs="Times New Roman"/>
                <w:b/>
              </w:rPr>
              <w:t xml:space="preserve">Services Manager, </w:t>
            </w:r>
            <w:r w:rsidR="001F59EB">
              <w:rPr>
                <w:rFonts w:ascii="Times New Roman" w:eastAsia="Times New Roman" w:hAnsi="Times New Roman" w:cs="Times New Roman"/>
                <w:b/>
              </w:rPr>
              <w:t>Chief Operations</w:t>
            </w:r>
          </w:p>
          <w:p w:rsidR="00FB03D3" w:rsidRDefault="001F59EB" w:rsidP="00FB03D3">
            <w:pPr>
              <w:contextualSpacing/>
              <w:jc w:val="both"/>
              <w:rPr>
                <w:rFonts w:ascii="Times New Roman" w:eastAsia="Times New Roman" w:hAnsi="Times New Roman" w:cs="Times New Roman"/>
                <w:b/>
              </w:rPr>
            </w:pPr>
            <w:r>
              <w:rPr>
                <w:rFonts w:ascii="Times New Roman" w:eastAsia="Times New Roman" w:hAnsi="Times New Roman" w:cs="Times New Roman"/>
                <w:b/>
              </w:rPr>
              <w:t xml:space="preserve">  Officer</w:t>
            </w:r>
            <w:r w:rsidR="005F78EA" w:rsidRPr="005F78EA">
              <w:rPr>
                <w:rFonts w:ascii="Times New Roman" w:eastAsia="Times New Roman" w:hAnsi="Times New Roman" w:cs="Times New Roman"/>
                <w:b/>
              </w:rPr>
              <w:t>,</w:t>
            </w:r>
            <w:r>
              <w:rPr>
                <w:rFonts w:ascii="Times New Roman" w:eastAsia="Times New Roman" w:hAnsi="Times New Roman" w:cs="Times New Roman"/>
                <w:b/>
              </w:rPr>
              <w:t xml:space="preserve"> </w:t>
            </w:r>
            <w:r w:rsidR="00FB03D3">
              <w:rPr>
                <w:rFonts w:ascii="Times New Roman" w:eastAsia="Times New Roman" w:hAnsi="Times New Roman" w:cs="Times New Roman"/>
                <w:b/>
              </w:rPr>
              <w:t>Human Resources Manager, Site Manager)</w:t>
            </w:r>
            <w:r w:rsidR="005F78EA" w:rsidRPr="005F78EA">
              <w:rPr>
                <w:rFonts w:ascii="Times New Roman" w:eastAsia="Times New Roman" w:hAnsi="Times New Roman" w:cs="Times New Roman"/>
                <w:b/>
              </w:rPr>
              <w:t xml:space="preserve"> </w:t>
            </w:r>
          </w:p>
          <w:p w:rsidR="00FB03D3" w:rsidRDefault="00FB03D3" w:rsidP="00FB03D3">
            <w:pPr>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r w:rsidR="005F78EA" w:rsidRPr="005F78EA">
              <w:rPr>
                <w:rFonts w:ascii="Times New Roman" w:eastAsia="Times New Roman" w:hAnsi="Times New Roman" w:cs="Times New Roman"/>
                <w:b/>
              </w:rPr>
              <w:t>Professio</w:t>
            </w:r>
            <w:r>
              <w:rPr>
                <w:rFonts w:ascii="Times New Roman" w:eastAsia="Times New Roman" w:hAnsi="Times New Roman" w:cs="Times New Roman"/>
                <w:b/>
              </w:rPr>
              <w:t>nal advisers including A</w:t>
            </w:r>
            <w:r w:rsidR="005F78EA">
              <w:rPr>
                <w:rFonts w:ascii="Times New Roman" w:eastAsia="Times New Roman" w:hAnsi="Times New Roman" w:cs="Times New Roman"/>
                <w:b/>
              </w:rPr>
              <w:t>uditor</w:t>
            </w:r>
            <w:r w:rsidR="0092117A">
              <w:rPr>
                <w:rFonts w:ascii="Times New Roman" w:eastAsia="Times New Roman" w:hAnsi="Times New Roman" w:cs="Times New Roman"/>
                <w:b/>
              </w:rPr>
              <w:t>s</w:t>
            </w:r>
            <w:r>
              <w:rPr>
                <w:rFonts w:ascii="Times New Roman" w:eastAsia="Times New Roman" w:hAnsi="Times New Roman" w:cs="Times New Roman"/>
                <w:b/>
              </w:rPr>
              <w:t>, B</w:t>
            </w:r>
            <w:r w:rsidR="005F78EA" w:rsidRPr="005F78EA">
              <w:rPr>
                <w:rFonts w:ascii="Times New Roman" w:eastAsia="Times New Roman" w:hAnsi="Times New Roman" w:cs="Times New Roman"/>
                <w:b/>
              </w:rPr>
              <w:t>ankers, Investment advisers,</w:t>
            </w:r>
          </w:p>
          <w:p w:rsidR="005F78EA" w:rsidRPr="005F78EA" w:rsidRDefault="005F78EA" w:rsidP="00FB03D3">
            <w:pPr>
              <w:contextualSpacing/>
              <w:jc w:val="both"/>
              <w:rPr>
                <w:rFonts w:ascii="Times New Roman" w:eastAsia="Times New Roman" w:hAnsi="Times New Roman" w:cs="Times New Roman"/>
                <w:b/>
              </w:rPr>
            </w:pPr>
            <w:r w:rsidRPr="005F78EA">
              <w:rPr>
                <w:rFonts w:ascii="Times New Roman" w:eastAsia="Times New Roman" w:hAnsi="Times New Roman" w:cs="Times New Roman"/>
                <w:b/>
              </w:rPr>
              <w:t xml:space="preserve"> </w:t>
            </w:r>
            <w:r w:rsidR="00FB03D3">
              <w:rPr>
                <w:rFonts w:ascii="Times New Roman" w:eastAsia="Times New Roman" w:hAnsi="Times New Roman" w:cs="Times New Roman"/>
                <w:b/>
              </w:rPr>
              <w:t xml:space="preserve"> HMRC and </w:t>
            </w:r>
            <w:r w:rsidRPr="005F78EA">
              <w:rPr>
                <w:rFonts w:ascii="Times New Roman" w:eastAsia="Times New Roman" w:hAnsi="Times New Roman" w:cs="Times New Roman"/>
                <w:b/>
              </w:rPr>
              <w:t>re</w:t>
            </w:r>
            <w:r>
              <w:rPr>
                <w:rFonts w:ascii="Times New Roman" w:eastAsia="Times New Roman" w:hAnsi="Times New Roman" w:cs="Times New Roman"/>
                <w:b/>
              </w:rPr>
              <w:t>levant personnel within funding</w:t>
            </w:r>
            <w:r w:rsidR="00FB03D3">
              <w:rPr>
                <w:rFonts w:ascii="Times New Roman" w:eastAsia="Times New Roman" w:hAnsi="Times New Roman" w:cs="Times New Roman"/>
                <w:b/>
              </w:rPr>
              <w:t xml:space="preserve"> </w:t>
            </w:r>
            <w:r w:rsidR="00A41C43">
              <w:rPr>
                <w:rFonts w:ascii="Times New Roman" w:eastAsia="Times New Roman" w:hAnsi="Times New Roman" w:cs="Times New Roman"/>
                <w:b/>
              </w:rPr>
              <w:t>bodies</w:t>
            </w:r>
          </w:p>
          <w:p w:rsidR="005F78EA" w:rsidRPr="005F78EA" w:rsidRDefault="005F78EA" w:rsidP="005F78EA">
            <w:pPr>
              <w:pStyle w:val="TableParagraph"/>
              <w:spacing w:line="224" w:lineRule="exact"/>
              <w:jc w:val="center"/>
              <w:rPr>
                <w:rFonts w:ascii="Arial" w:eastAsia="Arial" w:hAnsi="Arial" w:cs="Arial"/>
                <w:b/>
                <w:bCs/>
              </w:rPr>
            </w:pPr>
          </w:p>
        </w:tc>
      </w:tr>
      <w:tr w:rsidR="00625626" w:rsidTr="008B3A57">
        <w:tc>
          <w:tcPr>
            <w:tcW w:w="10014" w:type="dxa"/>
            <w:gridSpan w:val="2"/>
            <w:tcBorders>
              <w:top w:val="single" w:sz="5" w:space="0" w:color="000000"/>
              <w:left w:val="single" w:sz="5" w:space="0" w:color="000000"/>
              <w:bottom w:val="single" w:sz="5" w:space="0" w:color="000000"/>
              <w:right w:val="single" w:sz="5" w:space="0" w:color="000000"/>
            </w:tcBorders>
          </w:tcPr>
          <w:p w:rsidR="006E2726" w:rsidRDefault="006E2726" w:rsidP="005F78EA">
            <w:pPr>
              <w:pStyle w:val="TableParagraph"/>
              <w:jc w:val="both"/>
              <w:rPr>
                <w:sz w:val="24"/>
                <w:szCs w:val="24"/>
              </w:rPr>
            </w:pPr>
          </w:p>
          <w:p w:rsidR="00861F2B" w:rsidRDefault="001F59EB" w:rsidP="00861F2B">
            <w:pPr>
              <w:pStyle w:val="TableParagraph"/>
              <w:jc w:val="both"/>
              <w:rPr>
                <w:rFonts w:eastAsia="Arial" w:cs="Arial"/>
                <w:spacing w:val="1"/>
              </w:rPr>
            </w:pPr>
            <w:r>
              <w:rPr>
                <w:rFonts w:eastAsia="Arial" w:cs="Arial"/>
                <w:spacing w:val="1"/>
              </w:rPr>
              <w:t xml:space="preserve"> </w:t>
            </w:r>
            <w:r w:rsidR="00861F2B" w:rsidRPr="00861F2B">
              <w:rPr>
                <w:rFonts w:eastAsia="Arial" w:cs="Arial"/>
                <w:spacing w:val="1"/>
              </w:rPr>
              <w:t xml:space="preserve">The Chief Financial Officer will be directly responsible to the Principal who is the </w:t>
            </w:r>
            <w:r w:rsidR="000D793B">
              <w:rPr>
                <w:rFonts w:eastAsia="Arial" w:cs="Arial"/>
                <w:spacing w:val="1"/>
              </w:rPr>
              <w:t>A</w:t>
            </w:r>
            <w:r w:rsidR="00861F2B" w:rsidRPr="00861F2B">
              <w:rPr>
                <w:rFonts w:eastAsia="Arial" w:cs="Arial"/>
                <w:spacing w:val="1"/>
              </w:rPr>
              <w:t xml:space="preserve">ccounting </w:t>
            </w:r>
            <w:r w:rsidR="000D793B">
              <w:rPr>
                <w:rFonts w:eastAsia="Arial" w:cs="Arial"/>
                <w:spacing w:val="1"/>
              </w:rPr>
              <w:t>O</w:t>
            </w:r>
            <w:r w:rsidR="00861F2B" w:rsidRPr="00861F2B">
              <w:rPr>
                <w:rFonts w:eastAsia="Arial" w:cs="Arial"/>
                <w:spacing w:val="1"/>
              </w:rPr>
              <w:t xml:space="preserve">fficer for the </w:t>
            </w:r>
          </w:p>
          <w:p w:rsidR="00861F2B" w:rsidRPr="00861F2B" w:rsidRDefault="001F59EB" w:rsidP="00861F2B">
            <w:pPr>
              <w:pStyle w:val="TableParagraph"/>
              <w:jc w:val="both"/>
              <w:rPr>
                <w:rFonts w:eastAsia="Arial" w:cs="Arial"/>
                <w:spacing w:val="1"/>
              </w:rPr>
            </w:pPr>
            <w:r>
              <w:rPr>
                <w:rFonts w:eastAsia="Arial" w:cs="Arial"/>
                <w:spacing w:val="1"/>
              </w:rPr>
              <w:t xml:space="preserve"> </w:t>
            </w:r>
            <w:r w:rsidR="000D793B">
              <w:rPr>
                <w:rFonts w:eastAsia="Arial" w:cs="Arial"/>
                <w:spacing w:val="1"/>
              </w:rPr>
              <w:t>A</w:t>
            </w:r>
            <w:r w:rsidR="00861F2B" w:rsidRPr="00861F2B">
              <w:rPr>
                <w:rFonts w:eastAsia="Arial" w:cs="Arial"/>
                <w:spacing w:val="1"/>
              </w:rPr>
              <w:t>cademy and is ultimately responsible for the proper financial conduct of the institution.</w:t>
            </w:r>
          </w:p>
          <w:p w:rsidR="00861F2B" w:rsidRPr="00861F2B" w:rsidRDefault="00861F2B" w:rsidP="00861F2B">
            <w:pPr>
              <w:pStyle w:val="TableParagraph"/>
              <w:jc w:val="both"/>
              <w:rPr>
                <w:rFonts w:eastAsia="Arial" w:cs="Arial"/>
                <w:spacing w:val="1"/>
              </w:rPr>
            </w:pPr>
            <w:r w:rsidRPr="00861F2B">
              <w:rPr>
                <w:rFonts w:eastAsia="Arial" w:cs="Arial"/>
                <w:spacing w:val="1"/>
              </w:rPr>
              <w:t xml:space="preserve">  </w:t>
            </w:r>
          </w:p>
          <w:p w:rsidR="00861F2B" w:rsidRDefault="001F59EB" w:rsidP="00861F2B">
            <w:pPr>
              <w:pStyle w:val="TableParagraph"/>
              <w:jc w:val="both"/>
              <w:rPr>
                <w:rFonts w:eastAsia="Arial" w:cs="Arial"/>
                <w:spacing w:val="1"/>
              </w:rPr>
            </w:pPr>
            <w:r>
              <w:rPr>
                <w:rFonts w:eastAsia="Arial" w:cs="Arial"/>
                <w:spacing w:val="1"/>
              </w:rPr>
              <w:t xml:space="preserve"> </w:t>
            </w:r>
            <w:r w:rsidR="00861F2B" w:rsidRPr="00861F2B">
              <w:rPr>
                <w:rFonts w:eastAsia="Arial" w:cs="Arial"/>
                <w:spacing w:val="1"/>
              </w:rPr>
              <w:t xml:space="preserve">The Chief Financial Officer will provide advice on strategic financial issues, be responsible for financial </w:t>
            </w:r>
          </w:p>
          <w:p w:rsidR="000D793B" w:rsidRDefault="001F59EB" w:rsidP="00861F2B">
            <w:pPr>
              <w:pStyle w:val="TableParagraph"/>
              <w:jc w:val="both"/>
              <w:rPr>
                <w:rFonts w:eastAsia="Arial" w:cs="Arial"/>
                <w:spacing w:val="1"/>
              </w:rPr>
            </w:pPr>
            <w:r>
              <w:rPr>
                <w:rFonts w:eastAsia="Arial" w:cs="Arial"/>
                <w:spacing w:val="1"/>
              </w:rPr>
              <w:t xml:space="preserve"> </w:t>
            </w:r>
            <w:proofErr w:type="gramStart"/>
            <w:r w:rsidR="00861F2B" w:rsidRPr="00861F2B">
              <w:rPr>
                <w:rFonts w:eastAsia="Arial" w:cs="Arial"/>
                <w:spacing w:val="1"/>
              </w:rPr>
              <w:t>management</w:t>
            </w:r>
            <w:proofErr w:type="gramEnd"/>
            <w:r w:rsidR="00861F2B" w:rsidRPr="00861F2B">
              <w:rPr>
                <w:rFonts w:eastAsia="Arial" w:cs="Arial"/>
                <w:spacing w:val="1"/>
              </w:rPr>
              <w:t xml:space="preserve"> for the Academy and the leadership and management of the financial team.  </w:t>
            </w:r>
          </w:p>
          <w:p w:rsidR="000D793B" w:rsidRDefault="000D793B" w:rsidP="00861F2B">
            <w:pPr>
              <w:pStyle w:val="TableParagraph"/>
              <w:jc w:val="both"/>
              <w:rPr>
                <w:rFonts w:eastAsia="Arial" w:cs="Arial"/>
                <w:spacing w:val="1"/>
              </w:rPr>
            </w:pPr>
          </w:p>
          <w:p w:rsidR="001F59EB" w:rsidRDefault="001F59EB" w:rsidP="00861F2B">
            <w:pPr>
              <w:pStyle w:val="TableParagraph"/>
              <w:jc w:val="both"/>
              <w:rPr>
                <w:rFonts w:eastAsia="Arial" w:cs="Arial"/>
                <w:spacing w:val="1"/>
              </w:rPr>
            </w:pPr>
            <w:r>
              <w:rPr>
                <w:rFonts w:eastAsia="Arial" w:cs="Arial"/>
                <w:spacing w:val="1"/>
              </w:rPr>
              <w:t xml:space="preserve"> </w:t>
            </w:r>
            <w:r w:rsidR="00861F2B" w:rsidRPr="00861F2B">
              <w:rPr>
                <w:rFonts w:eastAsia="Arial" w:cs="Arial"/>
                <w:spacing w:val="1"/>
              </w:rPr>
              <w:t>The Chief Financial</w:t>
            </w:r>
            <w:r w:rsidR="00370FA0">
              <w:rPr>
                <w:rFonts w:eastAsia="Arial" w:cs="Arial"/>
                <w:spacing w:val="1"/>
              </w:rPr>
              <w:t xml:space="preserve"> </w:t>
            </w:r>
            <w:r w:rsidR="00861F2B" w:rsidRPr="00861F2B">
              <w:rPr>
                <w:rFonts w:eastAsia="Arial" w:cs="Arial"/>
                <w:spacing w:val="1"/>
              </w:rPr>
              <w:t xml:space="preserve">Officer is a key member of the </w:t>
            </w:r>
            <w:r w:rsidR="000D793B">
              <w:rPr>
                <w:rFonts w:eastAsia="Arial" w:cs="Arial"/>
                <w:spacing w:val="1"/>
              </w:rPr>
              <w:t>A</w:t>
            </w:r>
            <w:r w:rsidR="00861F2B" w:rsidRPr="00861F2B">
              <w:rPr>
                <w:rFonts w:eastAsia="Arial" w:cs="Arial"/>
                <w:spacing w:val="1"/>
              </w:rPr>
              <w:t>cademy’s senior management team and is expected to</w:t>
            </w:r>
          </w:p>
          <w:p w:rsidR="001F59EB" w:rsidRDefault="001F59EB" w:rsidP="00861F2B">
            <w:pPr>
              <w:pStyle w:val="TableParagraph"/>
              <w:jc w:val="both"/>
              <w:rPr>
                <w:rFonts w:eastAsia="Arial" w:cs="Arial"/>
                <w:spacing w:val="1"/>
              </w:rPr>
            </w:pPr>
            <w:r>
              <w:rPr>
                <w:rFonts w:eastAsia="Arial" w:cs="Arial"/>
                <w:spacing w:val="1"/>
              </w:rPr>
              <w:t xml:space="preserve"> </w:t>
            </w:r>
            <w:r w:rsidR="00861F2B" w:rsidRPr="00861F2B">
              <w:rPr>
                <w:rFonts w:eastAsia="Arial" w:cs="Arial"/>
                <w:spacing w:val="1"/>
              </w:rPr>
              <w:t>bring a modern,</w:t>
            </w:r>
            <w:r w:rsidR="000D793B">
              <w:rPr>
                <w:rFonts w:eastAsia="Arial" w:cs="Arial"/>
                <w:spacing w:val="1"/>
              </w:rPr>
              <w:t xml:space="preserve"> </w:t>
            </w:r>
            <w:r w:rsidR="00861F2B" w:rsidRPr="00861F2B">
              <w:rPr>
                <w:rFonts w:eastAsia="Arial" w:cs="Arial"/>
                <w:spacing w:val="1"/>
              </w:rPr>
              <w:t>business-like approach to the leadership of the finance function, running it as a highly</w:t>
            </w:r>
          </w:p>
          <w:p w:rsidR="001F59EB" w:rsidRDefault="001F59EB" w:rsidP="00861F2B">
            <w:pPr>
              <w:pStyle w:val="TableParagraph"/>
              <w:jc w:val="both"/>
              <w:rPr>
                <w:rFonts w:eastAsia="Arial" w:cs="Arial"/>
                <w:spacing w:val="1"/>
              </w:rPr>
            </w:pPr>
            <w:r>
              <w:rPr>
                <w:rFonts w:eastAsia="Arial" w:cs="Arial"/>
                <w:spacing w:val="1"/>
              </w:rPr>
              <w:t xml:space="preserve"> </w:t>
            </w:r>
            <w:proofErr w:type="gramStart"/>
            <w:r w:rsidR="00861F2B" w:rsidRPr="00861F2B">
              <w:rPr>
                <w:rFonts w:eastAsia="Arial" w:cs="Arial"/>
                <w:spacing w:val="1"/>
              </w:rPr>
              <w:t>competent</w:t>
            </w:r>
            <w:proofErr w:type="gramEnd"/>
            <w:r w:rsidR="00861F2B" w:rsidRPr="00861F2B">
              <w:rPr>
                <w:rFonts w:eastAsia="Arial" w:cs="Arial"/>
                <w:spacing w:val="1"/>
              </w:rPr>
              <w:t xml:space="preserve"> and efficient</w:t>
            </w:r>
            <w:r w:rsidR="00370FA0">
              <w:rPr>
                <w:rFonts w:eastAsia="Arial" w:cs="Arial"/>
                <w:spacing w:val="1"/>
              </w:rPr>
              <w:t xml:space="preserve"> </w:t>
            </w:r>
            <w:r w:rsidR="00861F2B" w:rsidRPr="00861F2B">
              <w:rPr>
                <w:rFonts w:eastAsia="Arial" w:cs="Arial"/>
                <w:spacing w:val="1"/>
              </w:rPr>
              <w:t>service. The appointee will develop and deliver a proactive, customer–focused</w:t>
            </w:r>
          </w:p>
          <w:p w:rsidR="00861F2B" w:rsidRPr="00861F2B" w:rsidRDefault="00861F2B" w:rsidP="00861F2B">
            <w:pPr>
              <w:pStyle w:val="TableParagraph"/>
              <w:jc w:val="both"/>
              <w:rPr>
                <w:rFonts w:eastAsia="Arial" w:cs="Arial"/>
                <w:spacing w:val="1"/>
              </w:rPr>
            </w:pPr>
            <w:r w:rsidRPr="00861F2B">
              <w:rPr>
                <w:rFonts w:eastAsia="Arial" w:cs="Arial"/>
                <w:spacing w:val="1"/>
              </w:rPr>
              <w:t xml:space="preserve"> </w:t>
            </w:r>
            <w:proofErr w:type="gramStart"/>
            <w:r w:rsidRPr="00861F2B">
              <w:rPr>
                <w:rFonts w:eastAsia="Arial" w:cs="Arial"/>
                <w:spacing w:val="1"/>
              </w:rPr>
              <w:t>service</w:t>
            </w:r>
            <w:proofErr w:type="gramEnd"/>
            <w:r w:rsidRPr="00861F2B">
              <w:rPr>
                <w:rFonts w:eastAsia="Arial" w:cs="Arial"/>
                <w:spacing w:val="1"/>
              </w:rPr>
              <w:t>.</w:t>
            </w:r>
          </w:p>
          <w:p w:rsidR="00861F2B" w:rsidRPr="00861F2B" w:rsidRDefault="00861F2B" w:rsidP="00861F2B">
            <w:pPr>
              <w:pStyle w:val="TableParagraph"/>
              <w:jc w:val="both"/>
              <w:rPr>
                <w:rFonts w:eastAsia="Arial" w:cs="Arial"/>
                <w:spacing w:val="1"/>
              </w:rPr>
            </w:pPr>
          </w:p>
          <w:p w:rsidR="00861F2B" w:rsidRDefault="000D793B" w:rsidP="00861F2B">
            <w:pPr>
              <w:pStyle w:val="TableParagraph"/>
              <w:jc w:val="both"/>
              <w:rPr>
                <w:rFonts w:eastAsia="Arial" w:cs="Arial"/>
                <w:spacing w:val="1"/>
              </w:rPr>
            </w:pPr>
            <w:r>
              <w:rPr>
                <w:rFonts w:eastAsia="Arial" w:cs="Arial"/>
                <w:spacing w:val="1"/>
              </w:rPr>
              <w:t xml:space="preserve"> </w:t>
            </w:r>
            <w:r w:rsidR="00861F2B" w:rsidRPr="00861F2B">
              <w:rPr>
                <w:rFonts w:eastAsia="Arial" w:cs="Arial"/>
                <w:spacing w:val="1"/>
              </w:rPr>
              <w:t>The Finance Team consists of three</w:t>
            </w:r>
            <w:r w:rsidR="00272AD3">
              <w:rPr>
                <w:rFonts w:eastAsia="Arial" w:cs="Arial"/>
                <w:spacing w:val="1"/>
              </w:rPr>
              <w:t xml:space="preserve"> staff, comprising one Finance</w:t>
            </w:r>
            <w:r w:rsidR="00861F2B" w:rsidRPr="00861F2B">
              <w:rPr>
                <w:rFonts w:eastAsia="Arial" w:cs="Arial"/>
                <w:spacing w:val="1"/>
              </w:rPr>
              <w:t xml:space="preserve"> Controller and </w:t>
            </w:r>
            <w:r w:rsidR="00370FA0">
              <w:rPr>
                <w:rFonts w:eastAsia="Arial" w:cs="Arial"/>
                <w:spacing w:val="1"/>
              </w:rPr>
              <w:t>a Finance Officer</w:t>
            </w:r>
            <w:r w:rsidR="00861F2B" w:rsidRPr="00861F2B">
              <w:rPr>
                <w:rFonts w:eastAsia="Arial" w:cs="Arial"/>
                <w:spacing w:val="1"/>
              </w:rPr>
              <w:t xml:space="preserve">. </w:t>
            </w:r>
          </w:p>
          <w:p w:rsidR="00861F2B" w:rsidRPr="00861F2B" w:rsidRDefault="000D793B" w:rsidP="00861F2B">
            <w:pPr>
              <w:pStyle w:val="TableParagraph"/>
              <w:jc w:val="both"/>
              <w:rPr>
                <w:rFonts w:eastAsia="Arial" w:cs="Arial"/>
                <w:spacing w:val="1"/>
              </w:rPr>
            </w:pPr>
            <w:r>
              <w:rPr>
                <w:rFonts w:eastAsia="Arial" w:cs="Arial"/>
                <w:spacing w:val="1"/>
              </w:rPr>
              <w:t xml:space="preserve"> </w:t>
            </w:r>
            <w:r w:rsidR="00861F2B" w:rsidRPr="00861F2B">
              <w:rPr>
                <w:rFonts w:eastAsia="Arial" w:cs="Arial"/>
                <w:spacing w:val="1"/>
              </w:rPr>
              <w:t>The team is responsible for all aspects of financial management.</w:t>
            </w:r>
          </w:p>
          <w:p w:rsidR="00861F2B" w:rsidRPr="00861F2B" w:rsidRDefault="00861F2B" w:rsidP="00861F2B">
            <w:pPr>
              <w:pStyle w:val="TableParagraph"/>
              <w:jc w:val="both"/>
              <w:rPr>
                <w:rFonts w:eastAsia="Arial" w:cs="Arial"/>
                <w:spacing w:val="1"/>
              </w:rPr>
            </w:pPr>
          </w:p>
          <w:p w:rsidR="00861F2B" w:rsidRDefault="000D793B" w:rsidP="00861F2B">
            <w:pPr>
              <w:pStyle w:val="TableParagraph"/>
              <w:jc w:val="both"/>
              <w:rPr>
                <w:rFonts w:eastAsia="Arial" w:cs="Arial"/>
                <w:spacing w:val="1"/>
              </w:rPr>
            </w:pPr>
            <w:r>
              <w:rPr>
                <w:rFonts w:eastAsia="Arial" w:cs="Arial"/>
                <w:spacing w:val="1"/>
              </w:rPr>
              <w:t xml:space="preserve"> </w:t>
            </w:r>
            <w:r w:rsidR="001F59EB">
              <w:rPr>
                <w:rFonts w:eastAsia="Arial" w:cs="Arial"/>
                <w:spacing w:val="1"/>
              </w:rPr>
              <w:t xml:space="preserve"> </w:t>
            </w:r>
            <w:r w:rsidR="00861F2B" w:rsidRPr="00861F2B">
              <w:rPr>
                <w:rFonts w:eastAsia="Arial" w:cs="Arial"/>
                <w:spacing w:val="1"/>
              </w:rPr>
              <w:t xml:space="preserve">In addition to leading the finance team, the Chief Financial Officer will contribute to strategy and policy </w:t>
            </w:r>
          </w:p>
          <w:p w:rsidR="00861F2B" w:rsidRDefault="000D793B" w:rsidP="00861F2B">
            <w:pPr>
              <w:pStyle w:val="TableParagraph"/>
              <w:jc w:val="both"/>
              <w:rPr>
                <w:rFonts w:eastAsia="Arial" w:cs="Arial"/>
                <w:spacing w:val="1"/>
              </w:rPr>
            </w:pPr>
            <w:r>
              <w:rPr>
                <w:rFonts w:eastAsia="Arial" w:cs="Arial"/>
                <w:spacing w:val="1"/>
              </w:rPr>
              <w:t xml:space="preserve"> </w:t>
            </w:r>
            <w:r w:rsidR="001F59EB">
              <w:rPr>
                <w:rFonts w:eastAsia="Arial" w:cs="Arial"/>
                <w:spacing w:val="1"/>
              </w:rPr>
              <w:t xml:space="preserve"> </w:t>
            </w:r>
            <w:r w:rsidR="00861F2B" w:rsidRPr="00861F2B">
              <w:rPr>
                <w:rFonts w:eastAsia="Arial" w:cs="Arial"/>
                <w:spacing w:val="1"/>
              </w:rPr>
              <w:t>development to support the academy’s aims and objectives, will ensure the provision of management</w:t>
            </w:r>
            <w:r w:rsidR="00861F2B">
              <w:rPr>
                <w:rFonts w:eastAsia="Arial" w:cs="Arial"/>
                <w:spacing w:val="1"/>
              </w:rPr>
              <w:t xml:space="preserve"> </w:t>
            </w:r>
          </w:p>
          <w:p w:rsidR="00861F2B" w:rsidRDefault="00861F2B" w:rsidP="00861F2B">
            <w:pPr>
              <w:pStyle w:val="TableParagraph"/>
              <w:jc w:val="both"/>
              <w:rPr>
                <w:rFonts w:eastAsia="Arial" w:cs="Arial"/>
                <w:spacing w:val="1"/>
              </w:rPr>
            </w:pPr>
            <w:r>
              <w:rPr>
                <w:rFonts w:eastAsia="Arial" w:cs="Arial"/>
                <w:spacing w:val="1"/>
              </w:rPr>
              <w:t xml:space="preserve"> </w:t>
            </w:r>
            <w:r w:rsidR="001F59EB">
              <w:rPr>
                <w:rFonts w:eastAsia="Arial" w:cs="Arial"/>
                <w:spacing w:val="1"/>
              </w:rPr>
              <w:t xml:space="preserve"> </w:t>
            </w:r>
            <w:r w:rsidRPr="00861F2B">
              <w:rPr>
                <w:rFonts w:eastAsia="Arial" w:cs="Arial"/>
                <w:spacing w:val="1"/>
              </w:rPr>
              <w:t>information for the schools planning and monitoring systems, and will ensure the completion of statistical</w:t>
            </w:r>
          </w:p>
          <w:p w:rsidR="00861F2B" w:rsidRPr="00861F2B" w:rsidRDefault="00861F2B" w:rsidP="00861F2B">
            <w:pPr>
              <w:pStyle w:val="TableParagraph"/>
              <w:jc w:val="both"/>
              <w:rPr>
                <w:rFonts w:eastAsia="Arial" w:cs="Arial"/>
                <w:spacing w:val="1"/>
              </w:rPr>
            </w:pPr>
            <w:r>
              <w:rPr>
                <w:rFonts w:eastAsia="Arial" w:cs="Arial"/>
                <w:spacing w:val="1"/>
              </w:rPr>
              <w:t xml:space="preserve"> </w:t>
            </w:r>
            <w:r w:rsidR="001F59EB">
              <w:rPr>
                <w:rFonts w:eastAsia="Arial" w:cs="Arial"/>
                <w:spacing w:val="1"/>
              </w:rPr>
              <w:t xml:space="preserve"> </w:t>
            </w:r>
            <w:proofErr w:type="gramStart"/>
            <w:r w:rsidRPr="00861F2B">
              <w:rPr>
                <w:rFonts w:eastAsia="Arial" w:cs="Arial"/>
                <w:spacing w:val="1"/>
              </w:rPr>
              <w:t>returns</w:t>
            </w:r>
            <w:proofErr w:type="gramEnd"/>
            <w:r w:rsidRPr="00861F2B">
              <w:rPr>
                <w:rFonts w:eastAsia="Arial" w:cs="Arial"/>
                <w:spacing w:val="1"/>
              </w:rPr>
              <w:t xml:space="preserve"> to external agencies.</w:t>
            </w:r>
          </w:p>
          <w:p w:rsidR="00BE4B33" w:rsidRPr="00C83F2D" w:rsidRDefault="00BE4B33" w:rsidP="005F78EA">
            <w:pPr>
              <w:pStyle w:val="TableParagraph"/>
              <w:spacing w:before="2" w:line="254" w:lineRule="exact"/>
              <w:ind w:left="102"/>
              <w:jc w:val="both"/>
              <w:rPr>
                <w:rFonts w:eastAsia="Arial" w:cs="Arial"/>
              </w:rPr>
            </w:pPr>
          </w:p>
        </w:tc>
      </w:tr>
      <w:tr w:rsidR="00625626" w:rsidTr="008B3A57">
        <w:tc>
          <w:tcPr>
            <w:tcW w:w="10014" w:type="dxa"/>
            <w:gridSpan w:val="2"/>
            <w:tcBorders>
              <w:top w:val="single" w:sz="5" w:space="0" w:color="000000"/>
              <w:left w:val="single" w:sz="5" w:space="0" w:color="000000"/>
              <w:bottom w:val="single" w:sz="5" w:space="0" w:color="000000"/>
              <w:right w:val="single" w:sz="5" w:space="0" w:color="000000"/>
            </w:tcBorders>
          </w:tcPr>
          <w:p w:rsidR="005F78EA" w:rsidRDefault="00217E6C" w:rsidP="005F78EA">
            <w:pPr>
              <w:pStyle w:val="TableParagraph"/>
              <w:jc w:val="both"/>
              <w:rPr>
                <w:b/>
                <w:bCs/>
              </w:rPr>
            </w:pPr>
            <w:r>
              <w:rPr>
                <w:sz w:val="24"/>
                <w:szCs w:val="24"/>
              </w:rPr>
              <w:t xml:space="preserve"> </w:t>
            </w:r>
            <w:r w:rsidR="0058025A">
              <w:rPr>
                <w:sz w:val="24"/>
                <w:szCs w:val="24"/>
              </w:rPr>
              <w:t xml:space="preserve"> </w:t>
            </w:r>
            <w:r w:rsidR="005F78EA" w:rsidRPr="005F78EA">
              <w:rPr>
                <w:b/>
                <w:bCs/>
              </w:rPr>
              <w:t>Main Duties</w:t>
            </w:r>
          </w:p>
          <w:p w:rsidR="00BE4B33" w:rsidRPr="005F78EA" w:rsidRDefault="00BE4B33" w:rsidP="005F78EA">
            <w:pPr>
              <w:pStyle w:val="TableParagraph"/>
              <w:jc w:val="both"/>
              <w:rPr>
                <w:b/>
                <w:bCs/>
              </w:rPr>
            </w:pPr>
          </w:p>
          <w:p w:rsidR="005F78EA" w:rsidRPr="00BE4B33" w:rsidRDefault="005F78EA" w:rsidP="005F78EA">
            <w:pPr>
              <w:pStyle w:val="TableParagraph"/>
              <w:jc w:val="both"/>
              <w:rPr>
                <w:bCs/>
              </w:rPr>
            </w:pPr>
            <w:r>
              <w:rPr>
                <w:b/>
                <w:bCs/>
              </w:rPr>
              <w:t xml:space="preserve">  </w:t>
            </w:r>
            <w:r w:rsidRPr="00BE4B33">
              <w:rPr>
                <w:bCs/>
              </w:rPr>
              <w:t>This is a senior management team post that will change over time and where the post holder needs to be</w:t>
            </w:r>
          </w:p>
          <w:p w:rsidR="005F78EA" w:rsidRPr="00BE4B33" w:rsidRDefault="005F78EA" w:rsidP="005F78EA">
            <w:pPr>
              <w:pStyle w:val="TableParagraph"/>
              <w:jc w:val="both"/>
              <w:rPr>
                <w:bCs/>
              </w:rPr>
            </w:pPr>
            <w:r w:rsidRPr="00BE4B33">
              <w:rPr>
                <w:bCs/>
              </w:rPr>
              <w:t xml:space="preserve">  responsive and proactive in the context of strategic priorities.  It is not possible therefore to set out a full</w:t>
            </w:r>
          </w:p>
          <w:p w:rsidR="005C3A75" w:rsidRDefault="005F78EA" w:rsidP="005F78EA">
            <w:pPr>
              <w:pStyle w:val="TableParagraph"/>
              <w:jc w:val="both"/>
              <w:rPr>
                <w:bCs/>
              </w:rPr>
            </w:pPr>
            <w:r w:rsidRPr="00BE4B33">
              <w:rPr>
                <w:bCs/>
              </w:rPr>
              <w:t xml:space="preserve">  range of duties.  The following is an indicative list.  It is not in order of importance.</w:t>
            </w:r>
          </w:p>
          <w:p w:rsidR="00BE4B33" w:rsidRPr="00BE4B33" w:rsidRDefault="00BE4B33" w:rsidP="005F78EA">
            <w:pPr>
              <w:pStyle w:val="TableParagraph"/>
              <w:jc w:val="both"/>
            </w:pPr>
          </w:p>
          <w:p w:rsidR="00BE4B33" w:rsidRDefault="0058025A" w:rsidP="00BE4B33">
            <w:pPr>
              <w:pStyle w:val="TableParagraph"/>
              <w:jc w:val="both"/>
              <w:rPr>
                <w:b/>
                <w:bCs/>
                <w:lang w:val="en-GB"/>
              </w:rPr>
            </w:pPr>
            <w:r w:rsidRPr="00BE4B33">
              <w:t xml:space="preserve">  </w:t>
            </w:r>
            <w:r w:rsidR="00BE4B33" w:rsidRPr="00BE4B33">
              <w:rPr>
                <w:b/>
                <w:bCs/>
                <w:lang w:val="en-GB"/>
              </w:rPr>
              <w:t xml:space="preserve">Leadership &amp; Strategy </w:t>
            </w:r>
          </w:p>
          <w:p w:rsidR="00BE4B33" w:rsidRPr="00BE4B33" w:rsidRDefault="00BE4B33" w:rsidP="00BE4B33">
            <w:pPr>
              <w:pStyle w:val="TableParagraph"/>
              <w:jc w:val="both"/>
              <w:rPr>
                <w:bCs/>
                <w:lang w:val="en-GB"/>
              </w:rPr>
            </w:pPr>
          </w:p>
          <w:p w:rsidR="00BE4B33" w:rsidRDefault="00BE4B33" w:rsidP="00BE4B33">
            <w:pPr>
              <w:pStyle w:val="TableParagraph"/>
              <w:numPr>
                <w:ilvl w:val="0"/>
                <w:numId w:val="7"/>
              </w:numPr>
              <w:rPr>
                <w:bCs/>
                <w:lang w:val="en-GB"/>
              </w:rPr>
            </w:pPr>
            <w:r w:rsidRPr="00BE4B33">
              <w:rPr>
                <w:bCs/>
                <w:lang w:val="en-GB"/>
              </w:rPr>
              <w:t>Attend SLT meetings as guided by the Principal and all B</w:t>
            </w:r>
            <w:r w:rsidR="000D793B">
              <w:rPr>
                <w:bCs/>
                <w:lang w:val="en-GB"/>
              </w:rPr>
              <w:t xml:space="preserve">usiness Management Team meetings with the Head of IT, HR and Facilities </w:t>
            </w:r>
            <w:r w:rsidRPr="00BE4B33">
              <w:rPr>
                <w:bCs/>
                <w:lang w:val="en-GB"/>
              </w:rPr>
              <w:t>and Governing Body meetings to provide financial advice.</w:t>
            </w:r>
          </w:p>
          <w:p w:rsidR="00D41814" w:rsidRPr="00705C49" w:rsidRDefault="00D41814" w:rsidP="00BE4B33">
            <w:pPr>
              <w:pStyle w:val="TableParagraph"/>
              <w:numPr>
                <w:ilvl w:val="0"/>
                <w:numId w:val="7"/>
              </w:numPr>
              <w:rPr>
                <w:bCs/>
                <w:lang w:val="en-GB"/>
              </w:rPr>
            </w:pPr>
            <w:r w:rsidRPr="00705C49">
              <w:rPr>
                <w:bCs/>
                <w:lang w:val="en-GB"/>
              </w:rPr>
              <w:t>To approve any changes in Payroll a</w:t>
            </w:r>
            <w:r w:rsidR="00272AD3">
              <w:rPr>
                <w:bCs/>
                <w:lang w:val="en-GB"/>
              </w:rPr>
              <w:t>nd HR processes proposed by HR M</w:t>
            </w:r>
            <w:r w:rsidRPr="00705C49">
              <w:rPr>
                <w:bCs/>
                <w:lang w:val="en-GB"/>
              </w:rPr>
              <w:t>anager.</w:t>
            </w:r>
          </w:p>
          <w:p w:rsidR="00D41814" w:rsidRPr="00D41814" w:rsidRDefault="009B2363" w:rsidP="00BE4B33">
            <w:pPr>
              <w:pStyle w:val="TableParagraph"/>
              <w:numPr>
                <w:ilvl w:val="0"/>
                <w:numId w:val="7"/>
              </w:numPr>
              <w:rPr>
                <w:bCs/>
                <w:color w:val="FF0000"/>
                <w:lang w:val="en-GB"/>
              </w:rPr>
            </w:pPr>
            <w:r w:rsidRPr="00705C49">
              <w:rPr>
                <w:bCs/>
                <w:lang w:val="en-GB"/>
              </w:rPr>
              <w:t xml:space="preserve">To be involved with the </w:t>
            </w:r>
            <w:r w:rsidR="00D41814" w:rsidRPr="00705C49">
              <w:rPr>
                <w:bCs/>
                <w:lang w:val="en-GB"/>
              </w:rPr>
              <w:t>preparation of the census and review the final submission</w:t>
            </w:r>
            <w:r w:rsidRPr="00705C49">
              <w:rPr>
                <w:bCs/>
                <w:lang w:val="en-GB"/>
              </w:rPr>
              <w:t xml:space="preserve"> to ensure </w:t>
            </w:r>
            <w:r w:rsidRPr="00705C49">
              <w:rPr>
                <w:bCs/>
                <w:lang w:val="en-GB"/>
              </w:rPr>
              <w:lastRenderedPageBreak/>
              <w:t>that student numbers and course completion are correctly built into budget plans</w:t>
            </w:r>
            <w:r w:rsidR="00D41814" w:rsidRPr="00705C49">
              <w:rPr>
                <w:bCs/>
                <w:lang w:val="en-GB"/>
              </w:rPr>
              <w:t>.</w:t>
            </w:r>
          </w:p>
          <w:p w:rsidR="00861F2B" w:rsidRPr="00D41814" w:rsidRDefault="00BE4B33" w:rsidP="00861F2B">
            <w:pPr>
              <w:pStyle w:val="TableParagraph"/>
              <w:numPr>
                <w:ilvl w:val="0"/>
                <w:numId w:val="7"/>
              </w:numPr>
              <w:rPr>
                <w:bCs/>
                <w:lang w:val="en-GB"/>
              </w:rPr>
            </w:pPr>
            <w:r w:rsidRPr="00BE4B33">
              <w:rPr>
                <w:bCs/>
                <w:lang w:val="en-GB"/>
              </w:rPr>
              <w:t xml:space="preserve">Advise the Principal as Accounting Officer and the </w:t>
            </w:r>
            <w:r w:rsidR="0092117A">
              <w:rPr>
                <w:bCs/>
                <w:lang w:val="en-GB"/>
              </w:rPr>
              <w:t>Trustees</w:t>
            </w:r>
            <w:r w:rsidRPr="00BE4B33">
              <w:rPr>
                <w:bCs/>
                <w:lang w:val="en-GB"/>
              </w:rPr>
              <w:t xml:space="preserve"> of their responsibilities under SORP, Companies House, the Trust’s Funding Agreement with the Department for Education, and the regulations of the Education</w:t>
            </w:r>
            <w:r w:rsidR="00370FA0">
              <w:rPr>
                <w:bCs/>
                <w:lang w:val="en-GB"/>
              </w:rPr>
              <w:t xml:space="preserve"> and Skills</w:t>
            </w:r>
            <w:r w:rsidRPr="00BE4B33">
              <w:rPr>
                <w:bCs/>
                <w:lang w:val="en-GB"/>
              </w:rPr>
              <w:t xml:space="preserve"> Funding Agency</w:t>
            </w:r>
            <w:r w:rsidR="00370FA0">
              <w:rPr>
                <w:bCs/>
                <w:lang w:val="en-GB"/>
              </w:rPr>
              <w:t xml:space="preserve"> (ESFA)</w:t>
            </w:r>
            <w:r w:rsidRPr="00BE4B33">
              <w:rPr>
                <w:bCs/>
                <w:lang w:val="en-GB"/>
              </w:rPr>
              <w:t>.</w:t>
            </w:r>
          </w:p>
          <w:p w:rsidR="00BE4B33" w:rsidRPr="00BE4B33" w:rsidRDefault="00BE4B33" w:rsidP="00BE4B33">
            <w:pPr>
              <w:pStyle w:val="TableParagraph"/>
              <w:numPr>
                <w:ilvl w:val="0"/>
                <w:numId w:val="7"/>
              </w:numPr>
              <w:rPr>
                <w:bCs/>
                <w:lang w:val="en-GB"/>
              </w:rPr>
            </w:pPr>
            <w:r w:rsidRPr="00BE4B33">
              <w:rPr>
                <w:bCs/>
                <w:lang w:val="en-GB"/>
              </w:rPr>
              <w:t>In the absence of the Principal, support the designated Deputy Principal so that they can take delegated responsibility for financial decisions.</w:t>
            </w:r>
          </w:p>
          <w:p w:rsidR="00BE4B33" w:rsidRPr="00705C49" w:rsidRDefault="00BE4B33" w:rsidP="00BE4B33">
            <w:pPr>
              <w:pStyle w:val="TableParagraph"/>
              <w:numPr>
                <w:ilvl w:val="0"/>
                <w:numId w:val="7"/>
              </w:numPr>
              <w:rPr>
                <w:bCs/>
                <w:lang w:val="en-GB"/>
              </w:rPr>
            </w:pPr>
            <w:r w:rsidRPr="00BE4B33">
              <w:rPr>
                <w:bCs/>
                <w:lang w:val="en-GB"/>
              </w:rPr>
              <w:t xml:space="preserve">Ensure a sound </w:t>
            </w:r>
            <w:r w:rsidR="0092117A">
              <w:rPr>
                <w:bCs/>
                <w:lang w:val="en-GB"/>
              </w:rPr>
              <w:t>Medium Term Financial P</w:t>
            </w:r>
            <w:r w:rsidRPr="00BE4B33">
              <w:rPr>
                <w:bCs/>
                <w:lang w:val="en-GB"/>
              </w:rPr>
              <w:t>lan for the future development of the Academy in line with the Academy’s development priorities</w:t>
            </w:r>
            <w:r w:rsidRPr="00705C49">
              <w:rPr>
                <w:bCs/>
                <w:lang w:val="en-GB"/>
              </w:rPr>
              <w:t>.</w:t>
            </w:r>
            <w:r w:rsidR="009B2363" w:rsidRPr="00705C49">
              <w:rPr>
                <w:bCs/>
                <w:lang w:val="en-GB"/>
              </w:rPr>
              <w:t xml:space="preserve"> (Maintaining a three and five year plan for the E</w:t>
            </w:r>
            <w:r w:rsidR="00705C49">
              <w:rPr>
                <w:bCs/>
                <w:lang w:val="en-GB"/>
              </w:rPr>
              <w:t>S</w:t>
            </w:r>
            <w:r w:rsidR="009B2363" w:rsidRPr="00705C49">
              <w:rPr>
                <w:bCs/>
                <w:lang w:val="en-GB"/>
              </w:rPr>
              <w:t>FA and Trustees)</w:t>
            </w:r>
          </w:p>
          <w:p w:rsidR="00BE4B33" w:rsidRPr="00BE4B33" w:rsidRDefault="00BE4B33" w:rsidP="00BE4B33">
            <w:pPr>
              <w:pStyle w:val="TableParagraph"/>
              <w:numPr>
                <w:ilvl w:val="0"/>
                <w:numId w:val="7"/>
              </w:numPr>
              <w:rPr>
                <w:bCs/>
                <w:lang w:val="en-GB"/>
              </w:rPr>
            </w:pPr>
            <w:r w:rsidRPr="00BE4B33">
              <w:rPr>
                <w:bCs/>
                <w:lang w:val="en-GB"/>
              </w:rPr>
              <w:t>To keep up to date with national issues relating to financial management of an Academy.</w:t>
            </w:r>
            <w:r w:rsidR="00705C49">
              <w:rPr>
                <w:bCs/>
                <w:lang w:val="en-GB"/>
              </w:rPr>
              <w:t xml:space="preserve"> </w:t>
            </w:r>
            <w:r w:rsidR="009B2363" w:rsidRPr="00705C49">
              <w:rPr>
                <w:bCs/>
                <w:lang w:val="en-GB"/>
              </w:rPr>
              <w:t>Briefing the Principal and Trustees on the ESFA updates.</w:t>
            </w:r>
          </w:p>
          <w:p w:rsidR="00BE4B33" w:rsidRPr="00BE4B33" w:rsidRDefault="00BE4B33" w:rsidP="00BE4B33">
            <w:pPr>
              <w:pStyle w:val="TableParagraph"/>
              <w:numPr>
                <w:ilvl w:val="0"/>
                <w:numId w:val="7"/>
              </w:numPr>
              <w:rPr>
                <w:bCs/>
                <w:lang w:val="en-GB"/>
              </w:rPr>
            </w:pPr>
            <w:r w:rsidRPr="00BE4B33">
              <w:rPr>
                <w:bCs/>
                <w:lang w:val="en-GB"/>
              </w:rPr>
              <w:t>Negotiate, manage and monitor contracts, tenders and agreements for the provision of support and ancillary services.</w:t>
            </w:r>
          </w:p>
          <w:p w:rsidR="00BE4B33" w:rsidRPr="00BE4B33" w:rsidRDefault="00BE4B33" w:rsidP="00BE4B33">
            <w:pPr>
              <w:pStyle w:val="TableParagraph"/>
              <w:numPr>
                <w:ilvl w:val="0"/>
                <w:numId w:val="7"/>
              </w:numPr>
              <w:rPr>
                <w:bCs/>
                <w:lang w:val="en-GB"/>
              </w:rPr>
            </w:pPr>
            <w:r w:rsidRPr="00BE4B33">
              <w:rPr>
                <w:bCs/>
                <w:lang w:val="en-GB"/>
              </w:rPr>
              <w:t>Coordinate respective line managers to ensure that the recruitment, professional development, annual review and training of support staff is conducted appropriately.</w:t>
            </w:r>
          </w:p>
          <w:p w:rsidR="00BE4B33" w:rsidRPr="00BE4B33" w:rsidRDefault="00BE4B33" w:rsidP="00BE4B33">
            <w:pPr>
              <w:pStyle w:val="TableParagraph"/>
              <w:numPr>
                <w:ilvl w:val="0"/>
                <w:numId w:val="7"/>
              </w:numPr>
              <w:rPr>
                <w:bCs/>
                <w:lang w:val="en-GB"/>
              </w:rPr>
            </w:pPr>
            <w:r w:rsidRPr="00BE4B33">
              <w:rPr>
                <w:bCs/>
                <w:lang w:val="en-GB"/>
              </w:rPr>
              <w:t xml:space="preserve">To </w:t>
            </w:r>
            <w:r w:rsidR="00370FA0">
              <w:rPr>
                <w:bCs/>
                <w:lang w:val="en-GB"/>
              </w:rPr>
              <w:t>as</w:t>
            </w:r>
            <w:r w:rsidR="000D793B">
              <w:rPr>
                <w:bCs/>
                <w:lang w:val="en-GB"/>
              </w:rPr>
              <w:t>si</w:t>
            </w:r>
            <w:r w:rsidR="00370FA0">
              <w:rPr>
                <w:bCs/>
                <w:lang w:val="en-GB"/>
              </w:rPr>
              <w:t>st</w:t>
            </w:r>
            <w:r w:rsidRPr="00BE4B33">
              <w:rPr>
                <w:bCs/>
                <w:lang w:val="en-GB"/>
              </w:rPr>
              <w:t xml:space="preserve"> the Company Secretary</w:t>
            </w:r>
            <w:r w:rsidR="000D793B">
              <w:rPr>
                <w:bCs/>
                <w:lang w:val="en-GB"/>
              </w:rPr>
              <w:t xml:space="preserve"> for Highams Park Academy Trust.</w:t>
            </w:r>
          </w:p>
          <w:p w:rsidR="00BE4B33" w:rsidRPr="00BE4B33" w:rsidRDefault="00BE4B33" w:rsidP="00BE4B33">
            <w:pPr>
              <w:pStyle w:val="TableParagraph"/>
              <w:numPr>
                <w:ilvl w:val="0"/>
                <w:numId w:val="7"/>
              </w:numPr>
              <w:rPr>
                <w:bCs/>
                <w:lang w:val="en-GB"/>
              </w:rPr>
            </w:pPr>
            <w:r w:rsidRPr="00BE4B33">
              <w:rPr>
                <w:bCs/>
                <w:lang w:val="en-GB"/>
              </w:rPr>
              <w:t xml:space="preserve">Maintain the </w:t>
            </w:r>
            <w:r w:rsidR="00303EDA">
              <w:rPr>
                <w:bCs/>
                <w:lang w:val="en-GB"/>
              </w:rPr>
              <w:t>A</w:t>
            </w:r>
            <w:r w:rsidR="00303EDA" w:rsidRPr="00BE4B33">
              <w:rPr>
                <w:bCs/>
                <w:lang w:val="en-GB"/>
              </w:rPr>
              <w:t xml:space="preserve">cademy’s </w:t>
            </w:r>
            <w:r w:rsidR="0092117A">
              <w:rPr>
                <w:bCs/>
                <w:lang w:val="en-GB"/>
              </w:rPr>
              <w:t>Risk R</w:t>
            </w:r>
            <w:r w:rsidRPr="00BE4B33">
              <w:rPr>
                <w:bCs/>
                <w:lang w:val="en-GB"/>
              </w:rPr>
              <w:t>egister</w:t>
            </w:r>
            <w:r w:rsidR="00303EDA">
              <w:rPr>
                <w:bCs/>
                <w:lang w:val="en-GB"/>
              </w:rPr>
              <w:t xml:space="preserve"> and</w:t>
            </w:r>
            <w:r w:rsidR="0092117A">
              <w:rPr>
                <w:bCs/>
                <w:lang w:val="en-GB"/>
              </w:rPr>
              <w:t xml:space="preserve"> Business Continuity Plan</w:t>
            </w:r>
            <w:r w:rsidR="00303EDA">
              <w:rPr>
                <w:bCs/>
                <w:lang w:val="en-GB"/>
              </w:rPr>
              <w:t xml:space="preserve"> present this for review to the Governing Body on an annual basis.</w:t>
            </w:r>
          </w:p>
          <w:p w:rsidR="00BE4B33" w:rsidRPr="00BE4B33" w:rsidRDefault="00BE4B33" w:rsidP="00BE4B33">
            <w:pPr>
              <w:pStyle w:val="TableParagraph"/>
              <w:rPr>
                <w:bCs/>
                <w:lang w:val="en-GB"/>
              </w:rPr>
            </w:pPr>
          </w:p>
          <w:p w:rsidR="00BE4B33" w:rsidRPr="00BE4B33" w:rsidRDefault="00BE4B33" w:rsidP="00BE4B33">
            <w:pPr>
              <w:pStyle w:val="TableParagraph"/>
              <w:numPr>
                <w:ilvl w:val="0"/>
                <w:numId w:val="10"/>
              </w:numPr>
              <w:rPr>
                <w:b/>
                <w:bCs/>
                <w:lang w:val="en-GB"/>
              </w:rPr>
            </w:pPr>
            <w:r w:rsidRPr="00BE4B33">
              <w:rPr>
                <w:b/>
                <w:bCs/>
                <w:lang w:val="en-GB"/>
              </w:rPr>
              <w:t xml:space="preserve">Financial Resource Management </w:t>
            </w:r>
          </w:p>
          <w:p w:rsidR="00BE4B33" w:rsidRPr="00BE4B33" w:rsidRDefault="00BE4B33" w:rsidP="00BE4B33">
            <w:pPr>
              <w:pStyle w:val="TableParagraph"/>
              <w:rPr>
                <w:b/>
                <w:bCs/>
                <w:lang w:val="en-GB"/>
              </w:rPr>
            </w:pPr>
          </w:p>
          <w:p w:rsidR="00BE4B33" w:rsidRPr="00BE4B33" w:rsidRDefault="00BE4B33" w:rsidP="00BE4B33">
            <w:pPr>
              <w:pStyle w:val="TableParagraph"/>
              <w:numPr>
                <w:ilvl w:val="0"/>
                <w:numId w:val="9"/>
              </w:numPr>
              <w:rPr>
                <w:bCs/>
                <w:lang w:val="en-GB"/>
              </w:rPr>
            </w:pPr>
            <w:r w:rsidRPr="00BE4B33">
              <w:rPr>
                <w:bCs/>
                <w:lang w:val="en-GB"/>
              </w:rPr>
              <w:t xml:space="preserve">To be responsible for the effective </w:t>
            </w:r>
            <w:r w:rsidR="000D793B">
              <w:rPr>
                <w:bCs/>
                <w:lang w:val="en-GB"/>
              </w:rPr>
              <w:t xml:space="preserve">design and </w:t>
            </w:r>
            <w:r w:rsidRPr="00BE4B33">
              <w:rPr>
                <w:bCs/>
                <w:lang w:val="en-GB"/>
              </w:rPr>
              <w:t>management of financial procedures</w:t>
            </w:r>
            <w:r w:rsidR="000D793B">
              <w:rPr>
                <w:bCs/>
                <w:lang w:val="en-GB"/>
              </w:rPr>
              <w:t xml:space="preserve"> and internal controls</w:t>
            </w:r>
            <w:r w:rsidR="0092117A">
              <w:rPr>
                <w:bCs/>
                <w:lang w:val="en-GB"/>
              </w:rPr>
              <w:t>.</w:t>
            </w:r>
          </w:p>
          <w:p w:rsidR="00BE4B33" w:rsidRPr="00BE4B33" w:rsidRDefault="00BE4B33" w:rsidP="00BE4B33">
            <w:pPr>
              <w:pStyle w:val="TableParagraph"/>
              <w:numPr>
                <w:ilvl w:val="0"/>
                <w:numId w:val="9"/>
              </w:numPr>
              <w:rPr>
                <w:bCs/>
                <w:lang w:val="en-GB"/>
              </w:rPr>
            </w:pPr>
            <w:r w:rsidRPr="00BE4B33">
              <w:rPr>
                <w:bCs/>
                <w:lang w:val="en-GB"/>
              </w:rPr>
              <w:t xml:space="preserve">Manage the work of the </w:t>
            </w:r>
            <w:r w:rsidR="00272AD3">
              <w:rPr>
                <w:bCs/>
                <w:lang w:val="en-GB"/>
              </w:rPr>
              <w:t>Finance Controller</w:t>
            </w:r>
            <w:r w:rsidRPr="00BE4B33">
              <w:rPr>
                <w:bCs/>
                <w:lang w:val="en-GB"/>
              </w:rPr>
              <w:t xml:space="preserve"> and </w:t>
            </w:r>
            <w:r w:rsidR="00D41814">
              <w:rPr>
                <w:bCs/>
                <w:lang w:val="en-GB"/>
              </w:rPr>
              <w:t>the</w:t>
            </w:r>
            <w:r w:rsidRPr="00BE4B33">
              <w:rPr>
                <w:bCs/>
                <w:lang w:val="en-GB"/>
              </w:rPr>
              <w:t xml:space="preserve"> team to ensure </w:t>
            </w:r>
            <w:r w:rsidR="000D793B">
              <w:rPr>
                <w:bCs/>
                <w:lang w:val="en-GB"/>
              </w:rPr>
              <w:t>that  financial procedures are followed</w:t>
            </w:r>
            <w:r w:rsidRPr="00BE4B33">
              <w:rPr>
                <w:bCs/>
                <w:lang w:val="en-GB"/>
              </w:rPr>
              <w:t>, including:</w:t>
            </w:r>
          </w:p>
          <w:p w:rsidR="00BE4B33" w:rsidRPr="00BE4B33" w:rsidRDefault="000D793B" w:rsidP="00BE4B33">
            <w:pPr>
              <w:pStyle w:val="TableParagraph"/>
              <w:numPr>
                <w:ilvl w:val="1"/>
                <w:numId w:val="8"/>
              </w:numPr>
              <w:rPr>
                <w:bCs/>
                <w:lang w:val="en-GB"/>
              </w:rPr>
            </w:pPr>
            <w:r>
              <w:rPr>
                <w:bCs/>
                <w:lang w:val="en-GB"/>
              </w:rPr>
              <w:t xml:space="preserve">Managing the Purchase ledger. </w:t>
            </w:r>
            <w:r w:rsidR="00BE4B33" w:rsidRPr="00BE4B33">
              <w:rPr>
                <w:bCs/>
                <w:lang w:val="en-GB"/>
              </w:rPr>
              <w:t>Ordering, processing and payment for all goods and services provided by the Academy</w:t>
            </w:r>
            <w:r>
              <w:rPr>
                <w:bCs/>
                <w:lang w:val="en-GB"/>
              </w:rPr>
              <w:t xml:space="preserve"> according to Scheme of Delegation</w:t>
            </w:r>
          </w:p>
          <w:p w:rsidR="00BE4B33" w:rsidRPr="00BE4B33" w:rsidRDefault="00BE4B33" w:rsidP="00BE4B33">
            <w:pPr>
              <w:pStyle w:val="TableParagraph"/>
              <w:numPr>
                <w:ilvl w:val="1"/>
                <w:numId w:val="8"/>
              </w:numPr>
              <w:rPr>
                <w:bCs/>
                <w:lang w:val="en-GB"/>
              </w:rPr>
            </w:pPr>
            <w:r w:rsidRPr="00BE4B33">
              <w:rPr>
                <w:bCs/>
                <w:lang w:val="en-GB"/>
              </w:rPr>
              <w:t>Operation of all bank accounts, ensuring that a full reconciliation is undertaken at least once a month</w:t>
            </w:r>
            <w:r w:rsidR="000D793B">
              <w:rPr>
                <w:bCs/>
                <w:lang w:val="en-GB"/>
              </w:rPr>
              <w:t xml:space="preserve"> with adequate segregation of duties in the preparation and approval of BACs runs. </w:t>
            </w:r>
          </w:p>
          <w:p w:rsidR="00BE4B33" w:rsidRPr="00BE4B33" w:rsidRDefault="00BE4B33" w:rsidP="00BE4B33">
            <w:pPr>
              <w:pStyle w:val="TableParagraph"/>
              <w:numPr>
                <w:ilvl w:val="1"/>
                <w:numId w:val="8"/>
              </w:numPr>
              <w:rPr>
                <w:bCs/>
                <w:lang w:val="en-GB"/>
              </w:rPr>
            </w:pPr>
            <w:r w:rsidRPr="00BE4B33">
              <w:rPr>
                <w:bCs/>
                <w:lang w:val="en-GB"/>
              </w:rPr>
              <w:t>Calculation of depreciation charge from the asset register</w:t>
            </w:r>
            <w:r w:rsidR="000D793B">
              <w:rPr>
                <w:bCs/>
                <w:lang w:val="en-GB"/>
              </w:rPr>
              <w:t xml:space="preserve"> and maintaining an accurate up</w:t>
            </w:r>
            <w:r w:rsidR="00000D98">
              <w:rPr>
                <w:bCs/>
                <w:lang w:val="en-GB"/>
              </w:rPr>
              <w:t xml:space="preserve"> </w:t>
            </w:r>
            <w:r w:rsidR="000D793B">
              <w:rPr>
                <w:bCs/>
                <w:lang w:val="en-GB"/>
              </w:rPr>
              <w:t xml:space="preserve">to date </w:t>
            </w:r>
            <w:r w:rsidR="00000D98">
              <w:rPr>
                <w:bCs/>
                <w:lang w:val="en-GB"/>
              </w:rPr>
              <w:t xml:space="preserve">Fixed Asset </w:t>
            </w:r>
            <w:r w:rsidR="000D793B">
              <w:rPr>
                <w:bCs/>
                <w:lang w:val="en-GB"/>
              </w:rPr>
              <w:t>register.</w:t>
            </w:r>
          </w:p>
          <w:p w:rsidR="00BE4B33" w:rsidRPr="00BE4B33" w:rsidRDefault="000D793B" w:rsidP="00BE4B33">
            <w:pPr>
              <w:pStyle w:val="TableParagraph"/>
              <w:numPr>
                <w:ilvl w:val="1"/>
                <w:numId w:val="8"/>
              </w:numPr>
              <w:rPr>
                <w:bCs/>
                <w:lang w:val="en-GB"/>
              </w:rPr>
            </w:pPr>
            <w:r>
              <w:rPr>
                <w:bCs/>
                <w:lang w:val="en-GB"/>
              </w:rPr>
              <w:t xml:space="preserve">Managing the sales ledger account. </w:t>
            </w:r>
            <w:r w:rsidR="00BE4B33" w:rsidRPr="00BE4B33">
              <w:rPr>
                <w:bCs/>
                <w:lang w:val="en-GB"/>
              </w:rPr>
              <w:t>Preparation of invoices and collection of fees and other dues</w:t>
            </w:r>
            <w:r w:rsidR="00000D98">
              <w:rPr>
                <w:bCs/>
                <w:lang w:val="en-GB"/>
              </w:rPr>
              <w:t>.</w:t>
            </w:r>
          </w:p>
          <w:p w:rsidR="00BE4B33" w:rsidRDefault="00BE4B33" w:rsidP="00BE4B33">
            <w:pPr>
              <w:pStyle w:val="TableParagraph"/>
              <w:numPr>
                <w:ilvl w:val="1"/>
                <w:numId w:val="8"/>
              </w:numPr>
              <w:rPr>
                <w:bCs/>
                <w:lang w:val="en-GB"/>
              </w:rPr>
            </w:pPr>
            <w:r w:rsidRPr="00BE4B33">
              <w:rPr>
                <w:bCs/>
                <w:lang w:val="en-GB"/>
              </w:rPr>
              <w:t>Ensuring the correct processing of VAT liabilities</w:t>
            </w:r>
            <w:r w:rsidR="000D793B">
              <w:rPr>
                <w:bCs/>
                <w:lang w:val="en-GB"/>
              </w:rPr>
              <w:t xml:space="preserve"> and providing </w:t>
            </w:r>
            <w:r w:rsidR="00000D98">
              <w:rPr>
                <w:bCs/>
                <w:lang w:val="en-GB"/>
              </w:rPr>
              <w:t>detailed</w:t>
            </w:r>
            <w:r w:rsidR="000D793B">
              <w:rPr>
                <w:bCs/>
                <w:lang w:val="en-GB"/>
              </w:rPr>
              <w:t xml:space="preserve"> reconciliations.</w:t>
            </w:r>
          </w:p>
          <w:p w:rsidR="000D793B" w:rsidRPr="00BE4B33" w:rsidRDefault="000D793B" w:rsidP="00BE4B33">
            <w:pPr>
              <w:pStyle w:val="TableParagraph"/>
              <w:numPr>
                <w:ilvl w:val="1"/>
                <w:numId w:val="8"/>
              </w:numPr>
              <w:rPr>
                <w:bCs/>
                <w:lang w:val="en-GB"/>
              </w:rPr>
            </w:pPr>
            <w:r>
              <w:rPr>
                <w:bCs/>
                <w:lang w:val="en-GB"/>
              </w:rPr>
              <w:t>Assi</w:t>
            </w:r>
            <w:r w:rsidR="00000D98">
              <w:rPr>
                <w:bCs/>
                <w:lang w:val="en-GB"/>
              </w:rPr>
              <w:t>s</w:t>
            </w:r>
            <w:r>
              <w:rPr>
                <w:bCs/>
                <w:lang w:val="en-GB"/>
              </w:rPr>
              <w:t xml:space="preserve">ting with the termly audit visits to test the internal controls are robust and acting on recommendations for corrective action. </w:t>
            </w:r>
          </w:p>
          <w:p w:rsidR="00BE4B33" w:rsidRDefault="00BE4B33" w:rsidP="00BE4B33">
            <w:pPr>
              <w:pStyle w:val="TableParagraph"/>
              <w:numPr>
                <w:ilvl w:val="0"/>
                <w:numId w:val="9"/>
              </w:numPr>
              <w:rPr>
                <w:bCs/>
                <w:lang w:val="en-GB"/>
              </w:rPr>
            </w:pPr>
            <w:r w:rsidRPr="00BE4B33">
              <w:rPr>
                <w:bCs/>
                <w:lang w:val="en-GB"/>
              </w:rPr>
              <w:t xml:space="preserve">Check and challenge the work of the </w:t>
            </w:r>
            <w:r w:rsidR="00272AD3">
              <w:rPr>
                <w:bCs/>
                <w:lang w:val="en-GB"/>
              </w:rPr>
              <w:t>Finance Controller</w:t>
            </w:r>
            <w:r w:rsidRPr="00BE4B33">
              <w:rPr>
                <w:bCs/>
                <w:lang w:val="en-GB"/>
              </w:rPr>
              <w:t xml:space="preserve"> in their provision of detailed management accounts for the Principal and </w:t>
            </w:r>
            <w:r w:rsidR="0092117A">
              <w:rPr>
                <w:bCs/>
                <w:lang w:val="en-GB"/>
              </w:rPr>
              <w:t>Trustees</w:t>
            </w:r>
            <w:r w:rsidRPr="00BE4B33">
              <w:rPr>
                <w:bCs/>
                <w:lang w:val="en-GB"/>
              </w:rPr>
              <w:t xml:space="preserve"> according to the agreed schedule, thus identifying and informing the Principal and </w:t>
            </w:r>
            <w:r w:rsidR="0092117A">
              <w:rPr>
                <w:bCs/>
                <w:lang w:val="en-GB"/>
              </w:rPr>
              <w:t>Trustees</w:t>
            </w:r>
            <w:r w:rsidRPr="00BE4B33">
              <w:rPr>
                <w:bCs/>
                <w:lang w:val="en-GB"/>
              </w:rPr>
              <w:t xml:space="preserve"> of the causes of significant variance and take prompt corrective action and achieve value for money</w:t>
            </w:r>
            <w:r w:rsidR="00B56C3F">
              <w:rPr>
                <w:bCs/>
                <w:lang w:val="en-GB"/>
              </w:rPr>
              <w:t xml:space="preserve"> on a Monthly basis</w:t>
            </w:r>
          </w:p>
          <w:p w:rsidR="00B56C3F" w:rsidRDefault="00B56C3F" w:rsidP="00BE4B33">
            <w:pPr>
              <w:pStyle w:val="TableParagraph"/>
              <w:numPr>
                <w:ilvl w:val="0"/>
                <w:numId w:val="9"/>
              </w:numPr>
              <w:rPr>
                <w:bCs/>
                <w:lang w:val="en-GB"/>
              </w:rPr>
            </w:pPr>
            <w:r>
              <w:rPr>
                <w:bCs/>
                <w:lang w:val="en-GB"/>
              </w:rPr>
              <w:t xml:space="preserve">Monitor all capital projects and submit returns to the ESFA. </w:t>
            </w:r>
          </w:p>
          <w:p w:rsidR="00B56C3F" w:rsidRPr="0078723A" w:rsidRDefault="00000D98" w:rsidP="0078723A">
            <w:pPr>
              <w:pStyle w:val="TableParagraph"/>
              <w:numPr>
                <w:ilvl w:val="0"/>
                <w:numId w:val="9"/>
              </w:numPr>
              <w:rPr>
                <w:bCs/>
                <w:lang w:val="en-GB"/>
              </w:rPr>
            </w:pPr>
            <w:r>
              <w:rPr>
                <w:bCs/>
                <w:lang w:val="en-GB"/>
              </w:rPr>
              <w:t>Prepare Budget forecast returns for approval by Trustees</w:t>
            </w:r>
          </w:p>
          <w:p w:rsidR="00BE4B33" w:rsidRPr="00BE4B33" w:rsidRDefault="00BE4B33" w:rsidP="00BE4B33">
            <w:pPr>
              <w:pStyle w:val="TableParagraph"/>
              <w:numPr>
                <w:ilvl w:val="0"/>
                <w:numId w:val="9"/>
              </w:numPr>
              <w:rPr>
                <w:bCs/>
                <w:lang w:val="en-GB"/>
              </w:rPr>
            </w:pPr>
            <w:r w:rsidRPr="00BE4B33">
              <w:rPr>
                <w:bCs/>
                <w:lang w:val="en-GB"/>
              </w:rPr>
              <w:t xml:space="preserve">Discuss, negotiate, and submit a balanced budget to the Principal for submission to and approval by the </w:t>
            </w:r>
            <w:r w:rsidR="0092117A">
              <w:rPr>
                <w:bCs/>
                <w:lang w:val="en-GB"/>
              </w:rPr>
              <w:t>Trustees</w:t>
            </w:r>
            <w:r w:rsidRPr="00BE4B33">
              <w:rPr>
                <w:bCs/>
                <w:lang w:val="en-GB"/>
              </w:rPr>
              <w:t xml:space="preserve">. </w:t>
            </w:r>
          </w:p>
          <w:p w:rsidR="00BE4B33" w:rsidRPr="00BE4B33" w:rsidRDefault="00BE4B33" w:rsidP="00BE4B33">
            <w:pPr>
              <w:pStyle w:val="TableParagraph"/>
              <w:numPr>
                <w:ilvl w:val="0"/>
                <w:numId w:val="9"/>
              </w:numPr>
              <w:rPr>
                <w:bCs/>
                <w:lang w:val="en-GB"/>
              </w:rPr>
            </w:pPr>
            <w:r w:rsidRPr="00BE4B33">
              <w:rPr>
                <w:bCs/>
                <w:lang w:val="en-GB"/>
              </w:rPr>
              <w:t xml:space="preserve">Prepare all financial returns for the </w:t>
            </w:r>
            <w:proofErr w:type="spellStart"/>
            <w:r w:rsidRPr="00BE4B33">
              <w:rPr>
                <w:bCs/>
                <w:lang w:val="en-GB"/>
              </w:rPr>
              <w:t>DfE</w:t>
            </w:r>
            <w:proofErr w:type="spellEnd"/>
            <w:r w:rsidRPr="00BE4B33">
              <w:rPr>
                <w:bCs/>
                <w:lang w:val="en-GB"/>
              </w:rPr>
              <w:t xml:space="preserve"> and E</w:t>
            </w:r>
            <w:r w:rsidR="00370FA0">
              <w:rPr>
                <w:bCs/>
                <w:lang w:val="en-GB"/>
              </w:rPr>
              <w:t>S</w:t>
            </w:r>
            <w:r w:rsidRPr="00BE4B33">
              <w:rPr>
                <w:bCs/>
                <w:lang w:val="en-GB"/>
              </w:rPr>
              <w:t>FA including the final accounts and liaise with the auditors and Companies House within statutory deadlines.</w:t>
            </w:r>
          </w:p>
          <w:p w:rsidR="00BE4B33" w:rsidRPr="00BE4B33" w:rsidRDefault="00BE4B33" w:rsidP="00BE4B33">
            <w:pPr>
              <w:pStyle w:val="TableParagraph"/>
              <w:numPr>
                <w:ilvl w:val="0"/>
                <w:numId w:val="9"/>
              </w:numPr>
              <w:rPr>
                <w:bCs/>
                <w:lang w:val="en-GB"/>
              </w:rPr>
            </w:pPr>
            <w:r w:rsidRPr="00BE4B33">
              <w:rPr>
                <w:bCs/>
                <w:lang w:val="en-GB"/>
              </w:rPr>
              <w:t>Ensure that the Finance Team provide timely in year budgetary information to budget holders.</w:t>
            </w:r>
          </w:p>
          <w:p w:rsidR="00BE4B33" w:rsidRPr="00BE4B33" w:rsidRDefault="00BE4B33" w:rsidP="00BE4B33">
            <w:pPr>
              <w:pStyle w:val="TableParagraph"/>
              <w:numPr>
                <w:ilvl w:val="0"/>
                <w:numId w:val="9"/>
              </w:numPr>
              <w:rPr>
                <w:bCs/>
                <w:lang w:val="en-GB"/>
              </w:rPr>
            </w:pPr>
            <w:r w:rsidRPr="00BE4B33">
              <w:rPr>
                <w:bCs/>
                <w:lang w:val="en-GB"/>
              </w:rPr>
              <w:t xml:space="preserve">Advise the Principal as Accounting Officer if non-compliant or fraudulent activities are suspected or uncovered, ensuring efficient operation according to agreed procedures and maintain those </w:t>
            </w:r>
            <w:r w:rsidRPr="00BE4B33">
              <w:rPr>
                <w:bCs/>
                <w:lang w:val="en-GB"/>
              </w:rPr>
              <w:lastRenderedPageBreak/>
              <w:t>procedures by conducting at least an annual review</w:t>
            </w:r>
            <w:r w:rsidR="00B56C3F">
              <w:rPr>
                <w:bCs/>
                <w:lang w:val="en-GB"/>
              </w:rPr>
              <w:t>.</w:t>
            </w:r>
          </w:p>
          <w:p w:rsidR="00BE4B33" w:rsidRPr="00BE4B33" w:rsidRDefault="00BE4B33" w:rsidP="00BE4B33">
            <w:pPr>
              <w:pStyle w:val="TableParagraph"/>
              <w:numPr>
                <w:ilvl w:val="0"/>
                <w:numId w:val="9"/>
              </w:numPr>
              <w:rPr>
                <w:bCs/>
                <w:lang w:val="en-GB"/>
              </w:rPr>
            </w:pPr>
            <w:r w:rsidRPr="00BE4B33">
              <w:rPr>
                <w:bCs/>
                <w:lang w:val="en-GB"/>
              </w:rPr>
              <w:t>Maintain a strategic financial plan that will indicate the trends and requirements of the Academy’s development plan and will forecast future year budgets.</w:t>
            </w:r>
          </w:p>
          <w:p w:rsidR="00BE4B33" w:rsidRPr="00BE4B33" w:rsidRDefault="00BE4B33" w:rsidP="00BE4B33">
            <w:pPr>
              <w:pStyle w:val="TableParagraph"/>
              <w:numPr>
                <w:ilvl w:val="0"/>
                <w:numId w:val="9"/>
              </w:numPr>
              <w:rPr>
                <w:bCs/>
                <w:lang w:val="en-GB"/>
              </w:rPr>
            </w:pPr>
            <w:r w:rsidRPr="00BE4B33">
              <w:rPr>
                <w:bCs/>
                <w:lang w:val="en-GB"/>
              </w:rPr>
              <w:t>Identify additional finance required to fund the Academy’s proposed activities.</w:t>
            </w:r>
          </w:p>
          <w:p w:rsidR="00BE4B33" w:rsidRPr="00BE4B33" w:rsidRDefault="00BE4B33" w:rsidP="00BE4B33">
            <w:pPr>
              <w:pStyle w:val="TableParagraph"/>
              <w:numPr>
                <w:ilvl w:val="0"/>
                <w:numId w:val="9"/>
              </w:numPr>
              <w:rPr>
                <w:bCs/>
                <w:lang w:val="en-GB"/>
              </w:rPr>
            </w:pPr>
            <w:r w:rsidRPr="00BE4B33">
              <w:rPr>
                <w:bCs/>
                <w:lang w:val="en-GB"/>
              </w:rPr>
              <w:t>Develop income streams through lettings and other activities within the ethos of the Academy and actively seek other funding opportunities</w:t>
            </w:r>
          </w:p>
          <w:p w:rsidR="00BE4B33" w:rsidRPr="00BE4B33" w:rsidRDefault="00BE4B33" w:rsidP="00BE4B33">
            <w:pPr>
              <w:pStyle w:val="TableParagraph"/>
              <w:numPr>
                <w:ilvl w:val="0"/>
                <w:numId w:val="9"/>
              </w:numPr>
              <w:rPr>
                <w:bCs/>
                <w:lang w:val="en-GB"/>
              </w:rPr>
            </w:pPr>
            <w:r w:rsidRPr="00BE4B33">
              <w:rPr>
                <w:bCs/>
                <w:lang w:val="en-GB"/>
              </w:rPr>
              <w:t>Seek and make use of specialist financial expertise, in order to select types of investments which are appropriate for the Academy, taking account of risks, views of stakeholders and identify possible and suitable providers in order to maximise return.</w:t>
            </w:r>
          </w:p>
          <w:p w:rsidR="00BE4B33" w:rsidRPr="00BE4B33" w:rsidRDefault="00BE4B33" w:rsidP="00BE4B33">
            <w:pPr>
              <w:pStyle w:val="TableParagraph"/>
              <w:numPr>
                <w:ilvl w:val="0"/>
                <w:numId w:val="9"/>
              </w:numPr>
              <w:rPr>
                <w:bCs/>
                <w:lang w:val="en-GB"/>
              </w:rPr>
            </w:pPr>
            <w:r w:rsidRPr="00BE4B33">
              <w:rPr>
                <w:bCs/>
                <w:lang w:val="en-GB"/>
              </w:rPr>
              <w:t xml:space="preserve">In conjunction with external consultants and / or other Senior Leaders </w:t>
            </w:r>
            <w:r w:rsidR="00FB03D3">
              <w:rPr>
                <w:bCs/>
                <w:lang w:val="en-GB"/>
              </w:rPr>
              <w:t>p</w:t>
            </w:r>
            <w:r w:rsidRPr="00BE4B33">
              <w:rPr>
                <w:bCs/>
                <w:lang w:val="en-GB"/>
              </w:rPr>
              <w:t>resent timely and fully costed proposals, recommendations or bids.</w:t>
            </w:r>
          </w:p>
          <w:p w:rsidR="006E2726" w:rsidRPr="00B56C3F" w:rsidRDefault="00BE4B33" w:rsidP="00705C49">
            <w:pPr>
              <w:pStyle w:val="TableParagraph"/>
              <w:numPr>
                <w:ilvl w:val="0"/>
                <w:numId w:val="9"/>
              </w:numPr>
              <w:rPr>
                <w:bCs/>
                <w:lang w:val="en-GB"/>
              </w:rPr>
            </w:pPr>
            <w:r w:rsidRPr="00BE4B33">
              <w:rPr>
                <w:bCs/>
                <w:lang w:val="en-GB"/>
              </w:rPr>
              <w:t>Put formal financial agreements in place with suitable providers for agreed amounts, at agreed times and appropriate agree</w:t>
            </w:r>
            <w:r w:rsidR="006E2726">
              <w:rPr>
                <w:bCs/>
                <w:lang w:val="en-GB"/>
              </w:rPr>
              <w:t>d costs and repayment schedules</w:t>
            </w:r>
            <w:r w:rsidR="00B56C3F">
              <w:rPr>
                <w:bCs/>
                <w:lang w:val="en-GB"/>
              </w:rPr>
              <w:t>.</w:t>
            </w:r>
          </w:p>
          <w:p w:rsidR="00BE4B33" w:rsidRPr="00BE4B33" w:rsidRDefault="00BE4B33" w:rsidP="00BE4B33">
            <w:pPr>
              <w:pStyle w:val="TableParagraph"/>
              <w:numPr>
                <w:ilvl w:val="0"/>
                <w:numId w:val="9"/>
              </w:numPr>
              <w:rPr>
                <w:bCs/>
                <w:lang w:val="en-GB"/>
              </w:rPr>
            </w:pPr>
            <w:r w:rsidRPr="00BE4B33">
              <w:rPr>
                <w:bCs/>
                <w:lang w:val="en-GB"/>
              </w:rPr>
              <w:t>Monitor the effectiveness and implementation of agreements; ensure best value principles are adopted.</w:t>
            </w:r>
          </w:p>
          <w:p w:rsidR="00BE4B33" w:rsidRPr="00BE4B33" w:rsidRDefault="00BE4B33" w:rsidP="00BE4B33">
            <w:pPr>
              <w:pStyle w:val="TableParagraph"/>
              <w:numPr>
                <w:ilvl w:val="0"/>
                <w:numId w:val="9"/>
              </w:numPr>
              <w:rPr>
                <w:bCs/>
                <w:lang w:val="en-GB"/>
              </w:rPr>
            </w:pPr>
            <w:r w:rsidRPr="00BE4B33">
              <w:rPr>
                <w:bCs/>
                <w:lang w:val="en-GB"/>
              </w:rPr>
              <w:t>Deal with the Academy’s rates valuation.</w:t>
            </w:r>
          </w:p>
          <w:p w:rsidR="00BE4B33" w:rsidRPr="00BE4B33" w:rsidRDefault="00BE4B33" w:rsidP="00BE4B33">
            <w:pPr>
              <w:pStyle w:val="TableParagraph"/>
              <w:numPr>
                <w:ilvl w:val="0"/>
                <w:numId w:val="9"/>
              </w:numPr>
              <w:rPr>
                <w:bCs/>
                <w:lang w:val="en-GB"/>
              </w:rPr>
            </w:pPr>
            <w:r w:rsidRPr="00BE4B33">
              <w:rPr>
                <w:bCs/>
                <w:lang w:val="en-GB"/>
              </w:rPr>
              <w:t>In conjunction with the auditors advise on the financial implications of charitable status with respect to the current and any future tax legislation.</w:t>
            </w:r>
          </w:p>
          <w:p w:rsidR="00BE4B33" w:rsidRPr="00BE4B33" w:rsidRDefault="00BE4B33" w:rsidP="00BE4B33">
            <w:pPr>
              <w:pStyle w:val="TableParagraph"/>
              <w:numPr>
                <w:ilvl w:val="0"/>
                <w:numId w:val="9"/>
              </w:numPr>
              <w:rPr>
                <w:bCs/>
                <w:lang w:val="en-GB"/>
              </w:rPr>
            </w:pPr>
            <w:r w:rsidRPr="00BE4B33">
              <w:rPr>
                <w:bCs/>
                <w:lang w:val="en-GB"/>
              </w:rPr>
              <w:t>Understand and advise the Principal of the financial effects and implications of government policies, legislation and directives for current initiatives and long term educational trends and developments</w:t>
            </w:r>
          </w:p>
          <w:p w:rsidR="00BE4B33" w:rsidRPr="00BE4B33" w:rsidRDefault="00BE4B33" w:rsidP="00BE4B33">
            <w:pPr>
              <w:pStyle w:val="TableParagraph"/>
              <w:numPr>
                <w:ilvl w:val="0"/>
                <w:numId w:val="9"/>
              </w:numPr>
              <w:rPr>
                <w:bCs/>
                <w:lang w:val="en-GB"/>
              </w:rPr>
            </w:pPr>
            <w:r w:rsidRPr="00BE4B33">
              <w:rPr>
                <w:bCs/>
                <w:lang w:val="en-GB"/>
              </w:rPr>
              <w:t xml:space="preserve">Ensure that the </w:t>
            </w:r>
            <w:r w:rsidR="00272AD3">
              <w:rPr>
                <w:bCs/>
                <w:lang w:val="en-GB"/>
              </w:rPr>
              <w:t>Finance Controller</w:t>
            </w:r>
            <w:r w:rsidRPr="00BE4B33">
              <w:rPr>
                <w:bCs/>
                <w:lang w:val="en-GB"/>
              </w:rPr>
              <w:t xml:space="preserve"> is acting as the point of contact with central government and other agencies, with regard to grant applications, gifts and other donations</w:t>
            </w:r>
          </w:p>
          <w:p w:rsidR="00BE4B33" w:rsidRPr="00BE4B33" w:rsidRDefault="00BE4B33" w:rsidP="00BE4B33">
            <w:pPr>
              <w:pStyle w:val="TableParagraph"/>
              <w:numPr>
                <w:ilvl w:val="0"/>
                <w:numId w:val="9"/>
              </w:numPr>
              <w:rPr>
                <w:bCs/>
                <w:lang w:val="en-GB"/>
              </w:rPr>
            </w:pPr>
            <w:r w:rsidRPr="00BE4B33">
              <w:rPr>
                <w:bCs/>
                <w:lang w:val="en-GB"/>
              </w:rPr>
              <w:t>Oversee ancillary services to include:</w:t>
            </w:r>
          </w:p>
          <w:p w:rsidR="00BE4B33" w:rsidRPr="00BE4B33" w:rsidRDefault="00BE4B33" w:rsidP="00BE4B33">
            <w:pPr>
              <w:pStyle w:val="TableParagraph"/>
              <w:numPr>
                <w:ilvl w:val="1"/>
                <w:numId w:val="8"/>
              </w:numPr>
              <w:rPr>
                <w:bCs/>
                <w:lang w:val="en-GB"/>
              </w:rPr>
            </w:pPr>
            <w:r w:rsidRPr="00BE4B33">
              <w:rPr>
                <w:bCs/>
                <w:lang w:val="en-GB"/>
              </w:rPr>
              <w:t>Energy supplies</w:t>
            </w:r>
          </w:p>
          <w:p w:rsidR="00BE4B33" w:rsidRPr="00BE4B33" w:rsidRDefault="00BE4B33" w:rsidP="00BE4B33">
            <w:pPr>
              <w:pStyle w:val="TableParagraph"/>
              <w:numPr>
                <w:ilvl w:val="1"/>
                <w:numId w:val="8"/>
              </w:numPr>
              <w:rPr>
                <w:bCs/>
                <w:lang w:val="en-GB"/>
              </w:rPr>
            </w:pPr>
            <w:r w:rsidRPr="00BE4B33">
              <w:rPr>
                <w:bCs/>
                <w:lang w:val="en-GB"/>
              </w:rPr>
              <w:t>Catering contract</w:t>
            </w:r>
          </w:p>
          <w:p w:rsidR="00BE4B33" w:rsidRPr="00BE4B33" w:rsidRDefault="00BE4B33" w:rsidP="00BE4B33">
            <w:pPr>
              <w:pStyle w:val="TableParagraph"/>
              <w:numPr>
                <w:ilvl w:val="1"/>
                <w:numId w:val="8"/>
              </w:numPr>
              <w:rPr>
                <w:bCs/>
                <w:lang w:val="en-GB"/>
              </w:rPr>
            </w:pPr>
            <w:r w:rsidRPr="00BE4B33">
              <w:rPr>
                <w:bCs/>
                <w:lang w:val="en-GB"/>
              </w:rPr>
              <w:t>Transport including minibuses and drivers</w:t>
            </w:r>
          </w:p>
          <w:p w:rsidR="00BE4B33" w:rsidRPr="00BE4B33" w:rsidRDefault="00BE4B33" w:rsidP="00BE4B33">
            <w:pPr>
              <w:pStyle w:val="TableParagraph"/>
              <w:numPr>
                <w:ilvl w:val="1"/>
                <w:numId w:val="8"/>
              </w:numPr>
              <w:rPr>
                <w:bCs/>
                <w:lang w:val="en-GB"/>
              </w:rPr>
            </w:pPr>
            <w:r w:rsidRPr="00BE4B33">
              <w:rPr>
                <w:bCs/>
                <w:lang w:val="en-GB"/>
              </w:rPr>
              <w:t>Bookings for Academy facilities</w:t>
            </w:r>
          </w:p>
          <w:p w:rsidR="00BE4B33" w:rsidRPr="00BE4B33" w:rsidRDefault="00BE4B33" w:rsidP="00BE4B33">
            <w:pPr>
              <w:pStyle w:val="TableParagraph"/>
              <w:numPr>
                <w:ilvl w:val="1"/>
                <w:numId w:val="8"/>
              </w:numPr>
              <w:rPr>
                <w:bCs/>
                <w:lang w:val="en-GB"/>
              </w:rPr>
            </w:pPr>
            <w:r w:rsidRPr="00BE4B33">
              <w:rPr>
                <w:bCs/>
                <w:lang w:val="en-GB"/>
              </w:rPr>
              <w:t>Provision of facilities for additional tuition out of school hours, including music lessons</w:t>
            </w:r>
          </w:p>
          <w:p w:rsidR="00BE4B33" w:rsidRPr="00BE4B33" w:rsidRDefault="00BE4B33" w:rsidP="00BE4B33">
            <w:pPr>
              <w:pStyle w:val="TableParagraph"/>
              <w:numPr>
                <w:ilvl w:val="0"/>
                <w:numId w:val="9"/>
              </w:numPr>
              <w:rPr>
                <w:bCs/>
                <w:lang w:val="en-GB"/>
              </w:rPr>
            </w:pPr>
            <w:r w:rsidRPr="00BE4B33">
              <w:rPr>
                <w:bCs/>
                <w:lang w:val="en-GB"/>
              </w:rPr>
              <w:t>Achievement of streamlined and cost-effective processes for financial administration.</w:t>
            </w:r>
          </w:p>
          <w:p w:rsidR="00BE4B33" w:rsidRPr="00BE4B33" w:rsidRDefault="00BE4B33" w:rsidP="00BE4B33">
            <w:pPr>
              <w:pStyle w:val="TableParagraph"/>
              <w:rPr>
                <w:bCs/>
                <w:lang w:val="en-GB"/>
              </w:rPr>
            </w:pPr>
          </w:p>
          <w:p w:rsidR="00BE4B33" w:rsidRPr="00BE4B33" w:rsidRDefault="00BE4B33" w:rsidP="00BE4B33">
            <w:pPr>
              <w:pStyle w:val="TableParagraph"/>
              <w:numPr>
                <w:ilvl w:val="0"/>
                <w:numId w:val="10"/>
              </w:numPr>
              <w:rPr>
                <w:b/>
                <w:bCs/>
                <w:lang w:val="en-GB"/>
              </w:rPr>
            </w:pPr>
            <w:r w:rsidRPr="00BE4B33">
              <w:rPr>
                <w:b/>
                <w:bCs/>
                <w:lang w:val="en-GB"/>
              </w:rPr>
              <w:t>Administration Management</w:t>
            </w:r>
          </w:p>
          <w:p w:rsidR="00BE4B33" w:rsidRPr="00BE4B33" w:rsidRDefault="00BE4B33" w:rsidP="00BE4B33">
            <w:pPr>
              <w:pStyle w:val="TableParagraph"/>
              <w:rPr>
                <w:b/>
                <w:bCs/>
                <w:lang w:val="en-GB"/>
              </w:rPr>
            </w:pPr>
          </w:p>
          <w:p w:rsidR="00BE4B33" w:rsidRPr="00BE4B33" w:rsidRDefault="00BE4B33" w:rsidP="00BE4B33">
            <w:pPr>
              <w:pStyle w:val="TableParagraph"/>
              <w:rPr>
                <w:bCs/>
                <w:lang w:val="en-GB"/>
              </w:rPr>
            </w:pPr>
            <w:r>
              <w:rPr>
                <w:b/>
                <w:bCs/>
                <w:lang w:val="en-GB"/>
              </w:rPr>
              <w:t xml:space="preserve">       </w:t>
            </w:r>
            <w:r w:rsidRPr="00BE4B33">
              <w:rPr>
                <w:bCs/>
                <w:lang w:val="en-GB"/>
              </w:rPr>
              <w:t>Via the Support Services Manager:</w:t>
            </w:r>
          </w:p>
          <w:p w:rsidR="00BE4B33" w:rsidRPr="00BE4B33" w:rsidRDefault="00BE4B33" w:rsidP="00BE4B33">
            <w:pPr>
              <w:pStyle w:val="TableParagraph"/>
              <w:numPr>
                <w:ilvl w:val="0"/>
                <w:numId w:val="11"/>
              </w:numPr>
              <w:rPr>
                <w:bCs/>
                <w:lang w:val="en-GB"/>
              </w:rPr>
            </w:pPr>
            <w:r w:rsidRPr="00BE4B33">
              <w:rPr>
                <w:bCs/>
                <w:lang w:val="en-GB"/>
              </w:rPr>
              <w:t>Oversee the preparation and submission of the Census, Admissions and other returns within statutory guidelines.</w:t>
            </w:r>
          </w:p>
          <w:p w:rsidR="00BE4B33" w:rsidRPr="00BE4B33" w:rsidRDefault="00BE4B33" w:rsidP="00BE4B33">
            <w:pPr>
              <w:pStyle w:val="TableParagraph"/>
              <w:numPr>
                <w:ilvl w:val="0"/>
                <w:numId w:val="11"/>
              </w:numPr>
              <w:rPr>
                <w:bCs/>
                <w:lang w:val="en-GB"/>
              </w:rPr>
            </w:pPr>
            <w:r w:rsidRPr="00BE4B33">
              <w:rPr>
                <w:bCs/>
                <w:lang w:val="en-GB"/>
              </w:rPr>
              <w:t>Design and maintain admini</w:t>
            </w:r>
            <w:r w:rsidR="001B0E5F">
              <w:rPr>
                <w:bCs/>
                <w:lang w:val="en-GB"/>
              </w:rPr>
              <w:t xml:space="preserve">strative systems of the </w:t>
            </w:r>
            <w:r w:rsidR="001B0E5F" w:rsidRPr="006E2726">
              <w:rPr>
                <w:bCs/>
                <w:lang w:val="en-GB"/>
              </w:rPr>
              <w:t>Academy, to</w:t>
            </w:r>
            <w:r w:rsidRPr="006E2726">
              <w:rPr>
                <w:bCs/>
                <w:lang w:val="en-GB"/>
              </w:rPr>
              <w:t xml:space="preserve"> deliver</w:t>
            </w:r>
            <w:r w:rsidR="006E2726" w:rsidRPr="006E2726">
              <w:rPr>
                <w:bCs/>
                <w:lang w:val="en-GB"/>
              </w:rPr>
              <w:t xml:space="preserve"> best</w:t>
            </w:r>
            <w:r w:rsidRPr="00BE4B33">
              <w:rPr>
                <w:bCs/>
                <w:lang w:val="en-GB"/>
              </w:rPr>
              <w:t xml:space="preserve"> outcomes based on the Academy’s core values and development aims.</w:t>
            </w:r>
          </w:p>
          <w:p w:rsidR="00BE4B33" w:rsidRPr="00BE4B33" w:rsidRDefault="00BE4B33" w:rsidP="00BE4B33">
            <w:pPr>
              <w:pStyle w:val="TableParagraph"/>
              <w:numPr>
                <w:ilvl w:val="0"/>
                <w:numId w:val="11"/>
              </w:numPr>
              <w:rPr>
                <w:bCs/>
                <w:lang w:val="en-GB"/>
              </w:rPr>
            </w:pPr>
            <w:r w:rsidRPr="00BE4B33">
              <w:rPr>
                <w:bCs/>
                <w:lang w:val="en-GB"/>
              </w:rPr>
              <w:t>Develop process measures that are affordable and that will enable value for money decisions for those managing resources</w:t>
            </w:r>
          </w:p>
          <w:p w:rsidR="00BE4B33" w:rsidRPr="00BE4B33" w:rsidRDefault="00BE4B33" w:rsidP="00BE4B33">
            <w:pPr>
              <w:pStyle w:val="TableParagraph"/>
              <w:numPr>
                <w:ilvl w:val="0"/>
                <w:numId w:val="11"/>
              </w:numPr>
              <w:rPr>
                <w:bCs/>
                <w:lang w:val="en-GB"/>
              </w:rPr>
            </w:pPr>
            <w:r w:rsidRPr="00BE4B33">
              <w:rPr>
                <w:bCs/>
                <w:lang w:val="en-GB"/>
              </w:rPr>
              <w:t>Working with the Support Services Manager establish, benchmark and use effective methods to review and improve administrative systems.</w:t>
            </w:r>
          </w:p>
          <w:p w:rsidR="001F59EB" w:rsidRPr="00513A3F" w:rsidRDefault="00BE4B33" w:rsidP="00BE4B33">
            <w:pPr>
              <w:pStyle w:val="TableParagraph"/>
              <w:numPr>
                <w:ilvl w:val="0"/>
                <w:numId w:val="11"/>
              </w:numPr>
              <w:rPr>
                <w:b/>
                <w:bCs/>
                <w:lang w:val="en-GB"/>
              </w:rPr>
            </w:pPr>
            <w:r w:rsidRPr="00BE4B33">
              <w:rPr>
                <w:bCs/>
                <w:lang w:val="en-GB"/>
              </w:rPr>
              <w:t>Obtain necessary licences and permissions and ensu</w:t>
            </w:r>
            <w:r w:rsidR="00513A3F">
              <w:rPr>
                <w:bCs/>
                <w:lang w:val="en-GB"/>
              </w:rPr>
              <w:t>re their relevance and timeline</w:t>
            </w:r>
          </w:p>
          <w:p w:rsidR="00705C49" w:rsidRPr="00BE4B33" w:rsidRDefault="00705C49" w:rsidP="00BE4B33">
            <w:pPr>
              <w:pStyle w:val="TableParagraph"/>
              <w:rPr>
                <w:b/>
                <w:bCs/>
                <w:lang w:val="en-GB"/>
              </w:rPr>
            </w:pPr>
          </w:p>
          <w:p w:rsidR="00BE4B33" w:rsidRPr="001F59EB" w:rsidRDefault="00BE4B33" w:rsidP="001F59EB">
            <w:pPr>
              <w:pStyle w:val="TableParagraph"/>
              <w:numPr>
                <w:ilvl w:val="0"/>
                <w:numId w:val="10"/>
              </w:numPr>
              <w:rPr>
                <w:b/>
                <w:bCs/>
                <w:lang w:val="en-GB"/>
              </w:rPr>
            </w:pPr>
            <w:r w:rsidRPr="001F59EB">
              <w:rPr>
                <w:b/>
                <w:bCs/>
                <w:lang w:val="en-GB"/>
              </w:rPr>
              <w:t>Management Information Systems &amp; ICT</w:t>
            </w:r>
          </w:p>
          <w:p w:rsidR="00BE4B33" w:rsidRPr="00BE4B33" w:rsidRDefault="00BE4B33" w:rsidP="00BE4B33">
            <w:pPr>
              <w:pStyle w:val="TableParagraph"/>
              <w:rPr>
                <w:lang w:val="en-GB"/>
              </w:rPr>
            </w:pPr>
            <w:r w:rsidRPr="00BE4B33">
              <w:rPr>
                <w:lang w:val="en-GB"/>
              </w:rPr>
              <w:tab/>
            </w:r>
          </w:p>
          <w:p w:rsidR="00BE4B33" w:rsidRPr="00BE4B33" w:rsidRDefault="00BE4B33" w:rsidP="00BE4B33">
            <w:pPr>
              <w:pStyle w:val="TableParagraph"/>
              <w:rPr>
                <w:lang w:val="en-GB"/>
              </w:rPr>
            </w:pPr>
            <w:r>
              <w:rPr>
                <w:lang w:val="en-GB"/>
              </w:rPr>
              <w:t xml:space="preserve">       </w:t>
            </w:r>
            <w:r w:rsidRPr="00BE4B33">
              <w:rPr>
                <w:lang w:val="en-GB"/>
              </w:rPr>
              <w:t xml:space="preserve">Via Deputy Principal and </w:t>
            </w:r>
            <w:r w:rsidR="00174EBE">
              <w:rPr>
                <w:lang w:val="en-GB"/>
              </w:rPr>
              <w:t>Chief Operations Officer</w:t>
            </w:r>
            <w:r w:rsidRPr="00BE4B33">
              <w:rPr>
                <w:lang w:val="en-GB"/>
              </w:rPr>
              <w:t>:</w:t>
            </w:r>
          </w:p>
          <w:p w:rsidR="00BE4B33" w:rsidRPr="00BE4B33" w:rsidRDefault="00BE4B33" w:rsidP="00BE4B33">
            <w:pPr>
              <w:pStyle w:val="TableParagraph"/>
              <w:numPr>
                <w:ilvl w:val="0"/>
                <w:numId w:val="14"/>
              </w:numPr>
              <w:rPr>
                <w:lang w:val="en-GB"/>
              </w:rPr>
            </w:pPr>
            <w:r w:rsidRPr="00BE4B33">
              <w:rPr>
                <w:lang w:val="en-GB"/>
              </w:rPr>
              <w:t xml:space="preserve"> Ensure the provision of ICT and management information systems are delivered within budget.</w:t>
            </w:r>
          </w:p>
          <w:p w:rsidR="00BE4B33" w:rsidRDefault="00BE4B33" w:rsidP="00BE4B33">
            <w:pPr>
              <w:pStyle w:val="TableParagraph"/>
              <w:rPr>
                <w:lang w:val="en-GB"/>
              </w:rPr>
            </w:pPr>
          </w:p>
          <w:p w:rsidR="00513A3F" w:rsidRPr="00BE4B33" w:rsidRDefault="00513A3F" w:rsidP="00BE4B33">
            <w:pPr>
              <w:pStyle w:val="TableParagraph"/>
              <w:rPr>
                <w:lang w:val="en-GB"/>
              </w:rPr>
            </w:pPr>
          </w:p>
          <w:p w:rsidR="00BE4B33" w:rsidRPr="00BE4B33" w:rsidRDefault="00BE4B33" w:rsidP="00BE4B33">
            <w:pPr>
              <w:pStyle w:val="TableParagraph"/>
              <w:numPr>
                <w:ilvl w:val="0"/>
                <w:numId w:val="10"/>
              </w:numPr>
              <w:rPr>
                <w:b/>
                <w:bCs/>
                <w:lang w:val="en-GB"/>
              </w:rPr>
            </w:pPr>
            <w:r w:rsidRPr="00BE4B33">
              <w:rPr>
                <w:b/>
                <w:bCs/>
                <w:lang w:val="en-GB"/>
              </w:rPr>
              <w:t xml:space="preserve"> Human Resource Management </w:t>
            </w:r>
          </w:p>
          <w:p w:rsidR="00BE4B33" w:rsidRPr="00BE4B33" w:rsidRDefault="00BE4B33" w:rsidP="00BE4B33">
            <w:pPr>
              <w:pStyle w:val="TableParagraph"/>
              <w:rPr>
                <w:lang w:val="en-GB"/>
              </w:rPr>
            </w:pPr>
          </w:p>
          <w:p w:rsidR="00BE4B33" w:rsidRPr="00BE4B33" w:rsidRDefault="00BE4B33" w:rsidP="00BE4B33">
            <w:pPr>
              <w:pStyle w:val="TableParagraph"/>
              <w:rPr>
                <w:lang w:val="en-GB"/>
              </w:rPr>
            </w:pPr>
            <w:r>
              <w:rPr>
                <w:lang w:val="en-GB"/>
              </w:rPr>
              <w:t xml:space="preserve">       </w:t>
            </w:r>
            <w:r w:rsidRPr="00BE4B33">
              <w:rPr>
                <w:lang w:val="en-GB"/>
              </w:rPr>
              <w:t>Via the Human Resource Manager:</w:t>
            </w:r>
          </w:p>
          <w:p w:rsidR="00BE4B33" w:rsidRPr="00BE4B33" w:rsidRDefault="00BE4B33" w:rsidP="00BE4B33">
            <w:pPr>
              <w:pStyle w:val="TableParagraph"/>
              <w:numPr>
                <w:ilvl w:val="0"/>
                <w:numId w:val="13"/>
              </w:numPr>
              <w:rPr>
                <w:lang w:val="en-GB"/>
              </w:rPr>
            </w:pPr>
            <w:r w:rsidRPr="00BE4B33">
              <w:rPr>
                <w:lang w:val="en-GB"/>
              </w:rPr>
              <w:t>Ensure that the following services are provided for the Academy:</w:t>
            </w:r>
          </w:p>
          <w:p w:rsidR="00BE4B33" w:rsidRPr="00BE4B33" w:rsidRDefault="00BE4B33" w:rsidP="00BE4B33">
            <w:pPr>
              <w:pStyle w:val="TableParagraph"/>
              <w:numPr>
                <w:ilvl w:val="1"/>
                <w:numId w:val="8"/>
              </w:numPr>
              <w:rPr>
                <w:lang w:val="en-GB"/>
              </w:rPr>
            </w:pPr>
            <w:r w:rsidRPr="00BE4B33">
              <w:rPr>
                <w:lang w:val="en-GB"/>
              </w:rPr>
              <w:t>payroll services for all Academy staff</w:t>
            </w:r>
          </w:p>
          <w:p w:rsidR="00BE4B33" w:rsidRPr="00BE4B33" w:rsidRDefault="00BE4B33" w:rsidP="00BE4B33">
            <w:pPr>
              <w:pStyle w:val="TableParagraph"/>
              <w:numPr>
                <w:ilvl w:val="1"/>
                <w:numId w:val="8"/>
              </w:numPr>
              <w:rPr>
                <w:lang w:val="en-GB"/>
              </w:rPr>
            </w:pPr>
            <w:r w:rsidRPr="00BE4B33">
              <w:rPr>
                <w:lang w:val="en-GB"/>
              </w:rPr>
              <w:t>all employment related policies are compliant with legislation including but not limited to safeguarding, employment protection, equal pay, sex discrimination, absence, recruitment, grievance, disciplinary and redundancy: and the communication and implementation of these polices to all staff.</w:t>
            </w:r>
          </w:p>
          <w:p w:rsidR="00BE4B33" w:rsidRPr="00BE4B33" w:rsidRDefault="00FB03D3" w:rsidP="00BE4B33">
            <w:pPr>
              <w:pStyle w:val="TableParagraph"/>
              <w:numPr>
                <w:ilvl w:val="1"/>
                <w:numId w:val="8"/>
              </w:numPr>
              <w:rPr>
                <w:lang w:val="en-GB"/>
              </w:rPr>
            </w:pPr>
            <w:r>
              <w:rPr>
                <w:lang w:val="en-GB"/>
              </w:rPr>
              <w:t>Pre-</w:t>
            </w:r>
            <w:r w:rsidR="00BE4B33" w:rsidRPr="00BE4B33">
              <w:rPr>
                <w:lang w:val="en-GB"/>
              </w:rPr>
              <w:t>employment clearance for new staff</w:t>
            </w:r>
          </w:p>
          <w:p w:rsidR="00BE4B33" w:rsidRPr="00BE4B33" w:rsidRDefault="00BE4B33" w:rsidP="00BE4B33">
            <w:pPr>
              <w:pStyle w:val="TableParagraph"/>
              <w:numPr>
                <w:ilvl w:val="1"/>
                <w:numId w:val="12"/>
              </w:numPr>
              <w:rPr>
                <w:lang w:val="en-GB"/>
              </w:rPr>
            </w:pPr>
            <w:r w:rsidRPr="00BE4B33">
              <w:rPr>
                <w:lang w:val="en-GB"/>
              </w:rPr>
              <w:t>Issue of contracts of employment for all staff</w:t>
            </w:r>
          </w:p>
          <w:p w:rsidR="00BE4B33" w:rsidRPr="00BE4B33" w:rsidRDefault="00BE4B33" w:rsidP="00BE4B33">
            <w:pPr>
              <w:pStyle w:val="TableParagraph"/>
              <w:numPr>
                <w:ilvl w:val="1"/>
                <w:numId w:val="12"/>
              </w:numPr>
              <w:rPr>
                <w:lang w:val="en-GB"/>
              </w:rPr>
            </w:pPr>
            <w:r w:rsidRPr="00BE4B33">
              <w:rPr>
                <w:lang w:val="en-GB"/>
              </w:rPr>
              <w:t>Review and updating of job descriptions for all staff</w:t>
            </w:r>
          </w:p>
          <w:p w:rsidR="00BE4B33" w:rsidRPr="00BE4B33" w:rsidRDefault="00BE4B33" w:rsidP="00BE4B33">
            <w:pPr>
              <w:pStyle w:val="TableParagraph"/>
              <w:numPr>
                <w:ilvl w:val="1"/>
                <w:numId w:val="12"/>
              </w:numPr>
              <w:rPr>
                <w:lang w:val="en-GB"/>
              </w:rPr>
            </w:pPr>
            <w:r w:rsidRPr="00BE4B33">
              <w:rPr>
                <w:lang w:val="en-GB"/>
              </w:rPr>
              <w:t>Attend employment tribunals as necessary</w:t>
            </w:r>
          </w:p>
          <w:p w:rsidR="00BE4B33" w:rsidRPr="00BE4B33" w:rsidRDefault="00BE4B33" w:rsidP="00BE4B33">
            <w:pPr>
              <w:pStyle w:val="TableParagraph"/>
              <w:numPr>
                <w:ilvl w:val="1"/>
                <w:numId w:val="12"/>
              </w:numPr>
              <w:rPr>
                <w:lang w:val="en-GB"/>
              </w:rPr>
            </w:pPr>
            <w:r w:rsidRPr="00BE4B33">
              <w:rPr>
                <w:lang w:val="en-GB"/>
              </w:rPr>
              <w:t>Maintain confidential staff records and ensure staff records held in the school by others are kept confidential</w:t>
            </w:r>
          </w:p>
          <w:p w:rsidR="00BE4B33" w:rsidRDefault="00BE4B33" w:rsidP="00BE4B33">
            <w:pPr>
              <w:pStyle w:val="TableParagraph"/>
              <w:numPr>
                <w:ilvl w:val="1"/>
                <w:numId w:val="12"/>
              </w:numPr>
              <w:rPr>
                <w:lang w:val="en-GB"/>
              </w:rPr>
            </w:pPr>
            <w:r w:rsidRPr="00BE4B33">
              <w:rPr>
                <w:lang w:val="en-GB"/>
              </w:rPr>
              <w:t>The use of specialist expertise in relation to HR issues</w:t>
            </w:r>
          </w:p>
          <w:p w:rsidR="00B56C3F" w:rsidRPr="00BE4B33" w:rsidRDefault="00B56C3F" w:rsidP="00BE4B33">
            <w:pPr>
              <w:pStyle w:val="TableParagraph"/>
              <w:numPr>
                <w:ilvl w:val="1"/>
                <w:numId w:val="12"/>
              </w:numPr>
              <w:rPr>
                <w:lang w:val="en-GB"/>
              </w:rPr>
            </w:pPr>
            <w:r>
              <w:rPr>
                <w:lang w:val="en-GB"/>
              </w:rPr>
              <w:t>Maintain the Teachers pensions database and prepare the End of Year certificate and liaise with auditors to submit an audited return to Teachers Pensions each year.</w:t>
            </w:r>
          </w:p>
          <w:p w:rsidR="00BE4B33" w:rsidRPr="00BE4B33" w:rsidRDefault="00BE4B33" w:rsidP="00BE4B33">
            <w:pPr>
              <w:pStyle w:val="TableParagraph"/>
              <w:numPr>
                <w:ilvl w:val="0"/>
                <w:numId w:val="13"/>
              </w:numPr>
              <w:rPr>
                <w:lang w:val="en-GB"/>
              </w:rPr>
            </w:pPr>
            <w:r w:rsidRPr="00BE4B33">
              <w:rPr>
                <w:lang w:val="en-GB"/>
              </w:rPr>
              <w:t>Monitor levels of staffing absence and report as appropriate to the Principal</w:t>
            </w:r>
          </w:p>
          <w:p w:rsidR="00BE4B33" w:rsidRPr="00BE4B33" w:rsidRDefault="00BE4B33" w:rsidP="00BE4B33">
            <w:pPr>
              <w:pStyle w:val="TableParagraph"/>
              <w:numPr>
                <w:ilvl w:val="0"/>
                <w:numId w:val="13"/>
              </w:numPr>
              <w:rPr>
                <w:lang w:val="en-GB"/>
              </w:rPr>
            </w:pPr>
            <w:r w:rsidRPr="00BE4B33">
              <w:rPr>
                <w:lang w:val="en-GB"/>
              </w:rPr>
              <w:t>Advise the Principal on assessment of salaries, expenses, sickness and maternity procedures, redundancy and other matters of dismissal</w:t>
            </w:r>
            <w:r w:rsidR="00B56C3F">
              <w:rPr>
                <w:lang w:val="en-GB"/>
              </w:rPr>
              <w:t>.</w:t>
            </w:r>
          </w:p>
          <w:p w:rsidR="00BE4B33" w:rsidRPr="00BE4B33" w:rsidRDefault="00BE4B33" w:rsidP="00BE4B33">
            <w:pPr>
              <w:pStyle w:val="TableParagraph"/>
              <w:numPr>
                <w:ilvl w:val="0"/>
                <w:numId w:val="13"/>
              </w:numPr>
              <w:rPr>
                <w:lang w:val="en-GB"/>
              </w:rPr>
            </w:pPr>
            <w:r w:rsidRPr="00BE4B33">
              <w:rPr>
                <w:lang w:val="en-GB"/>
              </w:rPr>
              <w:t>Oversee via respective line manager’s appraisal and development for all support staff</w:t>
            </w:r>
          </w:p>
          <w:p w:rsidR="00BE4B33" w:rsidRDefault="00BE4B33" w:rsidP="00BE4B33">
            <w:pPr>
              <w:pStyle w:val="TableParagraph"/>
              <w:numPr>
                <w:ilvl w:val="0"/>
                <w:numId w:val="13"/>
              </w:numPr>
              <w:rPr>
                <w:lang w:val="en-GB"/>
              </w:rPr>
            </w:pPr>
            <w:r w:rsidRPr="00BE4B33">
              <w:rPr>
                <w:lang w:val="en-GB"/>
              </w:rPr>
              <w:t>Administer pension schemes and associated services</w:t>
            </w:r>
          </w:p>
          <w:p w:rsidR="00FB03D3" w:rsidRPr="00BE4B33" w:rsidRDefault="00FB03D3" w:rsidP="00BE4B33">
            <w:pPr>
              <w:pStyle w:val="TableParagraph"/>
              <w:numPr>
                <w:ilvl w:val="0"/>
                <w:numId w:val="13"/>
              </w:numPr>
              <w:rPr>
                <w:lang w:val="en-GB"/>
              </w:rPr>
            </w:pPr>
            <w:r>
              <w:rPr>
                <w:lang w:val="en-GB"/>
              </w:rPr>
              <w:t>Preparation and submission of the School Workforce Census</w:t>
            </w:r>
          </w:p>
          <w:p w:rsidR="00BE4B33" w:rsidRPr="00BE4B33" w:rsidRDefault="00BE4B33" w:rsidP="00BE4B33">
            <w:pPr>
              <w:pStyle w:val="TableParagraph"/>
              <w:jc w:val="both"/>
              <w:rPr>
                <w:lang w:val="en-GB"/>
              </w:rPr>
            </w:pPr>
          </w:p>
          <w:p w:rsidR="00BE4B33" w:rsidRPr="00BE4B33" w:rsidRDefault="00BE4B33" w:rsidP="00BE4B33">
            <w:pPr>
              <w:pStyle w:val="TableParagraph"/>
              <w:numPr>
                <w:ilvl w:val="0"/>
                <w:numId w:val="10"/>
              </w:numPr>
              <w:rPr>
                <w:rFonts w:ascii="Calibri" w:eastAsia="Calibri" w:hAnsi="Calibri" w:cs="Tahoma"/>
                <w:b/>
                <w:bCs/>
                <w:lang w:val="en-GB"/>
              </w:rPr>
            </w:pPr>
            <w:r w:rsidRPr="00BE4B33">
              <w:rPr>
                <w:rFonts w:ascii="Calibri" w:eastAsia="Calibri" w:hAnsi="Calibri" w:cs="Tahoma"/>
                <w:b/>
                <w:bCs/>
                <w:lang w:val="en-GB"/>
              </w:rPr>
              <w:t>Facility &amp; Property Management</w:t>
            </w:r>
          </w:p>
          <w:p w:rsidR="00BE4B33" w:rsidRPr="00BE4B33" w:rsidRDefault="00BE4B33" w:rsidP="00BE4B33">
            <w:pPr>
              <w:pStyle w:val="TableParagraph"/>
              <w:rPr>
                <w:rFonts w:ascii="Calibri" w:eastAsia="Calibri" w:hAnsi="Calibri" w:cs="Tahoma"/>
                <w:lang w:val="en-GB"/>
              </w:rPr>
            </w:pPr>
          </w:p>
          <w:p w:rsidR="00BE4B33" w:rsidRPr="00BE4B33" w:rsidRDefault="00BE4B33" w:rsidP="00BE4B33">
            <w:pPr>
              <w:pStyle w:val="TableParagraph"/>
              <w:rPr>
                <w:rFonts w:ascii="Calibri" w:eastAsia="Calibri" w:hAnsi="Calibri" w:cs="Tahoma"/>
                <w:lang w:val="en-GB"/>
              </w:rPr>
            </w:pPr>
            <w:r>
              <w:rPr>
                <w:rFonts w:ascii="Calibri" w:eastAsia="Calibri" w:hAnsi="Calibri" w:cs="Tahoma"/>
                <w:lang w:val="en-GB"/>
              </w:rPr>
              <w:t xml:space="preserve">       </w:t>
            </w:r>
            <w:r w:rsidRPr="00BE4B33">
              <w:rPr>
                <w:rFonts w:ascii="Calibri" w:eastAsia="Calibri" w:hAnsi="Calibri" w:cs="Tahoma"/>
                <w:lang w:val="en-GB"/>
              </w:rPr>
              <w:t>Via the Deputy Principal and Site Manager ensure that:</w:t>
            </w:r>
          </w:p>
          <w:p w:rsidR="00BE4B33" w:rsidRPr="00BE4B33" w:rsidRDefault="00BE4B33" w:rsidP="00BE4B33">
            <w:pPr>
              <w:pStyle w:val="TableParagraph"/>
              <w:numPr>
                <w:ilvl w:val="0"/>
                <w:numId w:val="16"/>
              </w:numPr>
              <w:jc w:val="both"/>
              <w:rPr>
                <w:rFonts w:ascii="Calibri" w:eastAsia="Calibri" w:hAnsi="Calibri" w:cs="Tahoma"/>
                <w:lang w:val="en-GB"/>
              </w:rPr>
            </w:pPr>
            <w:r w:rsidRPr="00BE4B33">
              <w:rPr>
                <w:rFonts w:ascii="Calibri" w:eastAsia="Calibri" w:hAnsi="Calibri" w:cs="Tahoma"/>
                <w:lang w:val="en-GB"/>
              </w:rPr>
              <w:t>Safe maintenance and security operations of Academy premises are in place</w:t>
            </w:r>
            <w:r w:rsidR="00B56C3F">
              <w:rPr>
                <w:rFonts w:ascii="Calibri" w:eastAsia="Calibri" w:hAnsi="Calibri" w:cs="Tahoma"/>
                <w:lang w:val="en-GB"/>
              </w:rPr>
              <w:t>.</w:t>
            </w:r>
          </w:p>
          <w:p w:rsidR="00BE4B33" w:rsidRPr="00BE4B33" w:rsidRDefault="00BE4B33" w:rsidP="00BE4B33">
            <w:pPr>
              <w:pStyle w:val="TableParagraph"/>
              <w:numPr>
                <w:ilvl w:val="0"/>
                <w:numId w:val="16"/>
              </w:numPr>
              <w:jc w:val="both"/>
              <w:rPr>
                <w:rFonts w:ascii="Calibri" w:eastAsia="Calibri" w:hAnsi="Calibri" w:cs="Tahoma"/>
                <w:lang w:val="en-GB"/>
              </w:rPr>
            </w:pPr>
            <w:r w:rsidRPr="00BE4B33">
              <w:rPr>
                <w:rFonts w:ascii="Calibri" w:eastAsia="Calibri" w:hAnsi="Calibri" w:cs="Tahoma"/>
                <w:lang w:val="en-GB"/>
              </w:rPr>
              <w:t>Maintenance of the Academy site including the purchase and repair of all furniture and fittings is within budget</w:t>
            </w:r>
          </w:p>
          <w:p w:rsidR="00BE4B33" w:rsidRPr="00BE4B33" w:rsidRDefault="00BE4B33" w:rsidP="00BE4B33">
            <w:pPr>
              <w:pStyle w:val="TableParagraph"/>
              <w:numPr>
                <w:ilvl w:val="0"/>
                <w:numId w:val="16"/>
              </w:numPr>
              <w:jc w:val="both"/>
              <w:rPr>
                <w:rFonts w:ascii="Calibri" w:eastAsia="Calibri" w:hAnsi="Calibri" w:cs="Tahoma"/>
                <w:lang w:val="en-GB"/>
              </w:rPr>
            </w:pPr>
            <w:r w:rsidRPr="00BE4B33">
              <w:rPr>
                <w:rFonts w:ascii="Calibri" w:eastAsia="Calibri" w:hAnsi="Calibri" w:cs="Tahoma"/>
                <w:lang w:val="en-GB"/>
              </w:rPr>
              <w:t>Utilities, site services and equipment continue to be available and value for money is secured</w:t>
            </w:r>
          </w:p>
          <w:p w:rsidR="00BE4B33" w:rsidRPr="00BE4B33" w:rsidRDefault="00BE4B33" w:rsidP="00BE4B33">
            <w:pPr>
              <w:pStyle w:val="TableParagraph"/>
              <w:numPr>
                <w:ilvl w:val="0"/>
                <w:numId w:val="16"/>
              </w:numPr>
              <w:jc w:val="both"/>
              <w:rPr>
                <w:rFonts w:ascii="Calibri" w:eastAsia="Calibri" w:hAnsi="Calibri" w:cs="Tahoma"/>
                <w:lang w:val="en-GB"/>
              </w:rPr>
            </w:pPr>
            <w:r w:rsidRPr="00BE4B33">
              <w:rPr>
                <w:rFonts w:ascii="Calibri" w:eastAsia="Calibri" w:hAnsi="Calibri" w:cs="Tahoma"/>
                <w:lang w:val="en-GB"/>
              </w:rPr>
              <w:t>Ancillary site related services (e.g. cleaning, grounds maintenance) are monitored, managed effectively and secure value for money</w:t>
            </w:r>
          </w:p>
          <w:p w:rsidR="00BE4B33" w:rsidRPr="00BE4B33" w:rsidRDefault="00BE4B33" w:rsidP="00BE4B33">
            <w:pPr>
              <w:pStyle w:val="TableParagraph"/>
              <w:numPr>
                <w:ilvl w:val="0"/>
                <w:numId w:val="16"/>
              </w:numPr>
              <w:jc w:val="both"/>
              <w:rPr>
                <w:rFonts w:ascii="Calibri" w:eastAsia="Calibri" w:hAnsi="Calibri" w:cs="Tahoma"/>
                <w:lang w:val="en-GB"/>
              </w:rPr>
            </w:pPr>
            <w:r w:rsidRPr="00BE4B33">
              <w:rPr>
                <w:rFonts w:ascii="Calibri" w:eastAsia="Calibri" w:hAnsi="Calibri" w:cs="Tahoma"/>
                <w:lang w:val="en-GB"/>
              </w:rPr>
              <w:t>Advise the Principal as to the financial implications of proposed and ongoing construction projects.</w:t>
            </w:r>
          </w:p>
          <w:p w:rsidR="00BE4B33" w:rsidRPr="00BE4B33" w:rsidRDefault="00BE4B33" w:rsidP="00BE4B33">
            <w:pPr>
              <w:pStyle w:val="TableParagraph"/>
              <w:numPr>
                <w:ilvl w:val="0"/>
                <w:numId w:val="16"/>
              </w:numPr>
              <w:jc w:val="both"/>
              <w:rPr>
                <w:rFonts w:ascii="Calibri" w:eastAsia="Calibri" w:hAnsi="Calibri" w:cs="Tahoma"/>
                <w:lang w:val="en-GB"/>
              </w:rPr>
            </w:pPr>
            <w:r w:rsidRPr="00BE4B33">
              <w:rPr>
                <w:rFonts w:ascii="Calibri" w:eastAsia="Calibri" w:hAnsi="Calibri" w:cs="Tahoma"/>
                <w:lang w:val="en-GB"/>
              </w:rPr>
              <w:t>Support in the development and submission of capital bids</w:t>
            </w:r>
          </w:p>
          <w:p w:rsidR="00BE4B33" w:rsidRDefault="00BE4B33" w:rsidP="00BE4B33">
            <w:pPr>
              <w:pStyle w:val="TableParagraph"/>
              <w:numPr>
                <w:ilvl w:val="0"/>
                <w:numId w:val="16"/>
              </w:numPr>
              <w:jc w:val="both"/>
              <w:rPr>
                <w:rFonts w:ascii="Calibri" w:eastAsia="Calibri" w:hAnsi="Calibri" w:cs="Tahoma"/>
                <w:lang w:val="en-GB"/>
              </w:rPr>
            </w:pPr>
            <w:r w:rsidRPr="00BE4B33">
              <w:rPr>
                <w:rFonts w:ascii="Calibri" w:eastAsia="Calibri" w:hAnsi="Calibri" w:cs="Tahoma"/>
                <w:lang w:val="en-GB"/>
              </w:rPr>
              <w:t>Monitor, assess and review contractual obligations for outsourced Academy services</w:t>
            </w:r>
            <w:r w:rsidR="00B56C3F">
              <w:rPr>
                <w:rFonts w:ascii="Calibri" w:eastAsia="Calibri" w:hAnsi="Calibri" w:cs="Tahoma"/>
                <w:lang w:val="en-GB"/>
              </w:rPr>
              <w:t>.</w:t>
            </w:r>
          </w:p>
          <w:p w:rsidR="00705C49" w:rsidRDefault="001F59EB" w:rsidP="00BE4B33">
            <w:pPr>
              <w:pStyle w:val="TableParagraph"/>
              <w:numPr>
                <w:ilvl w:val="0"/>
                <w:numId w:val="16"/>
              </w:numPr>
              <w:rPr>
                <w:rFonts w:ascii="Calibri" w:eastAsia="Calibri" w:hAnsi="Calibri" w:cs="Tahoma"/>
                <w:lang w:val="en-GB"/>
              </w:rPr>
            </w:pPr>
            <w:r w:rsidRPr="00BE4B33">
              <w:rPr>
                <w:rFonts w:ascii="Calibri" w:eastAsia="Calibri" w:hAnsi="Calibri" w:cs="Tahoma"/>
                <w:lang w:val="en-GB"/>
              </w:rPr>
              <w:t xml:space="preserve">Seek professional advice on insurance and advise the Principal on all appropriate insurances (not exclusive of </w:t>
            </w:r>
            <w:r w:rsidRPr="001F59EB">
              <w:rPr>
                <w:rFonts w:ascii="Calibri" w:eastAsia="Calibri" w:hAnsi="Calibri" w:cs="Tahoma"/>
                <w:lang w:val="en-GB"/>
              </w:rPr>
              <w:t>facility and property policies) for the Academy and implement and manage such insurance policies and claims accordingly</w:t>
            </w:r>
            <w:r>
              <w:rPr>
                <w:rFonts w:ascii="Calibri" w:eastAsia="Calibri" w:hAnsi="Calibri" w:cs="Tahoma"/>
                <w:lang w:val="en-GB"/>
              </w:rPr>
              <w:t>.</w:t>
            </w:r>
          </w:p>
          <w:p w:rsidR="00705C49" w:rsidRPr="00BE4B33" w:rsidRDefault="00705C49" w:rsidP="00BE4B33">
            <w:pPr>
              <w:pStyle w:val="TableParagraph"/>
              <w:rPr>
                <w:rFonts w:ascii="Calibri" w:eastAsia="Calibri" w:hAnsi="Calibri" w:cs="Tahoma"/>
                <w:lang w:val="en-GB"/>
              </w:rPr>
            </w:pPr>
          </w:p>
          <w:p w:rsidR="00BE4B33" w:rsidRPr="00BE4B33" w:rsidRDefault="00BE4B33" w:rsidP="00BE4B33">
            <w:pPr>
              <w:pStyle w:val="TableParagraph"/>
              <w:numPr>
                <w:ilvl w:val="0"/>
                <w:numId w:val="10"/>
              </w:numPr>
              <w:rPr>
                <w:rFonts w:ascii="Calibri" w:eastAsia="Calibri" w:hAnsi="Calibri" w:cs="Tahoma"/>
                <w:b/>
                <w:bCs/>
                <w:lang w:val="en-GB"/>
              </w:rPr>
            </w:pPr>
            <w:r w:rsidRPr="00BE4B33">
              <w:rPr>
                <w:rFonts w:ascii="Calibri" w:eastAsia="Calibri" w:hAnsi="Calibri" w:cs="Tahoma"/>
                <w:b/>
                <w:bCs/>
                <w:lang w:val="en-GB"/>
              </w:rPr>
              <w:t xml:space="preserve">Health &amp; Safety </w:t>
            </w:r>
          </w:p>
          <w:p w:rsidR="00BE4B33" w:rsidRPr="00BE4B33" w:rsidRDefault="00BE4B33" w:rsidP="00BE4B33">
            <w:pPr>
              <w:pStyle w:val="TableParagraph"/>
              <w:rPr>
                <w:rFonts w:ascii="Calibri" w:eastAsia="Calibri" w:hAnsi="Calibri" w:cs="Tahoma"/>
                <w:lang w:val="en-GB"/>
              </w:rPr>
            </w:pP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 xml:space="preserve">Act as the Academy’s Health &amp; Safety Co-ordinator and </w:t>
            </w:r>
            <w:r w:rsidRPr="00705C49">
              <w:rPr>
                <w:rFonts w:ascii="Calibri" w:eastAsia="Calibri" w:hAnsi="Calibri" w:cs="Tahoma"/>
                <w:lang w:val="en-GB"/>
              </w:rPr>
              <w:t>Fire Officer</w:t>
            </w: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Plan, instigate and maintain records of fire practices and alarm tests</w:t>
            </w:r>
          </w:p>
          <w:p w:rsid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Ensure the Academy’s written Health &amp; Safety policy statement is clearly communicated and available to all people</w:t>
            </w:r>
          </w:p>
          <w:p w:rsidR="001F491C" w:rsidRPr="00BE4B33" w:rsidRDefault="001F491C" w:rsidP="001F491C">
            <w:pPr>
              <w:pStyle w:val="TableParagraph"/>
              <w:ind w:left="720"/>
              <w:rPr>
                <w:rFonts w:ascii="Calibri" w:eastAsia="Calibri" w:hAnsi="Calibri" w:cs="Tahoma"/>
                <w:lang w:val="en-GB"/>
              </w:rPr>
            </w:pP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Ensure the Health &amp; Safety is compliant with the requirements Health and safety at Work Act and other legislation then ensure that this is put into practice and is subject to review and assessment at regular intervals or as situations change</w:t>
            </w: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Enable regular consultation with people on health and safety issues and know how the main issues relate to Academy staff, visitors, contractors and other users of Academy premises and facilities</w:t>
            </w: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Ensure systems are in place to enable the identification of hazards and risk assessments, including a disaster recovery plan</w:t>
            </w: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 xml:space="preserve">Ensure systems are in place for effective monitoring, measuring and reporting of health and safety issues to the SLMT, </w:t>
            </w:r>
            <w:r w:rsidR="0092117A">
              <w:rPr>
                <w:rFonts w:ascii="Calibri" w:eastAsia="Calibri" w:hAnsi="Calibri" w:cs="Tahoma"/>
                <w:lang w:val="en-GB"/>
              </w:rPr>
              <w:t>Trustees</w:t>
            </w:r>
            <w:r w:rsidRPr="00BE4B33">
              <w:rPr>
                <w:rFonts w:ascii="Calibri" w:eastAsia="Calibri" w:hAnsi="Calibri" w:cs="Tahoma"/>
                <w:lang w:val="en-GB"/>
              </w:rPr>
              <w:t xml:space="preserve"> and where appropriate the Health &amp; Safety Executive</w:t>
            </w: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Ensure the maximum level of security consistent with the ethos of the Academy</w:t>
            </w:r>
          </w:p>
          <w:p w:rsidR="00BE4B33" w:rsidRP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Oversee statutory obligations are being met for pupils with special educational needs, ensuring that financial and supporting agency services are adequate for their diverse needs</w:t>
            </w:r>
          </w:p>
          <w:p w:rsidR="00BE4B33" w:rsidRDefault="00BE4B33" w:rsidP="00BE4B33">
            <w:pPr>
              <w:pStyle w:val="TableParagraph"/>
              <w:numPr>
                <w:ilvl w:val="0"/>
                <w:numId w:val="15"/>
              </w:numPr>
              <w:rPr>
                <w:rFonts w:ascii="Calibri" w:eastAsia="Calibri" w:hAnsi="Calibri" w:cs="Tahoma"/>
                <w:lang w:val="en-GB"/>
              </w:rPr>
            </w:pPr>
            <w:r w:rsidRPr="00BE4B33">
              <w:rPr>
                <w:rFonts w:ascii="Calibri" w:eastAsia="Calibri" w:hAnsi="Calibri" w:cs="Tahoma"/>
                <w:lang w:val="en-GB"/>
              </w:rPr>
              <w:t>Implement risk management and loss prevention strategies in the Academy to reduce risks and insurance costs</w:t>
            </w:r>
          </w:p>
          <w:p w:rsidR="001F59EB" w:rsidRDefault="001F59EB" w:rsidP="001F59EB">
            <w:pPr>
              <w:pStyle w:val="TableParagraph"/>
              <w:rPr>
                <w:rFonts w:ascii="Calibri" w:eastAsia="Calibri" w:hAnsi="Calibri" w:cs="Tahoma"/>
                <w:lang w:val="en-GB"/>
              </w:rPr>
            </w:pPr>
          </w:p>
          <w:p w:rsidR="001F59EB" w:rsidRDefault="00513A3F" w:rsidP="001F59EB">
            <w:pPr>
              <w:pStyle w:val="TableParagraph"/>
              <w:rPr>
                <w:rFonts w:ascii="Calibri" w:eastAsia="Calibri" w:hAnsi="Calibri" w:cs="Tahoma"/>
                <w:lang w:val="en-GB"/>
              </w:rPr>
            </w:pPr>
            <w:r>
              <w:rPr>
                <w:rFonts w:ascii="Calibri" w:eastAsia="Calibri" w:hAnsi="Calibri" w:cs="Tahoma"/>
                <w:lang w:val="en-GB"/>
              </w:rPr>
              <w:t xml:space="preserve">             </w:t>
            </w:r>
            <w:r w:rsidR="001F59EB" w:rsidRPr="00746A9E">
              <w:rPr>
                <w:rFonts w:ascii="Calibri" w:eastAsia="Calibri" w:hAnsi="Calibri" w:cs="Tahoma"/>
                <w:lang w:val="en-GB"/>
              </w:rPr>
              <w:t>Any other reasonable duties as directed by the Principal</w:t>
            </w:r>
          </w:p>
          <w:p w:rsidR="00BE4B33" w:rsidRPr="00BE4B33" w:rsidRDefault="00BE4B33" w:rsidP="00BE4B33">
            <w:pPr>
              <w:pStyle w:val="TableParagraph"/>
              <w:jc w:val="both"/>
              <w:rPr>
                <w:rFonts w:ascii="Calibri" w:eastAsia="Calibri" w:hAnsi="Calibri" w:cs="Tahoma"/>
                <w:lang w:val="en-GB"/>
              </w:rPr>
            </w:pPr>
          </w:p>
          <w:p w:rsidR="00BE4B33" w:rsidRPr="00BE4B33" w:rsidRDefault="00BE4B33" w:rsidP="00BE4B33">
            <w:pPr>
              <w:pStyle w:val="TableParagraph"/>
              <w:rPr>
                <w:rFonts w:ascii="Calibri" w:eastAsia="Calibri" w:hAnsi="Calibri" w:cs="Tahoma"/>
                <w:b/>
                <w:bCs/>
                <w:lang w:val="en-GB"/>
              </w:rPr>
            </w:pPr>
            <w:r>
              <w:rPr>
                <w:rFonts w:ascii="Calibri" w:eastAsia="Calibri" w:hAnsi="Calibri" w:cs="Tahoma"/>
                <w:b/>
                <w:bCs/>
                <w:lang w:val="en-GB"/>
              </w:rPr>
              <w:t xml:space="preserve">  </w:t>
            </w:r>
            <w:r w:rsidRPr="00BE4B33">
              <w:rPr>
                <w:rFonts w:ascii="Calibri" w:eastAsia="Calibri" w:hAnsi="Calibri" w:cs="Tahoma"/>
                <w:b/>
                <w:bCs/>
                <w:lang w:val="en-GB"/>
              </w:rPr>
              <w:t>Person Specification</w:t>
            </w:r>
          </w:p>
          <w:p w:rsidR="00BE4B33" w:rsidRPr="00BE4B33" w:rsidRDefault="00BE4B33" w:rsidP="00BE4B33">
            <w:pPr>
              <w:pStyle w:val="TableParagraph"/>
              <w:rPr>
                <w:rFonts w:ascii="Calibri" w:eastAsia="Calibri" w:hAnsi="Calibri" w:cs="Tahoma"/>
                <w:b/>
                <w:bCs/>
                <w:lang w:val="en-GB"/>
              </w:rPr>
            </w:pPr>
          </w:p>
          <w:p w:rsidR="00BE4B33" w:rsidRDefault="00BE4B33" w:rsidP="001F59EB">
            <w:pPr>
              <w:pStyle w:val="TableParagraph"/>
              <w:jc w:val="both"/>
              <w:rPr>
                <w:rFonts w:ascii="Calibri" w:eastAsia="Calibri" w:hAnsi="Calibri" w:cs="Tahoma"/>
                <w:lang w:val="en-GB"/>
              </w:rPr>
            </w:pPr>
            <w:r>
              <w:rPr>
                <w:rFonts w:ascii="Calibri" w:eastAsia="Calibri" w:hAnsi="Calibri" w:cs="Tahoma"/>
                <w:lang w:val="en-GB"/>
              </w:rPr>
              <w:t xml:space="preserve">  </w:t>
            </w:r>
            <w:r w:rsidRPr="00BE4B33">
              <w:rPr>
                <w:rFonts w:ascii="Calibri" w:eastAsia="Calibri" w:hAnsi="Calibri" w:cs="Tahoma"/>
                <w:lang w:val="en-GB"/>
              </w:rPr>
              <w:t>The role of chief financial officer calls for a finance professional with the necessary experience, skills and</w:t>
            </w:r>
          </w:p>
          <w:p w:rsidR="00BE4B33" w:rsidRDefault="00BE4B33" w:rsidP="001F59EB">
            <w:pPr>
              <w:pStyle w:val="TableParagraph"/>
              <w:jc w:val="both"/>
              <w:rPr>
                <w:rFonts w:ascii="Calibri" w:eastAsia="Calibri" w:hAnsi="Calibri" w:cs="Tahoma"/>
                <w:lang w:val="en-GB"/>
              </w:rPr>
            </w:pPr>
            <w:r w:rsidRPr="00BE4B33">
              <w:rPr>
                <w:rFonts w:ascii="Calibri" w:eastAsia="Calibri" w:hAnsi="Calibri" w:cs="Tahoma"/>
                <w:lang w:val="en-GB"/>
              </w:rPr>
              <w:t xml:space="preserve"> </w:t>
            </w:r>
            <w:r>
              <w:rPr>
                <w:rFonts w:ascii="Calibri" w:eastAsia="Calibri" w:hAnsi="Calibri" w:cs="Tahoma"/>
                <w:lang w:val="en-GB"/>
              </w:rPr>
              <w:t xml:space="preserve"> </w:t>
            </w:r>
            <w:r w:rsidRPr="00BE4B33">
              <w:rPr>
                <w:rFonts w:ascii="Calibri" w:eastAsia="Calibri" w:hAnsi="Calibri" w:cs="Tahoma"/>
                <w:lang w:val="en-GB"/>
              </w:rPr>
              <w:t>personal qualities to be able to operate as part of a close-knit senior management and business team.  There</w:t>
            </w:r>
          </w:p>
          <w:p w:rsidR="00BE4B33" w:rsidRDefault="00BE4B33" w:rsidP="001F59EB">
            <w:pPr>
              <w:pStyle w:val="TableParagraph"/>
              <w:jc w:val="both"/>
              <w:rPr>
                <w:rFonts w:ascii="Calibri" w:eastAsia="Calibri" w:hAnsi="Calibri" w:cs="Tahoma"/>
                <w:lang w:val="en-GB"/>
              </w:rPr>
            </w:pPr>
            <w:r>
              <w:rPr>
                <w:rFonts w:ascii="Calibri" w:eastAsia="Calibri" w:hAnsi="Calibri" w:cs="Tahoma"/>
                <w:lang w:val="en-GB"/>
              </w:rPr>
              <w:t xml:space="preserve"> </w:t>
            </w:r>
            <w:r w:rsidRPr="00BE4B33">
              <w:rPr>
                <w:rFonts w:ascii="Calibri" w:eastAsia="Calibri" w:hAnsi="Calibri" w:cs="Tahoma"/>
                <w:lang w:val="en-GB"/>
              </w:rPr>
              <w:t xml:space="preserve"> is an important role to play leading the finance team in providing a robust financial infrastructure as well as</w:t>
            </w:r>
          </w:p>
          <w:p w:rsidR="001B0E5F" w:rsidRDefault="00BE4B33" w:rsidP="001F59EB">
            <w:pPr>
              <w:pStyle w:val="TableParagraph"/>
              <w:jc w:val="both"/>
              <w:rPr>
                <w:rFonts w:ascii="Calibri" w:eastAsia="Calibri" w:hAnsi="Calibri" w:cs="Tahoma"/>
                <w:lang w:val="en-GB"/>
              </w:rPr>
            </w:pPr>
            <w:r>
              <w:rPr>
                <w:rFonts w:ascii="Calibri" w:eastAsia="Calibri" w:hAnsi="Calibri" w:cs="Tahoma"/>
                <w:lang w:val="en-GB"/>
              </w:rPr>
              <w:t xml:space="preserve"> </w:t>
            </w:r>
            <w:r w:rsidRPr="00BE4B33">
              <w:rPr>
                <w:rFonts w:ascii="Calibri" w:eastAsia="Calibri" w:hAnsi="Calibri" w:cs="Tahoma"/>
                <w:lang w:val="en-GB"/>
              </w:rPr>
              <w:t xml:space="preserve"> an excellent opportunity to play an imp</w:t>
            </w:r>
            <w:r w:rsidR="001B0E5F">
              <w:rPr>
                <w:rFonts w:ascii="Calibri" w:eastAsia="Calibri" w:hAnsi="Calibri" w:cs="Tahoma"/>
                <w:lang w:val="en-GB"/>
              </w:rPr>
              <w:t>ortant</w:t>
            </w:r>
            <w:r w:rsidRPr="00BE4B33">
              <w:rPr>
                <w:rFonts w:ascii="Calibri" w:eastAsia="Calibri" w:hAnsi="Calibri" w:cs="Tahoma"/>
                <w:lang w:val="en-GB"/>
              </w:rPr>
              <w:t xml:space="preserve"> and active part in the strategic direction for this forward </w:t>
            </w:r>
          </w:p>
          <w:p w:rsidR="00BE4B33" w:rsidRPr="00BE4B33" w:rsidRDefault="001B0E5F" w:rsidP="001F59EB">
            <w:pPr>
              <w:pStyle w:val="TableParagraph"/>
              <w:jc w:val="both"/>
              <w:rPr>
                <w:rFonts w:ascii="Calibri" w:eastAsia="Calibri" w:hAnsi="Calibri" w:cs="Tahoma"/>
                <w:lang w:val="en-GB"/>
              </w:rPr>
            </w:pPr>
            <w:r>
              <w:rPr>
                <w:rFonts w:ascii="Calibri" w:eastAsia="Calibri" w:hAnsi="Calibri" w:cs="Tahoma"/>
                <w:lang w:val="en-GB"/>
              </w:rPr>
              <w:t xml:space="preserve">  </w:t>
            </w:r>
            <w:r w:rsidRPr="00BE4B33">
              <w:rPr>
                <w:rFonts w:ascii="Calibri" w:eastAsia="Calibri" w:hAnsi="Calibri" w:cs="Tahoma"/>
                <w:lang w:val="en-GB"/>
              </w:rPr>
              <w:t xml:space="preserve">looking, </w:t>
            </w:r>
            <w:r>
              <w:rPr>
                <w:rFonts w:ascii="Calibri" w:eastAsia="Calibri" w:hAnsi="Calibri" w:cs="Tahoma"/>
                <w:lang w:val="en-GB"/>
              </w:rPr>
              <w:t>successful</w:t>
            </w:r>
            <w:r w:rsidR="00BE4B33" w:rsidRPr="00BE4B33">
              <w:rPr>
                <w:rFonts w:ascii="Calibri" w:eastAsia="Calibri" w:hAnsi="Calibri" w:cs="Tahoma"/>
                <w:lang w:val="en-GB"/>
              </w:rPr>
              <w:t xml:space="preserve"> and thriving academy.</w:t>
            </w:r>
          </w:p>
          <w:p w:rsidR="00BE4B33" w:rsidRPr="00BE4B33" w:rsidRDefault="00BE4B33" w:rsidP="00BE4B33">
            <w:pPr>
              <w:pStyle w:val="TableParagraph"/>
              <w:rPr>
                <w:rFonts w:ascii="Calibri" w:eastAsia="Calibri" w:hAnsi="Calibri" w:cs="Tahoma"/>
                <w:lang w:val="en-GB"/>
              </w:rPr>
            </w:pPr>
          </w:p>
          <w:p w:rsidR="00BE4B33" w:rsidRPr="00BE4B33" w:rsidRDefault="00BE4B33" w:rsidP="00BE4B33">
            <w:pPr>
              <w:pStyle w:val="TableParagraph"/>
              <w:rPr>
                <w:rFonts w:ascii="Calibri" w:eastAsia="Calibri" w:hAnsi="Calibri" w:cs="Tahoma"/>
                <w:lang w:val="en-GB"/>
              </w:rPr>
            </w:pPr>
            <w:r>
              <w:rPr>
                <w:rFonts w:ascii="Calibri" w:eastAsia="Calibri" w:hAnsi="Calibri" w:cs="Tahoma"/>
                <w:lang w:val="en-GB"/>
              </w:rPr>
              <w:t xml:space="preserve">  </w:t>
            </w:r>
            <w:r w:rsidRPr="00BE4B33">
              <w:rPr>
                <w:rFonts w:ascii="Calibri" w:eastAsia="Calibri" w:hAnsi="Calibri" w:cs="Tahoma"/>
                <w:lang w:val="en-GB"/>
              </w:rPr>
              <w:t>The post holder:</w:t>
            </w:r>
          </w:p>
          <w:p w:rsidR="00BE4B33" w:rsidRPr="00BE4B33" w:rsidRDefault="00BE4B33" w:rsidP="00BE4B33">
            <w:pPr>
              <w:pStyle w:val="TableParagraph"/>
              <w:numPr>
                <w:ilvl w:val="0"/>
                <w:numId w:val="17"/>
              </w:numPr>
              <w:rPr>
                <w:rFonts w:ascii="Calibri" w:eastAsia="Calibri" w:hAnsi="Calibri" w:cs="Tahoma"/>
                <w:lang w:val="en-GB"/>
              </w:rPr>
            </w:pPr>
            <w:r w:rsidRPr="00BE4B33">
              <w:rPr>
                <w:rFonts w:ascii="Calibri" w:eastAsia="Calibri" w:hAnsi="Calibri" w:cs="Tahoma"/>
                <w:lang w:val="en-GB"/>
              </w:rPr>
              <w:t>Will be expected to have a degree or equivalent qualification</w:t>
            </w:r>
            <w:r w:rsidR="00B56C3F">
              <w:rPr>
                <w:rFonts w:ascii="Calibri" w:eastAsia="Calibri" w:hAnsi="Calibri" w:cs="Tahoma"/>
                <w:lang w:val="en-GB"/>
              </w:rPr>
              <w:t>.</w:t>
            </w:r>
          </w:p>
          <w:p w:rsidR="00BE4B33" w:rsidRPr="00BE4B33" w:rsidRDefault="00B56C3F" w:rsidP="00BE4B33">
            <w:pPr>
              <w:pStyle w:val="TableParagraph"/>
              <w:numPr>
                <w:ilvl w:val="0"/>
                <w:numId w:val="17"/>
              </w:numPr>
              <w:rPr>
                <w:rFonts w:ascii="Calibri" w:eastAsia="Calibri" w:hAnsi="Calibri" w:cs="Tahoma"/>
                <w:lang w:val="en-GB"/>
              </w:rPr>
            </w:pPr>
            <w:r>
              <w:rPr>
                <w:rFonts w:ascii="Calibri" w:eastAsia="Calibri" w:hAnsi="Calibri" w:cs="Tahoma"/>
                <w:lang w:val="en-GB"/>
              </w:rPr>
              <w:t>A</w:t>
            </w:r>
            <w:r w:rsidR="00BE4B33" w:rsidRPr="00BE4B33">
              <w:rPr>
                <w:rFonts w:ascii="Calibri" w:eastAsia="Calibri" w:hAnsi="Calibri" w:cs="Tahoma"/>
                <w:lang w:val="en-GB"/>
              </w:rPr>
              <w:t xml:space="preserve"> qualification from a major accountancy body</w:t>
            </w:r>
            <w:r w:rsidR="000D4256">
              <w:rPr>
                <w:rFonts w:ascii="Calibri" w:eastAsia="Calibri" w:hAnsi="Calibri" w:cs="Tahoma"/>
                <w:lang w:val="en-GB"/>
              </w:rPr>
              <w:t xml:space="preserve"> would be beneficial but relevant experience would be considered and be essential.</w:t>
            </w:r>
          </w:p>
          <w:p w:rsidR="00BE4B33" w:rsidRPr="00BE4B33" w:rsidRDefault="00BE4B33" w:rsidP="00BE4B33">
            <w:pPr>
              <w:pStyle w:val="TableParagraph"/>
              <w:numPr>
                <w:ilvl w:val="0"/>
                <w:numId w:val="17"/>
              </w:numPr>
              <w:rPr>
                <w:rFonts w:ascii="Calibri" w:eastAsia="Calibri" w:hAnsi="Calibri" w:cs="Tahoma"/>
                <w:lang w:val="en-GB"/>
              </w:rPr>
            </w:pPr>
            <w:r w:rsidRPr="00BE4B33">
              <w:rPr>
                <w:rFonts w:ascii="Calibri" w:eastAsia="Calibri" w:hAnsi="Calibri" w:cs="Tahoma"/>
                <w:lang w:val="en-GB"/>
              </w:rPr>
              <w:t>Should be able to demonstrate a track record of successful financial leadership and building effective teams</w:t>
            </w:r>
          </w:p>
          <w:p w:rsidR="00BE4B33" w:rsidRPr="00BE4B33" w:rsidRDefault="001B0E5F" w:rsidP="00BE4B33">
            <w:pPr>
              <w:pStyle w:val="TableParagraph"/>
              <w:numPr>
                <w:ilvl w:val="0"/>
                <w:numId w:val="17"/>
              </w:numPr>
              <w:rPr>
                <w:rFonts w:ascii="Calibri" w:eastAsia="Calibri" w:hAnsi="Calibri" w:cs="Tahoma"/>
                <w:lang w:val="en-GB"/>
              </w:rPr>
            </w:pPr>
            <w:r>
              <w:rPr>
                <w:rFonts w:ascii="Calibri" w:eastAsia="Calibri" w:hAnsi="Calibri" w:cs="Tahoma"/>
                <w:lang w:val="en-GB"/>
              </w:rPr>
              <w:t>Will require financial</w:t>
            </w:r>
            <w:r w:rsidR="00BE4B33" w:rsidRPr="00BE4B33">
              <w:rPr>
                <w:rFonts w:ascii="Calibri" w:eastAsia="Calibri" w:hAnsi="Calibri" w:cs="Tahoma"/>
                <w:lang w:val="en-GB"/>
              </w:rPr>
              <w:t xml:space="preserve"> reporting and management skills, and experience of working with stakeholder to develop strong financial understanding and empathy across an organisation.</w:t>
            </w:r>
          </w:p>
          <w:p w:rsidR="00BE4B33" w:rsidRPr="00BE4B33" w:rsidRDefault="00BE4B33" w:rsidP="00BE4B33">
            <w:pPr>
              <w:pStyle w:val="TableParagraph"/>
              <w:numPr>
                <w:ilvl w:val="0"/>
                <w:numId w:val="17"/>
              </w:numPr>
              <w:rPr>
                <w:rFonts w:ascii="Calibri" w:eastAsia="Calibri" w:hAnsi="Calibri" w:cs="Tahoma"/>
                <w:lang w:val="en-GB"/>
              </w:rPr>
            </w:pPr>
            <w:r w:rsidRPr="00BE4B33">
              <w:rPr>
                <w:rFonts w:ascii="Calibri" w:eastAsia="Calibri" w:hAnsi="Calibri" w:cs="Tahoma"/>
                <w:lang w:val="en-GB"/>
              </w:rPr>
              <w:t>Should have high ethical standards and influencing skills with the ability to engage effectively with all staff across the academy and governing body</w:t>
            </w:r>
          </w:p>
          <w:p w:rsidR="00BE4B33" w:rsidRPr="00BE4B33" w:rsidRDefault="00BE4B33" w:rsidP="00BE4B33">
            <w:pPr>
              <w:pStyle w:val="TableParagraph"/>
              <w:numPr>
                <w:ilvl w:val="0"/>
                <w:numId w:val="17"/>
              </w:numPr>
              <w:rPr>
                <w:rFonts w:ascii="Calibri" w:eastAsia="Calibri" w:hAnsi="Calibri" w:cs="Tahoma"/>
                <w:lang w:val="en-GB"/>
              </w:rPr>
            </w:pPr>
            <w:r w:rsidRPr="00BE4B33">
              <w:rPr>
                <w:rFonts w:ascii="Calibri" w:eastAsia="Calibri" w:hAnsi="Calibri" w:cs="Tahoma"/>
                <w:lang w:val="en-GB"/>
              </w:rPr>
              <w:t>Should show evidence of entrepreneurialism and innovation, with an ability to identity commercial opportunities to maximise income</w:t>
            </w:r>
          </w:p>
          <w:p w:rsidR="006E2726" w:rsidRDefault="00BE4B33" w:rsidP="00BE4B33">
            <w:pPr>
              <w:pStyle w:val="TableParagraph"/>
              <w:numPr>
                <w:ilvl w:val="0"/>
                <w:numId w:val="17"/>
              </w:numPr>
              <w:rPr>
                <w:rFonts w:ascii="Calibri" w:eastAsia="Calibri" w:hAnsi="Calibri" w:cs="Tahoma"/>
                <w:lang w:val="en-GB"/>
              </w:rPr>
            </w:pPr>
            <w:r w:rsidRPr="00BE4B33">
              <w:rPr>
                <w:rFonts w:ascii="Calibri" w:eastAsia="Calibri" w:hAnsi="Calibri" w:cs="Tahoma"/>
                <w:lang w:val="en-GB"/>
              </w:rPr>
              <w:t xml:space="preserve">Should have excellent analytical skills and sound judgment </w:t>
            </w:r>
          </w:p>
          <w:p w:rsidR="00BE4B33" w:rsidRPr="00BE4B33" w:rsidRDefault="006E2726" w:rsidP="00BE4B33">
            <w:pPr>
              <w:pStyle w:val="TableParagraph"/>
              <w:numPr>
                <w:ilvl w:val="0"/>
                <w:numId w:val="17"/>
              </w:numPr>
              <w:rPr>
                <w:rFonts w:ascii="Calibri" w:eastAsia="Calibri" w:hAnsi="Calibri" w:cs="Tahoma"/>
                <w:lang w:val="en-GB"/>
              </w:rPr>
            </w:pPr>
            <w:r>
              <w:rPr>
                <w:rFonts w:ascii="Calibri" w:eastAsia="Calibri" w:hAnsi="Calibri" w:cs="Tahoma"/>
                <w:lang w:val="en-GB"/>
              </w:rPr>
              <w:t>S</w:t>
            </w:r>
            <w:r w:rsidR="00BE4B33" w:rsidRPr="00BE4B33">
              <w:rPr>
                <w:rFonts w:ascii="Calibri" w:eastAsia="Calibri" w:hAnsi="Calibri" w:cs="Tahoma"/>
                <w:lang w:val="en-GB"/>
              </w:rPr>
              <w:t xml:space="preserve">hould have excellent communication and presentational skills </w:t>
            </w:r>
          </w:p>
          <w:p w:rsidR="00BE4B33" w:rsidRPr="00BE4B33" w:rsidRDefault="00BE4B33" w:rsidP="00BE4B33">
            <w:pPr>
              <w:pStyle w:val="TableParagraph"/>
              <w:numPr>
                <w:ilvl w:val="0"/>
                <w:numId w:val="17"/>
              </w:numPr>
              <w:rPr>
                <w:rFonts w:ascii="Calibri" w:eastAsia="Calibri" w:hAnsi="Calibri" w:cs="Tahoma"/>
                <w:lang w:val="en-GB"/>
              </w:rPr>
            </w:pPr>
            <w:r w:rsidRPr="00BE4B33">
              <w:rPr>
                <w:rFonts w:ascii="Calibri" w:eastAsia="Calibri" w:hAnsi="Calibri" w:cs="Tahoma"/>
                <w:lang w:val="en-GB"/>
              </w:rPr>
              <w:t>Should have experience of financial information systems and be computer literate</w:t>
            </w:r>
          </w:p>
          <w:p w:rsidR="00513A3F" w:rsidRPr="00513A3F" w:rsidRDefault="00BE4B33" w:rsidP="00513A3F">
            <w:pPr>
              <w:pStyle w:val="TableParagraph"/>
              <w:numPr>
                <w:ilvl w:val="0"/>
                <w:numId w:val="17"/>
              </w:numPr>
              <w:rPr>
                <w:rFonts w:ascii="Calibri" w:eastAsia="Calibri" w:hAnsi="Calibri" w:cs="Tahoma"/>
                <w:lang w:val="en-GB"/>
              </w:rPr>
            </w:pPr>
            <w:r w:rsidRPr="00BE4B33">
              <w:rPr>
                <w:rFonts w:ascii="Calibri" w:eastAsia="Calibri" w:hAnsi="Calibri" w:cs="Tahoma"/>
                <w:lang w:val="en-GB"/>
              </w:rPr>
              <w:t>Should have a good knowledge of the funding, regulatory and legislative environment of academies.</w:t>
            </w:r>
          </w:p>
          <w:p w:rsidR="001F59EB" w:rsidRDefault="001F59EB" w:rsidP="001F59EB">
            <w:pPr>
              <w:pStyle w:val="TableParagraph"/>
              <w:rPr>
                <w:rFonts w:ascii="Calibri" w:eastAsia="Calibri" w:hAnsi="Calibri" w:cs="Tahoma"/>
                <w:lang w:val="en-GB"/>
              </w:rPr>
            </w:pPr>
          </w:p>
          <w:p w:rsidR="001F59EB" w:rsidRPr="000D4256" w:rsidRDefault="001F59EB" w:rsidP="001F59EB">
            <w:pPr>
              <w:pStyle w:val="TableParagraph"/>
              <w:rPr>
                <w:rFonts w:ascii="Calibri" w:eastAsia="Calibri" w:hAnsi="Calibri" w:cs="Tahoma"/>
                <w:lang w:val="en-GB"/>
              </w:rPr>
            </w:pPr>
          </w:p>
        </w:tc>
      </w:tr>
    </w:tbl>
    <w:p w:rsidR="00625626" w:rsidRDefault="00625626" w:rsidP="0007749B">
      <w:pPr>
        <w:spacing w:line="252" w:lineRule="exact"/>
        <w:jc w:val="both"/>
        <w:rPr>
          <w:rFonts w:ascii="Arial" w:eastAsia="Arial" w:hAnsi="Arial" w:cs="Arial"/>
        </w:rPr>
        <w:sectPr w:rsidR="00625626">
          <w:headerReference w:type="default" r:id="rId7"/>
          <w:footerReference w:type="default" r:id="rId8"/>
          <w:type w:val="continuous"/>
          <w:pgSz w:w="11907" w:h="16860"/>
          <w:pgMar w:top="2580" w:right="820" w:bottom="960" w:left="840" w:header="937" w:footer="778" w:gutter="0"/>
          <w:cols w:space="720"/>
        </w:sectPr>
      </w:pPr>
    </w:p>
    <w:p w:rsidR="00217E6C" w:rsidRDefault="00217E6C" w:rsidP="00613A7D">
      <w:pPr>
        <w:pStyle w:val="BodyText"/>
        <w:ind w:left="0" w:firstLine="0"/>
        <w:jc w:val="both"/>
        <w:rPr>
          <w:b/>
          <w:spacing w:val="-1"/>
        </w:rPr>
      </w:pPr>
    </w:p>
    <w:sectPr w:rsidR="00217E6C">
      <w:pgSz w:w="11907" w:h="16860"/>
      <w:pgMar w:top="2580" w:right="940" w:bottom="960" w:left="940" w:header="937"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7A" w:rsidRDefault="0092117A">
      <w:r>
        <w:separator/>
      </w:r>
    </w:p>
  </w:endnote>
  <w:endnote w:type="continuationSeparator" w:id="0">
    <w:p w:rsidR="0092117A" w:rsidRDefault="009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7A" w:rsidRDefault="0092117A">
    <w:pPr>
      <w:spacing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4F49C702" wp14:editId="5C6478E8">
              <wp:simplePos x="0" y="0"/>
              <wp:positionH relativeFrom="page">
                <wp:posOffset>993140</wp:posOffset>
              </wp:positionH>
              <wp:positionV relativeFrom="page">
                <wp:posOffset>10060305</wp:posOffset>
              </wp:positionV>
              <wp:extent cx="5573395" cy="18986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17A" w:rsidRDefault="0092117A">
                          <w:pPr>
                            <w:spacing w:before="4"/>
                            <w:ind w:left="922" w:right="20" w:hanging="903"/>
                            <w:rPr>
                              <w:rFonts w:ascii="Trebuchet MS" w:eastAsia="Trebuchet MS" w:hAnsi="Trebuchet MS" w:cs="Trebuchet MS"/>
                              <w:sz w:val="12"/>
                              <w:szCs w:val="12"/>
                            </w:rPr>
                          </w:pP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igha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 xml:space="preserve">y </w:t>
                          </w:r>
                          <w:r>
                            <w:rPr>
                              <w:rFonts w:ascii="Trebuchet MS" w:eastAsia="Trebuchet MS" w:hAnsi="Trebuchet MS" w:cs="Trebuchet MS"/>
                              <w:color w:val="A7A8A7"/>
                              <w:spacing w:val="-1"/>
                              <w:sz w:val="12"/>
                              <w:szCs w:val="12"/>
                            </w:rPr>
                            <w:t>T</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us</w:t>
                          </w:r>
                          <w:r>
                            <w:rPr>
                              <w:rFonts w:ascii="Trebuchet MS" w:eastAsia="Trebuchet MS" w:hAnsi="Trebuchet MS" w:cs="Trebuchet MS"/>
                              <w:color w:val="A7A8A7"/>
                              <w:sz w:val="12"/>
                              <w:szCs w:val="12"/>
                            </w:rPr>
                            <w:t xml:space="preserve">t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a</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ble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y l</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by </w:t>
                          </w:r>
                          <w:r>
                            <w:rPr>
                              <w:rFonts w:ascii="Trebuchet MS" w:eastAsia="Trebuchet MS" w:hAnsi="Trebuchet MS" w:cs="Trebuchet MS"/>
                              <w:color w:val="A7A8A7"/>
                              <w:spacing w:val="-1"/>
                              <w:sz w:val="12"/>
                              <w:szCs w:val="12"/>
                            </w:rPr>
                            <w:t>gua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n</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E</w:t>
                          </w:r>
                          <w:r>
                            <w:rPr>
                              <w:rFonts w:ascii="Trebuchet MS" w:eastAsia="Trebuchet MS" w:hAnsi="Trebuchet MS" w:cs="Trebuchet MS"/>
                              <w:color w:val="A7A8A7"/>
                              <w:spacing w:val="-1"/>
                              <w:sz w:val="12"/>
                              <w:szCs w:val="12"/>
                            </w:rPr>
                            <w:t>ng</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 W</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wi</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7</w:t>
                          </w:r>
                          <w:r>
                            <w:rPr>
                              <w:rFonts w:ascii="Trebuchet MS" w:eastAsia="Trebuchet MS" w:hAnsi="Trebuchet MS" w:cs="Trebuchet MS"/>
                              <w:color w:val="A7A8A7"/>
                              <w:spacing w:val="-1"/>
                              <w:sz w:val="12"/>
                              <w:szCs w:val="12"/>
                            </w:rPr>
                            <w:t>73880</w:t>
                          </w:r>
                          <w:r>
                            <w:rPr>
                              <w:rFonts w:ascii="Trebuchet MS" w:eastAsia="Trebuchet MS" w:hAnsi="Trebuchet MS" w:cs="Trebuchet MS"/>
                              <w:color w:val="A7A8A7"/>
                              <w:sz w:val="12"/>
                              <w:szCs w:val="12"/>
                            </w:rPr>
                            <w:t>1</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V</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T</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ed nu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11</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-07</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3-</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wh</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d o</w:t>
                          </w:r>
                          <w:r>
                            <w:rPr>
                              <w:rFonts w:ascii="Trebuchet MS" w:eastAsia="Trebuchet MS" w:hAnsi="Trebuchet MS" w:cs="Trebuchet MS"/>
                              <w:color w:val="A7A8A7"/>
                              <w:spacing w:val="-2"/>
                              <w:sz w:val="12"/>
                              <w:szCs w:val="12"/>
                            </w:rPr>
                            <w:t>ff</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ce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z w:val="12"/>
                              <w:szCs w:val="12"/>
                            </w:rPr>
                            <w:t>t H</w:t>
                          </w:r>
                          <w:r>
                            <w:rPr>
                              <w:rFonts w:ascii="Trebuchet MS" w:eastAsia="Trebuchet MS" w:hAnsi="Trebuchet MS" w:cs="Trebuchet MS"/>
                              <w:color w:val="A7A8A7"/>
                              <w:spacing w:val="-1"/>
                              <w:sz w:val="12"/>
                              <w:szCs w:val="12"/>
                            </w:rPr>
                            <w:t>ig</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S</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z w:val="12"/>
                              <w:szCs w:val="12"/>
                            </w:rPr>
                            <w:t>ool H</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sw</w:t>
                          </w:r>
                          <w:r>
                            <w:rPr>
                              <w:rFonts w:ascii="Trebuchet MS" w:eastAsia="Trebuchet MS" w:hAnsi="Trebuchet MS" w:cs="Trebuchet MS"/>
                              <w:color w:val="A7A8A7"/>
                              <w:sz w:val="12"/>
                              <w:szCs w:val="12"/>
                            </w:rPr>
                            <w:t>o</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pacing w:val="-2"/>
                              <w:sz w:val="12"/>
                              <w:szCs w:val="12"/>
                            </w:rPr>
                            <w:t>v</w:t>
                          </w:r>
                          <w:r>
                            <w:rPr>
                              <w:rFonts w:ascii="Trebuchet MS" w:eastAsia="Trebuchet MS" w:hAnsi="Trebuchet MS" w:cs="Trebuchet MS"/>
                              <w:color w:val="A7A8A7"/>
                              <w:spacing w:val="-1"/>
                              <w:sz w:val="12"/>
                              <w:szCs w:val="12"/>
                            </w:rPr>
                            <w:t>en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2"/>
                              <w:sz w:val="12"/>
                              <w:szCs w:val="12"/>
                            </w:rPr>
                            <w:t>g</w:t>
                          </w:r>
                          <w:r>
                            <w:rPr>
                              <w:rFonts w:ascii="Trebuchet MS" w:eastAsia="Trebuchet MS" w:hAnsi="Trebuchet MS" w:cs="Trebuchet MS"/>
                              <w:color w:val="A7A8A7"/>
                              <w:spacing w:val="-1"/>
                              <w:sz w:val="12"/>
                              <w:szCs w:val="12"/>
                            </w:rPr>
                            <w:t>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k</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L</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do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E4</w:t>
                          </w:r>
                          <w:r>
                            <w:rPr>
                              <w:rFonts w:ascii="Trebuchet MS" w:eastAsia="Trebuchet MS" w:hAnsi="Trebuchet MS" w:cs="Trebuchet MS"/>
                              <w:color w:val="A7A8A7"/>
                              <w:spacing w:val="-1"/>
                              <w:sz w:val="12"/>
                              <w:szCs w:val="12"/>
                            </w:rPr>
                            <w:t xml:space="preserve"> 9</w:t>
                          </w:r>
                          <w:r>
                            <w:rPr>
                              <w:rFonts w:ascii="Trebuchet MS" w:eastAsia="Trebuchet MS" w:hAnsi="Trebuchet MS" w:cs="Trebuchet MS"/>
                              <w:color w:val="A7A8A7"/>
                              <w:sz w:val="12"/>
                              <w:szCs w:val="12"/>
                            </w:rPr>
                            <w:t>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C702" id="_x0000_t202" coordsize="21600,21600" o:spt="202" path="m,l,21600r21600,l21600,xe">
              <v:stroke joinstyle="miter"/>
              <v:path gradientshapeok="t" o:connecttype="rect"/>
            </v:shapetype>
            <v:shape id="Text Box 1" o:spid="_x0000_s1028" type="#_x0000_t202" style="position:absolute;margin-left:78.2pt;margin-top:792.15pt;width:438.85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wv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" filled="f" stroked="f">
              <v:textbox inset="0,0,0,0">
                <w:txbxContent>
                  <w:p w:rsidR="0092117A" w:rsidRDefault="0092117A">
                    <w:pPr>
                      <w:spacing w:before="4"/>
                      <w:ind w:left="922" w:right="20" w:hanging="903"/>
                      <w:rPr>
                        <w:rFonts w:ascii="Trebuchet MS" w:eastAsia="Trebuchet MS" w:hAnsi="Trebuchet MS" w:cs="Trebuchet MS"/>
                        <w:sz w:val="12"/>
                        <w:szCs w:val="12"/>
                      </w:rPr>
                    </w:pP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igha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 xml:space="preserve">y </w:t>
                    </w:r>
                    <w:r>
                      <w:rPr>
                        <w:rFonts w:ascii="Trebuchet MS" w:eastAsia="Trebuchet MS" w:hAnsi="Trebuchet MS" w:cs="Trebuchet MS"/>
                        <w:color w:val="A7A8A7"/>
                        <w:spacing w:val="-1"/>
                        <w:sz w:val="12"/>
                        <w:szCs w:val="12"/>
                      </w:rPr>
                      <w:t>T</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us</w:t>
                    </w:r>
                    <w:r>
                      <w:rPr>
                        <w:rFonts w:ascii="Trebuchet MS" w:eastAsia="Trebuchet MS" w:hAnsi="Trebuchet MS" w:cs="Trebuchet MS"/>
                        <w:color w:val="A7A8A7"/>
                        <w:sz w:val="12"/>
                        <w:szCs w:val="12"/>
                      </w:rPr>
                      <w:t xml:space="preserve">t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a</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ble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y l</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by </w:t>
                    </w:r>
                    <w:r>
                      <w:rPr>
                        <w:rFonts w:ascii="Trebuchet MS" w:eastAsia="Trebuchet MS" w:hAnsi="Trebuchet MS" w:cs="Trebuchet MS"/>
                        <w:color w:val="A7A8A7"/>
                        <w:spacing w:val="-1"/>
                        <w:sz w:val="12"/>
                        <w:szCs w:val="12"/>
                      </w:rPr>
                      <w:t>gua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n</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E</w:t>
                    </w:r>
                    <w:r>
                      <w:rPr>
                        <w:rFonts w:ascii="Trebuchet MS" w:eastAsia="Trebuchet MS" w:hAnsi="Trebuchet MS" w:cs="Trebuchet MS"/>
                        <w:color w:val="A7A8A7"/>
                        <w:spacing w:val="-1"/>
                        <w:sz w:val="12"/>
                        <w:szCs w:val="12"/>
                      </w:rPr>
                      <w:t>ng</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 W</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wi</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7</w:t>
                    </w:r>
                    <w:r>
                      <w:rPr>
                        <w:rFonts w:ascii="Trebuchet MS" w:eastAsia="Trebuchet MS" w:hAnsi="Trebuchet MS" w:cs="Trebuchet MS"/>
                        <w:color w:val="A7A8A7"/>
                        <w:spacing w:val="-1"/>
                        <w:sz w:val="12"/>
                        <w:szCs w:val="12"/>
                      </w:rPr>
                      <w:t>73880</w:t>
                    </w:r>
                    <w:r>
                      <w:rPr>
                        <w:rFonts w:ascii="Trebuchet MS" w:eastAsia="Trebuchet MS" w:hAnsi="Trebuchet MS" w:cs="Trebuchet MS"/>
                        <w:color w:val="A7A8A7"/>
                        <w:sz w:val="12"/>
                        <w:szCs w:val="12"/>
                      </w:rPr>
                      <w:t>1</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V</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T</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ed nu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11</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-07</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3-</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wh</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d o</w:t>
                    </w:r>
                    <w:r>
                      <w:rPr>
                        <w:rFonts w:ascii="Trebuchet MS" w:eastAsia="Trebuchet MS" w:hAnsi="Trebuchet MS" w:cs="Trebuchet MS"/>
                        <w:color w:val="A7A8A7"/>
                        <w:spacing w:val="-2"/>
                        <w:sz w:val="12"/>
                        <w:szCs w:val="12"/>
                      </w:rPr>
                      <w:t>ff</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ce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z w:val="12"/>
                        <w:szCs w:val="12"/>
                      </w:rPr>
                      <w:t>t H</w:t>
                    </w:r>
                    <w:r>
                      <w:rPr>
                        <w:rFonts w:ascii="Trebuchet MS" w:eastAsia="Trebuchet MS" w:hAnsi="Trebuchet MS" w:cs="Trebuchet MS"/>
                        <w:color w:val="A7A8A7"/>
                        <w:spacing w:val="-1"/>
                        <w:sz w:val="12"/>
                        <w:szCs w:val="12"/>
                      </w:rPr>
                      <w:t>ig</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S</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z w:val="12"/>
                        <w:szCs w:val="12"/>
                      </w:rPr>
                      <w:t>ool H</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sw</w:t>
                    </w:r>
                    <w:r>
                      <w:rPr>
                        <w:rFonts w:ascii="Trebuchet MS" w:eastAsia="Trebuchet MS" w:hAnsi="Trebuchet MS" w:cs="Trebuchet MS"/>
                        <w:color w:val="A7A8A7"/>
                        <w:sz w:val="12"/>
                        <w:szCs w:val="12"/>
                      </w:rPr>
                      <w:t>o</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pacing w:val="-2"/>
                        <w:sz w:val="12"/>
                        <w:szCs w:val="12"/>
                      </w:rPr>
                      <w:t>v</w:t>
                    </w:r>
                    <w:r>
                      <w:rPr>
                        <w:rFonts w:ascii="Trebuchet MS" w:eastAsia="Trebuchet MS" w:hAnsi="Trebuchet MS" w:cs="Trebuchet MS"/>
                        <w:color w:val="A7A8A7"/>
                        <w:spacing w:val="-1"/>
                        <w:sz w:val="12"/>
                        <w:szCs w:val="12"/>
                      </w:rPr>
                      <w:t>en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2"/>
                        <w:sz w:val="12"/>
                        <w:szCs w:val="12"/>
                      </w:rPr>
                      <w:t>g</w:t>
                    </w:r>
                    <w:r>
                      <w:rPr>
                        <w:rFonts w:ascii="Trebuchet MS" w:eastAsia="Trebuchet MS" w:hAnsi="Trebuchet MS" w:cs="Trebuchet MS"/>
                        <w:color w:val="A7A8A7"/>
                        <w:spacing w:val="-1"/>
                        <w:sz w:val="12"/>
                        <w:szCs w:val="12"/>
                      </w:rPr>
                      <w:t>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k</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L</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do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E4</w:t>
                    </w:r>
                    <w:r>
                      <w:rPr>
                        <w:rFonts w:ascii="Trebuchet MS" w:eastAsia="Trebuchet MS" w:hAnsi="Trebuchet MS" w:cs="Trebuchet MS"/>
                        <w:color w:val="A7A8A7"/>
                        <w:spacing w:val="-1"/>
                        <w:sz w:val="12"/>
                        <w:szCs w:val="12"/>
                      </w:rPr>
                      <w:t xml:space="preserve"> 9</w:t>
                    </w:r>
                    <w:r>
                      <w:rPr>
                        <w:rFonts w:ascii="Trebuchet MS" w:eastAsia="Trebuchet MS" w:hAnsi="Trebuchet MS" w:cs="Trebuchet MS"/>
                        <w:color w:val="A7A8A7"/>
                        <w:sz w:val="12"/>
                        <w:szCs w:val="12"/>
                      </w:rPr>
                      <w:t>PJ.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7A" w:rsidRDefault="0092117A">
      <w:r>
        <w:separator/>
      </w:r>
    </w:p>
  </w:footnote>
  <w:footnote w:type="continuationSeparator" w:id="0">
    <w:p w:rsidR="0092117A" w:rsidRDefault="0092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7A" w:rsidRDefault="0092117A">
    <w:pPr>
      <w:spacing w:line="200" w:lineRule="exact"/>
      <w:rPr>
        <w:sz w:val="20"/>
        <w:szCs w:val="20"/>
      </w:rPr>
    </w:pPr>
    <w:r>
      <w:rPr>
        <w:noProof/>
        <w:lang w:val="en-GB" w:eastAsia="en-GB"/>
      </w:rPr>
      <w:drawing>
        <wp:anchor distT="0" distB="0" distL="114300" distR="114300" simplePos="0" relativeHeight="251656192" behindDoc="1" locked="0" layoutInCell="1" allowOverlap="1" wp14:anchorId="3E5C5408" wp14:editId="771093F7">
          <wp:simplePos x="0" y="0"/>
          <wp:positionH relativeFrom="page">
            <wp:posOffset>878205</wp:posOffset>
          </wp:positionH>
          <wp:positionV relativeFrom="page">
            <wp:posOffset>602615</wp:posOffset>
          </wp:positionV>
          <wp:extent cx="853440" cy="1038860"/>
          <wp:effectExtent l="0" t="0" r="3810" b="8890"/>
          <wp:wrapNone/>
          <wp:docPr id="4" name="Picture 4"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School Badge_edit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10388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1" locked="0" layoutInCell="1" allowOverlap="1" wp14:anchorId="52095B7F" wp14:editId="4C07FF36">
              <wp:simplePos x="0" y="0"/>
              <wp:positionH relativeFrom="page">
                <wp:posOffset>1869440</wp:posOffset>
              </wp:positionH>
              <wp:positionV relativeFrom="page">
                <wp:posOffset>582295</wp:posOffset>
              </wp:positionV>
              <wp:extent cx="2105660" cy="1066800"/>
              <wp:effectExtent l="254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17A" w:rsidRDefault="0092117A">
                          <w:pPr>
                            <w:spacing w:line="557" w:lineRule="exact"/>
                            <w:ind w:left="20"/>
                            <w:rPr>
                              <w:rFonts w:ascii="Trebuchet MS" w:eastAsia="Trebuchet MS" w:hAnsi="Trebuchet MS" w:cs="Trebuchet MS"/>
                              <w:sz w:val="52"/>
                              <w:szCs w:val="52"/>
                            </w:rPr>
                          </w:pP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ig</w:t>
                          </w: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a</w:t>
                          </w:r>
                          <w:r>
                            <w:rPr>
                              <w:rFonts w:ascii="Trebuchet MS" w:eastAsia="Trebuchet MS" w:hAnsi="Trebuchet MS" w:cs="Trebuchet MS"/>
                              <w:b/>
                              <w:bCs/>
                              <w:color w:val="365F91"/>
                              <w:spacing w:val="-2"/>
                              <w:sz w:val="52"/>
                              <w:szCs w:val="52"/>
                            </w:rPr>
                            <w:t>m</w:t>
                          </w:r>
                          <w:r>
                            <w:rPr>
                              <w:rFonts w:ascii="Trebuchet MS" w:eastAsia="Trebuchet MS" w:hAnsi="Trebuchet MS" w:cs="Trebuchet MS"/>
                              <w:b/>
                              <w:bCs/>
                              <w:color w:val="365F91"/>
                              <w:sz w:val="52"/>
                              <w:szCs w:val="52"/>
                            </w:rPr>
                            <w:t>s</w:t>
                          </w:r>
                          <w:r>
                            <w:rPr>
                              <w:rFonts w:ascii="Trebuchet MS" w:eastAsia="Trebuchet MS" w:hAnsi="Trebuchet MS" w:cs="Trebuchet MS"/>
                              <w:b/>
                              <w:bCs/>
                              <w:color w:val="365F91"/>
                              <w:spacing w:val="-2"/>
                              <w:sz w:val="52"/>
                              <w:szCs w:val="52"/>
                            </w:rPr>
                            <w:t xml:space="preserve"> P</w:t>
                          </w:r>
                          <w:r>
                            <w:rPr>
                              <w:rFonts w:ascii="Trebuchet MS" w:eastAsia="Trebuchet MS" w:hAnsi="Trebuchet MS" w:cs="Trebuchet MS"/>
                              <w:b/>
                              <w:bCs/>
                              <w:color w:val="365F91"/>
                              <w:sz w:val="52"/>
                              <w:szCs w:val="52"/>
                            </w:rPr>
                            <w:t>ark</w:t>
                          </w:r>
                        </w:p>
                        <w:p w:rsidR="0092117A" w:rsidRDefault="0092117A">
                          <w:pPr>
                            <w:spacing w:before="2"/>
                            <w:ind w:left="20"/>
                            <w:rPr>
                              <w:rFonts w:ascii="Trebuchet MS" w:eastAsia="Trebuchet MS" w:hAnsi="Trebuchet MS" w:cs="Trebuchet MS"/>
                              <w:sz w:val="48"/>
                              <w:szCs w:val="48"/>
                            </w:rPr>
                          </w:pPr>
                          <w:r>
                            <w:rPr>
                              <w:rFonts w:ascii="Trebuchet MS" w:eastAsia="Trebuchet MS" w:hAnsi="Trebuchet MS" w:cs="Trebuchet MS"/>
                              <w:color w:val="365F91"/>
                              <w:spacing w:val="-1"/>
                              <w:sz w:val="48"/>
                              <w:szCs w:val="48"/>
                            </w:rPr>
                            <w:t>S</w:t>
                          </w:r>
                          <w:r>
                            <w:rPr>
                              <w:rFonts w:ascii="Trebuchet MS" w:eastAsia="Trebuchet MS" w:hAnsi="Trebuchet MS" w:cs="Trebuchet MS"/>
                              <w:color w:val="365F91"/>
                              <w:sz w:val="48"/>
                              <w:szCs w:val="48"/>
                            </w:rPr>
                            <w:t>c</w:t>
                          </w:r>
                          <w:r>
                            <w:rPr>
                              <w:rFonts w:ascii="Trebuchet MS" w:eastAsia="Trebuchet MS" w:hAnsi="Trebuchet MS" w:cs="Trebuchet MS"/>
                              <w:color w:val="365F91"/>
                              <w:spacing w:val="-1"/>
                              <w:sz w:val="48"/>
                              <w:szCs w:val="48"/>
                            </w:rPr>
                            <w:t>hool</w:t>
                          </w:r>
                        </w:p>
                        <w:p w:rsidR="0092117A" w:rsidRDefault="0092117A">
                          <w:pPr>
                            <w:spacing w:before="16"/>
                            <w:ind w:left="20"/>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A</w:t>
                          </w:r>
                          <w:r>
                            <w:rPr>
                              <w:rFonts w:ascii="Trebuchet MS" w:eastAsia="Trebuchet MS" w:hAnsi="Trebuchet MS" w:cs="Trebuchet MS"/>
                              <w:color w:val="434343"/>
                              <w:sz w:val="16"/>
                              <w:szCs w:val="16"/>
                            </w:rPr>
                            <w:t xml:space="preserve">n </w:t>
                          </w:r>
                          <w:r>
                            <w:rPr>
                              <w:rFonts w:ascii="Trebuchet MS" w:eastAsia="Trebuchet MS" w:hAnsi="Trebuchet MS" w:cs="Trebuchet MS"/>
                              <w:color w:val="434343"/>
                              <w:spacing w:val="-3"/>
                              <w:sz w:val="16"/>
                              <w:szCs w:val="16"/>
                            </w:rPr>
                            <w:t>i</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4"/>
                              <w:sz w:val="16"/>
                              <w:szCs w:val="16"/>
                            </w:rPr>
                            <w:t>p</w:t>
                          </w:r>
                          <w:r>
                            <w:rPr>
                              <w:rFonts w:ascii="Trebuchet MS" w:eastAsia="Trebuchet MS" w:hAnsi="Trebuchet MS" w:cs="Trebuchet MS"/>
                              <w:color w:val="434343"/>
                              <w:spacing w:val="1"/>
                              <w:sz w:val="16"/>
                              <w:szCs w:val="16"/>
                            </w:rPr>
                            <w:t>en</w:t>
                          </w:r>
                          <w:r>
                            <w:rPr>
                              <w:rFonts w:ascii="Trebuchet MS" w:eastAsia="Trebuchet MS" w:hAnsi="Trebuchet MS" w:cs="Trebuchet MS"/>
                              <w:color w:val="434343"/>
                              <w:spacing w:val="-4"/>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z w:val="16"/>
                              <w:szCs w:val="16"/>
                            </w:rPr>
                            <w:t xml:space="preserve">t </w:t>
                          </w:r>
                          <w:r>
                            <w:rPr>
                              <w:rFonts w:ascii="Trebuchet MS" w:eastAsia="Trebuchet MS" w:hAnsi="Trebuchet MS" w:cs="Trebuchet MS"/>
                              <w:color w:val="434343"/>
                              <w:spacing w:val="-1"/>
                              <w:sz w:val="16"/>
                              <w:szCs w:val="16"/>
                            </w:rPr>
                            <w:t>s</w:t>
                          </w:r>
                          <w:r>
                            <w:rPr>
                              <w:rFonts w:ascii="Trebuchet MS" w:eastAsia="Trebuchet MS" w:hAnsi="Trebuchet MS" w:cs="Trebuchet MS"/>
                              <w:color w:val="434343"/>
                              <w:spacing w:val="1"/>
                              <w:sz w:val="16"/>
                              <w:szCs w:val="16"/>
                            </w:rPr>
                            <w:t>t</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2"/>
                              <w:sz w:val="16"/>
                              <w:szCs w:val="16"/>
                            </w:rPr>
                            <w:t>t</w:t>
                          </w:r>
                          <w:r>
                            <w:rPr>
                              <w:rFonts w:ascii="Trebuchet MS" w:eastAsia="Trebuchet MS" w:hAnsi="Trebuchet MS" w:cs="Trebuchet MS"/>
                              <w:color w:val="434343"/>
                              <w:sz w:val="16"/>
                              <w:szCs w:val="16"/>
                            </w:rPr>
                            <w:t>e f</w:t>
                          </w:r>
                          <w:r>
                            <w:rPr>
                              <w:rFonts w:ascii="Trebuchet MS" w:eastAsia="Trebuchet MS" w:hAnsi="Trebuchet MS" w:cs="Trebuchet MS"/>
                              <w:color w:val="434343"/>
                              <w:spacing w:val="-2"/>
                              <w:sz w:val="16"/>
                              <w:szCs w:val="16"/>
                            </w:rPr>
                            <w:t>u</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d</w:t>
                          </w:r>
                          <w:r>
                            <w:rPr>
                              <w:rFonts w:ascii="Trebuchet MS" w:eastAsia="Trebuchet MS" w:hAnsi="Trebuchet MS" w:cs="Trebuchet MS"/>
                              <w:color w:val="434343"/>
                              <w:spacing w:val="-4"/>
                              <w:sz w:val="16"/>
                              <w:szCs w:val="16"/>
                            </w:rPr>
                            <w:t xml:space="preserve"> </w:t>
                          </w:r>
                          <w:r>
                            <w:rPr>
                              <w:rFonts w:ascii="Trebuchet MS" w:eastAsia="Trebuchet MS" w:hAnsi="Trebuchet MS" w:cs="Trebuchet MS"/>
                              <w:color w:val="434343"/>
                              <w:spacing w:val="1"/>
                              <w:sz w:val="16"/>
                              <w:szCs w:val="16"/>
                            </w:rPr>
                            <w:t>A</w:t>
                          </w:r>
                          <w:r>
                            <w:rPr>
                              <w:rFonts w:ascii="Trebuchet MS" w:eastAsia="Trebuchet MS" w:hAnsi="Trebuchet MS" w:cs="Trebuchet MS"/>
                              <w:color w:val="434343"/>
                              <w:spacing w:val="-1"/>
                              <w:sz w:val="16"/>
                              <w:szCs w:val="16"/>
                            </w:rPr>
                            <w:t>c</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my</w:t>
                          </w:r>
                        </w:p>
                        <w:p w:rsidR="0092117A" w:rsidRDefault="0092117A">
                          <w:pPr>
                            <w:spacing w:before="5" w:line="110" w:lineRule="exact"/>
                            <w:rPr>
                              <w:sz w:val="11"/>
                              <w:szCs w:val="11"/>
                            </w:rPr>
                          </w:pPr>
                        </w:p>
                        <w:p w:rsidR="0092117A" w:rsidRDefault="0092117A">
                          <w:pPr>
                            <w:ind w:left="20"/>
                            <w:rPr>
                              <w:rFonts w:ascii="Trebuchet MS" w:eastAsia="Trebuchet MS" w:hAnsi="Trebuchet MS" w:cs="Trebuchet MS"/>
                              <w:sz w:val="16"/>
                              <w:szCs w:val="16"/>
                            </w:rPr>
                          </w:pPr>
                          <w:r>
                            <w:rPr>
                              <w:rFonts w:ascii="Trebuchet MS" w:eastAsia="Trebuchet MS" w:hAnsi="Trebuchet MS" w:cs="Trebuchet MS"/>
                              <w:color w:val="434343"/>
                              <w:spacing w:val="-1"/>
                              <w:sz w:val="20"/>
                              <w:szCs w:val="20"/>
                            </w:rPr>
                            <w:t>Pr</w:t>
                          </w:r>
                          <w:r>
                            <w:rPr>
                              <w:rFonts w:ascii="Trebuchet MS" w:eastAsia="Trebuchet MS" w:hAnsi="Trebuchet MS" w:cs="Trebuchet MS"/>
                              <w:color w:val="434343"/>
                              <w:sz w:val="20"/>
                              <w:szCs w:val="20"/>
                            </w:rPr>
                            <w:t>i</w:t>
                          </w:r>
                          <w:r>
                            <w:rPr>
                              <w:rFonts w:ascii="Trebuchet MS" w:eastAsia="Trebuchet MS" w:hAnsi="Trebuchet MS" w:cs="Trebuchet MS"/>
                              <w:color w:val="434343"/>
                              <w:spacing w:val="-1"/>
                              <w:sz w:val="20"/>
                              <w:szCs w:val="20"/>
                            </w:rPr>
                            <w:t>nc</w:t>
                          </w:r>
                          <w:r>
                            <w:rPr>
                              <w:rFonts w:ascii="Trebuchet MS" w:eastAsia="Trebuchet MS" w:hAnsi="Trebuchet MS" w:cs="Trebuchet MS"/>
                              <w:color w:val="434343"/>
                              <w:spacing w:val="3"/>
                              <w:sz w:val="20"/>
                              <w:szCs w:val="20"/>
                            </w:rPr>
                            <w:t>i</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l</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z w:val="20"/>
                              <w:szCs w:val="20"/>
                            </w:rPr>
                            <w:t>Mr</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P</w:t>
                          </w:r>
                          <w:r>
                            <w:rPr>
                              <w:rFonts w:ascii="Trebuchet MS" w:eastAsia="Trebuchet MS" w:hAnsi="Trebuchet MS" w:cs="Trebuchet MS"/>
                              <w:color w:val="434343"/>
                              <w:spacing w:val="-3"/>
                              <w:sz w:val="20"/>
                              <w:szCs w:val="20"/>
                            </w:rPr>
                            <w:t xml:space="preserve"> </w:t>
                          </w:r>
                          <w:r>
                            <w:rPr>
                              <w:rFonts w:ascii="Trebuchet MS" w:eastAsia="Trebuchet MS" w:hAnsi="Trebuchet MS" w:cs="Trebuchet MS"/>
                              <w:color w:val="434343"/>
                              <w:spacing w:val="2"/>
                              <w:sz w:val="20"/>
                              <w:szCs w:val="20"/>
                            </w:rPr>
                            <w:t>G</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pacing w:val="1"/>
                              <w:sz w:val="20"/>
                              <w:szCs w:val="20"/>
                            </w:rPr>
                            <w:t>u</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y</w:t>
                          </w:r>
                          <w:r>
                            <w:rPr>
                              <w:rFonts w:ascii="Trebuchet MS" w:eastAsia="Trebuchet MS" w:hAnsi="Trebuchet MS" w:cs="Trebuchet MS"/>
                              <w:color w:val="434343"/>
                              <w:spacing w:val="4"/>
                              <w:sz w:val="20"/>
                              <w:szCs w:val="20"/>
                            </w:rPr>
                            <w:t xml:space="preserve"> </w:t>
                          </w:r>
                          <w:r>
                            <w:rPr>
                              <w:rFonts w:ascii="Trebuchet MS" w:eastAsia="Trebuchet MS" w:hAnsi="Trebuchet MS" w:cs="Trebuchet MS"/>
                              <w:color w:val="434343"/>
                              <w:sz w:val="16"/>
                              <w:szCs w:val="16"/>
                            </w:rPr>
                            <w:t>BA</w:t>
                          </w:r>
                          <w:r>
                            <w:rPr>
                              <w:rFonts w:ascii="Trebuchet MS" w:eastAsia="Trebuchet MS" w:hAnsi="Trebuchet MS" w:cs="Trebuchet MS"/>
                              <w:color w:val="434343"/>
                              <w:spacing w:val="-3"/>
                              <w:sz w:val="16"/>
                              <w:szCs w:val="16"/>
                            </w:rPr>
                            <w:t xml:space="preserve"> </w:t>
                          </w:r>
                          <w:r>
                            <w:rPr>
                              <w:rFonts w:ascii="Trebuchet MS" w:eastAsia="Trebuchet MS" w:hAnsi="Trebuchet MS" w:cs="Trebuchet MS"/>
                              <w:color w:val="434343"/>
                              <w:spacing w:val="1"/>
                              <w:sz w:val="16"/>
                              <w:szCs w:val="16"/>
                            </w:rPr>
                            <w:t>(</w:t>
                          </w:r>
                          <w:r>
                            <w:rPr>
                              <w:rFonts w:ascii="Trebuchet MS" w:eastAsia="Trebuchet MS" w:hAnsi="Trebuchet MS" w:cs="Trebuchet MS"/>
                              <w:color w:val="434343"/>
                              <w:sz w:val="16"/>
                              <w:szCs w:val="16"/>
                            </w:rPr>
                            <w:t>Ho</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3"/>
                              <w:sz w:val="16"/>
                              <w:szCs w:val="16"/>
                            </w:rPr>
                            <w:t>s</w:t>
                          </w:r>
                          <w:r>
                            <w:rPr>
                              <w:rFonts w:ascii="Trebuchet MS" w:eastAsia="Trebuchet MS" w:hAnsi="Trebuchet MS" w:cs="Trebuchet MS"/>
                              <w:color w:val="434343"/>
                              <w:sz w:val="16"/>
                              <w:szCs w:val="16"/>
                            </w:rPr>
                            <w:t>)</w:t>
                          </w:r>
                          <w:r>
                            <w:rPr>
                              <w:rFonts w:ascii="Trebuchet MS" w:eastAsia="Trebuchet MS" w:hAnsi="Trebuchet MS" w:cs="Trebuchet MS"/>
                              <w:color w:val="434343"/>
                              <w:spacing w:val="-2"/>
                              <w:sz w:val="16"/>
                              <w:szCs w:val="16"/>
                            </w:rPr>
                            <w:t xml:space="preserve"> </w:t>
                          </w:r>
                          <w:r>
                            <w:rPr>
                              <w:rFonts w:ascii="Trebuchet MS" w:eastAsia="Trebuchet MS" w:hAnsi="Trebuchet MS" w:cs="Trebuchet MS"/>
                              <w:color w:val="434343"/>
                              <w:spacing w:val="-1"/>
                              <w:sz w:val="16"/>
                              <w:szCs w:val="16"/>
                            </w:rPr>
                            <w:t>PGC</w:t>
                          </w:r>
                          <w:r>
                            <w:rPr>
                              <w:rFonts w:ascii="Trebuchet MS" w:eastAsia="Trebuchet MS" w:hAnsi="Trebuchet MS" w:cs="Trebuchet MS"/>
                              <w:color w:val="434343"/>
                              <w:sz w:val="16"/>
                              <w:szCs w:val="1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95B7F" id="_x0000_t202" coordsize="21600,21600" o:spt="202" path="m,l,21600r21600,l21600,xe">
              <v:stroke joinstyle="miter"/>
              <v:path gradientshapeok="t" o:connecttype="rect"/>
            </v:shapetype>
            <v:shape id="Text Box 3" o:spid="_x0000_s1026" type="#_x0000_t202" style="position:absolute;margin-left:147.2pt;margin-top:45.85pt;width:165.8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UOsQIAAKo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" filled="f" stroked="f">
              <v:textbox inset="0,0,0,0">
                <w:txbxContent>
                  <w:p w:rsidR="0092117A" w:rsidRDefault="0092117A">
                    <w:pPr>
                      <w:spacing w:line="557" w:lineRule="exact"/>
                      <w:ind w:left="20"/>
                      <w:rPr>
                        <w:rFonts w:ascii="Trebuchet MS" w:eastAsia="Trebuchet MS" w:hAnsi="Trebuchet MS" w:cs="Trebuchet MS"/>
                        <w:sz w:val="52"/>
                        <w:szCs w:val="52"/>
                      </w:rPr>
                    </w:pP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ig</w:t>
                    </w: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a</w:t>
                    </w:r>
                    <w:r>
                      <w:rPr>
                        <w:rFonts w:ascii="Trebuchet MS" w:eastAsia="Trebuchet MS" w:hAnsi="Trebuchet MS" w:cs="Trebuchet MS"/>
                        <w:b/>
                        <w:bCs/>
                        <w:color w:val="365F91"/>
                        <w:spacing w:val="-2"/>
                        <w:sz w:val="52"/>
                        <w:szCs w:val="52"/>
                      </w:rPr>
                      <w:t>m</w:t>
                    </w:r>
                    <w:r>
                      <w:rPr>
                        <w:rFonts w:ascii="Trebuchet MS" w:eastAsia="Trebuchet MS" w:hAnsi="Trebuchet MS" w:cs="Trebuchet MS"/>
                        <w:b/>
                        <w:bCs/>
                        <w:color w:val="365F91"/>
                        <w:sz w:val="52"/>
                        <w:szCs w:val="52"/>
                      </w:rPr>
                      <w:t>s</w:t>
                    </w:r>
                    <w:r>
                      <w:rPr>
                        <w:rFonts w:ascii="Trebuchet MS" w:eastAsia="Trebuchet MS" w:hAnsi="Trebuchet MS" w:cs="Trebuchet MS"/>
                        <w:b/>
                        <w:bCs/>
                        <w:color w:val="365F91"/>
                        <w:spacing w:val="-2"/>
                        <w:sz w:val="52"/>
                        <w:szCs w:val="52"/>
                      </w:rPr>
                      <w:t xml:space="preserve"> P</w:t>
                    </w:r>
                    <w:r>
                      <w:rPr>
                        <w:rFonts w:ascii="Trebuchet MS" w:eastAsia="Trebuchet MS" w:hAnsi="Trebuchet MS" w:cs="Trebuchet MS"/>
                        <w:b/>
                        <w:bCs/>
                        <w:color w:val="365F91"/>
                        <w:sz w:val="52"/>
                        <w:szCs w:val="52"/>
                      </w:rPr>
                      <w:t>ark</w:t>
                    </w:r>
                  </w:p>
                  <w:p w:rsidR="0092117A" w:rsidRDefault="0092117A">
                    <w:pPr>
                      <w:spacing w:before="2"/>
                      <w:ind w:left="20"/>
                      <w:rPr>
                        <w:rFonts w:ascii="Trebuchet MS" w:eastAsia="Trebuchet MS" w:hAnsi="Trebuchet MS" w:cs="Trebuchet MS"/>
                        <w:sz w:val="48"/>
                        <w:szCs w:val="48"/>
                      </w:rPr>
                    </w:pPr>
                    <w:r>
                      <w:rPr>
                        <w:rFonts w:ascii="Trebuchet MS" w:eastAsia="Trebuchet MS" w:hAnsi="Trebuchet MS" w:cs="Trebuchet MS"/>
                        <w:color w:val="365F91"/>
                        <w:spacing w:val="-1"/>
                        <w:sz w:val="48"/>
                        <w:szCs w:val="48"/>
                      </w:rPr>
                      <w:t>S</w:t>
                    </w:r>
                    <w:r>
                      <w:rPr>
                        <w:rFonts w:ascii="Trebuchet MS" w:eastAsia="Trebuchet MS" w:hAnsi="Trebuchet MS" w:cs="Trebuchet MS"/>
                        <w:color w:val="365F91"/>
                        <w:sz w:val="48"/>
                        <w:szCs w:val="48"/>
                      </w:rPr>
                      <w:t>c</w:t>
                    </w:r>
                    <w:r>
                      <w:rPr>
                        <w:rFonts w:ascii="Trebuchet MS" w:eastAsia="Trebuchet MS" w:hAnsi="Trebuchet MS" w:cs="Trebuchet MS"/>
                        <w:color w:val="365F91"/>
                        <w:spacing w:val="-1"/>
                        <w:sz w:val="48"/>
                        <w:szCs w:val="48"/>
                      </w:rPr>
                      <w:t>hool</w:t>
                    </w:r>
                  </w:p>
                  <w:p w:rsidR="0092117A" w:rsidRDefault="0092117A">
                    <w:pPr>
                      <w:spacing w:before="16"/>
                      <w:ind w:left="20"/>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A</w:t>
                    </w:r>
                    <w:r>
                      <w:rPr>
                        <w:rFonts w:ascii="Trebuchet MS" w:eastAsia="Trebuchet MS" w:hAnsi="Trebuchet MS" w:cs="Trebuchet MS"/>
                        <w:color w:val="434343"/>
                        <w:sz w:val="16"/>
                        <w:szCs w:val="16"/>
                      </w:rPr>
                      <w:t xml:space="preserve">n </w:t>
                    </w:r>
                    <w:r>
                      <w:rPr>
                        <w:rFonts w:ascii="Trebuchet MS" w:eastAsia="Trebuchet MS" w:hAnsi="Trebuchet MS" w:cs="Trebuchet MS"/>
                        <w:color w:val="434343"/>
                        <w:spacing w:val="-3"/>
                        <w:sz w:val="16"/>
                        <w:szCs w:val="16"/>
                      </w:rPr>
                      <w:t>i</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4"/>
                        <w:sz w:val="16"/>
                        <w:szCs w:val="16"/>
                      </w:rPr>
                      <w:t>p</w:t>
                    </w:r>
                    <w:r>
                      <w:rPr>
                        <w:rFonts w:ascii="Trebuchet MS" w:eastAsia="Trebuchet MS" w:hAnsi="Trebuchet MS" w:cs="Trebuchet MS"/>
                        <w:color w:val="434343"/>
                        <w:spacing w:val="1"/>
                        <w:sz w:val="16"/>
                        <w:szCs w:val="16"/>
                      </w:rPr>
                      <w:t>en</w:t>
                    </w:r>
                    <w:r>
                      <w:rPr>
                        <w:rFonts w:ascii="Trebuchet MS" w:eastAsia="Trebuchet MS" w:hAnsi="Trebuchet MS" w:cs="Trebuchet MS"/>
                        <w:color w:val="434343"/>
                        <w:spacing w:val="-4"/>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z w:val="16"/>
                        <w:szCs w:val="16"/>
                      </w:rPr>
                      <w:t xml:space="preserve">t </w:t>
                    </w:r>
                    <w:r>
                      <w:rPr>
                        <w:rFonts w:ascii="Trebuchet MS" w:eastAsia="Trebuchet MS" w:hAnsi="Trebuchet MS" w:cs="Trebuchet MS"/>
                        <w:color w:val="434343"/>
                        <w:spacing w:val="-1"/>
                        <w:sz w:val="16"/>
                        <w:szCs w:val="16"/>
                      </w:rPr>
                      <w:t>s</w:t>
                    </w:r>
                    <w:r>
                      <w:rPr>
                        <w:rFonts w:ascii="Trebuchet MS" w:eastAsia="Trebuchet MS" w:hAnsi="Trebuchet MS" w:cs="Trebuchet MS"/>
                        <w:color w:val="434343"/>
                        <w:spacing w:val="1"/>
                        <w:sz w:val="16"/>
                        <w:szCs w:val="16"/>
                      </w:rPr>
                      <w:t>t</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2"/>
                        <w:sz w:val="16"/>
                        <w:szCs w:val="16"/>
                      </w:rPr>
                      <w:t>t</w:t>
                    </w:r>
                    <w:r>
                      <w:rPr>
                        <w:rFonts w:ascii="Trebuchet MS" w:eastAsia="Trebuchet MS" w:hAnsi="Trebuchet MS" w:cs="Trebuchet MS"/>
                        <w:color w:val="434343"/>
                        <w:sz w:val="16"/>
                        <w:szCs w:val="16"/>
                      </w:rPr>
                      <w:t>e f</w:t>
                    </w:r>
                    <w:r>
                      <w:rPr>
                        <w:rFonts w:ascii="Trebuchet MS" w:eastAsia="Trebuchet MS" w:hAnsi="Trebuchet MS" w:cs="Trebuchet MS"/>
                        <w:color w:val="434343"/>
                        <w:spacing w:val="-2"/>
                        <w:sz w:val="16"/>
                        <w:szCs w:val="16"/>
                      </w:rPr>
                      <w:t>u</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d</w:t>
                    </w:r>
                    <w:r>
                      <w:rPr>
                        <w:rFonts w:ascii="Trebuchet MS" w:eastAsia="Trebuchet MS" w:hAnsi="Trebuchet MS" w:cs="Trebuchet MS"/>
                        <w:color w:val="434343"/>
                        <w:spacing w:val="-4"/>
                        <w:sz w:val="16"/>
                        <w:szCs w:val="16"/>
                      </w:rPr>
                      <w:t xml:space="preserve"> </w:t>
                    </w:r>
                    <w:r>
                      <w:rPr>
                        <w:rFonts w:ascii="Trebuchet MS" w:eastAsia="Trebuchet MS" w:hAnsi="Trebuchet MS" w:cs="Trebuchet MS"/>
                        <w:color w:val="434343"/>
                        <w:spacing w:val="1"/>
                        <w:sz w:val="16"/>
                        <w:szCs w:val="16"/>
                      </w:rPr>
                      <w:t>A</w:t>
                    </w:r>
                    <w:r>
                      <w:rPr>
                        <w:rFonts w:ascii="Trebuchet MS" w:eastAsia="Trebuchet MS" w:hAnsi="Trebuchet MS" w:cs="Trebuchet MS"/>
                        <w:color w:val="434343"/>
                        <w:spacing w:val="-1"/>
                        <w:sz w:val="16"/>
                        <w:szCs w:val="16"/>
                      </w:rPr>
                      <w:t>c</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my</w:t>
                    </w:r>
                  </w:p>
                  <w:p w:rsidR="0092117A" w:rsidRDefault="0092117A">
                    <w:pPr>
                      <w:spacing w:before="5" w:line="110" w:lineRule="exact"/>
                      <w:rPr>
                        <w:sz w:val="11"/>
                        <w:szCs w:val="11"/>
                      </w:rPr>
                    </w:pPr>
                  </w:p>
                  <w:p w:rsidR="0092117A" w:rsidRDefault="0092117A">
                    <w:pPr>
                      <w:ind w:left="20"/>
                      <w:rPr>
                        <w:rFonts w:ascii="Trebuchet MS" w:eastAsia="Trebuchet MS" w:hAnsi="Trebuchet MS" w:cs="Trebuchet MS"/>
                        <w:sz w:val="16"/>
                        <w:szCs w:val="16"/>
                      </w:rPr>
                    </w:pPr>
                    <w:r>
                      <w:rPr>
                        <w:rFonts w:ascii="Trebuchet MS" w:eastAsia="Trebuchet MS" w:hAnsi="Trebuchet MS" w:cs="Trebuchet MS"/>
                        <w:color w:val="434343"/>
                        <w:spacing w:val="-1"/>
                        <w:sz w:val="20"/>
                        <w:szCs w:val="20"/>
                      </w:rPr>
                      <w:t>Pr</w:t>
                    </w:r>
                    <w:r>
                      <w:rPr>
                        <w:rFonts w:ascii="Trebuchet MS" w:eastAsia="Trebuchet MS" w:hAnsi="Trebuchet MS" w:cs="Trebuchet MS"/>
                        <w:color w:val="434343"/>
                        <w:sz w:val="20"/>
                        <w:szCs w:val="20"/>
                      </w:rPr>
                      <w:t>i</w:t>
                    </w:r>
                    <w:r>
                      <w:rPr>
                        <w:rFonts w:ascii="Trebuchet MS" w:eastAsia="Trebuchet MS" w:hAnsi="Trebuchet MS" w:cs="Trebuchet MS"/>
                        <w:color w:val="434343"/>
                        <w:spacing w:val="-1"/>
                        <w:sz w:val="20"/>
                        <w:szCs w:val="20"/>
                      </w:rPr>
                      <w:t>nc</w:t>
                    </w:r>
                    <w:r>
                      <w:rPr>
                        <w:rFonts w:ascii="Trebuchet MS" w:eastAsia="Trebuchet MS" w:hAnsi="Trebuchet MS" w:cs="Trebuchet MS"/>
                        <w:color w:val="434343"/>
                        <w:spacing w:val="3"/>
                        <w:sz w:val="20"/>
                        <w:szCs w:val="20"/>
                      </w:rPr>
                      <w:t>i</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l</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z w:val="20"/>
                        <w:szCs w:val="20"/>
                      </w:rPr>
                      <w:t>Mr</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P</w:t>
                    </w:r>
                    <w:r>
                      <w:rPr>
                        <w:rFonts w:ascii="Trebuchet MS" w:eastAsia="Trebuchet MS" w:hAnsi="Trebuchet MS" w:cs="Trebuchet MS"/>
                        <w:color w:val="434343"/>
                        <w:spacing w:val="-3"/>
                        <w:sz w:val="20"/>
                        <w:szCs w:val="20"/>
                      </w:rPr>
                      <w:t xml:space="preserve"> </w:t>
                    </w:r>
                    <w:r>
                      <w:rPr>
                        <w:rFonts w:ascii="Trebuchet MS" w:eastAsia="Trebuchet MS" w:hAnsi="Trebuchet MS" w:cs="Trebuchet MS"/>
                        <w:color w:val="434343"/>
                        <w:spacing w:val="2"/>
                        <w:sz w:val="20"/>
                        <w:szCs w:val="20"/>
                      </w:rPr>
                      <w:t>G</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pacing w:val="1"/>
                        <w:sz w:val="20"/>
                        <w:szCs w:val="20"/>
                      </w:rPr>
                      <w:t>u</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y</w:t>
                    </w:r>
                    <w:r>
                      <w:rPr>
                        <w:rFonts w:ascii="Trebuchet MS" w:eastAsia="Trebuchet MS" w:hAnsi="Trebuchet MS" w:cs="Trebuchet MS"/>
                        <w:color w:val="434343"/>
                        <w:spacing w:val="4"/>
                        <w:sz w:val="20"/>
                        <w:szCs w:val="20"/>
                      </w:rPr>
                      <w:t xml:space="preserve"> </w:t>
                    </w:r>
                    <w:r>
                      <w:rPr>
                        <w:rFonts w:ascii="Trebuchet MS" w:eastAsia="Trebuchet MS" w:hAnsi="Trebuchet MS" w:cs="Trebuchet MS"/>
                        <w:color w:val="434343"/>
                        <w:sz w:val="16"/>
                        <w:szCs w:val="16"/>
                      </w:rPr>
                      <w:t>BA</w:t>
                    </w:r>
                    <w:r>
                      <w:rPr>
                        <w:rFonts w:ascii="Trebuchet MS" w:eastAsia="Trebuchet MS" w:hAnsi="Trebuchet MS" w:cs="Trebuchet MS"/>
                        <w:color w:val="434343"/>
                        <w:spacing w:val="-3"/>
                        <w:sz w:val="16"/>
                        <w:szCs w:val="16"/>
                      </w:rPr>
                      <w:t xml:space="preserve"> </w:t>
                    </w:r>
                    <w:r>
                      <w:rPr>
                        <w:rFonts w:ascii="Trebuchet MS" w:eastAsia="Trebuchet MS" w:hAnsi="Trebuchet MS" w:cs="Trebuchet MS"/>
                        <w:color w:val="434343"/>
                        <w:spacing w:val="1"/>
                        <w:sz w:val="16"/>
                        <w:szCs w:val="16"/>
                      </w:rPr>
                      <w:t>(</w:t>
                    </w:r>
                    <w:r>
                      <w:rPr>
                        <w:rFonts w:ascii="Trebuchet MS" w:eastAsia="Trebuchet MS" w:hAnsi="Trebuchet MS" w:cs="Trebuchet MS"/>
                        <w:color w:val="434343"/>
                        <w:sz w:val="16"/>
                        <w:szCs w:val="16"/>
                      </w:rPr>
                      <w:t>Ho</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3"/>
                        <w:sz w:val="16"/>
                        <w:szCs w:val="16"/>
                      </w:rPr>
                      <w:t>s</w:t>
                    </w:r>
                    <w:r>
                      <w:rPr>
                        <w:rFonts w:ascii="Trebuchet MS" w:eastAsia="Trebuchet MS" w:hAnsi="Trebuchet MS" w:cs="Trebuchet MS"/>
                        <w:color w:val="434343"/>
                        <w:sz w:val="16"/>
                        <w:szCs w:val="16"/>
                      </w:rPr>
                      <w:t>)</w:t>
                    </w:r>
                    <w:r>
                      <w:rPr>
                        <w:rFonts w:ascii="Trebuchet MS" w:eastAsia="Trebuchet MS" w:hAnsi="Trebuchet MS" w:cs="Trebuchet MS"/>
                        <w:color w:val="434343"/>
                        <w:spacing w:val="-2"/>
                        <w:sz w:val="16"/>
                        <w:szCs w:val="16"/>
                      </w:rPr>
                      <w:t xml:space="preserve"> </w:t>
                    </w:r>
                    <w:r>
                      <w:rPr>
                        <w:rFonts w:ascii="Trebuchet MS" w:eastAsia="Trebuchet MS" w:hAnsi="Trebuchet MS" w:cs="Trebuchet MS"/>
                        <w:color w:val="434343"/>
                        <w:spacing w:val="-1"/>
                        <w:sz w:val="16"/>
                        <w:szCs w:val="16"/>
                      </w:rPr>
                      <w:t>PGC</w:t>
                    </w:r>
                    <w:r>
                      <w:rPr>
                        <w:rFonts w:ascii="Trebuchet MS" w:eastAsia="Trebuchet MS" w:hAnsi="Trebuchet MS" w:cs="Trebuchet MS"/>
                        <w:color w:val="434343"/>
                        <w:sz w:val="16"/>
                        <w:szCs w:val="16"/>
                      </w:rP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69D69FEB" wp14:editId="69C1EA63">
              <wp:simplePos x="0" y="0"/>
              <wp:positionH relativeFrom="page">
                <wp:posOffset>4955540</wp:posOffset>
              </wp:positionH>
              <wp:positionV relativeFrom="page">
                <wp:posOffset>661035</wp:posOffset>
              </wp:positionV>
              <wp:extent cx="1665605" cy="985520"/>
              <wp:effectExtent l="254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17A" w:rsidRDefault="0092117A">
                          <w:pPr>
                            <w:spacing w:line="226" w:lineRule="exact"/>
                            <w:ind w:left="557"/>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3</w:t>
                          </w:r>
                          <w:r>
                            <w:rPr>
                              <w:rFonts w:ascii="Trebuchet MS" w:eastAsia="Trebuchet MS" w:hAnsi="Trebuchet MS" w:cs="Trebuchet MS"/>
                              <w:color w:val="434343"/>
                              <w:sz w:val="20"/>
                              <w:szCs w:val="20"/>
                            </w:rPr>
                            <w:t>4</w:t>
                          </w:r>
                          <w:r>
                            <w:rPr>
                              <w:rFonts w:ascii="Trebuchet MS" w:eastAsia="Trebuchet MS" w:hAnsi="Trebuchet MS" w:cs="Trebuchet MS"/>
                              <w:color w:val="434343"/>
                              <w:spacing w:val="-10"/>
                              <w:sz w:val="20"/>
                              <w:szCs w:val="20"/>
                            </w:rPr>
                            <w:t xml:space="preserve"> </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sw</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th</w:t>
                          </w:r>
                          <w:r>
                            <w:rPr>
                              <w:rFonts w:ascii="Trebuchet MS" w:eastAsia="Trebuchet MS" w:hAnsi="Trebuchet MS" w:cs="Trebuchet MS"/>
                              <w:color w:val="434343"/>
                              <w:spacing w:val="-9"/>
                              <w:sz w:val="20"/>
                              <w:szCs w:val="20"/>
                            </w:rPr>
                            <w:t xml:space="preserve"> </w:t>
                          </w:r>
                          <w:r>
                            <w:rPr>
                              <w:rFonts w:ascii="Trebuchet MS" w:eastAsia="Trebuchet MS" w:hAnsi="Trebuchet MS" w:cs="Trebuchet MS"/>
                              <w:color w:val="434343"/>
                              <w:sz w:val="20"/>
                              <w:szCs w:val="20"/>
                            </w:rPr>
                            <w:t>Av</w:t>
                          </w:r>
                          <w:r>
                            <w:rPr>
                              <w:rFonts w:ascii="Trebuchet MS" w:eastAsia="Trebuchet MS" w:hAnsi="Trebuchet MS" w:cs="Trebuchet MS"/>
                              <w:color w:val="434343"/>
                              <w:spacing w:val="-1"/>
                              <w:sz w:val="20"/>
                              <w:szCs w:val="20"/>
                            </w:rPr>
                            <w:t>e</w:t>
                          </w:r>
                          <w:r>
                            <w:rPr>
                              <w:rFonts w:ascii="Trebuchet MS" w:eastAsia="Trebuchet MS" w:hAnsi="Trebuchet MS" w:cs="Trebuchet MS"/>
                              <w:color w:val="434343"/>
                              <w:spacing w:val="1"/>
                              <w:sz w:val="20"/>
                              <w:szCs w:val="20"/>
                            </w:rPr>
                            <w:t>n</w:t>
                          </w:r>
                          <w:r>
                            <w:rPr>
                              <w:rFonts w:ascii="Trebuchet MS" w:eastAsia="Trebuchet MS" w:hAnsi="Trebuchet MS" w:cs="Trebuchet MS"/>
                              <w:color w:val="434343"/>
                              <w:spacing w:val="-1"/>
                              <w:sz w:val="20"/>
                              <w:szCs w:val="20"/>
                            </w:rPr>
                            <w:t>ue</w:t>
                          </w:r>
                        </w:p>
                        <w:p w:rsidR="0092117A" w:rsidRDefault="0092117A">
                          <w:pPr>
                            <w:ind w:left="1308" w:right="25" w:firstLine="86"/>
                            <w:jc w:val="center"/>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ig</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ms</w:t>
                          </w:r>
                          <w:r>
                            <w:rPr>
                              <w:rFonts w:ascii="Trebuchet MS" w:eastAsia="Trebuchet MS" w:hAnsi="Trebuchet MS" w:cs="Trebuchet MS"/>
                              <w:color w:val="434343"/>
                              <w:spacing w:val="-12"/>
                              <w:sz w:val="20"/>
                              <w:szCs w:val="20"/>
                            </w:rPr>
                            <w:t xml:space="preserve"> </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k</w:t>
                          </w:r>
                          <w:r>
                            <w:rPr>
                              <w:rFonts w:ascii="Trebuchet MS" w:eastAsia="Trebuchet MS" w:hAnsi="Trebuchet MS" w:cs="Trebuchet MS"/>
                              <w:color w:val="434343"/>
                              <w:w w:val="99"/>
                              <w:sz w:val="20"/>
                              <w:szCs w:val="20"/>
                            </w:rPr>
                            <w:t xml:space="preserve"> </w:t>
                          </w:r>
                          <w:r>
                            <w:rPr>
                              <w:rFonts w:ascii="Trebuchet MS" w:eastAsia="Trebuchet MS" w:hAnsi="Trebuchet MS" w:cs="Trebuchet MS"/>
                              <w:color w:val="434343"/>
                              <w:sz w:val="20"/>
                              <w:szCs w:val="20"/>
                            </w:rPr>
                            <w:t>L</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z w:val="20"/>
                              <w:szCs w:val="20"/>
                            </w:rPr>
                            <w:t>n</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pacing w:val="-2"/>
                              <w:sz w:val="20"/>
                              <w:szCs w:val="20"/>
                            </w:rPr>
                            <w:t>E</w:t>
                          </w:r>
                          <w:r>
                            <w:rPr>
                              <w:rFonts w:ascii="Trebuchet MS" w:eastAsia="Trebuchet MS" w:hAnsi="Trebuchet MS" w:cs="Trebuchet MS"/>
                              <w:color w:val="434343"/>
                              <w:sz w:val="20"/>
                              <w:szCs w:val="20"/>
                            </w:rPr>
                            <w:t>4</w:t>
                          </w:r>
                          <w:r>
                            <w:rPr>
                              <w:rFonts w:ascii="Trebuchet MS" w:eastAsia="Trebuchet MS" w:hAnsi="Trebuchet MS" w:cs="Trebuchet MS"/>
                              <w:color w:val="434343"/>
                              <w:spacing w:val="-6"/>
                              <w:sz w:val="20"/>
                              <w:szCs w:val="20"/>
                            </w:rPr>
                            <w:t xml:space="preserve"> </w:t>
                          </w:r>
                          <w:r>
                            <w:rPr>
                              <w:rFonts w:ascii="Trebuchet MS" w:eastAsia="Trebuchet MS" w:hAnsi="Trebuchet MS" w:cs="Trebuchet MS"/>
                              <w:color w:val="434343"/>
                              <w:spacing w:val="1"/>
                              <w:sz w:val="20"/>
                              <w:szCs w:val="20"/>
                            </w:rPr>
                            <w:t>9</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z w:val="20"/>
                              <w:szCs w:val="20"/>
                            </w:rPr>
                            <w:t>J</w:t>
                          </w:r>
                        </w:p>
                        <w:p w:rsidR="0092117A" w:rsidRDefault="0092117A">
                          <w:pPr>
                            <w:spacing w:before="5" w:line="100" w:lineRule="exact"/>
                            <w:rPr>
                              <w:sz w:val="10"/>
                              <w:szCs w:val="10"/>
                            </w:rPr>
                          </w:pPr>
                        </w:p>
                        <w:p w:rsidR="0092117A" w:rsidRDefault="0092117A">
                          <w:pPr>
                            <w:ind w:left="1013"/>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P</w:t>
                          </w:r>
                          <w:r>
                            <w:rPr>
                              <w:rFonts w:ascii="Trebuchet MS" w:eastAsia="Trebuchet MS" w:hAnsi="Trebuchet MS" w:cs="Trebuchet MS"/>
                              <w:color w:val="434343"/>
                              <w:spacing w:val="1"/>
                              <w:sz w:val="16"/>
                              <w:szCs w:val="16"/>
                            </w:rPr>
                            <w:t>h</w:t>
                          </w:r>
                          <w:r>
                            <w:rPr>
                              <w:rFonts w:ascii="Trebuchet MS" w:eastAsia="Trebuchet MS" w:hAnsi="Trebuchet MS" w:cs="Trebuchet MS"/>
                              <w:color w:val="434343"/>
                              <w:sz w:val="16"/>
                              <w:szCs w:val="16"/>
                            </w:rPr>
                            <w:t>o</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852</w:t>
                          </w:r>
                          <w:r>
                            <w:rPr>
                              <w:rFonts w:ascii="Trebuchet MS" w:eastAsia="Trebuchet MS" w:hAnsi="Trebuchet MS" w:cs="Trebuchet MS"/>
                              <w:color w:val="434343"/>
                              <w:sz w:val="16"/>
                              <w:szCs w:val="16"/>
                            </w:rPr>
                            <w:t>7</w:t>
                          </w:r>
                          <w:r>
                            <w:rPr>
                              <w:rFonts w:ascii="Trebuchet MS" w:eastAsia="Trebuchet MS" w:hAnsi="Trebuchet MS" w:cs="Trebuchet MS"/>
                              <w:color w:val="434343"/>
                              <w:spacing w:val="-1"/>
                              <w:sz w:val="16"/>
                              <w:szCs w:val="16"/>
                            </w:rPr>
                            <w:t xml:space="preserve"> 4051</w:t>
                          </w:r>
                        </w:p>
                        <w:p w:rsidR="0092117A" w:rsidRDefault="0092117A">
                          <w:pPr>
                            <w:spacing w:line="185" w:lineRule="exact"/>
                            <w:ind w:left="1198"/>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Fa</w:t>
                          </w:r>
                          <w:r>
                            <w:rPr>
                              <w:rFonts w:ascii="Trebuchet MS" w:eastAsia="Trebuchet MS" w:hAnsi="Trebuchet MS" w:cs="Trebuchet MS"/>
                              <w:color w:val="434343"/>
                              <w:spacing w:val="1"/>
                              <w:sz w:val="16"/>
                              <w:szCs w:val="16"/>
                            </w:rPr>
                            <w:t>x</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850</w:t>
                          </w:r>
                          <w:r>
                            <w:rPr>
                              <w:rFonts w:ascii="Trebuchet MS" w:eastAsia="Trebuchet MS" w:hAnsi="Trebuchet MS" w:cs="Trebuchet MS"/>
                              <w:color w:val="434343"/>
                              <w:sz w:val="16"/>
                              <w:szCs w:val="16"/>
                            </w:rPr>
                            <w:t>3</w:t>
                          </w:r>
                          <w:r>
                            <w:rPr>
                              <w:rFonts w:ascii="Trebuchet MS" w:eastAsia="Trebuchet MS" w:hAnsi="Trebuchet MS" w:cs="Trebuchet MS"/>
                              <w:color w:val="434343"/>
                              <w:spacing w:val="-1"/>
                              <w:sz w:val="16"/>
                              <w:szCs w:val="16"/>
                            </w:rPr>
                            <w:t xml:space="preserve"> 3349</w:t>
                          </w:r>
                        </w:p>
                        <w:p w:rsidR="0092117A" w:rsidRDefault="00FB2E0E">
                          <w:pPr>
                            <w:spacing w:before="2" w:line="184" w:lineRule="exact"/>
                            <w:ind w:left="384" w:right="20" w:hanging="365"/>
                            <w:rPr>
                              <w:rFonts w:ascii="Trebuchet MS" w:eastAsia="Trebuchet MS" w:hAnsi="Trebuchet MS" w:cs="Trebuchet MS"/>
                              <w:sz w:val="16"/>
                              <w:szCs w:val="16"/>
                            </w:rPr>
                          </w:pPr>
                          <w:hyperlink r:id="rId2">
                            <w:r w:rsidR="0092117A">
                              <w:rPr>
                                <w:rFonts w:ascii="Trebuchet MS" w:eastAsia="Trebuchet MS" w:hAnsi="Trebuchet MS" w:cs="Trebuchet MS"/>
                                <w:color w:val="434343"/>
                                <w:spacing w:val="1"/>
                                <w:sz w:val="16"/>
                                <w:szCs w:val="16"/>
                              </w:rPr>
                              <w:t>e</w:t>
                            </w:r>
                            <w:r w:rsidR="0092117A">
                              <w:rPr>
                                <w:rFonts w:ascii="Trebuchet MS" w:eastAsia="Trebuchet MS" w:hAnsi="Trebuchet MS" w:cs="Trebuchet MS"/>
                                <w:color w:val="434343"/>
                                <w:sz w:val="16"/>
                                <w:szCs w:val="16"/>
                              </w:rPr>
                              <w:t>n</w:t>
                            </w:r>
                            <w:r w:rsidR="0092117A">
                              <w:rPr>
                                <w:rFonts w:ascii="Trebuchet MS" w:eastAsia="Trebuchet MS" w:hAnsi="Trebuchet MS" w:cs="Trebuchet MS"/>
                                <w:color w:val="434343"/>
                                <w:spacing w:val="-4"/>
                                <w:sz w:val="16"/>
                                <w:szCs w:val="16"/>
                              </w:rPr>
                              <w:t>q</w:t>
                            </w:r>
                            <w:r w:rsidR="0092117A">
                              <w:rPr>
                                <w:rFonts w:ascii="Trebuchet MS" w:eastAsia="Trebuchet MS" w:hAnsi="Trebuchet MS" w:cs="Trebuchet MS"/>
                                <w:color w:val="434343"/>
                                <w:sz w:val="16"/>
                                <w:szCs w:val="16"/>
                              </w:rPr>
                              <w:t>u</w:t>
                            </w:r>
                            <w:r w:rsidR="0092117A">
                              <w:rPr>
                                <w:rFonts w:ascii="Trebuchet MS" w:eastAsia="Trebuchet MS" w:hAnsi="Trebuchet MS" w:cs="Trebuchet MS"/>
                                <w:color w:val="434343"/>
                                <w:spacing w:val="-1"/>
                                <w:sz w:val="16"/>
                                <w:szCs w:val="16"/>
                              </w:rPr>
                              <w:t>iri</w:t>
                            </w:r>
                            <w:r w:rsidR="0092117A">
                              <w:rPr>
                                <w:rFonts w:ascii="Trebuchet MS" w:eastAsia="Trebuchet MS" w:hAnsi="Trebuchet MS" w:cs="Trebuchet MS"/>
                                <w:color w:val="434343"/>
                                <w:spacing w:val="1"/>
                                <w:sz w:val="16"/>
                                <w:szCs w:val="16"/>
                              </w:rPr>
                              <w:t>e</w:t>
                            </w:r>
                            <w:r w:rsidR="0092117A">
                              <w:rPr>
                                <w:rFonts w:ascii="Trebuchet MS" w:eastAsia="Trebuchet MS" w:hAnsi="Trebuchet MS" w:cs="Trebuchet MS"/>
                                <w:color w:val="434343"/>
                                <w:spacing w:val="-3"/>
                                <w:sz w:val="16"/>
                                <w:szCs w:val="16"/>
                              </w:rPr>
                              <w:t>s</w:t>
                            </w:r>
                            <w:r w:rsidR="0092117A">
                              <w:rPr>
                                <w:rFonts w:ascii="Trebuchet MS" w:eastAsia="Trebuchet MS" w:hAnsi="Trebuchet MS" w:cs="Trebuchet MS"/>
                                <w:color w:val="434343"/>
                                <w:spacing w:val="-2"/>
                                <w:sz w:val="16"/>
                                <w:szCs w:val="16"/>
                              </w:rPr>
                              <w:t>@</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1"/>
                                <w:sz w:val="16"/>
                                <w:szCs w:val="16"/>
                              </w:rPr>
                              <w:t>i</w:t>
                            </w:r>
                            <w:r w:rsidR="0092117A">
                              <w:rPr>
                                <w:rFonts w:ascii="Trebuchet MS" w:eastAsia="Trebuchet MS" w:hAnsi="Trebuchet MS" w:cs="Trebuchet MS"/>
                                <w:color w:val="434343"/>
                                <w:spacing w:val="-2"/>
                                <w:sz w:val="16"/>
                                <w:szCs w:val="16"/>
                              </w:rPr>
                              <w:t>g</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1"/>
                                <w:sz w:val="16"/>
                                <w:szCs w:val="16"/>
                              </w:rPr>
                              <w:t>a</w:t>
                            </w:r>
                            <w:r w:rsidR="0092117A">
                              <w:rPr>
                                <w:rFonts w:ascii="Trebuchet MS" w:eastAsia="Trebuchet MS" w:hAnsi="Trebuchet MS" w:cs="Trebuchet MS"/>
                                <w:color w:val="434343"/>
                                <w:sz w:val="16"/>
                                <w:szCs w:val="16"/>
                              </w:rPr>
                              <w:t>m</w:t>
                            </w:r>
                            <w:r w:rsidR="0092117A">
                              <w:rPr>
                                <w:rFonts w:ascii="Trebuchet MS" w:eastAsia="Trebuchet MS" w:hAnsi="Trebuchet MS" w:cs="Trebuchet MS"/>
                                <w:color w:val="434343"/>
                                <w:spacing w:val="-1"/>
                                <w:sz w:val="16"/>
                                <w:szCs w:val="16"/>
                              </w:rPr>
                              <w:t>spa</w:t>
                            </w:r>
                            <w:r w:rsidR="0092117A">
                              <w:rPr>
                                <w:rFonts w:ascii="Trebuchet MS" w:eastAsia="Trebuchet MS" w:hAnsi="Trebuchet MS" w:cs="Trebuchet MS"/>
                                <w:color w:val="434343"/>
                                <w:spacing w:val="-3"/>
                                <w:sz w:val="16"/>
                                <w:szCs w:val="16"/>
                              </w:rPr>
                              <w:t>r</w:t>
                            </w:r>
                            <w:r w:rsidR="0092117A">
                              <w:rPr>
                                <w:rFonts w:ascii="Trebuchet MS" w:eastAsia="Trebuchet MS" w:hAnsi="Trebuchet MS" w:cs="Trebuchet MS"/>
                                <w:color w:val="434343"/>
                                <w:sz w:val="16"/>
                                <w:szCs w:val="16"/>
                              </w:rPr>
                              <w:t>k</w:t>
                            </w:r>
                            <w:r w:rsidR="0092117A">
                              <w:rPr>
                                <w:rFonts w:ascii="Trebuchet MS" w:eastAsia="Trebuchet MS" w:hAnsi="Trebuchet MS" w:cs="Trebuchet MS"/>
                                <w:color w:val="434343"/>
                                <w:spacing w:val="-1"/>
                                <w:sz w:val="16"/>
                                <w:szCs w:val="16"/>
                              </w:rPr>
                              <w:t>sc</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3"/>
                                <w:sz w:val="16"/>
                                <w:szCs w:val="16"/>
                              </w:rPr>
                              <w:t>o</w:t>
                            </w:r>
                            <w:r w:rsidR="0092117A">
                              <w:rPr>
                                <w:rFonts w:ascii="Trebuchet MS" w:eastAsia="Trebuchet MS" w:hAnsi="Trebuchet MS" w:cs="Trebuchet MS"/>
                                <w:color w:val="434343"/>
                                <w:sz w:val="16"/>
                                <w:szCs w:val="16"/>
                              </w:rPr>
                              <w:t>ol.</w:t>
                            </w:r>
                            <w:r w:rsidR="0092117A">
                              <w:rPr>
                                <w:rFonts w:ascii="Trebuchet MS" w:eastAsia="Trebuchet MS" w:hAnsi="Trebuchet MS" w:cs="Trebuchet MS"/>
                                <w:color w:val="434343"/>
                                <w:spacing w:val="-3"/>
                                <w:sz w:val="16"/>
                                <w:szCs w:val="16"/>
                              </w:rPr>
                              <w:t>c</w:t>
                            </w:r>
                            <w:r w:rsidR="0092117A">
                              <w:rPr>
                                <w:rFonts w:ascii="Trebuchet MS" w:eastAsia="Trebuchet MS" w:hAnsi="Trebuchet MS" w:cs="Trebuchet MS"/>
                                <w:color w:val="434343"/>
                                <w:sz w:val="16"/>
                                <w:szCs w:val="16"/>
                              </w:rPr>
                              <w:t>o</w:t>
                            </w:r>
                            <w:r w:rsidR="0092117A">
                              <w:rPr>
                                <w:rFonts w:ascii="Trebuchet MS" w:eastAsia="Trebuchet MS" w:hAnsi="Trebuchet MS" w:cs="Trebuchet MS"/>
                                <w:color w:val="434343"/>
                                <w:spacing w:val="-2"/>
                                <w:sz w:val="16"/>
                                <w:szCs w:val="16"/>
                              </w:rPr>
                              <w:t>.</w:t>
                            </w:r>
                            <w:r w:rsidR="0092117A">
                              <w:rPr>
                                <w:rFonts w:ascii="Trebuchet MS" w:eastAsia="Trebuchet MS" w:hAnsi="Trebuchet MS" w:cs="Trebuchet MS"/>
                                <w:color w:val="434343"/>
                                <w:sz w:val="16"/>
                                <w:szCs w:val="16"/>
                              </w:rPr>
                              <w:t>uk</w:t>
                            </w:r>
                          </w:hyperlink>
                          <w:r w:rsidR="0092117A">
                            <w:rPr>
                              <w:rFonts w:ascii="Trebuchet MS" w:eastAsia="Trebuchet MS" w:hAnsi="Trebuchet MS" w:cs="Trebuchet MS"/>
                              <w:color w:val="434343"/>
                              <w:sz w:val="16"/>
                              <w:szCs w:val="16"/>
                            </w:rPr>
                            <w:t xml:space="preserve"> </w:t>
                          </w:r>
                          <w:hyperlink r:id="rId3">
                            <w:r w:rsidR="0092117A">
                              <w:rPr>
                                <w:rFonts w:ascii="Trebuchet MS" w:eastAsia="Trebuchet MS" w:hAnsi="Trebuchet MS" w:cs="Trebuchet MS"/>
                                <w:color w:val="434343"/>
                                <w:sz w:val="16"/>
                                <w:szCs w:val="16"/>
                              </w:rPr>
                              <w:t>ww</w:t>
                            </w:r>
                            <w:r w:rsidR="0092117A">
                              <w:rPr>
                                <w:rFonts w:ascii="Trebuchet MS" w:eastAsia="Trebuchet MS" w:hAnsi="Trebuchet MS" w:cs="Trebuchet MS"/>
                                <w:color w:val="434343"/>
                                <w:spacing w:val="-3"/>
                                <w:sz w:val="16"/>
                                <w:szCs w:val="16"/>
                              </w:rPr>
                              <w:t>w</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3"/>
                                <w:sz w:val="16"/>
                                <w:szCs w:val="16"/>
                              </w:rPr>
                              <w:t>i</w:t>
                            </w:r>
                            <w:r w:rsidR="0092117A">
                              <w:rPr>
                                <w:rFonts w:ascii="Trebuchet MS" w:eastAsia="Trebuchet MS" w:hAnsi="Trebuchet MS" w:cs="Trebuchet MS"/>
                                <w:color w:val="434343"/>
                                <w:sz w:val="16"/>
                                <w:szCs w:val="16"/>
                              </w:rPr>
                              <w:t>gh</w:t>
                            </w:r>
                            <w:r w:rsidR="0092117A">
                              <w:rPr>
                                <w:rFonts w:ascii="Trebuchet MS" w:eastAsia="Trebuchet MS" w:hAnsi="Trebuchet MS" w:cs="Trebuchet MS"/>
                                <w:color w:val="434343"/>
                                <w:spacing w:val="-3"/>
                                <w:sz w:val="16"/>
                                <w:szCs w:val="16"/>
                              </w:rPr>
                              <w:t>a</w:t>
                            </w:r>
                            <w:r w:rsidR="0092117A">
                              <w:rPr>
                                <w:rFonts w:ascii="Trebuchet MS" w:eastAsia="Trebuchet MS" w:hAnsi="Trebuchet MS" w:cs="Trebuchet MS"/>
                                <w:color w:val="434343"/>
                                <w:sz w:val="16"/>
                                <w:szCs w:val="16"/>
                              </w:rPr>
                              <w:t>m</w:t>
                            </w:r>
                            <w:r w:rsidR="0092117A">
                              <w:rPr>
                                <w:rFonts w:ascii="Trebuchet MS" w:eastAsia="Trebuchet MS" w:hAnsi="Trebuchet MS" w:cs="Trebuchet MS"/>
                                <w:color w:val="434343"/>
                                <w:spacing w:val="-1"/>
                                <w:sz w:val="16"/>
                                <w:szCs w:val="16"/>
                              </w:rPr>
                              <w:t>spar</w:t>
                            </w:r>
                            <w:r w:rsidR="0092117A">
                              <w:rPr>
                                <w:rFonts w:ascii="Trebuchet MS" w:eastAsia="Trebuchet MS" w:hAnsi="Trebuchet MS" w:cs="Trebuchet MS"/>
                                <w:color w:val="434343"/>
                                <w:sz w:val="16"/>
                                <w:szCs w:val="16"/>
                              </w:rPr>
                              <w:t>k</w:t>
                            </w:r>
                            <w:r w:rsidR="0092117A">
                              <w:rPr>
                                <w:rFonts w:ascii="Trebuchet MS" w:eastAsia="Trebuchet MS" w:hAnsi="Trebuchet MS" w:cs="Trebuchet MS"/>
                                <w:color w:val="434343"/>
                                <w:spacing w:val="-1"/>
                                <w:sz w:val="16"/>
                                <w:szCs w:val="16"/>
                              </w:rPr>
                              <w:t>s</w:t>
                            </w:r>
                            <w:r w:rsidR="0092117A">
                              <w:rPr>
                                <w:rFonts w:ascii="Trebuchet MS" w:eastAsia="Trebuchet MS" w:hAnsi="Trebuchet MS" w:cs="Trebuchet MS"/>
                                <w:color w:val="434343"/>
                                <w:spacing w:val="-3"/>
                                <w:sz w:val="16"/>
                                <w:szCs w:val="16"/>
                              </w:rPr>
                              <w:t>c</w:t>
                            </w:r>
                            <w:r w:rsidR="0092117A">
                              <w:rPr>
                                <w:rFonts w:ascii="Trebuchet MS" w:eastAsia="Trebuchet MS" w:hAnsi="Trebuchet MS" w:cs="Trebuchet MS"/>
                                <w:color w:val="434343"/>
                                <w:sz w:val="16"/>
                                <w:szCs w:val="16"/>
                              </w:rPr>
                              <w:t>ho</w:t>
                            </w:r>
                            <w:r w:rsidR="0092117A">
                              <w:rPr>
                                <w:rFonts w:ascii="Trebuchet MS" w:eastAsia="Trebuchet MS" w:hAnsi="Trebuchet MS" w:cs="Trebuchet MS"/>
                                <w:color w:val="434343"/>
                                <w:spacing w:val="-3"/>
                                <w:sz w:val="16"/>
                                <w:szCs w:val="16"/>
                              </w:rPr>
                              <w:t>o</w:t>
                            </w:r>
                            <w:r w:rsidR="0092117A">
                              <w:rPr>
                                <w:rFonts w:ascii="Trebuchet MS" w:eastAsia="Trebuchet MS" w:hAnsi="Trebuchet MS" w:cs="Trebuchet MS"/>
                                <w:color w:val="434343"/>
                                <w:sz w:val="16"/>
                                <w:szCs w:val="16"/>
                              </w:rPr>
                              <w:t>l.</w:t>
                            </w:r>
                            <w:r w:rsidR="0092117A">
                              <w:rPr>
                                <w:rFonts w:ascii="Trebuchet MS" w:eastAsia="Trebuchet MS" w:hAnsi="Trebuchet MS" w:cs="Trebuchet MS"/>
                                <w:color w:val="434343"/>
                                <w:spacing w:val="-1"/>
                                <w:sz w:val="16"/>
                                <w:szCs w:val="16"/>
                              </w:rPr>
                              <w:t>c</w:t>
                            </w:r>
                            <w:r w:rsidR="0092117A">
                              <w:rPr>
                                <w:rFonts w:ascii="Trebuchet MS" w:eastAsia="Trebuchet MS" w:hAnsi="Trebuchet MS" w:cs="Trebuchet MS"/>
                                <w:color w:val="434343"/>
                                <w:spacing w:val="-3"/>
                                <w:sz w:val="16"/>
                                <w:szCs w:val="16"/>
                              </w:rPr>
                              <w:t>o</w:t>
                            </w:r>
                            <w:r w:rsidR="0092117A">
                              <w:rPr>
                                <w:rFonts w:ascii="Trebuchet MS" w:eastAsia="Trebuchet MS" w:hAnsi="Trebuchet MS" w:cs="Trebuchet MS"/>
                                <w:color w:val="434343"/>
                                <w:sz w:val="16"/>
                                <w:szCs w:val="16"/>
                              </w:rPr>
                              <w:t>.</w:t>
                            </w:r>
                            <w:r w:rsidR="0092117A">
                              <w:rPr>
                                <w:rFonts w:ascii="Trebuchet MS" w:eastAsia="Trebuchet MS" w:hAnsi="Trebuchet MS" w:cs="Trebuchet MS"/>
                                <w:color w:val="434343"/>
                                <w:spacing w:val="-2"/>
                                <w:sz w:val="16"/>
                                <w:szCs w:val="16"/>
                              </w:rPr>
                              <w:t>u</w:t>
                            </w:r>
                            <w:r w:rsidR="0092117A">
                              <w:rPr>
                                <w:rFonts w:ascii="Trebuchet MS" w:eastAsia="Trebuchet MS" w:hAnsi="Trebuchet MS" w:cs="Trebuchet MS"/>
                                <w:color w:val="434343"/>
                                <w:sz w:val="16"/>
                                <w:szCs w:val="16"/>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9FEB" id="Text Box 2" o:spid="_x0000_s1027" type="#_x0000_t202" style="position:absolute;margin-left:390.2pt;margin-top:52.05pt;width:131.15pt;height:7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b6sAIAALA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" filled="f" stroked="f">
              <v:textbox inset="0,0,0,0">
                <w:txbxContent>
                  <w:p w:rsidR="0092117A" w:rsidRDefault="0092117A">
                    <w:pPr>
                      <w:spacing w:line="226" w:lineRule="exact"/>
                      <w:ind w:left="557"/>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3</w:t>
                    </w:r>
                    <w:r>
                      <w:rPr>
                        <w:rFonts w:ascii="Trebuchet MS" w:eastAsia="Trebuchet MS" w:hAnsi="Trebuchet MS" w:cs="Trebuchet MS"/>
                        <w:color w:val="434343"/>
                        <w:sz w:val="20"/>
                        <w:szCs w:val="20"/>
                      </w:rPr>
                      <w:t>4</w:t>
                    </w:r>
                    <w:r>
                      <w:rPr>
                        <w:rFonts w:ascii="Trebuchet MS" w:eastAsia="Trebuchet MS" w:hAnsi="Trebuchet MS" w:cs="Trebuchet MS"/>
                        <w:color w:val="434343"/>
                        <w:spacing w:val="-10"/>
                        <w:sz w:val="20"/>
                        <w:szCs w:val="20"/>
                      </w:rPr>
                      <w:t xml:space="preserve"> </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sw</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th</w:t>
                    </w:r>
                    <w:r>
                      <w:rPr>
                        <w:rFonts w:ascii="Trebuchet MS" w:eastAsia="Trebuchet MS" w:hAnsi="Trebuchet MS" w:cs="Trebuchet MS"/>
                        <w:color w:val="434343"/>
                        <w:spacing w:val="-9"/>
                        <w:sz w:val="20"/>
                        <w:szCs w:val="20"/>
                      </w:rPr>
                      <w:t xml:space="preserve"> </w:t>
                    </w:r>
                    <w:r>
                      <w:rPr>
                        <w:rFonts w:ascii="Trebuchet MS" w:eastAsia="Trebuchet MS" w:hAnsi="Trebuchet MS" w:cs="Trebuchet MS"/>
                        <w:color w:val="434343"/>
                        <w:sz w:val="20"/>
                        <w:szCs w:val="20"/>
                      </w:rPr>
                      <w:t>Av</w:t>
                    </w:r>
                    <w:r>
                      <w:rPr>
                        <w:rFonts w:ascii="Trebuchet MS" w:eastAsia="Trebuchet MS" w:hAnsi="Trebuchet MS" w:cs="Trebuchet MS"/>
                        <w:color w:val="434343"/>
                        <w:spacing w:val="-1"/>
                        <w:sz w:val="20"/>
                        <w:szCs w:val="20"/>
                      </w:rPr>
                      <w:t>e</w:t>
                    </w:r>
                    <w:r>
                      <w:rPr>
                        <w:rFonts w:ascii="Trebuchet MS" w:eastAsia="Trebuchet MS" w:hAnsi="Trebuchet MS" w:cs="Trebuchet MS"/>
                        <w:color w:val="434343"/>
                        <w:spacing w:val="1"/>
                        <w:sz w:val="20"/>
                        <w:szCs w:val="20"/>
                      </w:rPr>
                      <w:t>n</w:t>
                    </w:r>
                    <w:r>
                      <w:rPr>
                        <w:rFonts w:ascii="Trebuchet MS" w:eastAsia="Trebuchet MS" w:hAnsi="Trebuchet MS" w:cs="Trebuchet MS"/>
                        <w:color w:val="434343"/>
                        <w:spacing w:val="-1"/>
                        <w:sz w:val="20"/>
                        <w:szCs w:val="20"/>
                      </w:rPr>
                      <w:t>ue</w:t>
                    </w:r>
                  </w:p>
                  <w:p w:rsidR="0092117A" w:rsidRDefault="0092117A">
                    <w:pPr>
                      <w:ind w:left="1308" w:right="25" w:firstLine="86"/>
                      <w:jc w:val="center"/>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ig</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ms</w:t>
                    </w:r>
                    <w:r>
                      <w:rPr>
                        <w:rFonts w:ascii="Trebuchet MS" w:eastAsia="Trebuchet MS" w:hAnsi="Trebuchet MS" w:cs="Trebuchet MS"/>
                        <w:color w:val="434343"/>
                        <w:spacing w:val="-12"/>
                        <w:sz w:val="20"/>
                        <w:szCs w:val="20"/>
                      </w:rPr>
                      <w:t xml:space="preserve"> </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k</w:t>
                    </w:r>
                    <w:r>
                      <w:rPr>
                        <w:rFonts w:ascii="Trebuchet MS" w:eastAsia="Trebuchet MS" w:hAnsi="Trebuchet MS" w:cs="Trebuchet MS"/>
                        <w:color w:val="434343"/>
                        <w:w w:val="99"/>
                        <w:sz w:val="20"/>
                        <w:szCs w:val="20"/>
                      </w:rPr>
                      <w:t xml:space="preserve"> </w:t>
                    </w:r>
                    <w:r>
                      <w:rPr>
                        <w:rFonts w:ascii="Trebuchet MS" w:eastAsia="Trebuchet MS" w:hAnsi="Trebuchet MS" w:cs="Trebuchet MS"/>
                        <w:color w:val="434343"/>
                        <w:sz w:val="20"/>
                        <w:szCs w:val="20"/>
                      </w:rPr>
                      <w:t>L</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z w:val="20"/>
                        <w:szCs w:val="20"/>
                      </w:rPr>
                      <w:t>n</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pacing w:val="-2"/>
                        <w:sz w:val="20"/>
                        <w:szCs w:val="20"/>
                      </w:rPr>
                      <w:t>E</w:t>
                    </w:r>
                    <w:r>
                      <w:rPr>
                        <w:rFonts w:ascii="Trebuchet MS" w:eastAsia="Trebuchet MS" w:hAnsi="Trebuchet MS" w:cs="Trebuchet MS"/>
                        <w:color w:val="434343"/>
                        <w:sz w:val="20"/>
                        <w:szCs w:val="20"/>
                      </w:rPr>
                      <w:t>4</w:t>
                    </w:r>
                    <w:r>
                      <w:rPr>
                        <w:rFonts w:ascii="Trebuchet MS" w:eastAsia="Trebuchet MS" w:hAnsi="Trebuchet MS" w:cs="Trebuchet MS"/>
                        <w:color w:val="434343"/>
                        <w:spacing w:val="-6"/>
                        <w:sz w:val="20"/>
                        <w:szCs w:val="20"/>
                      </w:rPr>
                      <w:t xml:space="preserve"> </w:t>
                    </w:r>
                    <w:r>
                      <w:rPr>
                        <w:rFonts w:ascii="Trebuchet MS" w:eastAsia="Trebuchet MS" w:hAnsi="Trebuchet MS" w:cs="Trebuchet MS"/>
                        <w:color w:val="434343"/>
                        <w:spacing w:val="1"/>
                        <w:sz w:val="20"/>
                        <w:szCs w:val="20"/>
                      </w:rPr>
                      <w:t>9</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z w:val="20"/>
                        <w:szCs w:val="20"/>
                      </w:rPr>
                      <w:t>J</w:t>
                    </w:r>
                  </w:p>
                  <w:p w:rsidR="0092117A" w:rsidRDefault="0092117A">
                    <w:pPr>
                      <w:spacing w:before="5" w:line="100" w:lineRule="exact"/>
                      <w:rPr>
                        <w:sz w:val="10"/>
                        <w:szCs w:val="10"/>
                      </w:rPr>
                    </w:pPr>
                  </w:p>
                  <w:p w:rsidR="0092117A" w:rsidRDefault="0092117A">
                    <w:pPr>
                      <w:ind w:left="1013"/>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P</w:t>
                    </w:r>
                    <w:r>
                      <w:rPr>
                        <w:rFonts w:ascii="Trebuchet MS" w:eastAsia="Trebuchet MS" w:hAnsi="Trebuchet MS" w:cs="Trebuchet MS"/>
                        <w:color w:val="434343"/>
                        <w:spacing w:val="1"/>
                        <w:sz w:val="16"/>
                        <w:szCs w:val="16"/>
                      </w:rPr>
                      <w:t>h</w:t>
                    </w:r>
                    <w:r>
                      <w:rPr>
                        <w:rFonts w:ascii="Trebuchet MS" w:eastAsia="Trebuchet MS" w:hAnsi="Trebuchet MS" w:cs="Trebuchet MS"/>
                        <w:color w:val="434343"/>
                        <w:sz w:val="16"/>
                        <w:szCs w:val="16"/>
                      </w:rPr>
                      <w:t>o</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852</w:t>
                    </w:r>
                    <w:r>
                      <w:rPr>
                        <w:rFonts w:ascii="Trebuchet MS" w:eastAsia="Trebuchet MS" w:hAnsi="Trebuchet MS" w:cs="Trebuchet MS"/>
                        <w:color w:val="434343"/>
                        <w:sz w:val="16"/>
                        <w:szCs w:val="16"/>
                      </w:rPr>
                      <w:t>7</w:t>
                    </w:r>
                    <w:r>
                      <w:rPr>
                        <w:rFonts w:ascii="Trebuchet MS" w:eastAsia="Trebuchet MS" w:hAnsi="Trebuchet MS" w:cs="Trebuchet MS"/>
                        <w:color w:val="434343"/>
                        <w:spacing w:val="-1"/>
                        <w:sz w:val="16"/>
                        <w:szCs w:val="16"/>
                      </w:rPr>
                      <w:t xml:space="preserve"> 4051</w:t>
                    </w:r>
                  </w:p>
                  <w:p w:rsidR="0092117A" w:rsidRDefault="0092117A">
                    <w:pPr>
                      <w:spacing w:line="185" w:lineRule="exact"/>
                      <w:ind w:left="1198"/>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Fa</w:t>
                    </w:r>
                    <w:r>
                      <w:rPr>
                        <w:rFonts w:ascii="Trebuchet MS" w:eastAsia="Trebuchet MS" w:hAnsi="Trebuchet MS" w:cs="Trebuchet MS"/>
                        <w:color w:val="434343"/>
                        <w:spacing w:val="1"/>
                        <w:sz w:val="16"/>
                        <w:szCs w:val="16"/>
                      </w:rPr>
                      <w:t>x</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850</w:t>
                    </w:r>
                    <w:r>
                      <w:rPr>
                        <w:rFonts w:ascii="Trebuchet MS" w:eastAsia="Trebuchet MS" w:hAnsi="Trebuchet MS" w:cs="Trebuchet MS"/>
                        <w:color w:val="434343"/>
                        <w:sz w:val="16"/>
                        <w:szCs w:val="16"/>
                      </w:rPr>
                      <w:t>3</w:t>
                    </w:r>
                    <w:r>
                      <w:rPr>
                        <w:rFonts w:ascii="Trebuchet MS" w:eastAsia="Trebuchet MS" w:hAnsi="Trebuchet MS" w:cs="Trebuchet MS"/>
                        <w:color w:val="434343"/>
                        <w:spacing w:val="-1"/>
                        <w:sz w:val="16"/>
                        <w:szCs w:val="16"/>
                      </w:rPr>
                      <w:t xml:space="preserve"> 3349</w:t>
                    </w:r>
                  </w:p>
                  <w:p w:rsidR="0092117A" w:rsidRDefault="001F491C">
                    <w:pPr>
                      <w:spacing w:before="2" w:line="184" w:lineRule="exact"/>
                      <w:ind w:left="384" w:right="20" w:hanging="365"/>
                      <w:rPr>
                        <w:rFonts w:ascii="Trebuchet MS" w:eastAsia="Trebuchet MS" w:hAnsi="Trebuchet MS" w:cs="Trebuchet MS"/>
                        <w:sz w:val="16"/>
                        <w:szCs w:val="16"/>
                      </w:rPr>
                    </w:pPr>
                    <w:hyperlink r:id="rId4">
                      <w:r w:rsidR="0092117A">
                        <w:rPr>
                          <w:rFonts w:ascii="Trebuchet MS" w:eastAsia="Trebuchet MS" w:hAnsi="Trebuchet MS" w:cs="Trebuchet MS"/>
                          <w:color w:val="434343"/>
                          <w:spacing w:val="1"/>
                          <w:sz w:val="16"/>
                          <w:szCs w:val="16"/>
                        </w:rPr>
                        <w:t>e</w:t>
                      </w:r>
                      <w:r w:rsidR="0092117A">
                        <w:rPr>
                          <w:rFonts w:ascii="Trebuchet MS" w:eastAsia="Trebuchet MS" w:hAnsi="Trebuchet MS" w:cs="Trebuchet MS"/>
                          <w:color w:val="434343"/>
                          <w:sz w:val="16"/>
                          <w:szCs w:val="16"/>
                        </w:rPr>
                        <w:t>n</w:t>
                      </w:r>
                      <w:r w:rsidR="0092117A">
                        <w:rPr>
                          <w:rFonts w:ascii="Trebuchet MS" w:eastAsia="Trebuchet MS" w:hAnsi="Trebuchet MS" w:cs="Trebuchet MS"/>
                          <w:color w:val="434343"/>
                          <w:spacing w:val="-4"/>
                          <w:sz w:val="16"/>
                          <w:szCs w:val="16"/>
                        </w:rPr>
                        <w:t>q</w:t>
                      </w:r>
                      <w:r w:rsidR="0092117A">
                        <w:rPr>
                          <w:rFonts w:ascii="Trebuchet MS" w:eastAsia="Trebuchet MS" w:hAnsi="Trebuchet MS" w:cs="Trebuchet MS"/>
                          <w:color w:val="434343"/>
                          <w:sz w:val="16"/>
                          <w:szCs w:val="16"/>
                        </w:rPr>
                        <w:t>u</w:t>
                      </w:r>
                      <w:r w:rsidR="0092117A">
                        <w:rPr>
                          <w:rFonts w:ascii="Trebuchet MS" w:eastAsia="Trebuchet MS" w:hAnsi="Trebuchet MS" w:cs="Trebuchet MS"/>
                          <w:color w:val="434343"/>
                          <w:spacing w:val="-1"/>
                          <w:sz w:val="16"/>
                          <w:szCs w:val="16"/>
                        </w:rPr>
                        <w:t>iri</w:t>
                      </w:r>
                      <w:r w:rsidR="0092117A">
                        <w:rPr>
                          <w:rFonts w:ascii="Trebuchet MS" w:eastAsia="Trebuchet MS" w:hAnsi="Trebuchet MS" w:cs="Trebuchet MS"/>
                          <w:color w:val="434343"/>
                          <w:spacing w:val="1"/>
                          <w:sz w:val="16"/>
                          <w:szCs w:val="16"/>
                        </w:rPr>
                        <w:t>e</w:t>
                      </w:r>
                      <w:r w:rsidR="0092117A">
                        <w:rPr>
                          <w:rFonts w:ascii="Trebuchet MS" w:eastAsia="Trebuchet MS" w:hAnsi="Trebuchet MS" w:cs="Trebuchet MS"/>
                          <w:color w:val="434343"/>
                          <w:spacing w:val="-3"/>
                          <w:sz w:val="16"/>
                          <w:szCs w:val="16"/>
                        </w:rPr>
                        <w:t>s</w:t>
                      </w:r>
                      <w:r w:rsidR="0092117A">
                        <w:rPr>
                          <w:rFonts w:ascii="Trebuchet MS" w:eastAsia="Trebuchet MS" w:hAnsi="Trebuchet MS" w:cs="Trebuchet MS"/>
                          <w:color w:val="434343"/>
                          <w:spacing w:val="-2"/>
                          <w:sz w:val="16"/>
                          <w:szCs w:val="16"/>
                        </w:rPr>
                        <w:t>@</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1"/>
                          <w:sz w:val="16"/>
                          <w:szCs w:val="16"/>
                        </w:rPr>
                        <w:t>i</w:t>
                      </w:r>
                      <w:r w:rsidR="0092117A">
                        <w:rPr>
                          <w:rFonts w:ascii="Trebuchet MS" w:eastAsia="Trebuchet MS" w:hAnsi="Trebuchet MS" w:cs="Trebuchet MS"/>
                          <w:color w:val="434343"/>
                          <w:spacing w:val="-2"/>
                          <w:sz w:val="16"/>
                          <w:szCs w:val="16"/>
                        </w:rPr>
                        <w:t>g</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1"/>
                          <w:sz w:val="16"/>
                          <w:szCs w:val="16"/>
                        </w:rPr>
                        <w:t>a</w:t>
                      </w:r>
                      <w:r w:rsidR="0092117A">
                        <w:rPr>
                          <w:rFonts w:ascii="Trebuchet MS" w:eastAsia="Trebuchet MS" w:hAnsi="Trebuchet MS" w:cs="Trebuchet MS"/>
                          <w:color w:val="434343"/>
                          <w:sz w:val="16"/>
                          <w:szCs w:val="16"/>
                        </w:rPr>
                        <w:t>m</w:t>
                      </w:r>
                      <w:r w:rsidR="0092117A">
                        <w:rPr>
                          <w:rFonts w:ascii="Trebuchet MS" w:eastAsia="Trebuchet MS" w:hAnsi="Trebuchet MS" w:cs="Trebuchet MS"/>
                          <w:color w:val="434343"/>
                          <w:spacing w:val="-1"/>
                          <w:sz w:val="16"/>
                          <w:szCs w:val="16"/>
                        </w:rPr>
                        <w:t>spa</w:t>
                      </w:r>
                      <w:r w:rsidR="0092117A">
                        <w:rPr>
                          <w:rFonts w:ascii="Trebuchet MS" w:eastAsia="Trebuchet MS" w:hAnsi="Trebuchet MS" w:cs="Trebuchet MS"/>
                          <w:color w:val="434343"/>
                          <w:spacing w:val="-3"/>
                          <w:sz w:val="16"/>
                          <w:szCs w:val="16"/>
                        </w:rPr>
                        <w:t>r</w:t>
                      </w:r>
                      <w:r w:rsidR="0092117A">
                        <w:rPr>
                          <w:rFonts w:ascii="Trebuchet MS" w:eastAsia="Trebuchet MS" w:hAnsi="Trebuchet MS" w:cs="Trebuchet MS"/>
                          <w:color w:val="434343"/>
                          <w:sz w:val="16"/>
                          <w:szCs w:val="16"/>
                        </w:rPr>
                        <w:t>k</w:t>
                      </w:r>
                      <w:r w:rsidR="0092117A">
                        <w:rPr>
                          <w:rFonts w:ascii="Trebuchet MS" w:eastAsia="Trebuchet MS" w:hAnsi="Trebuchet MS" w:cs="Trebuchet MS"/>
                          <w:color w:val="434343"/>
                          <w:spacing w:val="-1"/>
                          <w:sz w:val="16"/>
                          <w:szCs w:val="16"/>
                        </w:rPr>
                        <w:t>sc</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3"/>
                          <w:sz w:val="16"/>
                          <w:szCs w:val="16"/>
                        </w:rPr>
                        <w:t>o</w:t>
                      </w:r>
                      <w:r w:rsidR="0092117A">
                        <w:rPr>
                          <w:rFonts w:ascii="Trebuchet MS" w:eastAsia="Trebuchet MS" w:hAnsi="Trebuchet MS" w:cs="Trebuchet MS"/>
                          <w:color w:val="434343"/>
                          <w:sz w:val="16"/>
                          <w:szCs w:val="16"/>
                        </w:rPr>
                        <w:t>ol.</w:t>
                      </w:r>
                      <w:r w:rsidR="0092117A">
                        <w:rPr>
                          <w:rFonts w:ascii="Trebuchet MS" w:eastAsia="Trebuchet MS" w:hAnsi="Trebuchet MS" w:cs="Trebuchet MS"/>
                          <w:color w:val="434343"/>
                          <w:spacing w:val="-3"/>
                          <w:sz w:val="16"/>
                          <w:szCs w:val="16"/>
                        </w:rPr>
                        <w:t>c</w:t>
                      </w:r>
                      <w:r w:rsidR="0092117A">
                        <w:rPr>
                          <w:rFonts w:ascii="Trebuchet MS" w:eastAsia="Trebuchet MS" w:hAnsi="Trebuchet MS" w:cs="Trebuchet MS"/>
                          <w:color w:val="434343"/>
                          <w:sz w:val="16"/>
                          <w:szCs w:val="16"/>
                        </w:rPr>
                        <w:t>o</w:t>
                      </w:r>
                      <w:r w:rsidR="0092117A">
                        <w:rPr>
                          <w:rFonts w:ascii="Trebuchet MS" w:eastAsia="Trebuchet MS" w:hAnsi="Trebuchet MS" w:cs="Trebuchet MS"/>
                          <w:color w:val="434343"/>
                          <w:spacing w:val="-2"/>
                          <w:sz w:val="16"/>
                          <w:szCs w:val="16"/>
                        </w:rPr>
                        <w:t>.</w:t>
                      </w:r>
                      <w:r w:rsidR="0092117A">
                        <w:rPr>
                          <w:rFonts w:ascii="Trebuchet MS" w:eastAsia="Trebuchet MS" w:hAnsi="Trebuchet MS" w:cs="Trebuchet MS"/>
                          <w:color w:val="434343"/>
                          <w:sz w:val="16"/>
                          <w:szCs w:val="16"/>
                        </w:rPr>
                        <w:t>uk</w:t>
                      </w:r>
                    </w:hyperlink>
                    <w:r w:rsidR="0092117A">
                      <w:rPr>
                        <w:rFonts w:ascii="Trebuchet MS" w:eastAsia="Trebuchet MS" w:hAnsi="Trebuchet MS" w:cs="Trebuchet MS"/>
                        <w:color w:val="434343"/>
                        <w:sz w:val="16"/>
                        <w:szCs w:val="16"/>
                      </w:rPr>
                      <w:t xml:space="preserve"> </w:t>
                    </w:r>
                    <w:hyperlink r:id="rId5">
                      <w:r w:rsidR="0092117A">
                        <w:rPr>
                          <w:rFonts w:ascii="Trebuchet MS" w:eastAsia="Trebuchet MS" w:hAnsi="Trebuchet MS" w:cs="Trebuchet MS"/>
                          <w:color w:val="434343"/>
                          <w:sz w:val="16"/>
                          <w:szCs w:val="16"/>
                        </w:rPr>
                        <w:t>ww</w:t>
                      </w:r>
                      <w:r w:rsidR="0092117A">
                        <w:rPr>
                          <w:rFonts w:ascii="Trebuchet MS" w:eastAsia="Trebuchet MS" w:hAnsi="Trebuchet MS" w:cs="Trebuchet MS"/>
                          <w:color w:val="434343"/>
                          <w:spacing w:val="-3"/>
                          <w:sz w:val="16"/>
                          <w:szCs w:val="16"/>
                        </w:rPr>
                        <w:t>w</w:t>
                      </w:r>
                      <w:r w:rsidR="0092117A">
                        <w:rPr>
                          <w:rFonts w:ascii="Trebuchet MS" w:eastAsia="Trebuchet MS" w:hAnsi="Trebuchet MS" w:cs="Trebuchet MS"/>
                          <w:color w:val="434343"/>
                          <w:sz w:val="16"/>
                          <w:szCs w:val="16"/>
                        </w:rPr>
                        <w:t>.h</w:t>
                      </w:r>
                      <w:r w:rsidR="0092117A">
                        <w:rPr>
                          <w:rFonts w:ascii="Trebuchet MS" w:eastAsia="Trebuchet MS" w:hAnsi="Trebuchet MS" w:cs="Trebuchet MS"/>
                          <w:color w:val="434343"/>
                          <w:spacing w:val="-3"/>
                          <w:sz w:val="16"/>
                          <w:szCs w:val="16"/>
                        </w:rPr>
                        <w:t>i</w:t>
                      </w:r>
                      <w:r w:rsidR="0092117A">
                        <w:rPr>
                          <w:rFonts w:ascii="Trebuchet MS" w:eastAsia="Trebuchet MS" w:hAnsi="Trebuchet MS" w:cs="Trebuchet MS"/>
                          <w:color w:val="434343"/>
                          <w:sz w:val="16"/>
                          <w:szCs w:val="16"/>
                        </w:rPr>
                        <w:t>gh</w:t>
                      </w:r>
                      <w:r w:rsidR="0092117A">
                        <w:rPr>
                          <w:rFonts w:ascii="Trebuchet MS" w:eastAsia="Trebuchet MS" w:hAnsi="Trebuchet MS" w:cs="Trebuchet MS"/>
                          <w:color w:val="434343"/>
                          <w:spacing w:val="-3"/>
                          <w:sz w:val="16"/>
                          <w:szCs w:val="16"/>
                        </w:rPr>
                        <w:t>a</w:t>
                      </w:r>
                      <w:r w:rsidR="0092117A">
                        <w:rPr>
                          <w:rFonts w:ascii="Trebuchet MS" w:eastAsia="Trebuchet MS" w:hAnsi="Trebuchet MS" w:cs="Trebuchet MS"/>
                          <w:color w:val="434343"/>
                          <w:sz w:val="16"/>
                          <w:szCs w:val="16"/>
                        </w:rPr>
                        <w:t>m</w:t>
                      </w:r>
                      <w:r w:rsidR="0092117A">
                        <w:rPr>
                          <w:rFonts w:ascii="Trebuchet MS" w:eastAsia="Trebuchet MS" w:hAnsi="Trebuchet MS" w:cs="Trebuchet MS"/>
                          <w:color w:val="434343"/>
                          <w:spacing w:val="-1"/>
                          <w:sz w:val="16"/>
                          <w:szCs w:val="16"/>
                        </w:rPr>
                        <w:t>spar</w:t>
                      </w:r>
                      <w:r w:rsidR="0092117A">
                        <w:rPr>
                          <w:rFonts w:ascii="Trebuchet MS" w:eastAsia="Trebuchet MS" w:hAnsi="Trebuchet MS" w:cs="Trebuchet MS"/>
                          <w:color w:val="434343"/>
                          <w:sz w:val="16"/>
                          <w:szCs w:val="16"/>
                        </w:rPr>
                        <w:t>k</w:t>
                      </w:r>
                      <w:r w:rsidR="0092117A">
                        <w:rPr>
                          <w:rFonts w:ascii="Trebuchet MS" w:eastAsia="Trebuchet MS" w:hAnsi="Trebuchet MS" w:cs="Trebuchet MS"/>
                          <w:color w:val="434343"/>
                          <w:spacing w:val="-1"/>
                          <w:sz w:val="16"/>
                          <w:szCs w:val="16"/>
                        </w:rPr>
                        <w:t>s</w:t>
                      </w:r>
                      <w:r w:rsidR="0092117A">
                        <w:rPr>
                          <w:rFonts w:ascii="Trebuchet MS" w:eastAsia="Trebuchet MS" w:hAnsi="Trebuchet MS" w:cs="Trebuchet MS"/>
                          <w:color w:val="434343"/>
                          <w:spacing w:val="-3"/>
                          <w:sz w:val="16"/>
                          <w:szCs w:val="16"/>
                        </w:rPr>
                        <w:t>c</w:t>
                      </w:r>
                      <w:r w:rsidR="0092117A">
                        <w:rPr>
                          <w:rFonts w:ascii="Trebuchet MS" w:eastAsia="Trebuchet MS" w:hAnsi="Trebuchet MS" w:cs="Trebuchet MS"/>
                          <w:color w:val="434343"/>
                          <w:sz w:val="16"/>
                          <w:szCs w:val="16"/>
                        </w:rPr>
                        <w:t>ho</w:t>
                      </w:r>
                      <w:r w:rsidR="0092117A">
                        <w:rPr>
                          <w:rFonts w:ascii="Trebuchet MS" w:eastAsia="Trebuchet MS" w:hAnsi="Trebuchet MS" w:cs="Trebuchet MS"/>
                          <w:color w:val="434343"/>
                          <w:spacing w:val="-3"/>
                          <w:sz w:val="16"/>
                          <w:szCs w:val="16"/>
                        </w:rPr>
                        <w:t>o</w:t>
                      </w:r>
                      <w:r w:rsidR="0092117A">
                        <w:rPr>
                          <w:rFonts w:ascii="Trebuchet MS" w:eastAsia="Trebuchet MS" w:hAnsi="Trebuchet MS" w:cs="Trebuchet MS"/>
                          <w:color w:val="434343"/>
                          <w:sz w:val="16"/>
                          <w:szCs w:val="16"/>
                        </w:rPr>
                        <w:t>l.</w:t>
                      </w:r>
                      <w:r w:rsidR="0092117A">
                        <w:rPr>
                          <w:rFonts w:ascii="Trebuchet MS" w:eastAsia="Trebuchet MS" w:hAnsi="Trebuchet MS" w:cs="Trebuchet MS"/>
                          <w:color w:val="434343"/>
                          <w:spacing w:val="-1"/>
                          <w:sz w:val="16"/>
                          <w:szCs w:val="16"/>
                        </w:rPr>
                        <w:t>c</w:t>
                      </w:r>
                      <w:r w:rsidR="0092117A">
                        <w:rPr>
                          <w:rFonts w:ascii="Trebuchet MS" w:eastAsia="Trebuchet MS" w:hAnsi="Trebuchet MS" w:cs="Trebuchet MS"/>
                          <w:color w:val="434343"/>
                          <w:spacing w:val="-3"/>
                          <w:sz w:val="16"/>
                          <w:szCs w:val="16"/>
                        </w:rPr>
                        <w:t>o</w:t>
                      </w:r>
                      <w:r w:rsidR="0092117A">
                        <w:rPr>
                          <w:rFonts w:ascii="Trebuchet MS" w:eastAsia="Trebuchet MS" w:hAnsi="Trebuchet MS" w:cs="Trebuchet MS"/>
                          <w:color w:val="434343"/>
                          <w:sz w:val="16"/>
                          <w:szCs w:val="16"/>
                        </w:rPr>
                        <w:t>.</w:t>
                      </w:r>
                      <w:r w:rsidR="0092117A">
                        <w:rPr>
                          <w:rFonts w:ascii="Trebuchet MS" w:eastAsia="Trebuchet MS" w:hAnsi="Trebuchet MS" w:cs="Trebuchet MS"/>
                          <w:color w:val="434343"/>
                          <w:spacing w:val="-2"/>
                          <w:sz w:val="16"/>
                          <w:szCs w:val="16"/>
                        </w:rPr>
                        <w:t>u</w:t>
                      </w:r>
                      <w:r w:rsidR="0092117A">
                        <w:rPr>
                          <w:rFonts w:ascii="Trebuchet MS" w:eastAsia="Trebuchet MS" w:hAnsi="Trebuchet MS" w:cs="Trebuchet MS"/>
                          <w:color w:val="434343"/>
                          <w:sz w:val="16"/>
                          <w:szCs w:val="16"/>
                        </w:rPr>
                        <w:t>k</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80C"/>
    <w:multiLevelType w:val="hybridMultilevel"/>
    <w:tmpl w:val="715C49B0"/>
    <w:lvl w:ilvl="0" w:tplc="D958A96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5F677D"/>
    <w:multiLevelType w:val="hybridMultilevel"/>
    <w:tmpl w:val="FBC445E8"/>
    <w:lvl w:ilvl="0" w:tplc="61D45570">
      <w:start w:val="1"/>
      <w:numFmt w:val="decimal"/>
      <w:lvlText w:val="%1."/>
      <w:lvlJc w:val="left"/>
      <w:pPr>
        <w:ind w:hanging="721"/>
      </w:pPr>
      <w:rPr>
        <w:rFonts w:ascii="Arial" w:eastAsia="Arial" w:hAnsi="Arial" w:hint="default"/>
        <w:b/>
        <w:bCs/>
        <w:spacing w:val="-1"/>
        <w:sz w:val="22"/>
        <w:szCs w:val="22"/>
      </w:rPr>
    </w:lvl>
    <w:lvl w:ilvl="1" w:tplc="0B24B532">
      <w:start w:val="1"/>
      <w:numFmt w:val="bullet"/>
      <w:lvlText w:val="•"/>
      <w:lvlJc w:val="left"/>
      <w:rPr>
        <w:rFonts w:hint="default"/>
      </w:rPr>
    </w:lvl>
    <w:lvl w:ilvl="2" w:tplc="BEAEC9A2">
      <w:start w:val="1"/>
      <w:numFmt w:val="bullet"/>
      <w:lvlText w:val="•"/>
      <w:lvlJc w:val="left"/>
      <w:rPr>
        <w:rFonts w:hint="default"/>
      </w:rPr>
    </w:lvl>
    <w:lvl w:ilvl="3" w:tplc="C98A338E">
      <w:start w:val="1"/>
      <w:numFmt w:val="bullet"/>
      <w:lvlText w:val="•"/>
      <w:lvlJc w:val="left"/>
      <w:rPr>
        <w:rFonts w:hint="default"/>
      </w:rPr>
    </w:lvl>
    <w:lvl w:ilvl="4" w:tplc="363C09E2">
      <w:start w:val="1"/>
      <w:numFmt w:val="bullet"/>
      <w:lvlText w:val="•"/>
      <w:lvlJc w:val="left"/>
      <w:rPr>
        <w:rFonts w:hint="default"/>
      </w:rPr>
    </w:lvl>
    <w:lvl w:ilvl="5" w:tplc="99BAFB84">
      <w:start w:val="1"/>
      <w:numFmt w:val="bullet"/>
      <w:lvlText w:val="•"/>
      <w:lvlJc w:val="left"/>
      <w:rPr>
        <w:rFonts w:hint="default"/>
      </w:rPr>
    </w:lvl>
    <w:lvl w:ilvl="6" w:tplc="90B27790">
      <w:start w:val="1"/>
      <w:numFmt w:val="bullet"/>
      <w:lvlText w:val="•"/>
      <w:lvlJc w:val="left"/>
      <w:rPr>
        <w:rFonts w:hint="default"/>
      </w:rPr>
    </w:lvl>
    <w:lvl w:ilvl="7" w:tplc="4FEC72B6">
      <w:start w:val="1"/>
      <w:numFmt w:val="bullet"/>
      <w:lvlText w:val="•"/>
      <w:lvlJc w:val="left"/>
      <w:rPr>
        <w:rFonts w:hint="default"/>
      </w:rPr>
    </w:lvl>
    <w:lvl w:ilvl="8" w:tplc="41026366">
      <w:start w:val="1"/>
      <w:numFmt w:val="bullet"/>
      <w:lvlText w:val="•"/>
      <w:lvlJc w:val="left"/>
      <w:rPr>
        <w:rFonts w:hint="default"/>
      </w:rPr>
    </w:lvl>
  </w:abstractNum>
  <w:abstractNum w:abstractNumId="2" w15:restartNumberingAfterBreak="0">
    <w:nsid w:val="2E4E122F"/>
    <w:multiLevelType w:val="hybridMultilevel"/>
    <w:tmpl w:val="B7B29698"/>
    <w:lvl w:ilvl="0" w:tplc="DCA8A7FC">
      <w:start w:val="1"/>
      <w:numFmt w:val="bullet"/>
      <w:lvlText w:val="•"/>
      <w:lvlJc w:val="left"/>
      <w:pPr>
        <w:ind w:hanging="284"/>
      </w:pPr>
      <w:rPr>
        <w:rFonts w:ascii="Arial" w:eastAsia="Arial" w:hAnsi="Arial" w:hint="default"/>
        <w:w w:val="131"/>
        <w:sz w:val="22"/>
        <w:szCs w:val="22"/>
      </w:rPr>
    </w:lvl>
    <w:lvl w:ilvl="1" w:tplc="FFD06022">
      <w:start w:val="1"/>
      <w:numFmt w:val="bullet"/>
      <w:lvlText w:val="•"/>
      <w:lvlJc w:val="left"/>
      <w:rPr>
        <w:rFonts w:hint="default"/>
      </w:rPr>
    </w:lvl>
    <w:lvl w:ilvl="2" w:tplc="4E5A5AB4">
      <w:start w:val="1"/>
      <w:numFmt w:val="bullet"/>
      <w:lvlText w:val="•"/>
      <w:lvlJc w:val="left"/>
      <w:rPr>
        <w:rFonts w:hint="default"/>
      </w:rPr>
    </w:lvl>
    <w:lvl w:ilvl="3" w:tplc="0A4207B6">
      <w:start w:val="1"/>
      <w:numFmt w:val="bullet"/>
      <w:lvlText w:val="•"/>
      <w:lvlJc w:val="left"/>
      <w:rPr>
        <w:rFonts w:hint="default"/>
      </w:rPr>
    </w:lvl>
    <w:lvl w:ilvl="4" w:tplc="2746240A">
      <w:start w:val="1"/>
      <w:numFmt w:val="bullet"/>
      <w:lvlText w:val="•"/>
      <w:lvlJc w:val="left"/>
      <w:rPr>
        <w:rFonts w:hint="default"/>
      </w:rPr>
    </w:lvl>
    <w:lvl w:ilvl="5" w:tplc="0660D5CE">
      <w:start w:val="1"/>
      <w:numFmt w:val="bullet"/>
      <w:lvlText w:val="•"/>
      <w:lvlJc w:val="left"/>
      <w:rPr>
        <w:rFonts w:hint="default"/>
      </w:rPr>
    </w:lvl>
    <w:lvl w:ilvl="6" w:tplc="DDC68812">
      <w:start w:val="1"/>
      <w:numFmt w:val="bullet"/>
      <w:lvlText w:val="•"/>
      <w:lvlJc w:val="left"/>
      <w:rPr>
        <w:rFonts w:hint="default"/>
      </w:rPr>
    </w:lvl>
    <w:lvl w:ilvl="7" w:tplc="BC7EDB72">
      <w:start w:val="1"/>
      <w:numFmt w:val="bullet"/>
      <w:lvlText w:val="•"/>
      <w:lvlJc w:val="left"/>
      <w:rPr>
        <w:rFonts w:hint="default"/>
      </w:rPr>
    </w:lvl>
    <w:lvl w:ilvl="8" w:tplc="3ED6EA70">
      <w:start w:val="1"/>
      <w:numFmt w:val="bullet"/>
      <w:lvlText w:val="•"/>
      <w:lvlJc w:val="left"/>
      <w:rPr>
        <w:rFonts w:hint="default"/>
      </w:rPr>
    </w:lvl>
  </w:abstractNum>
  <w:abstractNum w:abstractNumId="3" w15:restartNumberingAfterBreak="0">
    <w:nsid w:val="313F77D7"/>
    <w:multiLevelType w:val="hybridMultilevel"/>
    <w:tmpl w:val="AA483120"/>
    <w:lvl w:ilvl="0" w:tplc="4760B86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62270E"/>
    <w:multiLevelType w:val="hybridMultilevel"/>
    <w:tmpl w:val="52749B6C"/>
    <w:lvl w:ilvl="0" w:tplc="CA3E2D7C">
      <w:start w:val="1"/>
      <w:numFmt w:val="decimal"/>
      <w:lvlText w:val="%1."/>
      <w:lvlJc w:val="left"/>
      <w:pPr>
        <w:ind w:left="1080" w:hanging="720"/>
      </w:pPr>
      <w:rPr>
        <w:rFonts w:hint="default"/>
      </w:rPr>
    </w:lvl>
    <w:lvl w:ilvl="1" w:tplc="FA0C4660">
      <w:start w:val="5"/>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47187"/>
    <w:multiLevelType w:val="hybridMultilevel"/>
    <w:tmpl w:val="33D27F04"/>
    <w:lvl w:ilvl="0" w:tplc="60F88156">
      <w:start w:val="1"/>
      <w:numFmt w:val="decimal"/>
      <w:lvlText w:val="%1."/>
      <w:lvlJc w:val="left"/>
      <w:pPr>
        <w:ind w:hanging="360"/>
      </w:pPr>
      <w:rPr>
        <w:rFonts w:ascii="Arial" w:eastAsia="Arial" w:hAnsi="Arial" w:hint="default"/>
        <w:spacing w:val="-1"/>
        <w:sz w:val="22"/>
        <w:szCs w:val="22"/>
      </w:rPr>
    </w:lvl>
    <w:lvl w:ilvl="1" w:tplc="323A6AAE">
      <w:start w:val="1"/>
      <w:numFmt w:val="bullet"/>
      <w:lvlText w:val="•"/>
      <w:lvlJc w:val="left"/>
      <w:rPr>
        <w:rFonts w:hint="default"/>
      </w:rPr>
    </w:lvl>
    <w:lvl w:ilvl="2" w:tplc="0290B5A2">
      <w:start w:val="1"/>
      <w:numFmt w:val="bullet"/>
      <w:lvlText w:val="•"/>
      <w:lvlJc w:val="left"/>
      <w:rPr>
        <w:rFonts w:hint="default"/>
      </w:rPr>
    </w:lvl>
    <w:lvl w:ilvl="3" w:tplc="825C8A56">
      <w:start w:val="1"/>
      <w:numFmt w:val="bullet"/>
      <w:lvlText w:val="•"/>
      <w:lvlJc w:val="left"/>
      <w:rPr>
        <w:rFonts w:hint="default"/>
      </w:rPr>
    </w:lvl>
    <w:lvl w:ilvl="4" w:tplc="A6B85A36">
      <w:start w:val="1"/>
      <w:numFmt w:val="bullet"/>
      <w:lvlText w:val="•"/>
      <w:lvlJc w:val="left"/>
      <w:rPr>
        <w:rFonts w:hint="default"/>
      </w:rPr>
    </w:lvl>
    <w:lvl w:ilvl="5" w:tplc="279C1016">
      <w:start w:val="1"/>
      <w:numFmt w:val="bullet"/>
      <w:lvlText w:val="•"/>
      <w:lvlJc w:val="left"/>
      <w:rPr>
        <w:rFonts w:hint="default"/>
      </w:rPr>
    </w:lvl>
    <w:lvl w:ilvl="6" w:tplc="5F105DBE">
      <w:start w:val="1"/>
      <w:numFmt w:val="bullet"/>
      <w:lvlText w:val="•"/>
      <w:lvlJc w:val="left"/>
      <w:rPr>
        <w:rFonts w:hint="default"/>
      </w:rPr>
    </w:lvl>
    <w:lvl w:ilvl="7" w:tplc="C876D7DC">
      <w:start w:val="1"/>
      <w:numFmt w:val="bullet"/>
      <w:lvlText w:val="•"/>
      <w:lvlJc w:val="left"/>
      <w:rPr>
        <w:rFonts w:hint="default"/>
      </w:rPr>
    </w:lvl>
    <w:lvl w:ilvl="8" w:tplc="AA506130">
      <w:start w:val="1"/>
      <w:numFmt w:val="bullet"/>
      <w:lvlText w:val="•"/>
      <w:lvlJc w:val="left"/>
      <w:rPr>
        <w:rFonts w:hint="default"/>
      </w:rPr>
    </w:lvl>
  </w:abstractNum>
  <w:abstractNum w:abstractNumId="6" w15:restartNumberingAfterBreak="0">
    <w:nsid w:val="3F100F3F"/>
    <w:multiLevelType w:val="hybridMultilevel"/>
    <w:tmpl w:val="1AC2D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54C32"/>
    <w:multiLevelType w:val="hybridMultilevel"/>
    <w:tmpl w:val="584A8E12"/>
    <w:lvl w:ilvl="0" w:tplc="CA3E2D7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F6D45"/>
    <w:multiLevelType w:val="hybridMultilevel"/>
    <w:tmpl w:val="02F849B6"/>
    <w:lvl w:ilvl="0" w:tplc="0809000F">
      <w:start w:val="1"/>
      <w:numFmt w:val="decimal"/>
      <w:lvlText w:val="%1."/>
      <w:lvlJc w:val="left"/>
      <w:pPr>
        <w:ind w:left="720" w:hanging="360"/>
      </w:pPr>
    </w:lvl>
    <w:lvl w:ilvl="1" w:tplc="3B128C06">
      <w:start w:val="3"/>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D55C4"/>
    <w:multiLevelType w:val="hybridMultilevel"/>
    <w:tmpl w:val="283CF8AA"/>
    <w:lvl w:ilvl="0" w:tplc="3F4E0D46">
      <w:start w:val="1"/>
      <w:numFmt w:val="decimal"/>
      <w:lvlText w:val="%1."/>
      <w:lvlJc w:val="left"/>
      <w:pPr>
        <w:ind w:hanging="360"/>
      </w:pPr>
      <w:rPr>
        <w:rFonts w:ascii="Arial" w:eastAsia="Arial" w:hAnsi="Arial" w:hint="default"/>
        <w:spacing w:val="-1"/>
        <w:sz w:val="22"/>
        <w:szCs w:val="22"/>
      </w:rPr>
    </w:lvl>
    <w:lvl w:ilvl="1" w:tplc="A3B850CE">
      <w:start w:val="1"/>
      <w:numFmt w:val="bullet"/>
      <w:lvlText w:val="•"/>
      <w:lvlJc w:val="left"/>
      <w:rPr>
        <w:rFonts w:hint="default"/>
      </w:rPr>
    </w:lvl>
    <w:lvl w:ilvl="2" w:tplc="4A5E789C">
      <w:start w:val="1"/>
      <w:numFmt w:val="bullet"/>
      <w:lvlText w:val="•"/>
      <w:lvlJc w:val="left"/>
      <w:rPr>
        <w:rFonts w:hint="default"/>
      </w:rPr>
    </w:lvl>
    <w:lvl w:ilvl="3" w:tplc="5A9EC3C4">
      <w:start w:val="1"/>
      <w:numFmt w:val="bullet"/>
      <w:lvlText w:val="•"/>
      <w:lvlJc w:val="left"/>
      <w:rPr>
        <w:rFonts w:hint="default"/>
      </w:rPr>
    </w:lvl>
    <w:lvl w:ilvl="4" w:tplc="B23666A4">
      <w:start w:val="1"/>
      <w:numFmt w:val="bullet"/>
      <w:lvlText w:val="•"/>
      <w:lvlJc w:val="left"/>
      <w:rPr>
        <w:rFonts w:hint="default"/>
      </w:rPr>
    </w:lvl>
    <w:lvl w:ilvl="5" w:tplc="3A5EBB2C">
      <w:start w:val="1"/>
      <w:numFmt w:val="bullet"/>
      <w:lvlText w:val="•"/>
      <w:lvlJc w:val="left"/>
      <w:rPr>
        <w:rFonts w:hint="default"/>
      </w:rPr>
    </w:lvl>
    <w:lvl w:ilvl="6" w:tplc="0030838A">
      <w:start w:val="1"/>
      <w:numFmt w:val="bullet"/>
      <w:lvlText w:val="•"/>
      <w:lvlJc w:val="left"/>
      <w:rPr>
        <w:rFonts w:hint="default"/>
      </w:rPr>
    </w:lvl>
    <w:lvl w:ilvl="7" w:tplc="DDBE65CC">
      <w:start w:val="1"/>
      <w:numFmt w:val="bullet"/>
      <w:lvlText w:val="•"/>
      <w:lvlJc w:val="left"/>
      <w:rPr>
        <w:rFonts w:hint="default"/>
      </w:rPr>
    </w:lvl>
    <w:lvl w:ilvl="8" w:tplc="B2ACE3D2">
      <w:start w:val="1"/>
      <w:numFmt w:val="bullet"/>
      <w:lvlText w:val="•"/>
      <w:lvlJc w:val="left"/>
      <w:rPr>
        <w:rFonts w:hint="default"/>
      </w:rPr>
    </w:lvl>
  </w:abstractNum>
  <w:abstractNum w:abstractNumId="10" w15:restartNumberingAfterBreak="0">
    <w:nsid w:val="4C040B47"/>
    <w:multiLevelType w:val="hybridMultilevel"/>
    <w:tmpl w:val="BD54D188"/>
    <w:lvl w:ilvl="0" w:tplc="DB82AF3C">
      <w:start w:val="1"/>
      <w:numFmt w:val="decimal"/>
      <w:lvlText w:val="%1."/>
      <w:lvlJc w:val="left"/>
      <w:pPr>
        <w:ind w:left="1288" w:hanging="72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4E0E307F"/>
    <w:multiLevelType w:val="hybridMultilevel"/>
    <w:tmpl w:val="010A4D2E"/>
    <w:lvl w:ilvl="0" w:tplc="4CBEA434">
      <w:start w:val="1"/>
      <w:numFmt w:val="decimal"/>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B46F5"/>
    <w:multiLevelType w:val="hybridMultilevel"/>
    <w:tmpl w:val="02F849B6"/>
    <w:lvl w:ilvl="0" w:tplc="0809000F">
      <w:start w:val="1"/>
      <w:numFmt w:val="decimal"/>
      <w:lvlText w:val="%1."/>
      <w:lvlJc w:val="left"/>
      <w:pPr>
        <w:ind w:left="720" w:hanging="360"/>
      </w:pPr>
    </w:lvl>
    <w:lvl w:ilvl="1" w:tplc="3B128C06">
      <w:start w:val="3"/>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236F99"/>
    <w:multiLevelType w:val="hybridMultilevel"/>
    <w:tmpl w:val="02F849B6"/>
    <w:lvl w:ilvl="0" w:tplc="0809000F">
      <w:start w:val="1"/>
      <w:numFmt w:val="decimal"/>
      <w:lvlText w:val="%1."/>
      <w:lvlJc w:val="left"/>
      <w:pPr>
        <w:ind w:left="720" w:hanging="360"/>
      </w:pPr>
    </w:lvl>
    <w:lvl w:ilvl="1" w:tplc="3B128C06">
      <w:start w:val="3"/>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B2517"/>
    <w:multiLevelType w:val="hybridMultilevel"/>
    <w:tmpl w:val="637291B4"/>
    <w:lvl w:ilvl="0" w:tplc="4EF21B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B6225"/>
    <w:multiLevelType w:val="hybridMultilevel"/>
    <w:tmpl w:val="ED4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A6FAA"/>
    <w:multiLevelType w:val="hybridMultilevel"/>
    <w:tmpl w:val="2BFE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5624A"/>
    <w:multiLevelType w:val="hybridMultilevel"/>
    <w:tmpl w:val="9F425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5"/>
  </w:num>
  <w:num w:numId="5">
    <w:abstractNumId w:val="15"/>
  </w:num>
  <w:num w:numId="6">
    <w:abstractNumId w:val="0"/>
  </w:num>
  <w:num w:numId="7">
    <w:abstractNumId w:val="10"/>
  </w:num>
  <w:num w:numId="8">
    <w:abstractNumId w:val="4"/>
  </w:num>
  <w:num w:numId="9">
    <w:abstractNumId w:val="14"/>
  </w:num>
  <w:num w:numId="10">
    <w:abstractNumId w:val="17"/>
  </w:num>
  <w:num w:numId="11">
    <w:abstractNumId w:val="11"/>
  </w:num>
  <w:num w:numId="12">
    <w:abstractNumId w:val="8"/>
  </w:num>
  <w:num w:numId="13">
    <w:abstractNumId w:val="7"/>
  </w:num>
  <w:num w:numId="14">
    <w:abstractNumId w:val="6"/>
  </w:num>
  <w:num w:numId="15">
    <w:abstractNumId w:val="16"/>
  </w:num>
  <w:num w:numId="16">
    <w:abstractNumId w:val="1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26"/>
    <w:rsid w:val="00000D98"/>
    <w:rsid w:val="00033A57"/>
    <w:rsid w:val="0007749B"/>
    <w:rsid w:val="000D4256"/>
    <w:rsid w:val="000D5D7A"/>
    <w:rsid w:val="000D793B"/>
    <w:rsid w:val="000E6968"/>
    <w:rsid w:val="00152641"/>
    <w:rsid w:val="00174EBE"/>
    <w:rsid w:val="00185E31"/>
    <w:rsid w:val="001B0E5F"/>
    <w:rsid w:val="001C4A03"/>
    <w:rsid w:val="001F491C"/>
    <w:rsid w:val="001F59EB"/>
    <w:rsid w:val="00217E6C"/>
    <w:rsid w:val="0022001D"/>
    <w:rsid w:val="00272AD3"/>
    <w:rsid w:val="00303EDA"/>
    <w:rsid w:val="00370FA0"/>
    <w:rsid w:val="00513A3F"/>
    <w:rsid w:val="00540224"/>
    <w:rsid w:val="005425E8"/>
    <w:rsid w:val="0058025A"/>
    <w:rsid w:val="005C3A75"/>
    <w:rsid w:val="005D4AA4"/>
    <w:rsid w:val="005F78EA"/>
    <w:rsid w:val="00613A7D"/>
    <w:rsid w:val="00625626"/>
    <w:rsid w:val="006B532F"/>
    <w:rsid w:val="006E2726"/>
    <w:rsid w:val="00701259"/>
    <w:rsid w:val="00705C49"/>
    <w:rsid w:val="007308DE"/>
    <w:rsid w:val="007320A6"/>
    <w:rsid w:val="0078723A"/>
    <w:rsid w:val="00861F2B"/>
    <w:rsid w:val="0089186E"/>
    <w:rsid w:val="008961E5"/>
    <w:rsid w:val="008A14DF"/>
    <w:rsid w:val="008B3A57"/>
    <w:rsid w:val="0092117A"/>
    <w:rsid w:val="00963598"/>
    <w:rsid w:val="009B2363"/>
    <w:rsid w:val="009B528E"/>
    <w:rsid w:val="009F438F"/>
    <w:rsid w:val="00A14181"/>
    <w:rsid w:val="00A41C43"/>
    <w:rsid w:val="00A86F0B"/>
    <w:rsid w:val="00AA7F54"/>
    <w:rsid w:val="00AB2177"/>
    <w:rsid w:val="00AC6C42"/>
    <w:rsid w:val="00AE7A3E"/>
    <w:rsid w:val="00B13498"/>
    <w:rsid w:val="00B56C3F"/>
    <w:rsid w:val="00BE4B33"/>
    <w:rsid w:val="00C83F2D"/>
    <w:rsid w:val="00CE0A88"/>
    <w:rsid w:val="00D24FCD"/>
    <w:rsid w:val="00D254ED"/>
    <w:rsid w:val="00D36CDC"/>
    <w:rsid w:val="00D41814"/>
    <w:rsid w:val="00D42A90"/>
    <w:rsid w:val="00D430B1"/>
    <w:rsid w:val="00D476B3"/>
    <w:rsid w:val="00D52B71"/>
    <w:rsid w:val="00D61315"/>
    <w:rsid w:val="00D825A8"/>
    <w:rsid w:val="00DC2A13"/>
    <w:rsid w:val="00EE0CF5"/>
    <w:rsid w:val="00EE38AE"/>
    <w:rsid w:val="00F37B3B"/>
    <w:rsid w:val="00F7700F"/>
    <w:rsid w:val="00F83C21"/>
    <w:rsid w:val="00F96A99"/>
    <w:rsid w:val="00FB03D3"/>
    <w:rsid w:val="00FB2E0E"/>
    <w:rsid w:val="00FB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D999889-A61E-4039-B820-BF5E0B6E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hanging="72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392" w:hanging="28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1315"/>
    <w:rPr>
      <w:rFonts w:ascii="Tahoma" w:hAnsi="Tahoma" w:cs="Tahoma"/>
      <w:sz w:val="16"/>
      <w:szCs w:val="16"/>
    </w:rPr>
  </w:style>
  <w:style w:type="character" w:customStyle="1" w:styleId="BalloonTextChar">
    <w:name w:val="Balloon Text Char"/>
    <w:basedOn w:val="DefaultParagraphFont"/>
    <w:link w:val="BalloonText"/>
    <w:uiPriority w:val="99"/>
    <w:semiHidden/>
    <w:rsid w:val="00D61315"/>
    <w:rPr>
      <w:rFonts w:ascii="Tahoma" w:hAnsi="Tahoma" w:cs="Tahoma"/>
      <w:sz w:val="16"/>
      <w:szCs w:val="16"/>
    </w:rPr>
  </w:style>
  <w:style w:type="paragraph" w:styleId="Header">
    <w:name w:val="header"/>
    <w:basedOn w:val="Normal"/>
    <w:link w:val="HeaderChar"/>
    <w:uiPriority w:val="99"/>
    <w:unhideWhenUsed/>
    <w:rsid w:val="00613A7D"/>
    <w:pPr>
      <w:tabs>
        <w:tab w:val="center" w:pos="4513"/>
        <w:tab w:val="right" w:pos="9026"/>
      </w:tabs>
    </w:pPr>
  </w:style>
  <w:style w:type="character" w:customStyle="1" w:styleId="HeaderChar">
    <w:name w:val="Header Char"/>
    <w:basedOn w:val="DefaultParagraphFont"/>
    <w:link w:val="Header"/>
    <w:uiPriority w:val="99"/>
    <w:rsid w:val="00613A7D"/>
  </w:style>
  <w:style w:type="paragraph" w:styleId="Footer">
    <w:name w:val="footer"/>
    <w:basedOn w:val="Normal"/>
    <w:link w:val="FooterChar"/>
    <w:uiPriority w:val="99"/>
    <w:unhideWhenUsed/>
    <w:rsid w:val="00613A7D"/>
    <w:pPr>
      <w:tabs>
        <w:tab w:val="center" w:pos="4513"/>
        <w:tab w:val="right" w:pos="9026"/>
      </w:tabs>
    </w:pPr>
  </w:style>
  <w:style w:type="character" w:customStyle="1" w:styleId="FooterChar">
    <w:name w:val="Footer Char"/>
    <w:basedOn w:val="DefaultParagraphFont"/>
    <w:link w:val="Footer"/>
    <w:uiPriority w:val="99"/>
    <w:rsid w:val="00613A7D"/>
  </w:style>
  <w:style w:type="character" w:styleId="CommentReference">
    <w:name w:val="annotation reference"/>
    <w:basedOn w:val="DefaultParagraphFont"/>
    <w:uiPriority w:val="99"/>
    <w:semiHidden/>
    <w:unhideWhenUsed/>
    <w:rsid w:val="00B56C3F"/>
    <w:rPr>
      <w:sz w:val="16"/>
      <w:szCs w:val="16"/>
    </w:rPr>
  </w:style>
  <w:style w:type="paragraph" w:styleId="CommentText">
    <w:name w:val="annotation text"/>
    <w:basedOn w:val="Normal"/>
    <w:link w:val="CommentTextChar"/>
    <w:uiPriority w:val="99"/>
    <w:semiHidden/>
    <w:unhideWhenUsed/>
    <w:rsid w:val="00B56C3F"/>
    <w:rPr>
      <w:sz w:val="20"/>
      <w:szCs w:val="20"/>
    </w:rPr>
  </w:style>
  <w:style w:type="character" w:customStyle="1" w:styleId="CommentTextChar">
    <w:name w:val="Comment Text Char"/>
    <w:basedOn w:val="DefaultParagraphFont"/>
    <w:link w:val="CommentText"/>
    <w:uiPriority w:val="99"/>
    <w:semiHidden/>
    <w:rsid w:val="00B56C3F"/>
    <w:rPr>
      <w:sz w:val="20"/>
      <w:szCs w:val="20"/>
    </w:rPr>
  </w:style>
  <w:style w:type="paragraph" w:styleId="CommentSubject">
    <w:name w:val="annotation subject"/>
    <w:basedOn w:val="CommentText"/>
    <w:next w:val="CommentText"/>
    <w:link w:val="CommentSubjectChar"/>
    <w:uiPriority w:val="99"/>
    <w:semiHidden/>
    <w:unhideWhenUsed/>
    <w:rsid w:val="00B56C3F"/>
    <w:rPr>
      <w:b/>
      <w:bCs/>
    </w:rPr>
  </w:style>
  <w:style w:type="character" w:customStyle="1" w:styleId="CommentSubjectChar">
    <w:name w:val="Comment Subject Char"/>
    <w:basedOn w:val="CommentTextChar"/>
    <w:link w:val="CommentSubject"/>
    <w:uiPriority w:val="99"/>
    <w:semiHidden/>
    <w:rsid w:val="00B56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ighamsparkschool.co.uk/" TargetMode="External"/><Relationship Id="rId2" Type="http://schemas.openxmlformats.org/officeDocument/2006/relationships/hyperlink" Target="mailto:enquiries@highamsparkschool.co.uk" TargetMode="External"/><Relationship Id="rId1" Type="http://schemas.openxmlformats.org/officeDocument/2006/relationships/image" Target="media/image1.jpeg"/><Relationship Id="rId5" Type="http://schemas.openxmlformats.org/officeDocument/2006/relationships/hyperlink" Target="http://www.highamsparkschool.co.uk/" TargetMode="External"/><Relationship Id="rId4" Type="http://schemas.openxmlformats.org/officeDocument/2006/relationships/hyperlink" Target="mailto:enquiries@highamspar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Highams Park School</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Riches</dc:creator>
  <cp:lastModifiedBy>Emerson, Andrew</cp:lastModifiedBy>
  <cp:revision>2</cp:revision>
  <cp:lastPrinted>2020-01-20T07:05:00Z</cp:lastPrinted>
  <dcterms:created xsi:type="dcterms:W3CDTF">2020-01-21T09:48:00Z</dcterms:created>
  <dcterms:modified xsi:type="dcterms:W3CDTF">2020-01-21T09:48:00Z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2016-02-29T00:00:00Z</vt:filetime>
  </property>
</Properties>
</file>