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47C3" w:rsidRDefault="00B047C3" w:rsidP="00B047C3">
      <w:pPr>
        <w:ind w:right="284"/>
        <w:rPr>
          <w:rFonts w:ascii="Arial" w:hAnsi="Arial" w:cs="Arial"/>
          <w:b/>
          <w:color w:val="0070C0"/>
          <w:sz w:val="28"/>
          <w:szCs w:val="28"/>
        </w:rPr>
      </w:pPr>
    </w:p>
    <w:p w:rsidR="00B047C3" w:rsidRDefault="00B047C3" w:rsidP="00B047C3">
      <w:pPr>
        <w:rPr>
          <w:rFonts w:ascii="Arial" w:hAnsi="Arial" w:cs="Arial"/>
          <w:b/>
          <w:color w:val="0070C0"/>
          <w:sz w:val="28"/>
          <w:szCs w:val="28"/>
        </w:rPr>
      </w:pPr>
      <w:r w:rsidRPr="0091588D">
        <w:rPr>
          <w:rFonts w:ascii="Arial" w:hAnsi="Arial" w:cs="Arial"/>
          <w:b/>
          <w:color w:val="0070C0"/>
          <w:sz w:val="28"/>
          <w:szCs w:val="28"/>
        </w:rPr>
        <w:t>9. Job Description</w:t>
      </w:r>
    </w:p>
    <w:p w:rsidR="00B047C3" w:rsidRPr="00AF2186" w:rsidRDefault="00B047C3" w:rsidP="00B047C3">
      <w:pPr>
        <w:rPr>
          <w:rFonts w:ascii="Arial" w:hAnsi="Arial" w:cs="Arial"/>
          <w:b/>
          <w:color w:val="0070C0"/>
          <w:sz w:val="28"/>
          <w:szCs w:val="28"/>
        </w:rPr>
      </w:pPr>
    </w:p>
    <w:p w:rsidR="00B047C3" w:rsidRPr="00AF2186" w:rsidRDefault="00B047C3" w:rsidP="00B047C3">
      <w:pPr>
        <w:jc w:val="center"/>
        <w:rPr>
          <w:rFonts w:ascii="Arial" w:hAnsi="Arial"/>
          <w:b/>
          <w:color w:val="0070C0"/>
        </w:rPr>
      </w:pPr>
      <w:r w:rsidRPr="00AF2186">
        <w:rPr>
          <w:rFonts w:ascii="Arial" w:hAnsi="Arial"/>
          <w:b/>
          <w:color w:val="0070C0"/>
        </w:rPr>
        <w:t xml:space="preserve">Abacus Belsize Primary School </w:t>
      </w:r>
      <w:r>
        <w:rPr>
          <w:rFonts w:ascii="Arial" w:hAnsi="Arial"/>
          <w:b/>
          <w:color w:val="0070C0"/>
        </w:rPr>
        <w:t>Key Stage 2</w:t>
      </w:r>
      <w:r w:rsidRPr="00AF2186">
        <w:rPr>
          <w:rFonts w:ascii="Arial" w:hAnsi="Arial"/>
          <w:b/>
          <w:color w:val="0070C0"/>
        </w:rPr>
        <w:t xml:space="preserve"> Class Teacher</w:t>
      </w:r>
      <w:r>
        <w:rPr>
          <w:rFonts w:ascii="Arial" w:hAnsi="Arial"/>
          <w:b/>
          <w:color w:val="0070C0"/>
        </w:rPr>
        <w:t xml:space="preserve"> </w:t>
      </w:r>
      <w:r w:rsidRPr="00AF2186">
        <w:rPr>
          <w:rFonts w:ascii="Arial" w:hAnsi="Arial"/>
          <w:b/>
          <w:color w:val="0070C0"/>
        </w:rPr>
        <w:t>Job Description</w:t>
      </w:r>
    </w:p>
    <w:p w:rsidR="00B047C3" w:rsidRPr="007A4A67" w:rsidRDefault="00B047C3" w:rsidP="00B047C3">
      <w:pPr>
        <w:rPr>
          <w:rFonts w:ascii="Arial" w:hAnsi="Arial"/>
          <w:b/>
          <w:color w:val="5B9BD5" w:themeColor="accent1"/>
        </w:rPr>
      </w:pPr>
    </w:p>
    <w:p w:rsidR="00B047C3" w:rsidRPr="00AF2186" w:rsidRDefault="00B047C3" w:rsidP="00B047C3">
      <w:pPr>
        <w:jc w:val="both"/>
        <w:rPr>
          <w:rFonts w:ascii="Arial" w:hAnsi="Arial"/>
          <w:sz w:val="22"/>
          <w:szCs w:val="22"/>
        </w:rPr>
      </w:pPr>
      <w:r w:rsidRPr="00AF2186">
        <w:rPr>
          <w:rFonts w:ascii="Arial" w:hAnsi="Arial"/>
          <w:sz w:val="22"/>
          <w:szCs w:val="22"/>
        </w:rPr>
        <w:t xml:space="preserve">The following job description is not exhaustive. It is expected that teachers will work closely with the </w:t>
      </w:r>
      <w:proofErr w:type="spellStart"/>
      <w:r w:rsidRPr="00AF2186">
        <w:rPr>
          <w:rFonts w:ascii="Arial" w:hAnsi="Arial"/>
          <w:sz w:val="22"/>
          <w:szCs w:val="22"/>
        </w:rPr>
        <w:t>headteacher</w:t>
      </w:r>
      <w:proofErr w:type="spellEnd"/>
      <w:r w:rsidRPr="00AF2186">
        <w:rPr>
          <w:rFonts w:ascii="Arial" w:hAnsi="Arial"/>
          <w:sz w:val="22"/>
          <w:szCs w:val="22"/>
        </w:rPr>
        <w:t xml:space="preserve"> and </w:t>
      </w:r>
      <w:proofErr w:type="spellStart"/>
      <w:r w:rsidRPr="00AF2186">
        <w:rPr>
          <w:rFonts w:ascii="Arial" w:hAnsi="Arial"/>
          <w:sz w:val="22"/>
          <w:szCs w:val="22"/>
        </w:rPr>
        <w:t>CfBT</w:t>
      </w:r>
      <w:proofErr w:type="spellEnd"/>
      <w:r w:rsidRPr="00AF2186">
        <w:rPr>
          <w:rFonts w:ascii="Arial" w:hAnsi="Arial"/>
          <w:sz w:val="22"/>
          <w:szCs w:val="22"/>
        </w:rPr>
        <w:t xml:space="preserve"> Schools Trust (CST) to develop the role to reflect the needs and demands of the post.</w:t>
      </w:r>
    </w:p>
    <w:p w:rsidR="00B047C3" w:rsidRDefault="00B047C3" w:rsidP="00B047C3">
      <w:pPr>
        <w:pStyle w:val="Heading1"/>
        <w:keepNext w:val="0"/>
        <w:tabs>
          <w:tab w:val="num" w:pos="432"/>
        </w:tabs>
        <w:suppressAutoHyphens/>
        <w:overflowPunct w:val="0"/>
        <w:autoSpaceDE w:val="0"/>
        <w:ind w:left="432" w:hanging="432"/>
        <w:textAlignment w:val="baseline"/>
        <w:rPr>
          <w:rFonts w:ascii="Arial" w:hAnsi="Arial" w:cs="Arial"/>
          <w:color w:val="0070C0"/>
          <w:sz w:val="22"/>
          <w:szCs w:val="22"/>
        </w:rPr>
      </w:pPr>
    </w:p>
    <w:p w:rsidR="00B047C3" w:rsidRPr="00330BA7" w:rsidRDefault="00B047C3" w:rsidP="00B047C3">
      <w:pPr>
        <w:pStyle w:val="Heading1"/>
        <w:keepNext w:val="0"/>
        <w:tabs>
          <w:tab w:val="num" w:pos="432"/>
        </w:tabs>
        <w:suppressAutoHyphens/>
        <w:overflowPunct w:val="0"/>
        <w:autoSpaceDE w:val="0"/>
        <w:ind w:left="432" w:hanging="432"/>
        <w:textAlignment w:val="baseline"/>
        <w:rPr>
          <w:rFonts w:ascii="Arial" w:hAnsi="Arial" w:cs="Arial"/>
          <w:color w:val="0070C0"/>
          <w:sz w:val="22"/>
          <w:szCs w:val="22"/>
        </w:rPr>
      </w:pPr>
      <w:r w:rsidRPr="00330BA7">
        <w:rPr>
          <w:rFonts w:ascii="Arial" w:hAnsi="Arial" w:cs="Arial"/>
          <w:color w:val="0070C0"/>
          <w:sz w:val="22"/>
          <w:szCs w:val="22"/>
        </w:rPr>
        <w:t>Core purpose</w:t>
      </w:r>
    </w:p>
    <w:p w:rsidR="00B047C3" w:rsidRPr="00AF2186" w:rsidRDefault="00B047C3" w:rsidP="00B047C3">
      <w:pPr>
        <w:rPr>
          <w:rFonts w:ascii="Arial" w:hAnsi="Arial"/>
          <w:sz w:val="22"/>
          <w:szCs w:val="22"/>
        </w:rPr>
      </w:pPr>
      <w:r w:rsidRPr="00AF2186">
        <w:rPr>
          <w:rFonts w:ascii="Arial" w:hAnsi="Arial"/>
          <w:sz w:val="22"/>
          <w:szCs w:val="22"/>
        </w:rPr>
        <w:t>The core purpose of this role is to provide high quality teaching and learning that meets the needs of the pupils in the Abacus Belsize Primary School and that will enable the school to achieve its founding vision.</w:t>
      </w:r>
    </w:p>
    <w:p w:rsidR="00B047C3" w:rsidRPr="00AF2186" w:rsidRDefault="00B047C3" w:rsidP="00B047C3">
      <w:pPr>
        <w:rPr>
          <w:rFonts w:ascii="Arial" w:hAnsi="Arial"/>
          <w:sz w:val="22"/>
          <w:szCs w:val="22"/>
        </w:rPr>
      </w:pPr>
      <w:r w:rsidRPr="00AF2186">
        <w:rPr>
          <w:rFonts w:ascii="Arial" w:hAnsi="Arial"/>
          <w:sz w:val="22"/>
          <w:szCs w:val="22"/>
        </w:rPr>
        <w:t>To achieve success, the teachers will:</w:t>
      </w:r>
    </w:p>
    <w:p w:rsidR="00B047C3" w:rsidRPr="00AF2186" w:rsidRDefault="00B047C3" w:rsidP="00B047C3">
      <w:pPr>
        <w:pStyle w:val="List"/>
        <w:numPr>
          <w:ilvl w:val="0"/>
          <w:numId w:val="1"/>
        </w:numPr>
        <w:rPr>
          <w:rFonts w:ascii="Arial" w:hAnsi="Arial"/>
        </w:rPr>
      </w:pPr>
      <w:r w:rsidRPr="00AF2186">
        <w:rPr>
          <w:rFonts w:ascii="Arial" w:hAnsi="Arial"/>
        </w:rPr>
        <w:t>Plan and deliver high quality teaching and learning to secure the highest possible levels of attainment for all pupils;</w:t>
      </w:r>
    </w:p>
    <w:p w:rsidR="00B047C3" w:rsidRPr="00517516" w:rsidRDefault="00B047C3" w:rsidP="00B047C3">
      <w:pPr>
        <w:pStyle w:val="List"/>
        <w:numPr>
          <w:ilvl w:val="0"/>
          <w:numId w:val="1"/>
        </w:numPr>
        <w:rPr>
          <w:rFonts w:ascii="Arial" w:hAnsi="Arial"/>
        </w:rPr>
      </w:pPr>
      <w:r w:rsidRPr="00517516">
        <w:rPr>
          <w:rFonts w:ascii="Arial" w:hAnsi="Arial"/>
        </w:rPr>
        <w:t>Set high expectations for all pupils at the school;</w:t>
      </w:r>
    </w:p>
    <w:p w:rsidR="00B047C3" w:rsidRPr="00517516" w:rsidRDefault="00B047C3" w:rsidP="00B047C3">
      <w:pPr>
        <w:pStyle w:val="List"/>
        <w:numPr>
          <w:ilvl w:val="0"/>
          <w:numId w:val="1"/>
        </w:numPr>
        <w:rPr>
          <w:rFonts w:ascii="Arial" w:hAnsi="Arial"/>
        </w:rPr>
      </w:pPr>
      <w:r w:rsidRPr="00517516">
        <w:rPr>
          <w:rFonts w:ascii="Arial" w:hAnsi="Arial"/>
        </w:rPr>
        <w:t>Evaluate pupil performance and identify priorities for continuous improvement;</w:t>
      </w:r>
    </w:p>
    <w:p w:rsidR="00B047C3" w:rsidRPr="00517516" w:rsidRDefault="00B047C3" w:rsidP="00B047C3">
      <w:pPr>
        <w:pStyle w:val="List"/>
        <w:numPr>
          <w:ilvl w:val="0"/>
          <w:numId w:val="1"/>
        </w:numPr>
        <w:rPr>
          <w:rFonts w:ascii="Arial" w:hAnsi="Arial"/>
        </w:rPr>
      </w:pPr>
      <w:r w:rsidRPr="00517516">
        <w:rPr>
          <w:rFonts w:ascii="Arial" w:hAnsi="Arial"/>
        </w:rPr>
        <w:t>Encourage the involvement of parents and carers;</w:t>
      </w:r>
    </w:p>
    <w:p w:rsidR="00B047C3" w:rsidRPr="00517516" w:rsidRDefault="00B047C3" w:rsidP="00B047C3">
      <w:pPr>
        <w:pStyle w:val="List"/>
        <w:numPr>
          <w:ilvl w:val="0"/>
          <w:numId w:val="1"/>
        </w:numPr>
        <w:rPr>
          <w:rFonts w:ascii="Arial" w:hAnsi="Arial"/>
        </w:rPr>
      </w:pPr>
      <w:r w:rsidRPr="00517516">
        <w:rPr>
          <w:rFonts w:ascii="Arial" w:hAnsi="Arial"/>
        </w:rPr>
        <w:t>Create a learning environment that is engaging, happy and fulfilling for all pupils;</w:t>
      </w:r>
    </w:p>
    <w:p w:rsidR="00B047C3" w:rsidRPr="00517516" w:rsidRDefault="00B047C3" w:rsidP="00B047C3">
      <w:pPr>
        <w:pStyle w:val="List"/>
        <w:numPr>
          <w:ilvl w:val="0"/>
          <w:numId w:val="1"/>
        </w:numPr>
        <w:rPr>
          <w:rFonts w:ascii="Arial" w:hAnsi="Arial"/>
        </w:rPr>
      </w:pPr>
      <w:r w:rsidRPr="00517516">
        <w:rPr>
          <w:rFonts w:ascii="Arial" w:hAnsi="Arial"/>
        </w:rPr>
        <w:t xml:space="preserve">Demonstrate a commitment to </w:t>
      </w:r>
      <w:r>
        <w:rPr>
          <w:rFonts w:ascii="Arial" w:hAnsi="Arial"/>
        </w:rPr>
        <w:t xml:space="preserve">your </w:t>
      </w:r>
      <w:r w:rsidRPr="00517516">
        <w:rPr>
          <w:rFonts w:ascii="Arial" w:hAnsi="Arial"/>
        </w:rPr>
        <w:t xml:space="preserve">own Continuing Professional Development (CPD) and supporting the development of others. </w:t>
      </w:r>
    </w:p>
    <w:p w:rsidR="00B047C3" w:rsidRPr="00517516" w:rsidRDefault="00B047C3" w:rsidP="00B047C3">
      <w:pPr>
        <w:pStyle w:val="List"/>
        <w:rPr>
          <w:rFonts w:ascii="Arial" w:hAnsi="Arial"/>
          <w:sz w:val="24"/>
          <w:szCs w:val="24"/>
        </w:rPr>
      </w:pPr>
    </w:p>
    <w:p w:rsidR="00B047C3" w:rsidRPr="00330BA7" w:rsidRDefault="00B047C3" w:rsidP="00B047C3">
      <w:pPr>
        <w:pStyle w:val="Heading1"/>
        <w:keepNext w:val="0"/>
        <w:tabs>
          <w:tab w:val="num" w:pos="432"/>
        </w:tabs>
        <w:suppressAutoHyphens/>
        <w:overflowPunct w:val="0"/>
        <w:autoSpaceDE w:val="0"/>
        <w:ind w:left="432" w:hanging="432"/>
        <w:textAlignment w:val="baseline"/>
        <w:rPr>
          <w:rFonts w:ascii="Arial" w:hAnsi="Arial" w:cs="Arial"/>
          <w:color w:val="0070C0"/>
          <w:sz w:val="22"/>
          <w:szCs w:val="22"/>
        </w:rPr>
      </w:pPr>
      <w:r w:rsidRPr="00330BA7">
        <w:rPr>
          <w:rFonts w:ascii="Arial" w:hAnsi="Arial" w:cs="Arial"/>
          <w:color w:val="0070C0"/>
          <w:sz w:val="22"/>
          <w:szCs w:val="22"/>
        </w:rPr>
        <w:t>Key responsibilities</w:t>
      </w:r>
    </w:p>
    <w:p w:rsidR="00B047C3" w:rsidRPr="00517516" w:rsidRDefault="00B047C3" w:rsidP="00B047C3">
      <w:pPr>
        <w:pStyle w:val="ColorfulList-Accent11"/>
        <w:numPr>
          <w:ilvl w:val="0"/>
          <w:numId w:val="2"/>
        </w:numPr>
        <w:rPr>
          <w:rFonts w:ascii="Arial" w:hAnsi="Arial"/>
        </w:rPr>
      </w:pPr>
      <w:r w:rsidRPr="00517516">
        <w:rPr>
          <w:rFonts w:ascii="Arial" w:hAnsi="Arial"/>
        </w:rPr>
        <w:t>Contributing to the review and selection of appropriate teaching resources;</w:t>
      </w:r>
      <w:r w:rsidRPr="00926A64">
        <w:rPr>
          <w:rFonts w:ascii="Tms Rmn" w:eastAsia="Calibri" w:hAnsi="Tms Rmn" w:cs="Tms Rmn"/>
          <w:color w:val="000000"/>
          <w:kern w:val="0"/>
          <w:sz w:val="24"/>
          <w:szCs w:val="24"/>
          <w:lang w:eastAsia="en-GB"/>
        </w:rPr>
        <w:t xml:space="preserve"> </w:t>
      </w:r>
    </w:p>
    <w:p w:rsidR="00B047C3" w:rsidRPr="00517516" w:rsidRDefault="00B047C3" w:rsidP="00B047C3">
      <w:pPr>
        <w:pStyle w:val="ColorfulList-Accent11"/>
        <w:numPr>
          <w:ilvl w:val="0"/>
          <w:numId w:val="2"/>
        </w:numPr>
        <w:rPr>
          <w:rFonts w:ascii="Arial" w:hAnsi="Arial"/>
        </w:rPr>
      </w:pPr>
      <w:r w:rsidRPr="00517516">
        <w:rPr>
          <w:rFonts w:ascii="Arial" w:hAnsi="Arial"/>
        </w:rPr>
        <w:t>Contribute to the creation of a positive and stimulating learning environment;</w:t>
      </w:r>
    </w:p>
    <w:p w:rsidR="00B047C3" w:rsidRPr="00517516" w:rsidRDefault="00B047C3" w:rsidP="00B047C3">
      <w:pPr>
        <w:pStyle w:val="ColorfulList-Accent11"/>
        <w:numPr>
          <w:ilvl w:val="0"/>
          <w:numId w:val="2"/>
        </w:numPr>
        <w:rPr>
          <w:rFonts w:ascii="Arial" w:hAnsi="Arial"/>
        </w:rPr>
      </w:pPr>
      <w:r w:rsidRPr="00517516">
        <w:rPr>
          <w:rFonts w:ascii="Arial" w:hAnsi="Arial"/>
        </w:rPr>
        <w:t>Contribute to making A</w:t>
      </w:r>
      <w:r>
        <w:rPr>
          <w:rFonts w:ascii="Arial" w:hAnsi="Arial"/>
        </w:rPr>
        <w:t xml:space="preserve">bacus </w:t>
      </w:r>
      <w:r w:rsidRPr="00517516">
        <w:rPr>
          <w:rFonts w:ascii="Arial" w:hAnsi="Arial"/>
        </w:rPr>
        <w:t>B</w:t>
      </w:r>
      <w:r>
        <w:rPr>
          <w:rFonts w:ascii="Arial" w:hAnsi="Arial"/>
        </w:rPr>
        <w:t xml:space="preserve">elsize </w:t>
      </w:r>
      <w:r w:rsidRPr="00517516">
        <w:rPr>
          <w:rFonts w:ascii="Arial" w:hAnsi="Arial"/>
        </w:rPr>
        <w:t xml:space="preserve"> a school of choice within the local/wider community;</w:t>
      </w:r>
    </w:p>
    <w:p w:rsidR="00B047C3" w:rsidRPr="00517516" w:rsidRDefault="00B047C3" w:rsidP="00B047C3">
      <w:pPr>
        <w:pStyle w:val="ColorfulList-Accent11"/>
        <w:numPr>
          <w:ilvl w:val="0"/>
          <w:numId w:val="2"/>
        </w:numPr>
        <w:rPr>
          <w:rFonts w:ascii="Arial" w:hAnsi="Arial"/>
        </w:rPr>
      </w:pPr>
      <w:r w:rsidRPr="00517516">
        <w:rPr>
          <w:rFonts w:ascii="Arial" w:hAnsi="Arial"/>
        </w:rPr>
        <w:t>Contribute to the process of ensuring the school is ready for Ofsted</w:t>
      </w:r>
      <w:r>
        <w:rPr>
          <w:rFonts w:ascii="Arial" w:hAnsi="Arial"/>
        </w:rPr>
        <w:t>.</w:t>
      </w:r>
    </w:p>
    <w:p w:rsidR="00B047C3" w:rsidRDefault="00B047C3" w:rsidP="00B047C3">
      <w:pPr>
        <w:pStyle w:val="Default"/>
        <w:rPr>
          <w:b/>
          <w:bCs/>
          <w:color w:val="0070C0"/>
          <w:sz w:val="22"/>
          <w:szCs w:val="22"/>
        </w:rPr>
      </w:pPr>
    </w:p>
    <w:p w:rsidR="00B047C3" w:rsidRDefault="00B047C3" w:rsidP="00B047C3">
      <w:pPr>
        <w:pStyle w:val="Default"/>
        <w:rPr>
          <w:b/>
          <w:bCs/>
          <w:color w:val="0070C0"/>
          <w:sz w:val="22"/>
          <w:szCs w:val="22"/>
        </w:rPr>
      </w:pPr>
    </w:p>
    <w:p w:rsidR="00B047C3" w:rsidRPr="00330BA7" w:rsidRDefault="00B047C3" w:rsidP="00B047C3">
      <w:pPr>
        <w:pStyle w:val="Default"/>
        <w:rPr>
          <w:color w:val="0070C0"/>
          <w:sz w:val="22"/>
          <w:szCs w:val="22"/>
        </w:rPr>
      </w:pPr>
      <w:r w:rsidRPr="00330BA7">
        <w:rPr>
          <w:b/>
          <w:bCs/>
          <w:color w:val="0070C0"/>
          <w:sz w:val="22"/>
          <w:szCs w:val="22"/>
        </w:rPr>
        <w:t xml:space="preserve">Curriculum </w:t>
      </w:r>
    </w:p>
    <w:p w:rsidR="00B047C3" w:rsidRPr="00517516" w:rsidRDefault="00B047C3" w:rsidP="00B047C3">
      <w:pPr>
        <w:pStyle w:val="Default"/>
        <w:rPr>
          <w:sz w:val="22"/>
          <w:szCs w:val="22"/>
        </w:rPr>
      </w:pPr>
      <w:r w:rsidRPr="00517516">
        <w:rPr>
          <w:sz w:val="22"/>
          <w:szCs w:val="22"/>
        </w:rPr>
        <w:t xml:space="preserve">The </w:t>
      </w:r>
      <w:r>
        <w:rPr>
          <w:sz w:val="22"/>
          <w:szCs w:val="22"/>
        </w:rPr>
        <w:t>Key stage 2</w:t>
      </w:r>
      <w:r w:rsidRPr="00517516">
        <w:rPr>
          <w:sz w:val="22"/>
          <w:szCs w:val="22"/>
        </w:rPr>
        <w:t xml:space="preserve"> class teacher will: </w:t>
      </w:r>
    </w:p>
    <w:p w:rsidR="00B047C3" w:rsidRPr="00517516" w:rsidRDefault="00B047C3" w:rsidP="00B047C3">
      <w:pPr>
        <w:pStyle w:val="Default"/>
        <w:numPr>
          <w:ilvl w:val="0"/>
          <w:numId w:val="4"/>
        </w:numPr>
        <w:rPr>
          <w:sz w:val="22"/>
          <w:szCs w:val="22"/>
        </w:rPr>
      </w:pPr>
      <w:r w:rsidRPr="00517516">
        <w:rPr>
          <w:sz w:val="22"/>
          <w:szCs w:val="22"/>
        </w:rPr>
        <w:t xml:space="preserve">Develop the </w:t>
      </w:r>
      <w:r>
        <w:rPr>
          <w:sz w:val="22"/>
          <w:szCs w:val="22"/>
        </w:rPr>
        <w:t>Key Stage 2</w:t>
      </w:r>
      <w:r w:rsidRPr="00517516">
        <w:rPr>
          <w:sz w:val="22"/>
          <w:szCs w:val="22"/>
        </w:rPr>
        <w:t xml:space="preserve"> curriculum area to meet the needs of all pupils, including their moral, spiritual, cultural, social, intellectual and physical development</w:t>
      </w:r>
      <w:r>
        <w:rPr>
          <w:sz w:val="22"/>
          <w:szCs w:val="22"/>
        </w:rPr>
        <w:t xml:space="preserve"> and </w:t>
      </w:r>
      <w:r w:rsidRPr="00085BBC">
        <w:rPr>
          <w:rFonts w:eastAsia="Calibri"/>
          <w:color w:val="auto"/>
          <w:sz w:val="22"/>
          <w:szCs w:val="22"/>
        </w:rPr>
        <w:t>promote and uphold equal opportunities for all children.</w:t>
      </w:r>
      <w:r w:rsidRPr="00517516">
        <w:rPr>
          <w:sz w:val="22"/>
          <w:szCs w:val="22"/>
        </w:rPr>
        <w:t xml:space="preserve"> </w:t>
      </w:r>
    </w:p>
    <w:p w:rsidR="00B047C3" w:rsidRPr="00517516" w:rsidRDefault="00B047C3" w:rsidP="00B047C3">
      <w:pPr>
        <w:pStyle w:val="Default"/>
        <w:ind w:firstLine="360"/>
        <w:rPr>
          <w:sz w:val="22"/>
          <w:szCs w:val="22"/>
        </w:rPr>
      </w:pPr>
      <w:r w:rsidRPr="00517516">
        <w:rPr>
          <w:sz w:val="22"/>
          <w:szCs w:val="22"/>
        </w:rPr>
        <w:t xml:space="preserve">Specifically: </w:t>
      </w:r>
    </w:p>
    <w:p w:rsidR="00B047C3" w:rsidRPr="00085BBC" w:rsidRDefault="00B047C3" w:rsidP="00B047C3">
      <w:pPr>
        <w:pStyle w:val="Default"/>
        <w:numPr>
          <w:ilvl w:val="1"/>
          <w:numId w:val="4"/>
        </w:numPr>
        <w:spacing w:after="7"/>
        <w:rPr>
          <w:color w:val="auto"/>
          <w:sz w:val="22"/>
          <w:szCs w:val="22"/>
        </w:rPr>
      </w:pPr>
      <w:r w:rsidRPr="00085BBC">
        <w:rPr>
          <w:color w:val="auto"/>
          <w:sz w:val="22"/>
          <w:szCs w:val="22"/>
        </w:rPr>
        <w:t xml:space="preserve">Ensure the curriculum is driven by creative and innovative approaches so that it is judged as outstanding by Ofsted at the school’s first inspection; </w:t>
      </w:r>
    </w:p>
    <w:p w:rsidR="00B047C3" w:rsidRPr="00085BBC" w:rsidRDefault="00B047C3" w:rsidP="00B047C3">
      <w:pPr>
        <w:pStyle w:val="Default"/>
        <w:numPr>
          <w:ilvl w:val="1"/>
          <w:numId w:val="4"/>
        </w:numPr>
        <w:spacing w:after="7"/>
        <w:rPr>
          <w:color w:val="auto"/>
          <w:sz w:val="22"/>
          <w:szCs w:val="22"/>
        </w:rPr>
      </w:pPr>
      <w:r w:rsidRPr="00085BBC">
        <w:rPr>
          <w:color w:val="auto"/>
          <w:sz w:val="22"/>
          <w:szCs w:val="22"/>
        </w:rPr>
        <w:t xml:space="preserve">Develop the </w:t>
      </w:r>
      <w:r>
        <w:rPr>
          <w:color w:val="auto"/>
          <w:sz w:val="22"/>
          <w:szCs w:val="22"/>
        </w:rPr>
        <w:t>Key Stage 2 curriculum</w:t>
      </w:r>
      <w:r w:rsidRPr="00085BBC">
        <w:rPr>
          <w:color w:val="auto"/>
          <w:sz w:val="22"/>
          <w:szCs w:val="22"/>
        </w:rPr>
        <w:t xml:space="preserve"> area in accordance with pupils’ needs and the sta</w:t>
      </w:r>
      <w:r>
        <w:rPr>
          <w:color w:val="auto"/>
          <w:sz w:val="22"/>
          <w:szCs w:val="22"/>
        </w:rPr>
        <w:t>tutory requirements of the National curriculum</w:t>
      </w:r>
      <w:r w:rsidRPr="00085BBC">
        <w:rPr>
          <w:color w:val="auto"/>
          <w:sz w:val="22"/>
          <w:szCs w:val="22"/>
        </w:rPr>
        <w:t xml:space="preserve">; </w:t>
      </w:r>
    </w:p>
    <w:p w:rsidR="00B047C3" w:rsidRPr="00517516" w:rsidRDefault="00B047C3" w:rsidP="00B047C3">
      <w:pPr>
        <w:pStyle w:val="Default"/>
        <w:numPr>
          <w:ilvl w:val="1"/>
          <w:numId w:val="4"/>
        </w:numPr>
        <w:spacing w:after="7"/>
        <w:rPr>
          <w:color w:val="auto"/>
          <w:sz w:val="22"/>
          <w:szCs w:val="22"/>
        </w:rPr>
      </w:pPr>
      <w:r w:rsidRPr="00517516">
        <w:rPr>
          <w:color w:val="auto"/>
          <w:sz w:val="22"/>
          <w:szCs w:val="22"/>
        </w:rPr>
        <w:t xml:space="preserve">Identify and produce action plans to tackle areas of underachievement by pupils; </w:t>
      </w:r>
    </w:p>
    <w:p w:rsidR="00B047C3" w:rsidRPr="00517516" w:rsidRDefault="00B047C3" w:rsidP="00B047C3">
      <w:pPr>
        <w:pStyle w:val="Default"/>
        <w:numPr>
          <w:ilvl w:val="1"/>
          <w:numId w:val="4"/>
        </w:numPr>
        <w:spacing w:after="7"/>
        <w:rPr>
          <w:color w:val="auto"/>
          <w:sz w:val="22"/>
          <w:szCs w:val="22"/>
        </w:rPr>
      </w:pPr>
      <w:r w:rsidRPr="00517516">
        <w:rPr>
          <w:color w:val="auto"/>
          <w:sz w:val="22"/>
          <w:szCs w:val="22"/>
        </w:rPr>
        <w:t xml:space="preserve">Be aware of the latest curriculum developments and research on learning in  </w:t>
      </w:r>
      <w:r>
        <w:rPr>
          <w:color w:val="auto"/>
          <w:sz w:val="22"/>
          <w:szCs w:val="22"/>
        </w:rPr>
        <w:t>e</w:t>
      </w:r>
      <w:r w:rsidRPr="00517516">
        <w:rPr>
          <w:color w:val="auto"/>
          <w:sz w:val="22"/>
          <w:szCs w:val="22"/>
        </w:rPr>
        <w:t xml:space="preserve">arly </w:t>
      </w:r>
      <w:r>
        <w:rPr>
          <w:color w:val="auto"/>
          <w:sz w:val="22"/>
          <w:szCs w:val="22"/>
        </w:rPr>
        <w:t>y</w:t>
      </w:r>
      <w:r w:rsidRPr="00517516">
        <w:rPr>
          <w:color w:val="auto"/>
          <w:sz w:val="22"/>
          <w:szCs w:val="22"/>
        </w:rPr>
        <w:t xml:space="preserve">ears practice; </w:t>
      </w:r>
    </w:p>
    <w:p w:rsidR="00B047C3" w:rsidRPr="00517516" w:rsidRDefault="00B047C3" w:rsidP="00B047C3">
      <w:pPr>
        <w:pStyle w:val="Default"/>
        <w:numPr>
          <w:ilvl w:val="1"/>
          <w:numId w:val="4"/>
        </w:numPr>
        <w:spacing w:after="7"/>
        <w:rPr>
          <w:color w:val="auto"/>
          <w:sz w:val="22"/>
          <w:szCs w:val="22"/>
        </w:rPr>
      </w:pPr>
      <w:r w:rsidRPr="00517516">
        <w:rPr>
          <w:color w:val="auto"/>
          <w:sz w:val="22"/>
          <w:szCs w:val="22"/>
        </w:rPr>
        <w:t xml:space="preserve">Ensure a close match between the curriculum, the educational direction of the school and the continuing raising of standards; </w:t>
      </w:r>
    </w:p>
    <w:p w:rsidR="00B047C3" w:rsidRPr="00517516" w:rsidRDefault="00B047C3" w:rsidP="00B047C3">
      <w:pPr>
        <w:pStyle w:val="Default"/>
        <w:numPr>
          <w:ilvl w:val="1"/>
          <w:numId w:val="4"/>
        </w:numPr>
        <w:rPr>
          <w:color w:val="auto"/>
          <w:sz w:val="22"/>
          <w:szCs w:val="22"/>
        </w:rPr>
      </w:pPr>
      <w:r w:rsidRPr="00517516">
        <w:rPr>
          <w:color w:val="auto"/>
          <w:sz w:val="22"/>
          <w:szCs w:val="22"/>
        </w:rPr>
        <w:t xml:space="preserve">Ensure that the needs of pupils of all abilities are effectively met. </w:t>
      </w:r>
    </w:p>
    <w:p w:rsidR="00B047C3" w:rsidRPr="00330BA7" w:rsidRDefault="00B047C3" w:rsidP="00B047C3">
      <w:pPr>
        <w:numPr>
          <w:ilvl w:val="0"/>
          <w:numId w:val="4"/>
        </w:numPr>
        <w:rPr>
          <w:rFonts w:ascii="Arial" w:hAnsi="Arial"/>
          <w:sz w:val="22"/>
          <w:szCs w:val="22"/>
        </w:rPr>
      </w:pPr>
      <w:r w:rsidRPr="00330BA7">
        <w:rPr>
          <w:rFonts w:ascii="Arial" w:hAnsi="Arial"/>
          <w:sz w:val="22"/>
          <w:szCs w:val="22"/>
        </w:rPr>
        <w:t>Be responsible for the development and review of detailed schemes of work consistent with A</w:t>
      </w:r>
      <w:r>
        <w:rPr>
          <w:rFonts w:ascii="Arial" w:hAnsi="Arial"/>
          <w:sz w:val="22"/>
          <w:szCs w:val="22"/>
        </w:rPr>
        <w:t xml:space="preserve">bacus </w:t>
      </w:r>
      <w:r w:rsidRPr="00330BA7">
        <w:rPr>
          <w:rFonts w:ascii="Arial" w:hAnsi="Arial"/>
          <w:sz w:val="22"/>
          <w:szCs w:val="22"/>
        </w:rPr>
        <w:t>B</w:t>
      </w:r>
      <w:r>
        <w:rPr>
          <w:rFonts w:ascii="Arial" w:hAnsi="Arial"/>
          <w:sz w:val="22"/>
          <w:szCs w:val="22"/>
        </w:rPr>
        <w:t>elsize</w:t>
      </w:r>
      <w:r w:rsidRPr="00330BA7">
        <w:rPr>
          <w:rFonts w:ascii="Arial" w:hAnsi="Arial"/>
          <w:sz w:val="22"/>
          <w:szCs w:val="22"/>
        </w:rPr>
        <w:t xml:space="preserve">’s values and general aims and objectives and with the requirements of the </w:t>
      </w:r>
      <w:r>
        <w:rPr>
          <w:rFonts w:ascii="Arial" w:hAnsi="Arial"/>
          <w:sz w:val="22"/>
          <w:szCs w:val="22"/>
        </w:rPr>
        <w:t>National curriculum</w:t>
      </w:r>
      <w:r w:rsidRPr="00330BA7">
        <w:rPr>
          <w:rFonts w:ascii="Arial" w:hAnsi="Arial"/>
          <w:sz w:val="22"/>
          <w:szCs w:val="22"/>
        </w:rPr>
        <w:t>.</w:t>
      </w:r>
    </w:p>
    <w:p w:rsidR="00B047C3" w:rsidRDefault="00B047C3" w:rsidP="00B047C3">
      <w:pPr>
        <w:rPr>
          <w:rFonts w:ascii="Arial" w:hAnsi="Arial"/>
          <w:b/>
        </w:rPr>
      </w:pPr>
    </w:p>
    <w:p w:rsidR="00B047C3" w:rsidRPr="00330BA7" w:rsidRDefault="00B047C3" w:rsidP="00B047C3">
      <w:pPr>
        <w:rPr>
          <w:rFonts w:ascii="Arial" w:hAnsi="Arial"/>
          <w:b/>
          <w:color w:val="0070C0"/>
          <w:sz w:val="22"/>
          <w:szCs w:val="22"/>
        </w:rPr>
      </w:pPr>
      <w:r w:rsidRPr="00330BA7">
        <w:rPr>
          <w:rFonts w:ascii="Arial" w:hAnsi="Arial"/>
          <w:b/>
          <w:color w:val="0070C0"/>
          <w:sz w:val="22"/>
          <w:szCs w:val="22"/>
        </w:rPr>
        <w:t>Teaching and learning</w:t>
      </w:r>
    </w:p>
    <w:p w:rsidR="00B047C3" w:rsidRPr="00AF2186" w:rsidRDefault="00B047C3" w:rsidP="00B047C3">
      <w:pPr>
        <w:pStyle w:val="Default"/>
        <w:spacing w:after="7"/>
        <w:rPr>
          <w:i/>
          <w:color w:val="5B9BD5" w:themeColor="accent1"/>
          <w:sz w:val="22"/>
          <w:szCs w:val="22"/>
        </w:rPr>
      </w:pPr>
      <w:r w:rsidRPr="00AF2186">
        <w:rPr>
          <w:sz w:val="22"/>
          <w:szCs w:val="22"/>
        </w:rPr>
        <w:t>Manage pupils’ learning through delivering a curriculum based on the school’s vision;</w:t>
      </w:r>
      <w:r w:rsidRPr="00AF2186">
        <w:rPr>
          <w:rFonts w:ascii="Tms Rmn" w:eastAsia="Calibri" w:hAnsi="Tms Rmn" w:cs="Tms Rmn"/>
          <w:i/>
          <w:color w:val="5B9BD5" w:themeColor="accent1"/>
          <w:sz w:val="22"/>
          <w:szCs w:val="22"/>
        </w:rPr>
        <w:t xml:space="preserve"> </w:t>
      </w:r>
      <w:r w:rsidRPr="00AF2186">
        <w:rPr>
          <w:rFonts w:eastAsia="Calibri"/>
          <w:color w:val="auto"/>
          <w:sz w:val="22"/>
          <w:szCs w:val="22"/>
        </w:rPr>
        <w:t>in particular:</w:t>
      </w:r>
      <w:r w:rsidRPr="00AF2186">
        <w:rPr>
          <w:rFonts w:eastAsia="Calibri"/>
          <w:i/>
          <w:color w:val="5B9BD5" w:themeColor="accent1"/>
          <w:sz w:val="22"/>
          <w:szCs w:val="22"/>
        </w:rPr>
        <w:t xml:space="preserve"> </w:t>
      </w:r>
    </w:p>
    <w:p w:rsidR="00B047C3" w:rsidRPr="00085BBC" w:rsidRDefault="00B047C3" w:rsidP="00B047C3">
      <w:pPr>
        <w:pStyle w:val="Default"/>
        <w:numPr>
          <w:ilvl w:val="1"/>
          <w:numId w:val="4"/>
        </w:numPr>
        <w:spacing w:after="7"/>
        <w:rPr>
          <w:i/>
          <w:color w:val="auto"/>
          <w:sz w:val="22"/>
          <w:szCs w:val="22"/>
        </w:rPr>
      </w:pPr>
      <w:r w:rsidRPr="00085BBC">
        <w:rPr>
          <w:rFonts w:eastAsia="Calibri"/>
          <w:color w:val="auto"/>
          <w:sz w:val="22"/>
          <w:szCs w:val="22"/>
        </w:rPr>
        <w:t>Promote the learning of Mandarin through stories, rhymes, song and through cultural interest and knowledge;</w:t>
      </w:r>
    </w:p>
    <w:p w:rsidR="00B047C3" w:rsidRPr="00085BBC" w:rsidRDefault="00B047C3" w:rsidP="00B047C3">
      <w:pPr>
        <w:pStyle w:val="Default"/>
        <w:numPr>
          <w:ilvl w:val="1"/>
          <w:numId w:val="4"/>
        </w:numPr>
        <w:spacing w:after="7"/>
        <w:rPr>
          <w:i/>
          <w:color w:val="auto"/>
          <w:sz w:val="22"/>
          <w:szCs w:val="22"/>
        </w:rPr>
      </w:pPr>
      <w:r w:rsidRPr="00085BBC">
        <w:rPr>
          <w:rFonts w:eastAsia="Calibri"/>
          <w:color w:val="auto"/>
          <w:sz w:val="22"/>
          <w:szCs w:val="22"/>
        </w:rPr>
        <w:lastRenderedPageBreak/>
        <w:t>Maximise the use of the outdoor learning environment in the planning and delivery of teaching and learning;</w:t>
      </w:r>
    </w:p>
    <w:p w:rsidR="00B047C3" w:rsidRPr="00085BBC" w:rsidRDefault="00B047C3" w:rsidP="00B047C3">
      <w:pPr>
        <w:pStyle w:val="Default"/>
        <w:numPr>
          <w:ilvl w:val="1"/>
          <w:numId w:val="4"/>
        </w:numPr>
        <w:spacing w:after="7"/>
        <w:rPr>
          <w:i/>
          <w:color w:val="auto"/>
          <w:sz w:val="22"/>
          <w:szCs w:val="22"/>
        </w:rPr>
      </w:pPr>
      <w:r w:rsidRPr="00085BBC">
        <w:rPr>
          <w:rFonts w:eastAsia="Calibri"/>
          <w:color w:val="auto"/>
          <w:sz w:val="22"/>
          <w:szCs w:val="22"/>
        </w:rPr>
        <w:t>Ensure pupils have frequent opportunities to engage in experiential learning activities:</w:t>
      </w:r>
    </w:p>
    <w:p w:rsidR="00B047C3" w:rsidRPr="00AF2186" w:rsidRDefault="00B047C3" w:rsidP="00B047C3">
      <w:pPr>
        <w:pStyle w:val="ColorfulList-Accent11"/>
        <w:numPr>
          <w:ilvl w:val="0"/>
          <w:numId w:val="3"/>
        </w:numPr>
        <w:rPr>
          <w:rFonts w:ascii="Arial" w:hAnsi="Arial"/>
        </w:rPr>
      </w:pPr>
      <w:r w:rsidRPr="00AF2186">
        <w:rPr>
          <w:rFonts w:ascii="Arial" w:hAnsi="Arial"/>
        </w:rPr>
        <w:t>Ensure that learning excellence is at the heart of planning and delivery in the classroom;</w:t>
      </w:r>
    </w:p>
    <w:p w:rsidR="00B047C3" w:rsidRPr="00AF2186" w:rsidRDefault="00B047C3" w:rsidP="00B047C3">
      <w:pPr>
        <w:pStyle w:val="ColorfulList-Accent11"/>
        <w:numPr>
          <w:ilvl w:val="0"/>
          <w:numId w:val="3"/>
        </w:numPr>
        <w:spacing w:after="0"/>
        <w:ind w:left="357" w:hanging="357"/>
        <w:rPr>
          <w:rFonts w:ascii="Arial" w:hAnsi="Arial"/>
        </w:rPr>
      </w:pPr>
      <w:r w:rsidRPr="00AF2186">
        <w:rPr>
          <w:rFonts w:ascii="Arial" w:hAnsi="Arial"/>
        </w:rPr>
        <w:t>Ensure pupils feel happy, safe, and supported in the classroom and that any barriers to their learning and progress are addressed or removed;</w:t>
      </w:r>
    </w:p>
    <w:p w:rsidR="00B047C3" w:rsidRPr="00AF2186" w:rsidRDefault="00B047C3" w:rsidP="00B047C3">
      <w:pPr>
        <w:pStyle w:val="ColorfulList-Accent11"/>
        <w:numPr>
          <w:ilvl w:val="0"/>
          <w:numId w:val="11"/>
        </w:numPr>
        <w:suppressAutoHyphens w:val="0"/>
        <w:overflowPunct/>
        <w:autoSpaceDE/>
        <w:spacing w:after="0"/>
        <w:jc w:val="both"/>
        <w:textAlignment w:val="auto"/>
        <w:rPr>
          <w:rFonts w:ascii="Arial" w:hAnsi="Arial"/>
          <w:i/>
          <w:color w:val="0070C0"/>
        </w:rPr>
      </w:pPr>
      <w:r w:rsidRPr="00AF2186">
        <w:rPr>
          <w:rFonts w:ascii="Arial" w:hAnsi="Arial"/>
          <w:spacing w:val="2"/>
        </w:rPr>
        <w:t xml:space="preserve">Get to know every child as an </w:t>
      </w:r>
      <w:r w:rsidRPr="00AF2186">
        <w:rPr>
          <w:rFonts w:ascii="Arial" w:hAnsi="Arial"/>
          <w:spacing w:val="1"/>
        </w:rPr>
        <w:t xml:space="preserve">individual </w:t>
      </w:r>
      <w:r w:rsidRPr="00085BBC">
        <w:rPr>
          <w:rFonts w:ascii="Arial" w:hAnsi="Arial"/>
          <w:spacing w:val="1"/>
        </w:rPr>
        <w:t>and their families</w:t>
      </w:r>
      <w:r w:rsidRPr="00AF2186">
        <w:rPr>
          <w:rFonts w:ascii="Arial" w:hAnsi="Arial"/>
          <w:spacing w:val="1"/>
        </w:rPr>
        <w:t xml:space="preserve"> so you can effectively nurture him or her </w:t>
      </w:r>
      <w:r w:rsidRPr="00AF2186">
        <w:rPr>
          <w:rFonts w:ascii="Arial" w:hAnsi="Arial"/>
          <w:spacing w:val="2"/>
        </w:rPr>
        <w:t>whilst in your class;</w:t>
      </w:r>
      <w:r w:rsidRPr="00AF2186">
        <w:rPr>
          <w:rFonts w:ascii="Tms Rmn" w:eastAsia="Calibri" w:hAnsi="Tms Rmn" w:cs="Tms Rmn"/>
          <w:color w:val="000000"/>
          <w:kern w:val="0"/>
          <w:lang w:eastAsia="en-GB"/>
        </w:rPr>
        <w:t xml:space="preserve"> </w:t>
      </w:r>
    </w:p>
    <w:p w:rsidR="00B047C3" w:rsidRPr="00AF2186" w:rsidRDefault="00B047C3" w:rsidP="00B047C3">
      <w:pPr>
        <w:pStyle w:val="ColorfulList-Accent11"/>
        <w:numPr>
          <w:ilvl w:val="0"/>
          <w:numId w:val="3"/>
        </w:numPr>
        <w:suppressAutoHyphens w:val="0"/>
        <w:overflowPunct/>
        <w:autoSpaceDE/>
        <w:spacing w:after="0"/>
        <w:jc w:val="both"/>
        <w:textAlignment w:val="auto"/>
        <w:rPr>
          <w:rFonts w:ascii="Arial" w:hAnsi="Arial"/>
        </w:rPr>
      </w:pPr>
      <w:r w:rsidRPr="00AF2186">
        <w:rPr>
          <w:rFonts w:ascii="Arial" w:hAnsi="Arial"/>
        </w:rPr>
        <w:t xml:space="preserve">Plan and resource </w:t>
      </w:r>
      <w:r w:rsidRPr="00AF2186">
        <w:rPr>
          <w:rFonts w:ascii="Arial" w:hAnsi="Arial"/>
          <w:spacing w:val="-1"/>
        </w:rPr>
        <w:t xml:space="preserve">differentiated tasks, appropriately grouping </w:t>
      </w:r>
      <w:r w:rsidRPr="00AF2186">
        <w:rPr>
          <w:rFonts w:ascii="Arial" w:hAnsi="Arial"/>
        </w:rPr>
        <w:t>pupils, and balancing their time so all groups receive teacher support;</w:t>
      </w:r>
    </w:p>
    <w:p w:rsidR="00B047C3" w:rsidRDefault="00B047C3" w:rsidP="00B047C3">
      <w:pPr>
        <w:numPr>
          <w:ilvl w:val="2"/>
          <w:numId w:val="12"/>
        </w:numPr>
        <w:jc w:val="both"/>
        <w:rPr>
          <w:rFonts w:ascii="Arial" w:hAnsi="Arial"/>
          <w:sz w:val="22"/>
          <w:szCs w:val="22"/>
        </w:rPr>
      </w:pPr>
      <w:r w:rsidRPr="00AF2186">
        <w:rPr>
          <w:rFonts w:ascii="Arial" w:hAnsi="Arial"/>
          <w:sz w:val="22"/>
          <w:szCs w:val="22"/>
        </w:rPr>
        <w:t>Look for ways to engage pupils (especially the most able) in independent learning;</w:t>
      </w:r>
    </w:p>
    <w:p w:rsidR="00B047C3" w:rsidRPr="00085BBC" w:rsidRDefault="00B047C3" w:rsidP="00B047C3">
      <w:pPr>
        <w:numPr>
          <w:ilvl w:val="2"/>
          <w:numId w:val="12"/>
        </w:numPr>
        <w:jc w:val="both"/>
        <w:rPr>
          <w:rFonts w:ascii="Arial" w:hAnsi="Arial"/>
          <w:sz w:val="22"/>
          <w:szCs w:val="22"/>
        </w:rPr>
      </w:pPr>
      <w:r w:rsidRPr="00085BBC">
        <w:rPr>
          <w:rFonts w:ascii="Arial" w:hAnsi="Arial"/>
          <w:sz w:val="22"/>
          <w:szCs w:val="22"/>
        </w:rPr>
        <w:t xml:space="preserve">Work with SEN staff and support staff in order to benefit from their specialist knowledge, and to maximise their effectiveness within lessons; </w:t>
      </w:r>
    </w:p>
    <w:p w:rsidR="00B047C3" w:rsidRDefault="00B047C3" w:rsidP="00B047C3">
      <w:pPr>
        <w:pStyle w:val="List"/>
        <w:numPr>
          <w:ilvl w:val="0"/>
          <w:numId w:val="3"/>
        </w:numPr>
        <w:rPr>
          <w:rFonts w:ascii="Arial" w:hAnsi="Arial"/>
        </w:rPr>
      </w:pPr>
      <w:r w:rsidRPr="00085BBC">
        <w:rPr>
          <w:rFonts w:ascii="Arial" w:hAnsi="Arial"/>
        </w:rPr>
        <w:t>Implement school policies designed to secure high standards of behaviour and attendance</w:t>
      </w:r>
      <w:r w:rsidRPr="00085BBC">
        <w:rPr>
          <w:rFonts w:ascii="Tms Rmn" w:eastAsia="Calibri" w:hAnsi="Tms Rmn" w:cs="Tms Rmn"/>
          <w:color w:val="000000"/>
          <w:kern w:val="0"/>
          <w:sz w:val="24"/>
          <w:szCs w:val="24"/>
          <w:lang w:eastAsia="en-GB"/>
        </w:rPr>
        <w:t>.</w:t>
      </w:r>
      <w:r w:rsidRPr="00085BBC">
        <w:rPr>
          <w:rFonts w:ascii="Arial" w:eastAsia="Calibri" w:hAnsi="Arial" w:cs="Tms Rmn"/>
          <w:color w:val="000000"/>
          <w:kern w:val="0"/>
          <w:sz w:val="24"/>
          <w:szCs w:val="24"/>
          <w:lang w:eastAsia="en-GB"/>
        </w:rPr>
        <w:t xml:space="preserve"> </w:t>
      </w:r>
      <w:r w:rsidRPr="00085BBC">
        <w:rPr>
          <w:rFonts w:ascii="Arial" w:eastAsia="Calibri" w:hAnsi="Arial"/>
          <w:color w:val="000000"/>
          <w:kern w:val="0"/>
          <w:lang w:eastAsia="en-GB"/>
        </w:rPr>
        <w:t>Promote and reward positive behaviour;</w:t>
      </w:r>
    </w:p>
    <w:p w:rsidR="00B047C3" w:rsidRDefault="00B047C3" w:rsidP="00B047C3">
      <w:pPr>
        <w:pStyle w:val="ColorfulList-Accent11"/>
        <w:numPr>
          <w:ilvl w:val="0"/>
          <w:numId w:val="3"/>
        </w:numPr>
        <w:suppressAutoHyphens w:val="0"/>
        <w:overflowPunct/>
        <w:autoSpaceDE/>
        <w:spacing w:after="0"/>
        <w:jc w:val="both"/>
        <w:textAlignment w:val="auto"/>
        <w:rPr>
          <w:rFonts w:ascii="Arial" w:hAnsi="Arial"/>
        </w:rPr>
      </w:pPr>
      <w:r w:rsidRPr="00517516">
        <w:rPr>
          <w:rFonts w:ascii="Arial" w:hAnsi="Arial"/>
          <w:spacing w:val="2"/>
        </w:rPr>
        <w:t>Advise and co-operate with the</w:t>
      </w:r>
      <w:r w:rsidRPr="00517516">
        <w:rPr>
          <w:rFonts w:ascii="Arial" w:hAnsi="Arial"/>
          <w:spacing w:val="1"/>
        </w:rPr>
        <w:t xml:space="preserve"> Headteacher and other teachers o</w:t>
      </w:r>
      <w:r w:rsidRPr="00517516">
        <w:rPr>
          <w:rFonts w:ascii="Arial" w:hAnsi="Arial"/>
        </w:rPr>
        <w:t>n the preparation and development of schemes of work, teaching materials, teaching programmes, methods of teaching and assessment and pastoral arrangements</w:t>
      </w:r>
      <w:r>
        <w:rPr>
          <w:rFonts w:ascii="Arial" w:hAnsi="Arial"/>
        </w:rPr>
        <w:t>;</w:t>
      </w:r>
    </w:p>
    <w:p w:rsidR="00B047C3" w:rsidRPr="00517516" w:rsidRDefault="00B047C3" w:rsidP="00B047C3">
      <w:pPr>
        <w:pStyle w:val="ColorfulList-Accent11"/>
        <w:numPr>
          <w:ilvl w:val="0"/>
          <w:numId w:val="3"/>
        </w:numPr>
        <w:suppressAutoHyphens w:val="0"/>
        <w:overflowPunct/>
        <w:autoSpaceDE/>
        <w:spacing w:after="0"/>
        <w:jc w:val="both"/>
        <w:textAlignment w:val="auto"/>
        <w:rPr>
          <w:rFonts w:ascii="Arial" w:hAnsi="Arial"/>
        </w:rPr>
      </w:pPr>
      <w:r w:rsidRPr="00517516">
        <w:rPr>
          <w:rFonts w:ascii="Arial" w:hAnsi="Arial"/>
        </w:rPr>
        <w:t>Be involved in extra-curricular activities by, for example, contributing to out of school visits or school clubs;</w:t>
      </w:r>
    </w:p>
    <w:p w:rsidR="00B047C3" w:rsidRDefault="00B047C3" w:rsidP="00B047C3">
      <w:pPr>
        <w:pStyle w:val="List"/>
        <w:numPr>
          <w:ilvl w:val="0"/>
          <w:numId w:val="3"/>
        </w:numPr>
        <w:suppressAutoHyphens w:val="0"/>
        <w:overflowPunct/>
        <w:autoSpaceDE/>
        <w:jc w:val="both"/>
        <w:textAlignment w:val="auto"/>
        <w:rPr>
          <w:rFonts w:ascii="Arial" w:hAnsi="Arial"/>
        </w:rPr>
      </w:pPr>
      <w:r w:rsidRPr="00213603">
        <w:rPr>
          <w:rFonts w:ascii="Arial" w:hAnsi="Arial"/>
        </w:rPr>
        <w:t>Seek opportunities to invite parents and carers, community figures, businesses and other organisations into the school to enrich pupils’ learning and contribute to the wider community</w:t>
      </w:r>
      <w:r>
        <w:rPr>
          <w:rFonts w:ascii="Arial" w:hAnsi="Arial"/>
        </w:rPr>
        <w:t>;</w:t>
      </w:r>
    </w:p>
    <w:p w:rsidR="00B047C3" w:rsidRDefault="00B047C3" w:rsidP="00B047C3">
      <w:pPr>
        <w:pStyle w:val="ColorfulList-Accent11"/>
        <w:numPr>
          <w:ilvl w:val="0"/>
          <w:numId w:val="3"/>
        </w:numPr>
        <w:rPr>
          <w:rFonts w:ascii="Arial" w:hAnsi="Arial"/>
        </w:rPr>
      </w:pPr>
      <w:r w:rsidRPr="00517516">
        <w:rPr>
          <w:rFonts w:ascii="Arial" w:hAnsi="Arial"/>
        </w:rPr>
        <w:t xml:space="preserve">Be prepared to take responsibility for other school subjects as directed by the Headteacher i.e. humanities, science, arts co-ordinator. </w:t>
      </w:r>
    </w:p>
    <w:p w:rsidR="00B047C3" w:rsidRPr="00085BBC" w:rsidRDefault="00B047C3" w:rsidP="00B047C3">
      <w:pPr>
        <w:pStyle w:val="BodyText"/>
        <w:spacing w:before="0" w:after="0"/>
        <w:ind w:left="0"/>
        <w:rPr>
          <w:rStyle w:val="IntenseEmphasis1"/>
          <w:rFonts w:ascii="Arial" w:hAnsi="Arial" w:cs="Arial"/>
          <w:i w:val="0"/>
          <w:color w:val="0070C0"/>
          <w:sz w:val="22"/>
          <w:szCs w:val="22"/>
          <w:u w:val="single"/>
        </w:rPr>
      </w:pPr>
      <w:r w:rsidRPr="00085BBC">
        <w:rPr>
          <w:rStyle w:val="IntenseEmphasis1"/>
          <w:rFonts w:ascii="Arial" w:hAnsi="Arial" w:cs="Arial"/>
          <w:color w:val="0070C0"/>
          <w:sz w:val="22"/>
          <w:szCs w:val="22"/>
        </w:rPr>
        <w:t xml:space="preserve">Monitoring, Assessing, Recording, Reporting and Accountability </w:t>
      </w:r>
    </w:p>
    <w:p w:rsidR="00B047C3" w:rsidRPr="00AF2186" w:rsidRDefault="00B047C3" w:rsidP="00B047C3">
      <w:pPr>
        <w:numPr>
          <w:ilvl w:val="0"/>
          <w:numId w:val="6"/>
        </w:numPr>
        <w:jc w:val="both"/>
        <w:rPr>
          <w:rFonts w:ascii="Arial" w:hAnsi="Arial"/>
          <w:sz w:val="22"/>
          <w:szCs w:val="22"/>
        </w:rPr>
      </w:pPr>
      <w:r w:rsidRPr="00AF2186">
        <w:rPr>
          <w:rFonts w:ascii="Arial" w:hAnsi="Arial"/>
          <w:sz w:val="22"/>
          <w:szCs w:val="22"/>
        </w:rPr>
        <w:t>To be familiar with and participate fully in statutory assessment and reporting procedures;</w:t>
      </w:r>
    </w:p>
    <w:p w:rsidR="00B047C3" w:rsidRPr="00AF2186" w:rsidRDefault="00B047C3" w:rsidP="00B047C3">
      <w:pPr>
        <w:numPr>
          <w:ilvl w:val="0"/>
          <w:numId w:val="6"/>
        </w:numPr>
        <w:jc w:val="both"/>
        <w:rPr>
          <w:rFonts w:ascii="Arial" w:hAnsi="Arial"/>
          <w:sz w:val="22"/>
          <w:szCs w:val="22"/>
        </w:rPr>
      </w:pPr>
      <w:r w:rsidRPr="00AF2186">
        <w:rPr>
          <w:rFonts w:ascii="Arial" w:hAnsi="Arial"/>
          <w:sz w:val="22"/>
          <w:szCs w:val="22"/>
        </w:rPr>
        <w:t xml:space="preserve">To set individual targets for achievement and to participate fully in analysing the outcomes in order to identify further ways to improve performance and achieve the expectation that all children reach </w:t>
      </w:r>
      <w:r>
        <w:rPr>
          <w:rFonts w:ascii="Arial" w:hAnsi="Arial"/>
          <w:sz w:val="22"/>
          <w:szCs w:val="22"/>
        </w:rPr>
        <w:t>the national expectation for their year group</w:t>
      </w:r>
      <w:r w:rsidRPr="00AF2186">
        <w:rPr>
          <w:rFonts w:ascii="Arial" w:hAnsi="Arial"/>
          <w:sz w:val="22"/>
          <w:szCs w:val="22"/>
        </w:rPr>
        <w:t>;</w:t>
      </w:r>
    </w:p>
    <w:p w:rsidR="00B047C3" w:rsidRPr="00AF2186" w:rsidRDefault="00B047C3" w:rsidP="00B047C3">
      <w:pPr>
        <w:numPr>
          <w:ilvl w:val="0"/>
          <w:numId w:val="6"/>
        </w:numPr>
        <w:jc w:val="both"/>
        <w:rPr>
          <w:rFonts w:ascii="Arial" w:hAnsi="Arial"/>
          <w:sz w:val="22"/>
          <w:szCs w:val="22"/>
        </w:rPr>
      </w:pPr>
      <w:r w:rsidRPr="00AF2186">
        <w:rPr>
          <w:rFonts w:ascii="Arial" w:hAnsi="Arial"/>
          <w:sz w:val="22"/>
          <w:szCs w:val="22"/>
        </w:rPr>
        <w:t>To assess and mark pupils’ work systematically and constructively and to use the results to inform future planning, teaching and curricular development;</w:t>
      </w:r>
    </w:p>
    <w:p w:rsidR="00B047C3" w:rsidRPr="00AF2186" w:rsidRDefault="00B047C3" w:rsidP="00B047C3">
      <w:pPr>
        <w:pStyle w:val="ColorfulList-Accent11"/>
        <w:widowControl w:val="0"/>
        <w:numPr>
          <w:ilvl w:val="0"/>
          <w:numId w:val="6"/>
        </w:numPr>
        <w:autoSpaceDN w:val="0"/>
        <w:adjustRightInd w:val="0"/>
        <w:spacing w:after="0" w:line="276" w:lineRule="exact"/>
        <w:jc w:val="both"/>
        <w:rPr>
          <w:rFonts w:ascii="Arial" w:hAnsi="Arial"/>
        </w:rPr>
      </w:pPr>
      <w:r w:rsidRPr="00AF2186">
        <w:rPr>
          <w:rFonts w:ascii="Arial" w:hAnsi="Arial"/>
          <w:spacing w:val="3"/>
        </w:rPr>
        <w:t xml:space="preserve">Run assessment for learning in the </w:t>
      </w:r>
      <w:r w:rsidRPr="00AF2186">
        <w:rPr>
          <w:rFonts w:ascii="Arial" w:hAnsi="Arial"/>
        </w:rPr>
        <w:t>classrooms and establish the next steps in teaching to</w:t>
      </w:r>
      <w:r w:rsidRPr="00AF2186">
        <w:rPr>
          <w:rFonts w:ascii="Arial" w:hAnsi="Arial"/>
          <w:spacing w:val="1"/>
        </w:rPr>
        <w:t xml:space="preserve"> engage pupils in a dialogue about their progress; </w:t>
      </w:r>
    </w:p>
    <w:p w:rsidR="00B047C3" w:rsidRPr="00AF2186" w:rsidRDefault="00B047C3" w:rsidP="00B047C3">
      <w:pPr>
        <w:pStyle w:val="ColorfulList-Accent11"/>
        <w:numPr>
          <w:ilvl w:val="0"/>
          <w:numId w:val="6"/>
        </w:numPr>
        <w:suppressAutoHyphens w:val="0"/>
        <w:overflowPunct/>
        <w:autoSpaceDE/>
        <w:spacing w:after="0"/>
        <w:jc w:val="both"/>
        <w:textAlignment w:val="auto"/>
        <w:rPr>
          <w:rFonts w:ascii="Arial" w:hAnsi="Arial"/>
        </w:rPr>
      </w:pPr>
      <w:r w:rsidRPr="00AF2186">
        <w:rPr>
          <w:rFonts w:ascii="Arial" w:hAnsi="Arial"/>
        </w:rPr>
        <w:t xml:space="preserve">Meet regularly with teaching assistants </w:t>
      </w:r>
      <w:r w:rsidRPr="00AF2186">
        <w:rPr>
          <w:rFonts w:ascii="Arial" w:hAnsi="Arial"/>
          <w:spacing w:val="1"/>
        </w:rPr>
        <w:t xml:space="preserve">to plan individual, data-informed </w:t>
      </w:r>
      <w:r w:rsidRPr="00AF2186">
        <w:rPr>
          <w:rFonts w:ascii="Arial" w:hAnsi="Arial"/>
          <w:spacing w:val="-6"/>
        </w:rPr>
        <w:t>interventions;</w:t>
      </w:r>
    </w:p>
    <w:p w:rsidR="00B047C3" w:rsidRPr="00AF2186" w:rsidRDefault="00B047C3" w:rsidP="00B047C3">
      <w:pPr>
        <w:pStyle w:val="List"/>
        <w:numPr>
          <w:ilvl w:val="0"/>
          <w:numId w:val="8"/>
        </w:numPr>
        <w:rPr>
          <w:rFonts w:ascii="Arial" w:hAnsi="Arial"/>
        </w:rPr>
      </w:pPr>
      <w:r w:rsidRPr="00AF2186">
        <w:rPr>
          <w:rFonts w:ascii="Arial" w:hAnsi="Arial"/>
        </w:rPr>
        <w:t xml:space="preserve">Participate in termly academic review meetings to share pupil </w:t>
      </w:r>
      <w:r w:rsidRPr="00AF2186">
        <w:rPr>
          <w:rFonts w:ascii="Arial" w:hAnsi="Arial"/>
          <w:spacing w:val="2"/>
        </w:rPr>
        <w:t xml:space="preserve">performance information with parents; </w:t>
      </w:r>
    </w:p>
    <w:p w:rsidR="00B047C3" w:rsidRPr="00AF2186" w:rsidRDefault="00B047C3" w:rsidP="00B047C3">
      <w:pPr>
        <w:pStyle w:val="List"/>
        <w:numPr>
          <w:ilvl w:val="0"/>
          <w:numId w:val="8"/>
        </w:numPr>
        <w:rPr>
          <w:rFonts w:ascii="Arial" w:hAnsi="Arial"/>
        </w:rPr>
      </w:pPr>
      <w:r w:rsidRPr="00AF2186">
        <w:rPr>
          <w:rFonts w:ascii="Arial" w:hAnsi="Arial"/>
        </w:rPr>
        <w:t xml:space="preserve">Complete the </w:t>
      </w:r>
      <w:r>
        <w:rPr>
          <w:rFonts w:ascii="Arial" w:hAnsi="Arial"/>
        </w:rPr>
        <w:t>assessment documents</w:t>
      </w:r>
      <w:r w:rsidRPr="00AF2186">
        <w:rPr>
          <w:rFonts w:ascii="Arial" w:hAnsi="Arial"/>
        </w:rPr>
        <w:t xml:space="preserve"> in a timely and informative way to ensure the smooth transition of pupils into their </w:t>
      </w:r>
      <w:r>
        <w:rPr>
          <w:rFonts w:ascii="Arial" w:hAnsi="Arial"/>
        </w:rPr>
        <w:t>next</w:t>
      </w:r>
      <w:r w:rsidRPr="00AF2186">
        <w:rPr>
          <w:rFonts w:ascii="Arial" w:hAnsi="Arial"/>
        </w:rPr>
        <w:t xml:space="preserve"> class;</w:t>
      </w:r>
    </w:p>
    <w:p w:rsidR="00B047C3" w:rsidRPr="00AF2186" w:rsidRDefault="00B047C3" w:rsidP="00B047C3">
      <w:pPr>
        <w:numPr>
          <w:ilvl w:val="0"/>
          <w:numId w:val="5"/>
        </w:numPr>
        <w:ind w:left="426" w:hanging="426"/>
        <w:jc w:val="both"/>
        <w:rPr>
          <w:rFonts w:ascii="Arial" w:hAnsi="Arial"/>
          <w:i/>
          <w:sz w:val="22"/>
          <w:szCs w:val="22"/>
        </w:rPr>
      </w:pPr>
      <w:r w:rsidRPr="00AF2186">
        <w:rPr>
          <w:rFonts w:ascii="Arial" w:hAnsi="Arial"/>
          <w:sz w:val="22"/>
          <w:szCs w:val="22"/>
        </w:rPr>
        <w:t>Keep an accurate register of children and ensure unexplained absences or patterns of absence are reported immediately in accordance with school policy</w:t>
      </w:r>
      <w:r w:rsidRPr="00AF2186">
        <w:rPr>
          <w:rFonts w:ascii="Arial" w:hAnsi="Arial"/>
          <w:i/>
          <w:sz w:val="22"/>
          <w:szCs w:val="22"/>
        </w:rPr>
        <w:t>.</w:t>
      </w:r>
    </w:p>
    <w:p w:rsidR="00B047C3" w:rsidRPr="00085BBC" w:rsidRDefault="00B047C3" w:rsidP="00B047C3">
      <w:pPr>
        <w:jc w:val="both"/>
        <w:rPr>
          <w:rFonts w:ascii="Arial" w:hAnsi="Arial"/>
          <w:i/>
          <w:color w:val="0070C0"/>
        </w:rPr>
      </w:pPr>
    </w:p>
    <w:p w:rsidR="00B047C3" w:rsidRPr="00085BBC" w:rsidRDefault="00B047C3" w:rsidP="00B047C3">
      <w:pPr>
        <w:pStyle w:val="BodyText"/>
        <w:spacing w:before="0" w:after="0"/>
        <w:ind w:left="0"/>
        <w:rPr>
          <w:rFonts w:ascii="Arial" w:hAnsi="Arial" w:cs="Arial"/>
          <w:b/>
          <w:bCs/>
          <w:i/>
          <w:iCs/>
          <w:color w:val="0070C0"/>
          <w:sz w:val="22"/>
          <w:szCs w:val="22"/>
        </w:rPr>
      </w:pPr>
      <w:r w:rsidRPr="00085BBC">
        <w:rPr>
          <w:rStyle w:val="IntenseEmphasis1"/>
          <w:rFonts w:ascii="Arial" w:hAnsi="Arial" w:cs="Arial"/>
          <w:color w:val="0070C0"/>
          <w:sz w:val="22"/>
          <w:szCs w:val="22"/>
        </w:rPr>
        <w:t xml:space="preserve">Professional Standards and Development </w:t>
      </w:r>
    </w:p>
    <w:p w:rsidR="00B047C3" w:rsidRPr="00AF2186" w:rsidRDefault="00B047C3" w:rsidP="00B047C3">
      <w:pPr>
        <w:pStyle w:val="ColorfulList-Accent11"/>
        <w:numPr>
          <w:ilvl w:val="0"/>
          <w:numId w:val="7"/>
        </w:numPr>
        <w:suppressAutoHyphens w:val="0"/>
        <w:overflowPunct/>
        <w:autoSpaceDE/>
        <w:spacing w:after="0"/>
        <w:jc w:val="both"/>
        <w:textAlignment w:val="auto"/>
        <w:rPr>
          <w:rFonts w:ascii="Arial" w:hAnsi="Arial"/>
        </w:rPr>
      </w:pPr>
      <w:r w:rsidRPr="00AF2186">
        <w:rPr>
          <w:rFonts w:ascii="Arial" w:hAnsi="Arial"/>
        </w:rPr>
        <w:t xml:space="preserve">Be a role model to pupils through personal presentation and professional conduct; </w:t>
      </w:r>
    </w:p>
    <w:p w:rsidR="00B047C3" w:rsidRPr="00AF2186" w:rsidRDefault="00B047C3" w:rsidP="00B047C3">
      <w:pPr>
        <w:pStyle w:val="ColorfulList-Accent11"/>
        <w:numPr>
          <w:ilvl w:val="0"/>
          <w:numId w:val="7"/>
        </w:numPr>
        <w:suppressAutoHyphens w:val="0"/>
        <w:overflowPunct/>
        <w:autoSpaceDE/>
        <w:spacing w:after="0"/>
        <w:jc w:val="both"/>
        <w:textAlignment w:val="auto"/>
        <w:rPr>
          <w:rFonts w:ascii="Arial" w:hAnsi="Arial"/>
        </w:rPr>
      </w:pPr>
      <w:r w:rsidRPr="00AF2186">
        <w:rPr>
          <w:rFonts w:ascii="Arial" w:hAnsi="Arial"/>
        </w:rPr>
        <w:t>Be familiar with the School Handbook and support all the School’s policies, e.g. those on Health and Safety, Child Protection, Teaching and Learning, Assessment and Reporting;</w:t>
      </w:r>
    </w:p>
    <w:p w:rsidR="00B047C3" w:rsidRPr="00AF2186" w:rsidRDefault="00B047C3" w:rsidP="00B047C3">
      <w:pPr>
        <w:pStyle w:val="ColorfulList-Accent11"/>
        <w:numPr>
          <w:ilvl w:val="0"/>
          <w:numId w:val="7"/>
        </w:numPr>
        <w:suppressAutoHyphens w:val="0"/>
        <w:overflowPunct/>
        <w:autoSpaceDE/>
        <w:spacing w:after="0"/>
        <w:jc w:val="both"/>
        <w:textAlignment w:val="auto"/>
        <w:rPr>
          <w:rFonts w:ascii="Arial" w:hAnsi="Arial"/>
        </w:rPr>
      </w:pPr>
      <w:r w:rsidRPr="00AF2186">
        <w:rPr>
          <w:rFonts w:ascii="Arial" w:hAnsi="Arial"/>
        </w:rPr>
        <w:t xml:space="preserve">Establish effective working relationships with professional colleagues and associate staff, </w:t>
      </w:r>
      <w:r w:rsidRPr="00085BBC">
        <w:rPr>
          <w:rFonts w:ascii="Arial" w:hAnsi="Arial"/>
        </w:rPr>
        <w:t>and contribute to effective team working</w:t>
      </w:r>
      <w:r w:rsidRPr="00AF2186">
        <w:rPr>
          <w:rFonts w:ascii="Arial" w:hAnsi="Arial"/>
        </w:rPr>
        <w:t xml:space="preserve">; </w:t>
      </w:r>
    </w:p>
    <w:p w:rsidR="00B047C3" w:rsidRPr="00AF2186" w:rsidRDefault="00B047C3" w:rsidP="00B047C3">
      <w:pPr>
        <w:pStyle w:val="ColorfulList-Accent11"/>
        <w:numPr>
          <w:ilvl w:val="0"/>
          <w:numId w:val="7"/>
        </w:numPr>
        <w:suppressAutoHyphens w:val="0"/>
        <w:overflowPunct/>
        <w:autoSpaceDE/>
        <w:spacing w:after="0"/>
        <w:jc w:val="both"/>
        <w:textAlignment w:val="auto"/>
        <w:rPr>
          <w:rFonts w:ascii="Arial" w:hAnsi="Arial"/>
        </w:rPr>
      </w:pPr>
      <w:r w:rsidRPr="00AF2186">
        <w:rPr>
          <w:rFonts w:ascii="Arial" w:hAnsi="Arial"/>
        </w:rPr>
        <w:t>Maintain a working knowledge and understanding of teachers’ professional duties as set out in the current School Teachers’ Pay and Conditions document, and teachers’ legal responsibilities and responsibilities relating to all current legislation, including the role of the education service in protecting children;</w:t>
      </w:r>
    </w:p>
    <w:p w:rsidR="00B047C3" w:rsidRPr="00AF2186" w:rsidRDefault="00B047C3" w:rsidP="00B047C3">
      <w:pPr>
        <w:pStyle w:val="ColorfulList-Accent11"/>
        <w:numPr>
          <w:ilvl w:val="0"/>
          <w:numId w:val="7"/>
        </w:numPr>
        <w:suppressAutoHyphens w:val="0"/>
        <w:overflowPunct/>
        <w:autoSpaceDE/>
        <w:spacing w:after="0"/>
        <w:jc w:val="both"/>
        <w:textAlignment w:val="auto"/>
        <w:rPr>
          <w:rFonts w:ascii="Arial" w:hAnsi="Arial"/>
        </w:rPr>
      </w:pPr>
      <w:r w:rsidRPr="00AF2186">
        <w:rPr>
          <w:rFonts w:ascii="Arial" w:hAnsi="Arial"/>
        </w:rPr>
        <w:t>Liaise effectively with parents and with other agencies with responsibility for pupils’ education and welfare;</w:t>
      </w:r>
    </w:p>
    <w:p w:rsidR="00B047C3" w:rsidRPr="00AF2186" w:rsidRDefault="00B047C3" w:rsidP="00B047C3">
      <w:pPr>
        <w:pStyle w:val="ColorfulList-Accent11"/>
        <w:numPr>
          <w:ilvl w:val="0"/>
          <w:numId w:val="7"/>
        </w:numPr>
        <w:suppressAutoHyphens w:val="0"/>
        <w:overflowPunct/>
        <w:autoSpaceDE/>
        <w:spacing w:after="0"/>
        <w:jc w:val="both"/>
        <w:textAlignment w:val="auto"/>
        <w:rPr>
          <w:rFonts w:ascii="Arial" w:hAnsi="Arial"/>
        </w:rPr>
      </w:pPr>
      <w:r w:rsidRPr="00AF2186">
        <w:rPr>
          <w:rFonts w:ascii="Arial" w:hAnsi="Arial"/>
        </w:rPr>
        <w:t>Participate in meetings at the school that relate to the school curriculum, assessment procedures, staff training, or the administration or organisation of the school;</w:t>
      </w:r>
    </w:p>
    <w:p w:rsidR="00B047C3" w:rsidRPr="00AF2186" w:rsidRDefault="00B047C3" w:rsidP="00B047C3">
      <w:pPr>
        <w:pStyle w:val="ColorfulList-Accent11"/>
        <w:widowControl w:val="0"/>
        <w:numPr>
          <w:ilvl w:val="0"/>
          <w:numId w:val="7"/>
        </w:numPr>
        <w:autoSpaceDN w:val="0"/>
        <w:adjustRightInd w:val="0"/>
        <w:spacing w:after="0" w:line="276" w:lineRule="exact"/>
        <w:jc w:val="both"/>
        <w:rPr>
          <w:rFonts w:ascii="Arial" w:hAnsi="Arial"/>
        </w:rPr>
      </w:pPr>
      <w:r w:rsidRPr="00AF2186">
        <w:rPr>
          <w:rFonts w:ascii="Arial" w:hAnsi="Arial"/>
        </w:rPr>
        <w:lastRenderedPageBreak/>
        <w:t xml:space="preserve">Engage with effective development programmes around the </w:t>
      </w:r>
      <w:r w:rsidRPr="00AF2186">
        <w:rPr>
          <w:rFonts w:ascii="Arial" w:hAnsi="Arial"/>
          <w:spacing w:val="1"/>
        </w:rPr>
        <w:t xml:space="preserve">country, including courses offered by CST, local partners and school improvement </w:t>
      </w:r>
      <w:r w:rsidRPr="00AF2186">
        <w:rPr>
          <w:rFonts w:ascii="Arial" w:hAnsi="Arial"/>
          <w:spacing w:val="-3"/>
        </w:rPr>
        <w:t>organisations.</w:t>
      </w:r>
    </w:p>
    <w:p w:rsidR="00B047C3" w:rsidRPr="00517516" w:rsidRDefault="00B047C3" w:rsidP="00B047C3">
      <w:pPr>
        <w:pStyle w:val="ColorfulList-Accent11"/>
        <w:ind w:left="0"/>
        <w:rPr>
          <w:rFonts w:ascii="Arial" w:hAnsi="Arial"/>
        </w:rPr>
      </w:pPr>
    </w:p>
    <w:p w:rsidR="00591C46" w:rsidRDefault="00856027">
      <w:bookmarkStart w:id="0" w:name="_GoBack"/>
      <w:bookmarkEnd w:id="0"/>
    </w:p>
    <w:sectPr w:rsidR="00591C46" w:rsidSect="002257F6">
      <w:headerReference w:type="default" r:id="rId7"/>
      <w:footerReference w:type="default" r:id="rId8"/>
      <w:pgSz w:w="11906" w:h="16838" w:code="9"/>
      <w:pgMar w:top="284" w:right="991" w:bottom="709" w:left="1276" w:header="709" w:footer="19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856027">
      <w:r>
        <w:separator/>
      </w:r>
    </w:p>
  </w:endnote>
  <w:endnote w:type="continuationSeparator" w:id="0">
    <w:p w:rsidR="00000000" w:rsidRDefault="00856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OpenSymbol">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AG Rounded Std Light">
    <w:altName w:val="Calibri"/>
    <w:charset w:val="00"/>
    <w:family w:val="auto"/>
    <w:pitch w:val="variable"/>
    <w:sig w:usb0="00000003" w:usb1="4000204A"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4814"/>
      <w:docPartObj>
        <w:docPartGallery w:val="Page Numbers (Bottom of Page)"/>
        <w:docPartUnique/>
      </w:docPartObj>
    </w:sdtPr>
    <w:sdtEndPr/>
    <w:sdtContent>
      <w:p w:rsidR="00F903E8" w:rsidRDefault="00B047C3">
        <w:pPr>
          <w:pStyle w:val="Footer"/>
          <w:jc w:val="center"/>
        </w:pPr>
        <w:r>
          <w:fldChar w:fldCharType="begin"/>
        </w:r>
        <w:r>
          <w:instrText xml:space="preserve"> PAGE   \* MERGEFORMAT </w:instrText>
        </w:r>
        <w:r>
          <w:fldChar w:fldCharType="separate"/>
        </w:r>
        <w:r w:rsidR="00856027">
          <w:rPr>
            <w:noProof/>
          </w:rPr>
          <w:t>3</w:t>
        </w:r>
        <w:r>
          <w:rPr>
            <w:noProof/>
          </w:rPr>
          <w:fldChar w:fldCharType="end"/>
        </w:r>
      </w:p>
    </w:sdtContent>
  </w:sdt>
  <w:p w:rsidR="00F903E8" w:rsidRDefault="008560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856027">
      <w:r>
        <w:separator/>
      </w:r>
    </w:p>
  </w:footnote>
  <w:footnote w:type="continuationSeparator" w:id="0">
    <w:p w:rsidR="00000000" w:rsidRDefault="008560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03E8" w:rsidRDefault="00856027">
    <w:pPr>
      <w:rPr>
        <w:rFonts w:ascii="Univers" w:hAnsi="Univers" w:cs="Univers"/>
      </w:rPr>
    </w:pPr>
  </w:p>
  <w:p w:rsidR="00F903E8" w:rsidRDefault="008560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1"/>
    <w:multiLevelType w:val="multilevel"/>
    <w:tmpl w:val="00000011"/>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OpenSymbol" w:hAnsi="OpenSymbol" w:cs="OpenSymbol"/>
      </w:rPr>
    </w:lvl>
    <w:lvl w:ilvl="2">
      <w:start w:val="1"/>
      <w:numFmt w:val="bullet"/>
      <w:lvlText w:val="▪"/>
      <w:lvlJc w:val="left"/>
      <w:pPr>
        <w:tabs>
          <w:tab w:val="num" w:pos="1080"/>
        </w:tabs>
        <w:ind w:left="1080" w:hanging="360"/>
      </w:pPr>
      <w:rPr>
        <w:rFonts w:ascii="OpenSymbol" w:hAnsi="Open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OpenSymbol" w:hAnsi="OpenSymbol" w:cs="OpenSymbol"/>
      </w:rPr>
    </w:lvl>
    <w:lvl w:ilvl="5">
      <w:start w:val="1"/>
      <w:numFmt w:val="bullet"/>
      <w:lvlText w:val="▪"/>
      <w:lvlJc w:val="left"/>
      <w:pPr>
        <w:tabs>
          <w:tab w:val="num" w:pos="2160"/>
        </w:tabs>
        <w:ind w:left="2160" w:hanging="360"/>
      </w:pPr>
      <w:rPr>
        <w:rFonts w:ascii="OpenSymbol" w:hAnsi="Open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OpenSymbol" w:hAnsi="OpenSymbol" w:cs="OpenSymbol"/>
      </w:rPr>
    </w:lvl>
    <w:lvl w:ilvl="8">
      <w:start w:val="1"/>
      <w:numFmt w:val="bullet"/>
      <w:lvlText w:val="▪"/>
      <w:lvlJc w:val="left"/>
      <w:pPr>
        <w:tabs>
          <w:tab w:val="num" w:pos="3240"/>
        </w:tabs>
        <w:ind w:left="3240" w:hanging="360"/>
      </w:pPr>
      <w:rPr>
        <w:rFonts w:ascii="OpenSymbol" w:hAnsi="OpenSymbol" w:cs="OpenSymbol"/>
      </w:rPr>
    </w:lvl>
  </w:abstractNum>
  <w:abstractNum w:abstractNumId="1" w15:restartNumberingAfterBreak="0">
    <w:nsid w:val="00000012"/>
    <w:multiLevelType w:val="multilevel"/>
    <w:tmpl w:val="00000012"/>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OpenSymbol" w:hAnsi="OpenSymbol" w:cs="OpenSymbol"/>
      </w:rPr>
    </w:lvl>
    <w:lvl w:ilvl="2">
      <w:start w:val="1"/>
      <w:numFmt w:val="bullet"/>
      <w:lvlText w:val="▪"/>
      <w:lvlJc w:val="left"/>
      <w:pPr>
        <w:tabs>
          <w:tab w:val="num" w:pos="1080"/>
        </w:tabs>
        <w:ind w:left="1080" w:hanging="360"/>
      </w:pPr>
      <w:rPr>
        <w:rFonts w:ascii="OpenSymbol" w:hAnsi="Open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OpenSymbol" w:hAnsi="OpenSymbol" w:cs="OpenSymbol"/>
      </w:rPr>
    </w:lvl>
    <w:lvl w:ilvl="5">
      <w:start w:val="1"/>
      <w:numFmt w:val="bullet"/>
      <w:lvlText w:val="▪"/>
      <w:lvlJc w:val="left"/>
      <w:pPr>
        <w:tabs>
          <w:tab w:val="num" w:pos="2160"/>
        </w:tabs>
        <w:ind w:left="2160" w:hanging="360"/>
      </w:pPr>
      <w:rPr>
        <w:rFonts w:ascii="OpenSymbol" w:hAnsi="Open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OpenSymbol" w:hAnsi="OpenSymbol" w:cs="OpenSymbol"/>
      </w:rPr>
    </w:lvl>
    <w:lvl w:ilvl="8">
      <w:start w:val="1"/>
      <w:numFmt w:val="bullet"/>
      <w:lvlText w:val="▪"/>
      <w:lvlJc w:val="left"/>
      <w:pPr>
        <w:tabs>
          <w:tab w:val="num" w:pos="3240"/>
        </w:tabs>
        <w:ind w:left="3240" w:hanging="360"/>
      </w:pPr>
      <w:rPr>
        <w:rFonts w:ascii="OpenSymbol" w:hAnsi="OpenSymbol" w:cs="OpenSymbol"/>
      </w:rPr>
    </w:lvl>
  </w:abstractNum>
  <w:abstractNum w:abstractNumId="2" w15:restartNumberingAfterBreak="0">
    <w:nsid w:val="00000013"/>
    <w:multiLevelType w:val="multilevel"/>
    <w:tmpl w:val="00000013"/>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OpenSymbol" w:hAnsi="OpenSymbol" w:cs="OpenSymbol"/>
      </w:rPr>
    </w:lvl>
    <w:lvl w:ilvl="2">
      <w:start w:val="1"/>
      <w:numFmt w:val="bullet"/>
      <w:lvlText w:val="▪"/>
      <w:lvlJc w:val="left"/>
      <w:pPr>
        <w:tabs>
          <w:tab w:val="num" w:pos="1080"/>
        </w:tabs>
        <w:ind w:left="1080" w:hanging="360"/>
      </w:pPr>
      <w:rPr>
        <w:rFonts w:ascii="OpenSymbol" w:hAnsi="Open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OpenSymbol" w:hAnsi="OpenSymbol" w:cs="OpenSymbol"/>
      </w:rPr>
    </w:lvl>
    <w:lvl w:ilvl="5">
      <w:start w:val="1"/>
      <w:numFmt w:val="bullet"/>
      <w:lvlText w:val="▪"/>
      <w:lvlJc w:val="left"/>
      <w:pPr>
        <w:tabs>
          <w:tab w:val="num" w:pos="2160"/>
        </w:tabs>
        <w:ind w:left="2160" w:hanging="360"/>
      </w:pPr>
      <w:rPr>
        <w:rFonts w:ascii="OpenSymbol" w:hAnsi="Open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OpenSymbol" w:hAnsi="OpenSymbol" w:cs="OpenSymbol"/>
      </w:rPr>
    </w:lvl>
    <w:lvl w:ilvl="8">
      <w:start w:val="1"/>
      <w:numFmt w:val="bullet"/>
      <w:lvlText w:val="▪"/>
      <w:lvlJc w:val="left"/>
      <w:pPr>
        <w:tabs>
          <w:tab w:val="num" w:pos="3240"/>
        </w:tabs>
        <w:ind w:left="3240" w:hanging="360"/>
      </w:pPr>
      <w:rPr>
        <w:rFonts w:ascii="OpenSymbol" w:hAnsi="OpenSymbol" w:cs="OpenSymbol"/>
      </w:rPr>
    </w:lvl>
  </w:abstractNum>
  <w:abstractNum w:abstractNumId="3" w15:restartNumberingAfterBreak="0">
    <w:nsid w:val="036601A0"/>
    <w:multiLevelType w:val="multilevel"/>
    <w:tmpl w:val="2F647480"/>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OpenSymbol" w:hAnsi="OpenSymbol" w:cs="OpenSymbol"/>
      </w:rPr>
    </w:lvl>
    <w:lvl w:ilvl="2">
      <w:start w:val="1"/>
      <w:numFmt w:val="bullet"/>
      <w:lvlText w:val="▪"/>
      <w:lvlJc w:val="left"/>
      <w:pPr>
        <w:tabs>
          <w:tab w:val="num" w:pos="1080"/>
        </w:tabs>
        <w:ind w:left="1080" w:hanging="360"/>
      </w:pPr>
      <w:rPr>
        <w:rFonts w:ascii="OpenSymbol" w:hAnsi="Open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OpenSymbol" w:hAnsi="OpenSymbol" w:cs="OpenSymbol"/>
      </w:rPr>
    </w:lvl>
    <w:lvl w:ilvl="5">
      <w:start w:val="1"/>
      <w:numFmt w:val="bullet"/>
      <w:lvlText w:val="▪"/>
      <w:lvlJc w:val="left"/>
      <w:pPr>
        <w:tabs>
          <w:tab w:val="num" w:pos="2160"/>
        </w:tabs>
        <w:ind w:left="2160" w:hanging="360"/>
      </w:pPr>
      <w:rPr>
        <w:rFonts w:ascii="OpenSymbol" w:hAnsi="Open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OpenSymbol" w:hAnsi="OpenSymbol" w:cs="OpenSymbol"/>
      </w:rPr>
    </w:lvl>
    <w:lvl w:ilvl="8">
      <w:start w:val="1"/>
      <w:numFmt w:val="bullet"/>
      <w:lvlText w:val="▪"/>
      <w:lvlJc w:val="left"/>
      <w:pPr>
        <w:tabs>
          <w:tab w:val="num" w:pos="3240"/>
        </w:tabs>
        <w:ind w:left="3240" w:hanging="360"/>
      </w:pPr>
      <w:rPr>
        <w:rFonts w:ascii="OpenSymbol" w:hAnsi="OpenSymbol" w:cs="OpenSymbol"/>
      </w:rPr>
    </w:lvl>
  </w:abstractNum>
  <w:abstractNum w:abstractNumId="4" w15:restartNumberingAfterBreak="0">
    <w:nsid w:val="11ED679C"/>
    <w:multiLevelType w:val="hybridMultilevel"/>
    <w:tmpl w:val="23CA6A12"/>
    <w:lvl w:ilvl="0" w:tplc="66F2BFBE">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68A60A2"/>
    <w:multiLevelType w:val="multilevel"/>
    <w:tmpl w:val="28FA88EE"/>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6" w15:restartNumberingAfterBreak="0">
    <w:nsid w:val="1D8B23B0"/>
    <w:multiLevelType w:val="hybridMultilevel"/>
    <w:tmpl w:val="91A858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54D65F4"/>
    <w:multiLevelType w:val="multilevel"/>
    <w:tmpl w:val="0590BCE8"/>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8" w15:restartNumberingAfterBreak="0">
    <w:nsid w:val="4F524B40"/>
    <w:multiLevelType w:val="multilevel"/>
    <w:tmpl w:val="5AEEDBF2"/>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OpenSymbol" w:hAnsi="OpenSymbol" w:cs="OpenSymbol"/>
      </w:rPr>
    </w:lvl>
    <w:lvl w:ilvl="2">
      <w:start w:val="1"/>
      <w:numFmt w:val="bullet"/>
      <w:lvlText w:val="o"/>
      <w:lvlJc w:val="left"/>
      <w:pPr>
        <w:tabs>
          <w:tab w:val="num" w:pos="1080"/>
        </w:tabs>
        <w:ind w:left="1080" w:hanging="360"/>
      </w:pPr>
      <w:rPr>
        <w:rFonts w:ascii="Courier New" w:hAnsi="Courier New" w:cs="Courier New" w:hint="default"/>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OpenSymbol" w:hAnsi="OpenSymbol" w:cs="OpenSymbol"/>
      </w:rPr>
    </w:lvl>
    <w:lvl w:ilvl="5">
      <w:start w:val="1"/>
      <w:numFmt w:val="bullet"/>
      <w:lvlText w:val="▪"/>
      <w:lvlJc w:val="left"/>
      <w:pPr>
        <w:tabs>
          <w:tab w:val="num" w:pos="2160"/>
        </w:tabs>
        <w:ind w:left="2160" w:hanging="360"/>
      </w:pPr>
      <w:rPr>
        <w:rFonts w:ascii="OpenSymbol" w:hAnsi="Open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OpenSymbol" w:hAnsi="OpenSymbol" w:cs="OpenSymbol"/>
      </w:rPr>
    </w:lvl>
    <w:lvl w:ilvl="8">
      <w:start w:val="1"/>
      <w:numFmt w:val="bullet"/>
      <w:lvlText w:val="▪"/>
      <w:lvlJc w:val="left"/>
      <w:pPr>
        <w:tabs>
          <w:tab w:val="num" w:pos="3240"/>
        </w:tabs>
        <w:ind w:left="3240" w:hanging="360"/>
      </w:pPr>
      <w:rPr>
        <w:rFonts w:ascii="OpenSymbol" w:hAnsi="OpenSymbol" w:cs="OpenSymbol"/>
      </w:rPr>
    </w:lvl>
  </w:abstractNum>
  <w:abstractNum w:abstractNumId="9" w15:restartNumberingAfterBreak="0">
    <w:nsid w:val="53D2669A"/>
    <w:multiLevelType w:val="hybridMultilevel"/>
    <w:tmpl w:val="C5943AA4"/>
    <w:lvl w:ilvl="0" w:tplc="0809000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7E77F73"/>
    <w:multiLevelType w:val="hybridMultilevel"/>
    <w:tmpl w:val="6FAE074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75258DD"/>
    <w:multiLevelType w:val="hybridMultilevel"/>
    <w:tmpl w:val="1E1EDA66"/>
    <w:lvl w:ilvl="0" w:tplc="0809000F">
      <w:numFmt w:val="bullet"/>
      <w:lvlText w:val=""/>
      <w:lvlJc w:val="left"/>
      <w:pPr>
        <w:ind w:left="360" w:hanging="360"/>
      </w:pPr>
      <w:rPr>
        <w:rFonts w:ascii="Symbol" w:hAnsi="Symbol" w:hint="default"/>
      </w:rPr>
    </w:lvl>
    <w:lvl w:ilvl="1" w:tplc="08090019" w:tentative="1">
      <w:start w:val="1"/>
      <w:numFmt w:val="bullet"/>
      <w:lvlText w:val="o"/>
      <w:lvlJc w:val="left"/>
      <w:pPr>
        <w:ind w:left="1080" w:hanging="360"/>
      </w:pPr>
      <w:rPr>
        <w:rFonts w:ascii="Courier New" w:hAnsi="Courier New" w:cs="Courier New" w:hint="default"/>
      </w:rPr>
    </w:lvl>
    <w:lvl w:ilvl="2" w:tplc="0809001B" w:tentative="1">
      <w:start w:val="1"/>
      <w:numFmt w:val="bullet"/>
      <w:lvlText w:val=""/>
      <w:lvlJc w:val="left"/>
      <w:pPr>
        <w:ind w:left="1800" w:hanging="360"/>
      </w:pPr>
      <w:rPr>
        <w:rFonts w:ascii="Wingdings" w:hAnsi="Wingdings" w:hint="default"/>
      </w:rPr>
    </w:lvl>
    <w:lvl w:ilvl="3" w:tplc="0809000F" w:tentative="1">
      <w:start w:val="1"/>
      <w:numFmt w:val="bullet"/>
      <w:lvlText w:val=""/>
      <w:lvlJc w:val="left"/>
      <w:pPr>
        <w:ind w:left="2520" w:hanging="360"/>
      </w:pPr>
      <w:rPr>
        <w:rFonts w:ascii="Symbol" w:hAnsi="Symbol" w:hint="default"/>
      </w:rPr>
    </w:lvl>
    <w:lvl w:ilvl="4" w:tplc="08090019" w:tentative="1">
      <w:start w:val="1"/>
      <w:numFmt w:val="bullet"/>
      <w:lvlText w:val="o"/>
      <w:lvlJc w:val="left"/>
      <w:pPr>
        <w:ind w:left="3240" w:hanging="360"/>
      </w:pPr>
      <w:rPr>
        <w:rFonts w:ascii="Courier New" w:hAnsi="Courier New" w:cs="Courier New" w:hint="default"/>
      </w:rPr>
    </w:lvl>
    <w:lvl w:ilvl="5" w:tplc="0809001B" w:tentative="1">
      <w:start w:val="1"/>
      <w:numFmt w:val="bullet"/>
      <w:lvlText w:val=""/>
      <w:lvlJc w:val="left"/>
      <w:pPr>
        <w:ind w:left="3960" w:hanging="360"/>
      </w:pPr>
      <w:rPr>
        <w:rFonts w:ascii="Wingdings" w:hAnsi="Wingdings" w:hint="default"/>
      </w:rPr>
    </w:lvl>
    <w:lvl w:ilvl="6" w:tplc="0809000F" w:tentative="1">
      <w:start w:val="1"/>
      <w:numFmt w:val="bullet"/>
      <w:lvlText w:val=""/>
      <w:lvlJc w:val="left"/>
      <w:pPr>
        <w:ind w:left="4680" w:hanging="360"/>
      </w:pPr>
      <w:rPr>
        <w:rFonts w:ascii="Symbol" w:hAnsi="Symbol" w:hint="default"/>
      </w:rPr>
    </w:lvl>
    <w:lvl w:ilvl="7" w:tplc="08090019" w:tentative="1">
      <w:start w:val="1"/>
      <w:numFmt w:val="bullet"/>
      <w:lvlText w:val="o"/>
      <w:lvlJc w:val="left"/>
      <w:pPr>
        <w:ind w:left="5400" w:hanging="360"/>
      </w:pPr>
      <w:rPr>
        <w:rFonts w:ascii="Courier New" w:hAnsi="Courier New" w:cs="Courier New" w:hint="default"/>
      </w:rPr>
    </w:lvl>
    <w:lvl w:ilvl="8" w:tplc="0809001B"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10"/>
  </w:num>
  <w:num w:numId="5">
    <w:abstractNumId w:val="6"/>
  </w:num>
  <w:num w:numId="6">
    <w:abstractNumId w:val="9"/>
  </w:num>
  <w:num w:numId="7">
    <w:abstractNumId w:val="4"/>
  </w:num>
  <w:num w:numId="8">
    <w:abstractNumId w:val="11"/>
  </w:num>
  <w:num w:numId="9">
    <w:abstractNumId w:val="5"/>
  </w:num>
  <w:num w:numId="10">
    <w:abstractNumId w:val="7"/>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7C3"/>
    <w:rsid w:val="0033448A"/>
    <w:rsid w:val="0040153F"/>
    <w:rsid w:val="00856027"/>
    <w:rsid w:val="00B047C3"/>
    <w:rsid w:val="00B238B3"/>
    <w:rsid w:val="00FC7A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925E14-7449-4277-8ACC-D313FB59F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47C3"/>
    <w:pPr>
      <w:spacing w:after="0" w:line="240" w:lineRule="auto"/>
    </w:pPr>
    <w:rPr>
      <w:rFonts w:ascii="Times New Roman" w:eastAsia="Batang" w:hAnsi="Times New Roman" w:cs="Times New Roman"/>
      <w:sz w:val="24"/>
      <w:szCs w:val="24"/>
      <w:lang w:eastAsia="ko-KR"/>
    </w:rPr>
  </w:style>
  <w:style w:type="paragraph" w:styleId="Heading1">
    <w:name w:val="heading 1"/>
    <w:basedOn w:val="Normal"/>
    <w:next w:val="Normal"/>
    <w:link w:val="Heading1Char"/>
    <w:uiPriority w:val="99"/>
    <w:qFormat/>
    <w:rsid w:val="00B047C3"/>
    <w:pPr>
      <w:keepNext/>
      <w:outlineLvl w:val="0"/>
    </w:pPr>
    <w:rPr>
      <w:b/>
      <w:bCs/>
      <w:kern w:val="32"/>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047C3"/>
    <w:rPr>
      <w:rFonts w:ascii="Times New Roman" w:eastAsia="Batang" w:hAnsi="Times New Roman" w:cs="Times New Roman"/>
      <w:b/>
      <w:bCs/>
      <w:kern w:val="32"/>
      <w:sz w:val="26"/>
      <w:szCs w:val="26"/>
      <w:lang w:eastAsia="ko-KR"/>
    </w:rPr>
  </w:style>
  <w:style w:type="paragraph" w:styleId="Header">
    <w:name w:val="header"/>
    <w:basedOn w:val="Normal"/>
    <w:link w:val="HeaderChar"/>
    <w:uiPriority w:val="99"/>
    <w:semiHidden/>
    <w:rsid w:val="00B047C3"/>
    <w:pPr>
      <w:tabs>
        <w:tab w:val="center" w:pos="4153"/>
        <w:tab w:val="right" w:pos="8306"/>
      </w:tabs>
    </w:pPr>
  </w:style>
  <w:style w:type="character" w:customStyle="1" w:styleId="HeaderChar">
    <w:name w:val="Header Char"/>
    <w:basedOn w:val="DefaultParagraphFont"/>
    <w:link w:val="Header"/>
    <w:uiPriority w:val="99"/>
    <w:semiHidden/>
    <w:rsid w:val="00B047C3"/>
    <w:rPr>
      <w:rFonts w:ascii="Times New Roman" w:eastAsia="Batang" w:hAnsi="Times New Roman" w:cs="Times New Roman"/>
      <w:sz w:val="24"/>
      <w:szCs w:val="24"/>
      <w:lang w:eastAsia="ko-KR"/>
    </w:rPr>
  </w:style>
  <w:style w:type="paragraph" w:styleId="Footer">
    <w:name w:val="footer"/>
    <w:basedOn w:val="Normal"/>
    <w:link w:val="FooterChar"/>
    <w:uiPriority w:val="99"/>
    <w:rsid w:val="00B047C3"/>
    <w:pPr>
      <w:tabs>
        <w:tab w:val="center" w:pos="4153"/>
        <w:tab w:val="right" w:pos="8306"/>
      </w:tabs>
    </w:pPr>
  </w:style>
  <w:style w:type="character" w:customStyle="1" w:styleId="FooterChar">
    <w:name w:val="Footer Char"/>
    <w:basedOn w:val="DefaultParagraphFont"/>
    <w:link w:val="Footer"/>
    <w:uiPriority w:val="99"/>
    <w:rsid w:val="00B047C3"/>
    <w:rPr>
      <w:rFonts w:ascii="Times New Roman" w:eastAsia="Batang" w:hAnsi="Times New Roman" w:cs="Times New Roman"/>
      <w:sz w:val="24"/>
      <w:szCs w:val="24"/>
      <w:lang w:eastAsia="ko-KR"/>
    </w:rPr>
  </w:style>
  <w:style w:type="paragraph" w:styleId="ListParagraph">
    <w:name w:val="List Paragraph"/>
    <w:basedOn w:val="Normal"/>
    <w:qFormat/>
    <w:rsid w:val="00B047C3"/>
    <w:pPr>
      <w:ind w:left="720"/>
    </w:pPr>
  </w:style>
  <w:style w:type="paragraph" w:customStyle="1" w:styleId="Standard">
    <w:name w:val="Standard"/>
    <w:link w:val="StandardChar"/>
    <w:uiPriority w:val="99"/>
    <w:rsid w:val="00B047C3"/>
    <w:pPr>
      <w:widowControl w:val="0"/>
      <w:suppressAutoHyphens/>
      <w:autoSpaceDN w:val="0"/>
      <w:spacing w:after="0" w:line="240" w:lineRule="auto"/>
      <w:textAlignment w:val="baseline"/>
    </w:pPr>
    <w:rPr>
      <w:rFonts w:ascii="Arial" w:eastAsia="SimSun" w:hAnsi="Arial" w:cs="Arial"/>
      <w:kern w:val="3"/>
      <w:sz w:val="24"/>
      <w:szCs w:val="24"/>
    </w:rPr>
  </w:style>
  <w:style w:type="character" w:customStyle="1" w:styleId="StandardChar">
    <w:name w:val="Standard Char"/>
    <w:link w:val="Standard"/>
    <w:uiPriority w:val="99"/>
    <w:rsid w:val="00B047C3"/>
    <w:rPr>
      <w:rFonts w:ascii="Arial" w:eastAsia="SimSun" w:hAnsi="Arial" w:cs="Arial"/>
      <w:kern w:val="3"/>
      <w:sz w:val="24"/>
      <w:szCs w:val="24"/>
    </w:rPr>
  </w:style>
  <w:style w:type="paragraph" w:styleId="List">
    <w:name w:val="List"/>
    <w:basedOn w:val="Normal"/>
    <w:rsid w:val="00B047C3"/>
    <w:pPr>
      <w:suppressAutoHyphens/>
      <w:overflowPunct w:val="0"/>
      <w:autoSpaceDE w:val="0"/>
      <w:textAlignment w:val="baseline"/>
    </w:pPr>
    <w:rPr>
      <w:rFonts w:ascii="VAG Rounded Std Light" w:eastAsia="Times New Roman" w:hAnsi="VAG Rounded Std Light" w:cs="Arial"/>
      <w:kern w:val="1"/>
      <w:sz w:val="22"/>
      <w:szCs w:val="22"/>
      <w:lang w:eastAsia="zh-CN"/>
    </w:rPr>
  </w:style>
  <w:style w:type="character" w:customStyle="1" w:styleId="IntenseEmphasis1">
    <w:name w:val="Intense Emphasis1"/>
    <w:uiPriority w:val="99"/>
    <w:qFormat/>
    <w:rsid w:val="00B047C3"/>
    <w:rPr>
      <w:rFonts w:cs="Times New Roman"/>
      <w:b/>
      <w:bCs/>
      <w:i/>
      <w:iCs/>
      <w:color w:val="4F81BD"/>
    </w:rPr>
  </w:style>
  <w:style w:type="paragraph" w:styleId="BodyText">
    <w:name w:val="Body Text"/>
    <w:basedOn w:val="Normal"/>
    <w:link w:val="BodyTextChar"/>
    <w:semiHidden/>
    <w:rsid w:val="00B047C3"/>
    <w:pPr>
      <w:spacing w:before="120" w:after="120"/>
      <w:ind w:left="1080"/>
      <w:jc w:val="both"/>
    </w:pPr>
    <w:rPr>
      <w:rFonts w:ascii="Univers" w:eastAsia="Times New Roman" w:hAnsi="Univers"/>
      <w:sz w:val="20"/>
      <w:lang w:eastAsia="zh-CN"/>
    </w:rPr>
  </w:style>
  <w:style w:type="character" w:customStyle="1" w:styleId="BodyTextChar">
    <w:name w:val="Body Text Char"/>
    <w:basedOn w:val="DefaultParagraphFont"/>
    <w:link w:val="BodyText"/>
    <w:semiHidden/>
    <w:rsid w:val="00B047C3"/>
    <w:rPr>
      <w:rFonts w:ascii="Univers" w:eastAsia="Times New Roman" w:hAnsi="Univers" w:cs="Times New Roman"/>
      <w:sz w:val="20"/>
      <w:szCs w:val="24"/>
      <w:lang w:eastAsia="zh-CN"/>
    </w:rPr>
  </w:style>
  <w:style w:type="paragraph" w:customStyle="1" w:styleId="ColorfulList-Accent11">
    <w:name w:val="Colorful List - Accent 11"/>
    <w:basedOn w:val="Normal"/>
    <w:uiPriority w:val="34"/>
    <w:qFormat/>
    <w:rsid w:val="00B047C3"/>
    <w:pPr>
      <w:suppressAutoHyphens/>
      <w:overflowPunct w:val="0"/>
      <w:autoSpaceDE w:val="0"/>
      <w:spacing w:after="245"/>
      <w:ind w:left="720"/>
      <w:contextualSpacing/>
      <w:textAlignment w:val="baseline"/>
    </w:pPr>
    <w:rPr>
      <w:rFonts w:ascii="VAG Rounded Std Light" w:eastAsia="Times New Roman" w:hAnsi="VAG Rounded Std Light" w:cs="Arial"/>
      <w:kern w:val="1"/>
      <w:sz w:val="22"/>
      <w:szCs w:val="22"/>
      <w:lang w:eastAsia="zh-CN"/>
    </w:rPr>
  </w:style>
  <w:style w:type="paragraph" w:customStyle="1" w:styleId="Default">
    <w:name w:val="Default"/>
    <w:rsid w:val="00B047C3"/>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Heading">
    <w:name w:val="Heading"/>
    <w:basedOn w:val="Normal"/>
    <w:next w:val="Normal"/>
    <w:rsid w:val="00B047C3"/>
    <w:pPr>
      <w:keepNext/>
      <w:suppressAutoHyphens/>
      <w:spacing w:before="240" w:after="120" w:line="100" w:lineRule="atLeast"/>
      <w:textAlignment w:val="baseline"/>
    </w:pPr>
    <w:rPr>
      <w:rFonts w:ascii="Goudy Old Style" w:eastAsia="MS Mincho" w:hAnsi="Goudy Old Style" w:cs="Lucida Sans"/>
      <w:b/>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1024</Words>
  <Characters>5839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Abacus Belsize Primary School</Company>
  <LinksUpToDate>false</LinksUpToDate>
  <CharactersWithSpaces>6850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Rashida Boaye</dc:creator>
  <cp:keywords/>
  <dc:description/>
  <cp:lastModifiedBy>Stephanie Savvides-Howell</cp:lastModifiedBy>
  <cp:revision>3</cp:revision>
  <dcterms:created xsi:type="dcterms:W3CDTF">2018-01-29T13:56:00Z</dcterms:created>
  <dcterms:modified xsi:type="dcterms:W3CDTF">2018-01-31T10:42:00Z</dcterms:modified>
</cp:coreProperties>
</file>