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FC" w:rsidRPr="00C61B61" w:rsidRDefault="00AD6E9F">
      <w:r w:rsidRPr="00C61B61">
        <w:rPr>
          <w:noProof/>
          <w:lang w:eastAsia="en-GB"/>
        </w:rPr>
        <w:drawing>
          <wp:anchor distT="0" distB="0" distL="114300" distR="114300" simplePos="0" relativeHeight="251659264" behindDoc="0" locked="0" layoutInCell="1" allowOverlap="1" wp14:anchorId="03317E29" wp14:editId="1CC19322">
            <wp:simplePos x="0" y="0"/>
            <wp:positionH relativeFrom="page">
              <wp:align>left</wp:align>
            </wp:positionH>
            <wp:positionV relativeFrom="page">
              <wp:posOffset>71755</wp:posOffset>
            </wp:positionV>
            <wp:extent cx="7545705" cy="1060386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4166" t="14190" r="34371" b="10570"/>
                    <a:stretch/>
                  </pic:blipFill>
                  <pic:spPr bwMode="auto">
                    <a:xfrm>
                      <a:off x="0" y="0"/>
                      <a:ext cx="7545705" cy="10603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61B61">
        <w:rPr>
          <w:noProof/>
          <w:lang w:eastAsia="en-GB"/>
        </w:rPr>
        <mc:AlternateContent>
          <mc:Choice Requires="wps">
            <w:drawing>
              <wp:anchor distT="0" distB="0" distL="114300" distR="114300" simplePos="0" relativeHeight="251664384" behindDoc="0" locked="0" layoutInCell="1" allowOverlap="1" wp14:anchorId="49364796" wp14:editId="426513DE">
                <wp:simplePos x="0" y="0"/>
                <wp:positionH relativeFrom="column">
                  <wp:posOffset>-590550</wp:posOffset>
                </wp:positionH>
                <wp:positionV relativeFrom="paragraph">
                  <wp:posOffset>5429250</wp:posOffset>
                </wp:positionV>
                <wp:extent cx="5066665" cy="1047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5066665" cy="1047750"/>
                        </a:xfrm>
                        <a:prstGeom prst="rect">
                          <a:avLst/>
                        </a:prstGeom>
                        <a:noFill/>
                        <a:ln w="6350">
                          <a:noFill/>
                        </a:ln>
                        <a:effectLst/>
                      </wps:spPr>
                      <wps:txbx>
                        <w:txbxContent>
                          <w:p w:rsidR="00280DFC" w:rsidRDefault="00C17C6B" w:rsidP="00280DFC">
                            <w:pPr>
                              <w:rPr>
                                <w:b/>
                                <w:color w:val="FFC000"/>
                                <w:sz w:val="40"/>
                              </w:rPr>
                            </w:pPr>
                            <w:r>
                              <w:rPr>
                                <w:b/>
                                <w:color w:val="FFC000"/>
                                <w:sz w:val="40"/>
                              </w:rPr>
                              <w:t xml:space="preserve">Leadership Pay Scale </w:t>
                            </w:r>
                          </w:p>
                          <w:p w:rsidR="00840F7F" w:rsidRPr="00280DFC" w:rsidRDefault="00840F7F" w:rsidP="00280DFC">
                            <w:pPr>
                              <w:rPr>
                                <w:b/>
                                <w:color w:val="FFC000"/>
                                <w:sz w:val="40"/>
                              </w:rPr>
                            </w:pPr>
                            <w:r>
                              <w:rPr>
                                <w:b/>
                                <w:color w:val="FFC000"/>
                                <w:sz w:val="40"/>
                              </w:rPr>
                              <w:t>Permane</w:t>
                            </w:r>
                            <w:r w:rsidR="00413AF9">
                              <w:rPr>
                                <w:b/>
                                <w:color w:val="FFC000"/>
                                <w:sz w:val="40"/>
                              </w:rPr>
                              <w:t>nt Full time</w:t>
                            </w:r>
                            <w:r w:rsidR="006E33B4">
                              <w:rPr>
                                <w:b/>
                                <w:color w:val="FFC000"/>
                                <w:sz w:val="40"/>
                              </w:rPr>
                              <w:t xml:space="preserve"> or Part Time</w:t>
                            </w:r>
                            <w:r w:rsidR="00413AF9">
                              <w:rPr>
                                <w:b/>
                                <w:color w:val="FFC000"/>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64796" id="_x0000_t202" coordsize="21600,21600" o:spt="202" path="m,l,21600r21600,l21600,xe">
                <v:stroke joinstyle="miter"/>
                <v:path gradientshapeok="t" o:connecttype="rect"/>
              </v:shapetype>
              <v:shape id="Text Box 5" o:spid="_x0000_s1026" type="#_x0000_t202" style="position:absolute;margin-left:-46.5pt;margin-top:427.5pt;width:398.9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" filled="f" stroked="f" strokeweight=".5pt">
                <v:textbox>
                  <w:txbxContent>
                    <w:p w:rsidR="00280DFC" w:rsidRDefault="00C17C6B" w:rsidP="00280DFC">
                      <w:pPr>
                        <w:rPr>
                          <w:b/>
                          <w:color w:val="FFC000"/>
                          <w:sz w:val="40"/>
                        </w:rPr>
                      </w:pPr>
                      <w:r>
                        <w:rPr>
                          <w:b/>
                          <w:color w:val="FFC000"/>
                          <w:sz w:val="40"/>
                        </w:rPr>
                        <w:t xml:space="preserve">Leadership Pay Scale </w:t>
                      </w:r>
                    </w:p>
                    <w:p w:rsidR="00840F7F" w:rsidRPr="00280DFC" w:rsidRDefault="00840F7F" w:rsidP="00280DFC">
                      <w:pPr>
                        <w:rPr>
                          <w:b/>
                          <w:color w:val="FFC000"/>
                          <w:sz w:val="40"/>
                        </w:rPr>
                      </w:pPr>
                      <w:r>
                        <w:rPr>
                          <w:b/>
                          <w:color w:val="FFC000"/>
                          <w:sz w:val="40"/>
                        </w:rPr>
                        <w:t>Permane</w:t>
                      </w:r>
                      <w:r w:rsidR="00413AF9">
                        <w:rPr>
                          <w:b/>
                          <w:color w:val="FFC000"/>
                          <w:sz w:val="40"/>
                        </w:rPr>
                        <w:t>nt Full time</w:t>
                      </w:r>
                      <w:r w:rsidR="006E33B4">
                        <w:rPr>
                          <w:b/>
                          <w:color w:val="FFC000"/>
                          <w:sz w:val="40"/>
                        </w:rPr>
                        <w:t xml:space="preserve"> or Part Time</w:t>
                      </w:r>
                      <w:r w:rsidR="00413AF9">
                        <w:rPr>
                          <w:b/>
                          <w:color w:val="FFC000"/>
                          <w:sz w:val="40"/>
                        </w:rPr>
                        <w:t xml:space="preserve"> </w:t>
                      </w:r>
                    </w:p>
                  </w:txbxContent>
                </v:textbox>
              </v:shape>
            </w:pict>
          </mc:Fallback>
        </mc:AlternateContent>
      </w:r>
      <w:r w:rsidR="00C17C6B" w:rsidRPr="00C61B61">
        <w:rPr>
          <w:noProof/>
          <w:lang w:eastAsia="en-GB"/>
        </w:rPr>
        <mc:AlternateContent>
          <mc:Choice Requires="wps">
            <w:drawing>
              <wp:anchor distT="0" distB="0" distL="114300" distR="114300" simplePos="0" relativeHeight="251662336" behindDoc="0" locked="0" layoutInCell="1" allowOverlap="1" wp14:anchorId="3AB80557" wp14:editId="40B19E57">
                <wp:simplePos x="0" y="0"/>
                <wp:positionH relativeFrom="column">
                  <wp:posOffset>-619125</wp:posOffset>
                </wp:positionH>
                <wp:positionV relativeFrom="paragraph">
                  <wp:posOffset>4524375</wp:posOffset>
                </wp:positionV>
                <wp:extent cx="5019040" cy="8858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019040" cy="885825"/>
                        </a:xfrm>
                        <a:prstGeom prst="rect">
                          <a:avLst/>
                        </a:prstGeom>
                        <a:noFill/>
                        <a:ln w="6350">
                          <a:noFill/>
                        </a:ln>
                        <a:effectLst/>
                      </wps:spPr>
                      <wps:txbx>
                        <w:txbxContent>
                          <w:p w:rsidR="00C17C6B" w:rsidRDefault="00C17C6B" w:rsidP="00280DFC">
                            <w:pPr>
                              <w:rPr>
                                <w:b/>
                                <w:color w:val="92D050"/>
                                <w:sz w:val="40"/>
                              </w:rPr>
                            </w:pPr>
                            <w:r>
                              <w:rPr>
                                <w:b/>
                                <w:color w:val="92D050"/>
                                <w:sz w:val="40"/>
                              </w:rPr>
                              <w:t xml:space="preserve">Closing Date: </w:t>
                            </w:r>
                            <w:r w:rsidR="001B2DC2">
                              <w:rPr>
                                <w:b/>
                                <w:color w:val="92D050"/>
                                <w:sz w:val="40"/>
                              </w:rPr>
                              <w:t>12</w:t>
                            </w:r>
                            <w:r w:rsidR="001B2DC2" w:rsidRPr="001B2DC2">
                              <w:rPr>
                                <w:b/>
                                <w:color w:val="92D050"/>
                                <w:sz w:val="40"/>
                                <w:vertAlign w:val="superscript"/>
                              </w:rPr>
                              <w:t>th</w:t>
                            </w:r>
                            <w:r w:rsidR="00BC5AC5">
                              <w:rPr>
                                <w:b/>
                                <w:color w:val="92D050"/>
                                <w:sz w:val="40"/>
                              </w:rPr>
                              <w:t xml:space="preserve"> February</w:t>
                            </w:r>
                            <w:bookmarkStart w:id="0" w:name="_GoBack"/>
                            <w:bookmarkEnd w:id="0"/>
                            <w:r w:rsidR="001B2DC2">
                              <w:rPr>
                                <w:b/>
                                <w:color w:val="92D050"/>
                                <w:sz w:val="40"/>
                              </w:rPr>
                              <w:t xml:space="preserve"> 2018</w:t>
                            </w:r>
                          </w:p>
                          <w:p w:rsidR="00280DFC" w:rsidRPr="00280DFC" w:rsidRDefault="00280DFC" w:rsidP="00280DFC">
                            <w:pPr>
                              <w:rPr>
                                <w:b/>
                                <w:color w:val="92D050"/>
                                <w:sz w:val="40"/>
                              </w:rPr>
                            </w:pPr>
                            <w:r w:rsidRPr="00280DFC">
                              <w:rPr>
                                <w:b/>
                                <w:color w:val="92D050"/>
                                <w:sz w:val="40"/>
                              </w:rPr>
                              <w:t xml:space="preserve">Required for </w:t>
                            </w:r>
                            <w:r w:rsidR="00C17C6B">
                              <w:rPr>
                                <w:b/>
                                <w:color w:val="92D050"/>
                                <w:sz w:val="40"/>
                              </w:rPr>
                              <w:t>April 201</w:t>
                            </w:r>
                            <w:r w:rsidR="006E33B4">
                              <w:rPr>
                                <w:b/>
                                <w:color w:val="92D050"/>
                                <w:sz w:val="40"/>
                              </w:rPr>
                              <w:t>8</w:t>
                            </w:r>
                            <w:r w:rsidRPr="00280DFC">
                              <w:rPr>
                                <w:b/>
                                <w:color w:val="92D050"/>
                                <w:sz w:val="40"/>
                              </w:rPr>
                              <w:t xml:space="preserve"> or earlier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80557" id="_x0000_t202" coordsize="21600,21600" o:spt="202" path="m,l,21600r21600,l21600,xe">
                <v:stroke joinstyle="miter"/>
                <v:path gradientshapeok="t" o:connecttype="rect"/>
              </v:shapetype>
              <v:shape id="Text Box 4" o:spid="_x0000_s1027" type="#_x0000_t202" style="position:absolute;margin-left:-48.75pt;margin-top:356.25pt;width:395.2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" filled="f" stroked="f" strokeweight=".5pt">
                <v:textbox>
                  <w:txbxContent>
                    <w:p w:rsidR="00C17C6B" w:rsidRDefault="00C17C6B" w:rsidP="00280DFC">
                      <w:pPr>
                        <w:rPr>
                          <w:b/>
                          <w:color w:val="92D050"/>
                          <w:sz w:val="40"/>
                        </w:rPr>
                      </w:pPr>
                      <w:r>
                        <w:rPr>
                          <w:b/>
                          <w:color w:val="92D050"/>
                          <w:sz w:val="40"/>
                        </w:rPr>
                        <w:t xml:space="preserve">Closing Date: </w:t>
                      </w:r>
                      <w:r w:rsidR="001B2DC2">
                        <w:rPr>
                          <w:b/>
                          <w:color w:val="92D050"/>
                          <w:sz w:val="40"/>
                        </w:rPr>
                        <w:t>12</w:t>
                      </w:r>
                      <w:r w:rsidR="001B2DC2" w:rsidRPr="001B2DC2">
                        <w:rPr>
                          <w:b/>
                          <w:color w:val="92D050"/>
                          <w:sz w:val="40"/>
                          <w:vertAlign w:val="superscript"/>
                        </w:rPr>
                        <w:t>th</w:t>
                      </w:r>
                      <w:r w:rsidR="00BC5AC5">
                        <w:rPr>
                          <w:b/>
                          <w:color w:val="92D050"/>
                          <w:sz w:val="40"/>
                        </w:rPr>
                        <w:t xml:space="preserve"> February</w:t>
                      </w:r>
                      <w:bookmarkStart w:id="1" w:name="_GoBack"/>
                      <w:bookmarkEnd w:id="1"/>
                      <w:r w:rsidR="001B2DC2">
                        <w:rPr>
                          <w:b/>
                          <w:color w:val="92D050"/>
                          <w:sz w:val="40"/>
                        </w:rPr>
                        <w:t xml:space="preserve"> 2018</w:t>
                      </w:r>
                    </w:p>
                    <w:p w:rsidR="00280DFC" w:rsidRPr="00280DFC" w:rsidRDefault="00280DFC" w:rsidP="00280DFC">
                      <w:pPr>
                        <w:rPr>
                          <w:b/>
                          <w:color w:val="92D050"/>
                          <w:sz w:val="40"/>
                        </w:rPr>
                      </w:pPr>
                      <w:r w:rsidRPr="00280DFC">
                        <w:rPr>
                          <w:b/>
                          <w:color w:val="92D050"/>
                          <w:sz w:val="40"/>
                        </w:rPr>
                        <w:t xml:space="preserve">Required for </w:t>
                      </w:r>
                      <w:r w:rsidR="00C17C6B">
                        <w:rPr>
                          <w:b/>
                          <w:color w:val="92D050"/>
                          <w:sz w:val="40"/>
                        </w:rPr>
                        <w:t>April 201</w:t>
                      </w:r>
                      <w:r w:rsidR="006E33B4">
                        <w:rPr>
                          <w:b/>
                          <w:color w:val="92D050"/>
                          <w:sz w:val="40"/>
                        </w:rPr>
                        <w:t>8</w:t>
                      </w:r>
                      <w:r w:rsidRPr="00280DFC">
                        <w:rPr>
                          <w:b/>
                          <w:color w:val="92D050"/>
                          <w:sz w:val="40"/>
                        </w:rPr>
                        <w:t xml:space="preserve"> or earlier</w:t>
                      </w:r>
                    </w:p>
                  </w:txbxContent>
                </v:textbox>
              </v:shape>
            </w:pict>
          </mc:Fallback>
        </mc:AlternateContent>
      </w:r>
      <w:r w:rsidR="004A0A9F" w:rsidRPr="00C61B61">
        <w:rPr>
          <w:noProof/>
          <w:lang w:eastAsia="en-GB"/>
        </w:rPr>
        <mc:AlternateContent>
          <mc:Choice Requires="wps">
            <w:drawing>
              <wp:anchor distT="0" distB="0" distL="114300" distR="114300" simplePos="0" relativeHeight="251660288" behindDoc="0" locked="0" layoutInCell="1" allowOverlap="1" wp14:anchorId="7914513C" wp14:editId="1B7D5EA3">
                <wp:simplePos x="0" y="0"/>
                <wp:positionH relativeFrom="column">
                  <wp:posOffset>-609600</wp:posOffset>
                </wp:positionH>
                <wp:positionV relativeFrom="paragraph">
                  <wp:posOffset>3905250</wp:posOffset>
                </wp:positionV>
                <wp:extent cx="6772275" cy="638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77227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0DFC" w:rsidRPr="00280DFC" w:rsidRDefault="006E33B4">
                            <w:pPr>
                              <w:rPr>
                                <w:b/>
                                <w:color w:val="FFFFFF" w:themeColor="background1"/>
                                <w:sz w:val="40"/>
                              </w:rPr>
                            </w:pPr>
                            <w:r>
                              <w:rPr>
                                <w:b/>
                                <w:color w:val="FFFFFF" w:themeColor="background1"/>
                                <w:sz w:val="40"/>
                              </w:rPr>
                              <w:t>Director of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4513C" id="Text Box 3" o:spid="_x0000_s1028" type="#_x0000_t202" style="position:absolute;margin-left:-48pt;margin-top:307.5pt;width:533.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" filled="f" stroked="f" strokeweight=".5pt">
                <v:textbox>
                  <w:txbxContent>
                    <w:p w:rsidR="00280DFC" w:rsidRPr="00280DFC" w:rsidRDefault="006E33B4">
                      <w:pPr>
                        <w:rPr>
                          <w:b/>
                          <w:color w:val="FFFFFF" w:themeColor="background1"/>
                          <w:sz w:val="40"/>
                        </w:rPr>
                      </w:pPr>
                      <w:r>
                        <w:rPr>
                          <w:b/>
                          <w:color w:val="FFFFFF" w:themeColor="background1"/>
                          <w:sz w:val="40"/>
                        </w:rPr>
                        <w:t>Director of Science</w:t>
                      </w:r>
                    </w:p>
                  </w:txbxContent>
                </v:textbox>
              </v:shape>
            </w:pict>
          </mc:Fallback>
        </mc:AlternateContent>
      </w:r>
      <w:r w:rsidR="00280DFC" w:rsidRPr="00C61B61">
        <w:rPr>
          <w:noProof/>
          <w:lang w:eastAsia="en-GB"/>
        </w:rPr>
        <mc:AlternateContent>
          <mc:Choice Requires="wps">
            <w:drawing>
              <wp:anchor distT="0" distB="0" distL="114300" distR="114300" simplePos="0" relativeHeight="251666432" behindDoc="0" locked="0" layoutInCell="1" allowOverlap="1" wp14:anchorId="33A46629" wp14:editId="44F00FA8">
                <wp:simplePos x="0" y="0"/>
                <wp:positionH relativeFrom="margin">
                  <wp:align>center</wp:align>
                </wp:positionH>
                <wp:positionV relativeFrom="paragraph">
                  <wp:posOffset>1310138</wp:posOffset>
                </wp:positionV>
                <wp:extent cx="7206018" cy="395785"/>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7206018" cy="39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0DFC" w:rsidRPr="00280DFC" w:rsidRDefault="00280DFC">
                            <w:pPr>
                              <w:rPr>
                                <w:b/>
                              </w:rPr>
                            </w:pPr>
                            <w:r w:rsidRPr="00280DFC">
                              <w:rPr>
                                <w:b/>
                                <w:color w:val="92D050"/>
                              </w:rPr>
                              <w:t xml:space="preserve">Pride &amp; Professionalism      </w:t>
                            </w:r>
                            <w:r w:rsidRPr="00280DFC">
                              <w:rPr>
                                <w:b/>
                                <w:color w:val="FFC000"/>
                              </w:rPr>
                              <w:t>Relationships</w:t>
                            </w:r>
                            <w:r w:rsidRPr="00280DFC">
                              <w:rPr>
                                <w:b/>
                              </w:rPr>
                              <w:t xml:space="preserve">      </w:t>
                            </w:r>
                            <w:r w:rsidRPr="00280DFC">
                              <w:rPr>
                                <w:b/>
                                <w:color w:val="92D050"/>
                              </w:rPr>
                              <w:t>Integrity</w:t>
                            </w:r>
                            <w:r w:rsidRPr="00280DFC">
                              <w:rPr>
                                <w:b/>
                              </w:rPr>
                              <w:t xml:space="preserve">      </w:t>
                            </w:r>
                            <w:r w:rsidRPr="009210F7">
                              <w:rPr>
                                <w:b/>
                                <w:color w:val="FFC000"/>
                              </w:rPr>
                              <w:t xml:space="preserve">Aspirations </w:t>
                            </w:r>
                            <w:r w:rsidRPr="00280DFC">
                              <w:rPr>
                                <w:b/>
                              </w:rPr>
                              <w:t xml:space="preserve">    </w:t>
                            </w:r>
                            <w:r w:rsidRPr="009210F7">
                              <w:rPr>
                                <w:b/>
                                <w:color w:val="92D050"/>
                              </w:rPr>
                              <w:t xml:space="preserve">Social Justice      </w:t>
                            </w:r>
                            <w:r w:rsidRPr="009210F7">
                              <w:rPr>
                                <w:b/>
                                <w:color w:val="FFC000"/>
                              </w:rPr>
                              <w:t>Empowerment &amp; Accountability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A46629" id="Text Box 8" o:spid="_x0000_s1029" type="#_x0000_t202" style="position:absolute;margin-left:0;margin-top:103.15pt;width:567.4pt;height:31.15pt;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" filled="f" stroked="f" strokeweight=".5pt">
                <v:textbox>
                  <w:txbxContent>
                    <w:p w:rsidR="00280DFC" w:rsidRPr="00280DFC" w:rsidRDefault="00280DFC">
                      <w:pPr>
                        <w:rPr>
                          <w:b/>
                        </w:rPr>
                      </w:pPr>
                      <w:r w:rsidRPr="00280DFC">
                        <w:rPr>
                          <w:b/>
                          <w:color w:val="92D050"/>
                        </w:rPr>
                        <w:t xml:space="preserve">Pride &amp; Professionalism      </w:t>
                      </w:r>
                      <w:r w:rsidRPr="00280DFC">
                        <w:rPr>
                          <w:b/>
                          <w:color w:val="FFC000"/>
                        </w:rPr>
                        <w:t>Relationships</w:t>
                      </w:r>
                      <w:r w:rsidRPr="00280DFC">
                        <w:rPr>
                          <w:b/>
                        </w:rPr>
                        <w:t xml:space="preserve">      </w:t>
                      </w:r>
                      <w:r w:rsidRPr="00280DFC">
                        <w:rPr>
                          <w:b/>
                          <w:color w:val="92D050"/>
                        </w:rPr>
                        <w:t>Integrity</w:t>
                      </w:r>
                      <w:r w:rsidRPr="00280DFC">
                        <w:rPr>
                          <w:b/>
                        </w:rPr>
                        <w:t xml:space="preserve">      </w:t>
                      </w:r>
                      <w:r w:rsidRPr="009210F7">
                        <w:rPr>
                          <w:b/>
                          <w:color w:val="FFC000"/>
                        </w:rPr>
                        <w:t xml:space="preserve">Aspirations </w:t>
                      </w:r>
                      <w:r w:rsidRPr="00280DFC">
                        <w:rPr>
                          <w:b/>
                        </w:rPr>
                        <w:t xml:space="preserve">    </w:t>
                      </w:r>
                      <w:r w:rsidRPr="009210F7">
                        <w:rPr>
                          <w:b/>
                          <w:color w:val="92D050"/>
                        </w:rPr>
                        <w:t xml:space="preserve">Social Justice      </w:t>
                      </w:r>
                      <w:r w:rsidRPr="009210F7">
                        <w:rPr>
                          <w:b/>
                          <w:color w:val="FFC000"/>
                        </w:rPr>
                        <w:t>Empowerment &amp; Accountability</w:t>
                      </w:r>
                    </w:p>
                  </w:txbxContent>
                </v:textbox>
                <w10:wrap anchorx="margin"/>
              </v:shape>
            </w:pict>
          </mc:Fallback>
        </mc:AlternateContent>
      </w:r>
      <w:r w:rsidR="00280DFC" w:rsidRPr="00C61B61">
        <w:rPr>
          <w:noProof/>
          <w:lang w:eastAsia="en-GB"/>
        </w:rPr>
        <mc:AlternateContent>
          <mc:Choice Requires="wps">
            <w:drawing>
              <wp:anchor distT="0" distB="0" distL="114300" distR="114300" simplePos="0" relativeHeight="251665408" behindDoc="0" locked="0" layoutInCell="1" allowOverlap="1" wp14:anchorId="489574ED" wp14:editId="28B37A39">
                <wp:simplePos x="0" y="0"/>
                <wp:positionH relativeFrom="margin">
                  <wp:align>center</wp:align>
                </wp:positionH>
                <wp:positionV relativeFrom="paragraph">
                  <wp:posOffset>8611235</wp:posOffset>
                </wp:positionV>
                <wp:extent cx="6823881" cy="777923"/>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823881" cy="7779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0DFC" w:rsidRPr="00280DFC" w:rsidRDefault="00280DFC">
                            <w:pPr>
                              <w:rPr>
                                <w:b/>
                                <w:sz w:val="40"/>
                              </w:rPr>
                            </w:pPr>
                            <w:r w:rsidRPr="00280DFC">
                              <w:rPr>
                                <w:b/>
                                <w:color w:val="FFC000"/>
                                <w:sz w:val="40"/>
                              </w:rPr>
                              <w:t xml:space="preserve">Every student ready for University, </w:t>
                            </w:r>
                            <w:r w:rsidRPr="00280DFC">
                              <w:rPr>
                                <w:b/>
                                <w:color w:val="92D050"/>
                                <w:sz w:val="40"/>
                              </w:rPr>
                              <w:t>Every student a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D4EF19" id="Text Box 7" o:spid="_x0000_s1030" type="#_x0000_t202" style="position:absolute;margin-left:0;margin-top:678.05pt;width:537.3pt;height:61.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" fillcolor="white [3201]" stroked="f" strokeweight=".5pt">
                <v:textbox>
                  <w:txbxContent>
                    <w:p w:rsidR="00280DFC" w:rsidRPr="00280DFC" w:rsidRDefault="00280DFC">
                      <w:pPr>
                        <w:rPr>
                          <w:b/>
                          <w:sz w:val="40"/>
                        </w:rPr>
                      </w:pPr>
                      <w:r w:rsidRPr="00280DFC">
                        <w:rPr>
                          <w:b/>
                          <w:color w:val="FFC000"/>
                          <w:sz w:val="40"/>
                        </w:rPr>
                        <w:t xml:space="preserve">Every student ready for University, </w:t>
                      </w:r>
                      <w:r w:rsidRPr="00280DFC">
                        <w:rPr>
                          <w:b/>
                          <w:color w:val="92D050"/>
                          <w:sz w:val="40"/>
                        </w:rPr>
                        <w:t>Every student a leader</w:t>
                      </w:r>
                    </w:p>
                  </w:txbxContent>
                </v:textbox>
                <w10:wrap anchorx="margin"/>
              </v:shape>
            </w:pict>
          </mc:Fallback>
        </mc:AlternateContent>
      </w:r>
    </w:p>
    <w:p w:rsidR="00906638" w:rsidRPr="00C61B61" w:rsidRDefault="002D5950" w:rsidP="00906638">
      <w:pPr>
        <w:rPr>
          <w:b/>
        </w:rPr>
      </w:pPr>
      <w:r>
        <w:rPr>
          <w:b/>
        </w:rPr>
        <w:t xml:space="preserve">Job Description – </w:t>
      </w:r>
      <w:r w:rsidR="006E33B4">
        <w:rPr>
          <w:b/>
        </w:rPr>
        <w:t>Director of Science</w:t>
      </w:r>
      <w:r w:rsidR="00556A98">
        <w:rPr>
          <w:b/>
        </w:rPr>
        <w:t xml:space="preserve"> </w:t>
      </w:r>
    </w:p>
    <w:p w:rsidR="00906638" w:rsidRPr="00C61B61" w:rsidRDefault="002D5950" w:rsidP="00906638">
      <w:pPr>
        <w:rPr>
          <w:b/>
        </w:rPr>
      </w:pPr>
      <w:r>
        <w:rPr>
          <w:b/>
        </w:rPr>
        <w:t>Responsible to:</w:t>
      </w:r>
      <w:r>
        <w:rPr>
          <w:b/>
        </w:rPr>
        <w:tab/>
        <w:t xml:space="preserve"> </w:t>
      </w:r>
      <w:r w:rsidR="006E33B4">
        <w:rPr>
          <w:b/>
        </w:rPr>
        <w:t>Vice Principal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06638" w:rsidRPr="00C61B61" w:rsidTr="00A12279">
        <w:tc>
          <w:tcPr>
            <w:tcW w:w="9016" w:type="dxa"/>
            <w:shd w:val="clear" w:color="auto" w:fill="auto"/>
          </w:tcPr>
          <w:p w:rsidR="00906638" w:rsidRPr="00C61B61" w:rsidRDefault="00906638" w:rsidP="0001599A">
            <w:pPr>
              <w:rPr>
                <w:b/>
              </w:rPr>
            </w:pPr>
            <w:r w:rsidRPr="00C61B61">
              <w:rPr>
                <w:b/>
              </w:rPr>
              <w:t>CORE PURPOSE:</w:t>
            </w:r>
          </w:p>
          <w:p w:rsidR="00A12279" w:rsidRPr="00A12279" w:rsidRDefault="00A12279" w:rsidP="00A12279">
            <w:pPr>
              <w:pStyle w:val="NormalWeb"/>
              <w:shd w:val="clear" w:color="auto" w:fill="FFFFFF"/>
              <w:spacing w:before="0" w:beforeAutospacing="0" w:after="150" w:afterAutospacing="0"/>
              <w:rPr>
                <w:rFonts w:asciiTheme="minorHAnsi" w:hAnsiTheme="minorHAnsi" w:cs="Arial"/>
                <w:color w:val="231F20"/>
                <w:sz w:val="22"/>
                <w:szCs w:val="22"/>
              </w:rPr>
            </w:pPr>
            <w:r w:rsidRPr="00A12279">
              <w:rPr>
                <w:rFonts w:asciiTheme="minorHAnsi" w:hAnsiTheme="minorHAnsi" w:cs="Arial"/>
                <w:color w:val="231F20"/>
                <w:sz w:val="22"/>
                <w:szCs w:val="22"/>
              </w:rPr>
              <w:lastRenderedPageBreak/>
              <w:t>The successful applicant will jo</w:t>
            </w:r>
            <w:r>
              <w:rPr>
                <w:rFonts w:asciiTheme="minorHAnsi" w:hAnsiTheme="minorHAnsi" w:cs="Arial"/>
                <w:color w:val="231F20"/>
                <w:sz w:val="22"/>
                <w:szCs w:val="22"/>
              </w:rPr>
              <w:t>in the A</w:t>
            </w:r>
            <w:r w:rsidRPr="00A12279">
              <w:rPr>
                <w:rFonts w:asciiTheme="minorHAnsi" w:hAnsiTheme="minorHAnsi" w:cs="Arial"/>
                <w:color w:val="231F20"/>
                <w:sz w:val="22"/>
                <w:szCs w:val="22"/>
              </w:rPr>
              <w:t>cademy</w:t>
            </w:r>
            <w:r>
              <w:rPr>
                <w:rFonts w:asciiTheme="minorHAnsi" w:hAnsiTheme="minorHAnsi" w:cs="Arial"/>
                <w:color w:val="231F20"/>
                <w:sz w:val="22"/>
                <w:szCs w:val="22"/>
              </w:rPr>
              <w:t xml:space="preserve"> </w:t>
            </w:r>
            <w:r w:rsidRPr="00A12279">
              <w:rPr>
                <w:rFonts w:asciiTheme="minorHAnsi" w:hAnsiTheme="minorHAnsi" w:cs="Arial"/>
                <w:color w:val="231F20"/>
                <w:sz w:val="22"/>
                <w:szCs w:val="22"/>
              </w:rPr>
              <w:t>and work closely with the Principal, Vice Principals and other Assistant</w:t>
            </w:r>
            <w:r w:rsidR="002D5950">
              <w:rPr>
                <w:rFonts w:asciiTheme="minorHAnsi" w:hAnsiTheme="minorHAnsi" w:cs="Arial"/>
                <w:color w:val="231F20"/>
                <w:sz w:val="22"/>
                <w:szCs w:val="22"/>
              </w:rPr>
              <w:t xml:space="preserve"> Vice</w:t>
            </w:r>
            <w:r w:rsidRPr="00A12279">
              <w:rPr>
                <w:rFonts w:asciiTheme="minorHAnsi" w:hAnsiTheme="minorHAnsi" w:cs="Arial"/>
                <w:color w:val="231F20"/>
                <w:sz w:val="22"/>
                <w:szCs w:val="22"/>
              </w:rPr>
              <w:t xml:space="preserve"> Principals. They will need to be ambitious, innovative and have the tenacity to ensure that students achieve ambitious academic targets.</w:t>
            </w:r>
          </w:p>
          <w:p w:rsidR="00906638" w:rsidRDefault="00A12279" w:rsidP="00A12279">
            <w:pPr>
              <w:pStyle w:val="NormalWeb"/>
              <w:shd w:val="clear" w:color="auto" w:fill="FFFFFF"/>
              <w:spacing w:before="0" w:beforeAutospacing="0" w:after="150" w:afterAutospacing="0"/>
              <w:rPr>
                <w:rFonts w:asciiTheme="minorHAnsi" w:hAnsiTheme="minorHAnsi" w:cs="Arial"/>
                <w:color w:val="231F20"/>
                <w:sz w:val="22"/>
                <w:szCs w:val="22"/>
              </w:rPr>
            </w:pPr>
            <w:r w:rsidRPr="00A12279">
              <w:rPr>
                <w:rFonts w:asciiTheme="minorHAnsi" w:hAnsiTheme="minorHAnsi" w:cs="Arial"/>
                <w:color w:val="231F20"/>
                <w:sz w:val="22"/>
                <w:szCs w:val="22"/>
              </w:rPr>
              <w:t xml:space="preserve">This is a fantastic opportunity for you to shape the lives of young people in </w:t>
            </w:r>
            <w:r>
              <w:rPr>
                <w:rFonts w:asciiTheme="minorHAnsi" w:hAnsiTheme="minorHAnsi" w:cs="Arial"/>
                <w:color w:val="231F20"/>
                <w:sz w:val="22"/>
                <w:szCs w:val="22"/>
              </w:rPr>
              <w:t>Brent</w:t>
            </w:r>
            <w:r w:rsidRPr="00A12279">
              <w:rPr>
                <w:rFonts w:asciiTheme="minorHAnsi" w:hAnsiTheme="minorHAnsi" w:cs="Arial"/>
                <w:color w:val="231F20"/>
                <w:sz w:val="22"/>
                <w:szCs w:val="22"/>
              </w:rPr>
              <w:t>. If you think you can help transform the opportunities for the community we serve then we would like to hear from you.</w:t>
            </w:r>
          </w:p>
          <w:p w:rsidR="00AB41FD" w:rsidRPr="00AB41FD" w:rsidRDefault="006E33B4" w:rsidP="00A12279">
            <w:pPr>
              <w:pStyle w:val="NormalWeb"/>
              <w:shd w:val="clear" w:color="auto" w:fill="FFFFFF"/>
              <w:spacing w:before="0" w:beforeAutospacing="0" w:after="150" w:afterAutospacing="0"/>
              <w:rPr>
                <w:rFonts w:asciiTheme="minorHAnsi" w:hAnsiTheme="minorHAnsi" w:cs="Arial"/>
                <w:color w:val="231F20"/>
                <w:sz w:val="22"/>
                <w:szCs w:val="22"/>
              </w:rPr>
            </w:pPr>
            <w:r w:rsidRPr="00AB41FD">
              <w:rPr>
                <w:rFonts w:asciiTheme="minorHAnsi" w:hAnsiTheme="minorHAnsi" w:cs="Arial"/>
                <w:color w:val="231F20"/>
                <w:sz w:val="22"/>
                <w:szCs w:val="22"/>
              </w:rPr>
              <w:t>To provide strategic leadership and mana</w:t>
            </w:r>
            <w:r w:rsidR="00AB41FD" w:rsidRPr="00AB41FD">
              <w:rPr>
                <w:rFonts w:asciiTheme="minorHAnsi" w:hAnsiTheme="minorHAnsi" w:cs="Arial"/>
                <w:color w:val="231F20"/>
                <w:sz w:val="22"/>
                <w:szCs w:val="22"/>
              </w:rPr>
              <w:t>gement</w:t>
            </w:r>
            <w:r w:rsidRPr="00AB41FD">
              <w:rPr>
                <w:rFonts w:asciiTheme="minorHAnsi" w:hAnsiTheme="minorHAnsi" w:cs="Arial"/>
                <w:color w:val="231F20"/>
                <w:sz w:val="22"/>
                <w:szCs w:val="22"/>
              </w:rPr>
              <w:t xml:space="preserve"> of learning and teaching within Science ensuring high standards</w:t>
            </w:r>
            <w:r w:rsidR="00AB41FD" w:rsidRPr="00AB41FD">
              <w:rPr>
                <w:rFonts w:asciiTheme="minorHAnsi" w:hAnsiTheme="minorHAnsi" w:cs="Arial"/>
                <w:color w:val="231F20"/>
                <w:sz w:val="22"/>
                <w:szCs w:val="22"/>
              </w:rPr>
              <w:t xml:space="preserve"> are maintained enabling every student to reach their potential</w:t>
            </w:r>
          </w:p>
          <w:p w:rsidR="006E33B4" w:rsidRPr="00C61B61" w:rsidRDefault="006E33B4" w:rsidP="006E33B4">
            <w:pPr>
              <w:pStyle w:val="NormalWeb"/>
              <w:shd w:val="clear" w:color="auto" w:fill="FFFFFF"/>
              <w:spacing w:before="0" w:beforeAutospacing="0" w:after="150" w:afterAutospacing="0"/>
              <w:rPr>
                <w:b/>
              </w:rPr>
            </w:pPr>
            <w:r w:rsidRPr="00AB41FD">
              <w:rPr>
                <w:rFonts w:asciiTheme="minorHAnsi" w:hAnsiTheme="minorHAnsi" w:cs="Arial"/>
                <w:color w:val="231F20"/>
                <w:sz w:val="22"/>
                <w:szCs w:val="22"/>
              </w:rPr>
              <w:t>The Director of Science will line manage directly the Head of Science</w:t>
            </w:r>
          </w:p>
        </w:tc>
      </w:tr>
    </w:tbl>
    <w:p w:rsidR="00906638" w:rsidRPr="00C61B61" w:rsidRDefault="00906638" w:rsidP="00906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06638" w:rsidRPr="00C61B61" w:rsidTr="0001599A">
        <w:tc>
          <w:tcPr>
            <w:tcW w:w="9854" w:type="dxa"/>
            <w:shd w:val="clear" w:color="auto" w:fill="auto"/>
          </w:tcPr>
          <w:p w:rsidR="00906638" w:rsidRPr="00C61B61" w:rsidRDefault="00906638" w:rsidP="0001599A">
            <w:pPr>
              <w:rPr>
                <w:b/>
              </w:rPr>
            </w:pPr>
            <w:r w:rsidRPr="00C61B61">
              <w:rPr>
                <w:b/>
              </w:rPr>
              <w:t xml:space="preserve">PARTICULAR DUTIES: </w:t>
            </w:r>
          </w:p>
          <w:p w:rsidR="00906638" w:rsidRPr="00C61B61" w:rsidRDefault="00906638" w:rsidP="0001599A">
            <w:pPr>
              <w:rPr>
                <w:b/>
              </w:rPr>
            </w:pPr>
            <w:r w:rsidRPr="00C61B61">
              <w:rPr>
                <w:b/>
              </w:rPr>
              <w:t>In order to promote and achieve the school vision and purpose:</w:t>
            </w:r>
          </w:p>
          <w:p w:rsidR="00A12279" w:rsidRPr="00A12279" w:rsidRDefault="00A12279" w:rsidP="00906638">
            <w:pPr>
              <w:numPr>
                <w:ilvl w:val="0"/>
                <w:numId w:val="1"/>
              </w:numPr>
              <w:spacing w:after="0" w:line="240" w:lineRule="auto"/>
              <w:rPr>
                <w:b/>
              </w:rPr>
            </w:pPr>
            <w:r>
              <w:t xml:space="preserve">Lead on developing a range of strategies to promote student engagement in learning and enjoyment of academy life. </w:t>
            </w:r>
          </w:p>
          <w:p w:rsidR="00A12279" w:rsidRPr="00A12279" w:rsidRDefault="00A12279" w:rsidP="00906638">
            <w:pPr>
              <w:numPr>
                <w:ilvl w:val="0"/>
                <w:numId w:val="1"/>
              </w:numPr>
              <w:spacing w:after="0" w:line="240" w:lineRule="auto"/>
              <w:rPr>
                <w:b/>
              </w:rPr>
            </w:pPr>
            <w:r>
              <w:t xml:space="preserve">Lead on a range of strategies to engage parent/carers in their child’s learning. </w:t>
            </w:r>
          </w:p>
          <w:p w:rsidR="00A12279" w:rsidRPr="00A12279" w:rsidRDefault="00A12279" w:rsidP="00906638">
            <w:pPr>
              <w:numPr>
                <w:ilvl w:val="0"/>
                <w:numId w:val="1"/>
              </w:numPr>
              <w:spacing w:after="0" w:line="240" w:lineRule="auto"/>
              <w:rPr>
                <w:b/>
              </w:rPr>
            </w:pPr>
            <w:r>
              <w:t xml:space="preserve">Lead on behavioural strategies and systems to ensure an outstanding environment for learning. </w:t>
            </w:r>
          </w:p>
          <w:p w:rsidR="00A12279" w:rsidRPr="00A12279" w:rsidRDefault="00A12279" w:rsidP="00906638">
            <w:pPr>
              <w:numPr>
                <w:ilvl w:val="0"/>
                <w:numId w:val="1"/>
              </w:numPr>
              <w:spacing w:after="0" w:line="240" w:lineRule="auto"/>
              <w:rPr>
                <w:b/>
              </w:rPr>
            </w:pPr>
            <w:r>
              <w:t xml:space="preserve">Be part of the team with responsibility for Child Protection and Safeguarding. </w:t>
            </w:r>
          </w:p>
          <w:p w:rsidR="00A12279" w:rsidRPr="00A12279" w:rsidRDefault="00A12279" w:rsidP="00906638">
            <w:pPr>
              <w:numPr>
                <w:ilvl w:val="0"/>
                <w:numId w:val="1"/>
              </w:numPr>
              <w:spacing w:after="0" w:line="240" w:lineRule="auto"/>
              <w:rPr>
                <w:b/>
              </w:rPr>
            </w:pPr>
            <w:r>
              <w:t xml:space="preserve">Develop and maintaining relationships between the academy and local providers of services for children. </w:t>
            </w:r>
          </w:p>
          <w:p w:rsidR="00A12279" w:rsidRPr="00A12279" w:rsidRDefault="00A12279" w:rsidP="00906638">
            <w:pPr>
              <w:numPr>
                <w:ilvl w:val="0"/>
                <w:numId w:val="1"/>
              </w:numPr>
              <w:spacing w:after="0" w:line="240" w:lineRule="auto"/>
              <w:rPr>
                <w:b/>
              </w:rPr>
            </w:pPr>
            <w:r>
              <w:t xml:space="preserve">Work with the senior leadership team to secure the strategic vision for the academy. </w:t>
            </w:r>
          </w:p>
          <w:p w:rsidR="00906638" w:rsidRDefault="00A12279" w:rsidP="00D50E61">
            <w:pPr>
              <w:numPr>
                <w:ilvl w:val="0"/>
                <w:numId w:val="1"/>
              </w:numPr>
              <w:spacing w:after="0" w:line="240" w:lineRule="auto"/>
            </w:pPr>
            <w:r>
              <w:t>Plan and deliver academy policies.</w:t>
            </w:r>
          </w:p>
          <w:p w:rsidR="00A12279" w:rsidRDefault="00A12279" w:rsidP="00D50E61">
            <w:pPr>
              <w:numPr>
                <w:ilvl w:val="0"/>
                <w:numId w:val="1"/>
              </w:numPr>
              <w:spacing w:after="0" w:line="240" w:lineRule="auto"/>
            </w:pPr>
            <w:r>
              <w:t>Lead on all aspects of behavioural and pastoral support through the design and implementation of an effective academy House system.</w:t>
            </w:r>
          </w:p>
          <w:p w:rsidR="00A12279" w:rsidRDefault="00A12279" w:rsidP="00D50E61">
            <w:pPr>
              <w:numPr>
                <w:ilvl w:val="0"/>
                <w:numId w:val="1"/>
              </w:numPr>
              <w:spacing w:after="0" w:line="240" w:lineRule="auto"/>
            </w:pPr>
            <w:r>
              <w:t>Oversee all behavioural systems, analysing data, evaluating impact and ensuring that effective intervention strategies are in place.</w:t>
            </w:r>
          </w:p>
          <w:p w:rsidR="00A12279" w:rsidRDefault="00A12279" w:rsidP="00D50E61">
            <w:pPr>
              <w:numPr>
                <w:ilvl w:val="0"/>
                <w:numId w:val="1"/>
              </w:numPr>
              <w:spacing w:after="0" w:line="240" w:lineRule="auto"/>
            </w:pPr>
            <w:r>
              <w:t>Work with Heads of House, Subject Leaders and Personal Advisers, to drive forward the academy rewards system</w:t>
            </w:r>
          </w:p>
          <w:p w:rsidR="0034400A" w:rsidRDefault="0034400A" w:rsidP="006C7A67">
            <w:pPr>
              <w:spacing w:after="0" w:line="240" w:lineRule="auto"/>
              <w:ind w:left="284"/>
              <w:rPr>
                <w:b/>
              </w:rPr>
            </w:pPr>
          </w:p>
          <w:p w:rsidR="002D5950" w:rsidRPr="002D5950" w:rsidRDefault="002D5950" w:rsidP="006C7A67">
            <w:pPr>
              <w:spacing w:after="0" w:line="240" w:lineRule="auto"/>
              <w:ind w:left="284"/>
            </w:pPr>
            <w:r w:rsidRPr="002D5950">
              <w:rPr>
                <w:b/>
              </w:rPr>
              <w:t>Behaviour and Reward Systems</w:t>
            </w:r>
          </w:p>
          <w:p w:rsidR="002D5950" w:rsidRDefault="002D5950" w:rsidP="00D50E61">
            <w:pPr>
              <w:numPr>
                <w:ilvl w:val="0"/>
                <w:numId w:val="1"/>
              </w:numPr>
              <w:spacing w:after="0" w:line="240" w:lineRule="auto"/>
            </w:pPr>
            <w:r>
              <w:t>Lead on all aspects of behavioural and pastoral support through the design and implementation of an effective academy House system.</w:t>
            </w:r>
          </w:p>
          <w:p w:rsidR="002D5950" w:rsidRDefault="002D5950" w:rsidP="00D50E61">
            <w:pPr>
              <w:numPr>
                <w:ilvl w:val="0"/>
                <w:numId w:val="1"/>
              </w:numPr>
              <w:spacing w:after="0" w:line="240" w:lineRule="auto"/>
            </w:pPr>
            <w:r>
              <w:t xml:space="preserve">Oversee all behavioural systems, analysing data, evaluating impact and ensuring that effective intervention strategies are in place. </w:t>
            </w:r>
          </w:p>
          <w:p w:rsidR="002D5950" w:rsidRDefault="002D5950" w:rsidP="00D50E61">
            <w:pPr>
              <w:numPr>
                <w:ilvl w:val="0"/>
                <w:numId w:val="1"/>
              </w:numPr>
              <w:spacing w:after="0" w:line="240" w:lineRule="auto"/>
            </w:pPr>
            <w:r>
              <w:t xml:space="preserve">Work with Heads of House, Subject Leaders and Personal Advisers, to drive forward the academy rewards system. Student Leadership </w:t>
            </w:r>
          </w:p>
          <w:p w:rsidR="002D5950" w:rsidRDefault="002D5950" w:rsidP="00D50E61">
            <w:pPr>
              <w:numPr>
                <w:ilvl w:val="0"/>
                <w:numId w:val="1"/>
              </w:numPr>
              <w:spacing w:after="0" w:line="240" w:lineRule="auto"/>
            </w:pPr>
            <w:r>
              <w:t xml:space="preserve">Lead on the identification, role and monitoring of the Prefect system. </w:t>
            </w:r>
          </w:p>
          <w:p w:rsidR="002D5950" w:rsidRDefault="002D5950" w:rsidP="00D50E61">
            <w:pPr>
              <w:numPr>
                <w:ilvl w:val="0"/>
                <w:numId w:val="1"/>
              </w:numPr>
              <w:spacing w:after="0" w:line="240" w:lineRule="auto"/>
            </w:pPr>
            <w:r>
              <w:t>Lead on the election, role and impact of the Student Council.</w:t>
            </w:r>
          </w:p>
          <w:p w:rsidR="002D5950" w:rsidRDefault="002D5950" w:rsidP="00D50E61">
            <w:pPr>
              <w:numPr>
                <w:ilvl w:val="0"/>
                <w:numId w:val="1"/>
              </w:numPr>
              <w:spacing w:after="0" w:line="240" w:lineRule="auto"/>
            </w:pPr>
            <w:r>
              <w:t xml:space="preserve">Oversee the Heads of House and the programme of House Weeks and the deployment of House Captains. Parental Engagement </w:t>
            </w:r>
          </w:p>
          <w:p w:rsidR="002D5950" w:rsidRDefault="002D5950" w:rsidP="00D50E61">
            <w:pPr>
              <w:numPr>
                <w:ilvl w:val="0"/>
                <w:numId w:val="1"/>
              </w:numPr>
              <w:spacing w:after="0" w:line="240" w:lineRule="auto"/>
            </w:pPr>
            <w:r>
              <w:t>Lead on the organisation of Consultation Week and Parent Days.</w:t>
            </w:r>
          </w:p>
          <w:p w:rsidR="006C7A67" w:rsidRDefault="002D5950" w:rsidP="00D50E61">
            <w:pPr>
              <w:numPr>
                <w:ilvl w:val="0"/>
                <w:numId w:val="1"/>
              </w:numPr>
              <w:spacing w:after="0" w:line="240" w:lineRule="auto"/>
            </w:pPr>
            <w:r>
              <w:t>Support the Parent Staff Association in delivering a programme which engages parents in the education of their child(ren).</w:t>
            </w:r>
          </w:p>
          <w:p w:rsidR="002D5950" w:rsidRDefault="002D5950" w:rsidP="00D50E61">
            <w:pPr>
              <w:numPr>
                <w:ilvl w:val="0"/>
                <w:numId w:val="1"/>
              </w:numPr>
              <w:spacing w:after="0" w:line="240" w:lineRule="auto"/>
            </w:pPr>
            <w:r>
              <w:t xml:space="preserve">Interventions </w:t>
            </w:r>
          </w:p>
          <w:p w:rsidR="002D5950" w:rsidRDefault="002D5950" w:rsidP="00D50E61">
            <w:pPr>
              <w:numPr>
                <w:ilvl w:val="0"/>
                <w:numId w:val="1"/>
              </w:numPr>
              <w:spacing w:after="0" w:line="240" w:lineRule="auto"/>
            </w:pPr>
            <w:r>
              <w:t>Address underachievement by contributing to academy strategy as well as supporting the development and implementation of faculty strategies and approaches. Standards/Quality Assurance and Additional Responsibilities</w:t>
            </w:r>
          </w:p>
          <w:p w:rsidR="002D5950" w:rsidRDefault="002D5950" w:rsidP="00D50E61">
            <w:pPr>
              <w:numPr>
                <w:ilvl w:val="0"/>
                <w:numId w:val="1"/>
              </w:numPr>
              <w:spacing w:after="0" w:line="240" w:lineRule="auto"/>
            </w:pPr>
            <w:r>
              <w:lastRenderedPageBreak/>
              <w:t>Participate in the Academy Performance Management Scheme, agree an action plan and undertake the required training in order to update skills and meet the requirements of the Academy and Departmental Strategic Plan.</w:t>
            </w:r>
          </w:p>
          <w:p w:rsidR="002D5950" w:rsidRDefault="002D5950" w:rsidP="00D50E61">
            <w:pPr>
              <w:numPr>
                <w:ilvl w:val="0"/>
                <w:numId w:val="1"/>
              </w:numPr>
              <w:spacing w:after="0" w:line="240" w:lineRule="auto"/>
            </w:pPr>
            <w:r>
              <w:t>Support whole school and faculty Self-Evaluation strategies.</w:t>
            </w:r>
          </w:p>
          <w:p w:rsidR="002D5950" w:rsidRDefault="002D5950" w:rsidP="00D50E61">
            <w:pPr>
              <w:numPr>
                <w:ilvl w:val="0"/>
                <w:numId w:val="1"/>
              </w:numPr>
              <w:spacing w:after="0" w:line="240" w:lineRule="auto"/>
            </w:pPr>
            <w:r>
              <w:t>Support extended day activities to enhance students’ learning experiences.</w:t>
            </w:r>
          </w:p>
          <w:p w:rsidR="002D5950" w:rsidRDefault="002D5950" w:rsidP="00D50E61">
            <w:pPr>
              <w:numPr>
                <w:ilvl w:val="0"/>
                <w:numId w:val="1"/>
              </w:numPr>
              <w:spacing w:after="0" w:line="240" w:lineRule="auto"/>
            </w:pPr>
            <w:r>
              <w:t>Adhere at all times to professional business standards of dress, courtesy and efficiency in line with the ethos and specialism of the academy.</w:t>
            </w:r>
          </w:p>
          <w:p w:rsidR="002D5950" w:rsidRDefault="002D5950" w:rsidP="00D50E61">
            <w:pPr>
              <w:numPr>
                <w:ilvl w:val="0"/>
                <w:numId w:val="1"/>
              </w:numPr>
              <w:spacing w:after="0" w:line="240" w:lineRule="auto"/>
            </w:pPr>
            <w:r>
              <w:t>Attend team and staff meetings.</w:t>
            </w:r>
          </w:p>
          <w:p w:rsidR="002D5950" w:rsidRDefault="002D5950" w:rsidP="00D50E61">
            <w:pPr>
              <w:numPr>
                <w:ilvl w:val="0"/>
                <w:numId w:val="1"/>
              </w:numPr>
              <w:spacing w:after="0" w:line="240" w:lineRule="auto"/>
            </w:pPr>
            <w:r>
              <w:t xml:space="preserve">Attend and participate in Parent Days and Consultation Week. </w:t>
            </w:r>
          </w:p>
          <w:p w:rsidR="002D5950" w:rsidRDefault="002D5950" w:rsidP="00D50E61">
            <w:pPr>
              <w:numPr>
                <w:ilvl w:val="0"/>
                <w:numId w:val="1"/>
              </w:numPr>
              <w:spacing w:after="0" w:line="240" w:lineRule="auto"/>
            </w:pPr>
            <w:r>
              <w:t>Uphold the academy’s behaviour code and uniform regulations.</w:t>
            </w:r>
          </w:p>
          <w:p w:rsidR="002D5950" w:rsidRDefault="002D5950" w:rsidP="00D50E61">
            <w:pPr>
              <w:numPr>
                <w:ilvl w:val="0"/>
                <w:numId w:val="1"/>
              </w:numPr>
              <w:spacing w:after="0" w:line="240" w:lineRule="auto"/>
            </w:pPr>
            <w:r>
              <w:t xml:space="preserve">Participate in staff training and development. </w:t>
            </w:r>
          </w:p>
          <w:p w:rsidR="0034400A" w:rsidRDefault="0034400A" w:rsidP="006C7A67">
            <w:pPr>
              <w:spacing w:after="0" w:line="240" w:lineRule="auto"/>
              <w:ind w:left="284"/>
              <w:rPr>
                <w:b/>
              </w:rPr>
            </w:pPr>
          </w:p>
          <w:p w:rsidR="0034400A" w:rsidRDefault="002D5950" w:rsidP="006C7A67">
            <w:pPr>
              <w:spacing w:after="0" w:line="240" w:lineRule="auto"/>
              <w:ind w:left="284"/>
              <w:rPr>
                <w:b/>
              </w:rPr>
            </w:pPr>
            <w:r w:rsidRPr="002D5950">
              <w:rPr>
                <w:b/>
              </w:rPr>
              <w:t xml:space="preserve">Key Organisational Objectives </w:t>
            </w:r>
          </w:p>
          <w:p w:rsidR="002D5950" w:rsidRDefault="002D5950" w:rsidP="006C7A67">
            <w:pPr>
              <w:spacing w:after="0" w:line="240" w:lineRule="auto"/>
              <w:ind w:left="284"/>
            </w:pPr>
            <w:r w:rsidRPr="002D5950">
              <w:rPr>
                <w:b/>
              </w:rPr>
              <w:t>The postholder will contribute to the academy’s objectives in</w:t>
            </w:r>
            <w:r>
              <w:t xml:space="preserve"> </w:t>
            </w:r>
            <w:r w:rsidRPr="002D5950">
              <w:rPr>
                <w:b/>
              </w:rPr>
              <w:t>service delivery by</w:t>
            </w:r>
            <w:r>
              <w:t xml:space="preserve">: </w:t>
            </w:r>
          </w:p>
          <w:p w:rsidR="002D5950" w:rsidRDefault="002D5950" w:rsidP="00D50E61">
            <w:pPr>
              <w:numPr>
                <w:ilvl w:val="0"/>
                <w:numId w:val="1"/>
              </w:numPr>
              <w:spacing w:after="0" w:line="240" w:lineRule="auto"/>
            </w:pPr>
            <w:r>
              <w:t xml:space="preserve">Following Health and Safety requirements and initiatives as directed. </w:t>
            </w:r>
          </w:p>
          <w:p w:rsidR="002D5950" w:rsidRDefault="002D5950" w:rsidP="00D50E61">
            <w:pPr>
              <w:numPr>
                <w:ilvl w:val="0"/>
                <w:numId w:val="1"/>
              </w:numPr>
              <w:spacing w:after="0" w:line="240" w:lineRule="auto"/>
            </w:pPr>
            <w:r>
              <w:t>The academy is committed to safeguarding and promoting the welfare of children and young people and we expect all staff to share this commitment.</w:t>
            </w:r>
          </w:p>
          <w:p w:rsidR="002D5950" w:rsidRDefault="002D5950" w:rsidP="00D50E61">
            <w:pPr>
              <w:numPr>
                <w:ilvl w:val="0"/>
                <w:numId w:val="1"/>
              </w:numPr>
              <w:spacing w:after="0" w:line="240" w:lineRule="auto"/>
            </w:pPr>
            <w:r>
              <w:t xml:space="preserve">Ensuring compliance with Data Protection legislation. </w:t>
            </w:r>
          </w:p>
          <w:p w:rsidR="002D5950" w:rsidRDefault="002D5950" w:rsidP="00D50E61">
            <w:pPr>
              <w:numPr>
                <w:ilvl w:val="0"/>
                <w:numId w:val="1"/>
              </w:numPr>
              <w:spacing w:after="0" w:line="240" w:lineRule="auto"/>
            </w:pPr>
            <w:r>
              <w:t xml:space="preserve">At all times operating within the school’s Equalities policies, demonstrating commitment and contribution to improving standards of attainment. </w:t>
            </w:r>
          </w:p>
          <w:p w:rsidR="002D5950" w:rsidRDefault="002D5950" w:rsidP="00D50E61">
            <w:pPr>
              <w:numPr>
                <w:ilvl w:val="0"/>
                <w:numId w:val="1"/>
              </w:numPr>
              <w:spacing w:after="0" w:line="240" w:lineRule="auto"/>
            </w:pPr>
            <w:r>
              <w:t xml:space="preserve">Adopting Customer Care and Quality initiatives. </w:t>
            </w:r>
          </w:p>
          <w:p w:rsidR="002D5950" w:rsidRDefault="002D5950" w:rsidP="00D50E61">
            <w:pPr>
              <w:numPr>
                <w:ilvl w:val="0"/>
                <w:numId w:val="1"/>
              </w:numPr>
              <w:spacing w:after="0" w:line="240" w:lineRule="auto"/>
            </w:pPr>
            <w:r>
              <w:t xml:space="preserve">Fulfilling the role of Student Personal Adviser and/or mentor if required. </w:t>
            </w:r>
          </w:p>
          <w:p w:rsidR="002D5950" w:rsidRDefault="002D5950" w:rsidP="00D50E61">
            <w:pPr>
              <w:numPr>
                <w:ilvl w:val="0"/>
                <w:numId w:val="1"/>
              </w:numPr>
              <w:spacing w:after="0" w:line="240" w:lineRule="auto"/>
            </w:pPr>
            <w:r>
              <w:t xml:space="preserve">Contributing to the maintenance of a caring and stimulating environment for young people. </w:t>
            </w:r>
          </w:p>
          <w:p w:rsidR="002D5950" w:rsidRDefault="002D5950" w:rsidP="002D5950">
            <w:pPr>
              <w:spacing w:after="0" w:line="240" w:lineRule="auto"/>
            </w:pPr>
          </w:p>
          <w:p w:rsidR="002D5950" w:rsidRDefault="002D5950" w:rsidP="002D5950">
            <w:pPr>
              <w:spacing w:after="0" w:line="240" w:lineRule="auto"/>
              <w:ind w:left="284"/>
            </w:pPr>
            <w:r>
              <w:t>Conditions of Service Governed by the National Agreement on Pay and Conditions of Service, supplemented by local conditions as agreed by the Trust. Special Conditions of Service Because of the nature of the post, candidates are not entitled to withhold information regarding convictions by virtue of the Rehabilitation of Offenders Act 1974 (Exemptions) Order 1975 as amended. Candidates are required to give details of any convictions and are expected to disclose such information at the appointment interview. 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p>
          <w:p w:rsidR="002D5950" w:rsidRDefault="002D5950" w:rsidP="0001599A"/>
          <w:p w:rsidR="00906638" w:rsidRPr="00C61B61" w:rsidRDefault="00906638" w:rsidP="0001599A">
            <w:pPr>
              <w:rPr>
                <w:b/>
                <w:i/>
              </w:rPr>
            </w:pPr>
            <w:r w:rsidRPr="00C61B61">
              <w:t xml:space="preserve">  </w:t>
            </w:r>
            <w:r w:rsidRPr="00C61B61">
              <w:rPr>
                <w:b/>
                <w:i/>
              </w:rPr>
              <w:t>This job description may be amended at any time following di</w:t>
            </w:r>
            <w:r w:rsidR="0034400A">
              <w:rPr>
                <w:b/>
                <w:i/>
              </w:rPr>
              <w:t>scussion between the Principal</w:t>
            </w:r>
            <w:r w:rsidRPr="00C61B61">
              <w:rPr>
                <w:b/>
                <w:i/>
              </w:rPr>
              <w:t xml:space="preserve"> and member of staff, and will be reviewed annually.</w:t>
            </w:r>
          </w:p>
        </w:tc>
      </w:tr>
    </w:tbl>
    <w:p w:rsidR="00906638" w:rsidRPr="00C61B61" w:rsidRDefault="00906638" w:rsidP="00906638">
      <w:pPr>
        <w:rPr>
          <w:b/>
        </w:rPr>
      </w:pPr>
    </w:p>
    <w:p w:rsidR="00906638" w:rsidRPr="00C61B61" w:rsidRDefault="00906638" w:rsidP="00906638">
      <w:pPr>
        <w:rPr>
          <w:b/>
        </w:rPr>
      </w:pPr>
      <w:r w:rsidRPr="00C61B61">
        <w:rPr>
          <w:b/>
        </w:rPr>
        <w:t>This job description does not form part of any Contract of Employment.  It describes the duties which the post-holder is required and expected to perform.</w:t>
      </w:r>
    </w:p>
    <w:p w:rsidR="00906638" w:rsidRDefault="00906638" w:rsidP="00906638">
      <w:pPr>
        <w:rPr>
          <w:b/>
        </w:rPr>
      </w:pPr>
    </w:p>
    <w:p w:rsidR="0033717B" w:rsidRDefault="006E33B4" w:rsidP="0033717B">
      <w:pPr>
        <w:jc w:val="right"/>
        <w:rPr>
          <w:b/>
        </w:rPr>
      </w:pPr>
      <w:r>
        <w:rPr>
          <w:b/>
        </w:rPr>
        <w:t xml:space="preserve">January </w:t>
      </w:r>
      <w:r w:rsidR="00C17C6B">
        <w:rPr>
          <w:b/>
        </w:rPr>
        <w:t>201</w:t>
      </w:r>
      <w:r>
        <w:rPr>
          <w:b/>
        </w:rPr>
        <w:t>8</w:t>
      </w:r>
    </w:p>
    <w:p w:rsidR="002D5950" w:rsidRDefault="002D5950" w:rsidP="0033717B">
      <w:pPr>
        <w:jc w:val="center"/>
        <w:rPr>
          <w:rFonts w:cs="Arial"/>
          <w:b/>
        </w:rPr>
      </w:pPr>
    </w:p>
    <w:p w:rsidR="00906638" w:rsidRPr="0033717B" w:rsidRDefault="00906638" w:rsidP="0033717B">
      <w:pPr>
        <w:jc w:val="center"/>
        <w:rPr>
          <w:b/>
        </w:rPr>
      </w:pPr>
      <w:r w:rsidRPr="00C61B61">
        <w:rPr>
          <w:rFonts w:cs="Arial"/>
          <w:b/>
        </w:rPr>
        <w:t>Person Specification</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906638" w:rsidRPr="00C61B61" w:rsidTr="0001599A">
        <w:tc>
          <w:tcPr>
            <w:tcW w:w="9912" w:type="dxa"/>
            <w:shd w:val="clear" w:color="auto" w:fill="auto"/>
          </w:tcPr>
          <w:p w:rsidR="00906638" w:rsidRPr="00C61B61" w:rsidRDefault="00906638" w:rsidP="0001599A">
            <w:pPr>
              <w:jc w:val="both"/>
              <w:rPr>
                <w:rFonts w:cs="Arial"/>
                <w:b/>
              </w:rPr>
            </w:pPr>
            <w:r w:rsidRPr="00C61B61">
              <w:rPr>
                <w:rFonts w:cs="Arial"/>
                <w:b/>
              </w:rPr>
              <w:t>Knowledge, Skills and Aptitudes</w:t>
            </w:r>
          </w:p>
          <w:p w:rsidR="006E33B4" w:rsidRPr="00AB41FD" w:rsidRDefault="006E33B4" w:rsidP="00906638">
            <w:pPr>
              <w:numPr>
                <w:ilvl w:val="0"/>
                <w:numId w:val="2"/>
              </w:numPr>
              <w:spacing w:after="0" w:line="240" w:lineRule="auto"/>
              <w:jc w:val="both"/>
              <w:rPr>
                <w:rFonts w:cs="Arial"/>
                <w:b/>
              </w:rPr>
            </w:pPr>
            <w:r w:rsidRPr="00AB41FD">
              <w:t>Degree in a Science subject</w:t>
            </w:r>
          </w:p>
          <w:p w:rsidR="00AB41FD" w:rsidRPr="00AB41FD" w:rsidRDefault="00AB41FD" w:rsidP="00906638">
            <w:pPr>
              <w:numPr>
                <w:ilvl w:val="0"/>
                <w:numId w:val="2"/>
              </w:numPr>
              <w:spacing w:after="0" w:line="240" w:lineRule="auto"/>
              <w:jc w:val="both"/>
              <w:rPr>
                <w:rFonts w:cs="Arial"/>
                <w:b/>
              </w:rPr>
            </w:pPr>
            <w:r w:rsidRPr="00AB41FD">
              <w:t>Experience of teaching science across KS3, 4 and 5</w:t>
            </w:r>
          </w:p>
          <w:p w:rsidR="00906638" w:rsidRPr="00C61B61" w:rsidRDefault="00906638" w:rsidP="00906638">
            <w:pPr>
              <w:numPr>
                <w:ilvl w:val="0"/>
                <w:numId w:val="2"/>
              </w:numPr>
              <w:spacing w:after="0" w:line="240" w:lineRule="auto"/>
              <w:jc w:val="both"/>
              <w:rPr>
                <w:rFonts w:cs="Arial"/>
                <w:b/>
              </w:rPr>
            </w:pPr>
            <w:r w:rsidRPr="00C61B61">
              <w:rPr>
                <w:rFonts w:cs="Arial"/>
              </w:rPr>
              <w:t>Good knowledge of the National Curriculum and relevant Schemes of Work</w:t>
            </w:r>
          </w:p>
          <w:p w:rsidR="00906638" w:rsidRPr="00573B8E" w:rsidRDefault="00906638" w:rsidP="00906638">
            <w:pPr>
              <w:numPr>
                <w:ilvl w:val="0"/>
                <w:numId w:val="2"/>
              </w:numPr>
              <w:spacing w:after="0" w:line="240" w:lineRule="auto"/>
              <w:jc w:val="both"/>
              <w:rPr>
                <w:rFonts w:cs="Arial"/>
                <w:b/>
              </w:rPr>
            </w:pPr>
            <w:r w:rsidRPr="00C61B61">
              <w:rPr>
                <w:rFonts w:cs="Arial"/>
              </w:rPr>
              <w:t>Good understanding of how to develop skills and attributes in students</w:t>
            </w:r>
          </w:p>
          <w:p w:rsidR="00573B8E" w:rsidRPr="00573B8E" w:rsidRDefault="00573B8E" w:rsidP="00906638">
            <w:pPr>
              <w:numPr>
                <w:ilvl w:val="0"/>
                <w:numId w:val="2"/>
              </w:numPr>
              <w:spacing w:after="0" w:line="240" w:lineRule="auto"/>
              <w:jc w:val="both"/>
              <w:rPr>
                <w:rFonts w:cs="Arial"/>
                <w:b/>
              </w:rPr>
            </w:pPr>
            <w:r>
              <w:t>Qualified teacher status</w:t>
            </w:r>
          </w:p>
          <w:p w:rsidR="00573B8E" w:rsidRPr="00573B8E" w:rsidRDefault="00573B8E" w:rsidP="00906638">
            <w:pPr>
              <w:numPr>
                <w:ilvl w:val="0"/>
                <w:numId w:val="2"/>
              </w:numPr>
              <w:spacing w:after="0" w:line="240" w:lineRule="auto"/>
              <w:jc w:val="both"/>
              <w:rPr>
                <w:rFonts w:cs="Arial"/>
                <w:b/>
              </w:rPr>
            </w:pPr>
            <w:r>
              <w:t xml:space="preserve">Experience Ability to use ICT effectively </w:t>
            </w:r>
          </w:p>
          <w:p w:rsidR="00573B8E" w:rsidRPr="00573B8E" w:rsidRDefault="00573B8E" w:rsidP="00573B8E">
            <w:pPr>
              <w:numPr>
                <w:ilvl w:val="0"/>
                <w:numId w:val="2"/>
              </w:numPr>
              <w:spacing w:after="0" w:line="240" w:lineRule="auto"/>
              <w:jc w:val="both"/>
              <w:rPr>
                <w:rFonts w:cs="Arial"/>
                <w:b/>
              </w:rPr>
            </w:pPr>
            <w:r>
              <w:t>Ability to use ICT to raise achievement and as a management tool</w:t>
            </w:r>
          </w:p>
          <w:p w:rsidR="00573B8E" w:rsidRPr="00573B8E" w:rsidRDefault="00573B8E" w:rsidP="00573B8E">
            <w:pPr>
              <w:numPr>
                <w:ilvl w:val="0"/>
                <w:numId w:val="2"/>
              </w:numPr>
              <w:spacing w:after="0" w:line="240" w:lineRule="auto"/>
              <w:jc w:val="both"/>
              <w:rPr>
                <w:rFonts w:cs="Arial"/>
                <w:b/>
              </w:rPr>
            </w:pPr>
            <w:r>
              <w:t>Demonstrate experience of effective performance management and quality improvement within a school environment</w:t>
            </w:r>
          </w:p>
          <w:p w:rsidR="00573B8E" w:rsidRPr="00573B8E" w:rsidRDefault="00573B8E" w:rsidP="00573B8E">
            <w:pPr>
              <w:numPr>
                <w:ilvl w:val="0"/>
                <w:numId w:val="2"/>
              </w:numPr>
              <w:spacing w:after="0" w:line="240" w:lineRule="auto"/>
              <w:jc w:val="both"/>
              <w:rPr>
                <w:rFonts w:cs="Arial"/>
                <w:b/>
              </w:rPr>
            </w:pPr>
            <w:r>
              <w:t>Leadership experience, including managing staff and students</w:t>
            </w:r>
          </w:p>
          <w:p w:rsidR="00573B8E" w:rsidRPr="00573B8E" w:rsidRDefault="00573B8E" w:rsidP="00573B8E">
            <w:pPr>
              <w:numPr>
                <w:ilvl w:val="0"/>
                <w:numId w:val="2"/>
              </w:numPr>
              <w:spacing w:after="0" w:line="240" w:lineRule="auto"/>
              <w:jc w:val="both"/>
              <w:rPr>
                <w:rFonts w:cs="Arial"/>
                <w:b/>
              </w:rPr>
            </w:pPr>
            <w:r>
              <w:t>Ability to use collaborative teaching methods and work with colleagues in the preparation, assessment and monitoring of work</w:t>
            </w:r>
          </w:p>
          <w:p w:rsidR="00573B8E" w:rsidRPr="00573B8E" w:rsidRDefault="00573B8E" w:rsidP="00573B8E">
            <w:pPr>
              <w:numPr>
                <w:ilvl w:val="0"/>
                <w:numId w:val="2"/>
              </w:numPr>
              <w:spacing w:after="0" w:line="240" w:lineRule="auto"/>
              <w:jc w:val="both"/>
              <w:rPr>
                <w:rFonts w:cs="Arial"/>
                <w:b/>
              </w:rPr>
            </w:pPr>
            <w:r>
              <w:t>Demonstrable experience of improving student outcomes</w:t>
            </w:r>
          </w:p>
          <w:p w:rsidR="00573B8E" w:rsidRPr="00573B8E" w:rsidRDefault="00573B8E" w:rsidP="00573B8E">
            <w:pPr>
              <w:numPr>
                <w:ilvl w:val="0"/>
                <w:numId w:val="2"/>
              </w:numPr>
              <w:spacing w:after="0" w:line="240" w:lineRule="auto"/>
              <w:jc w:val="both"/>
              <w:rPr>
                <w:rFonts w:cs="Arial"/>
                <w:b/>
              </w:rPr>
            </w:pPr>
            <w:r>
              <w:t>Ability to provide high-quality outcomes</w:t>
            </w:r>
          </w:p>
          <w:p w:rsidR="00573B8E" w:rsidRPr="00573B8E" w:rsidRDefault="00573B8E" w:rsidP="00573B8E">
            <w:pPr>
              <w:numPr>
                <w:ilvl w:val="0"/>
                <w:numId w:val="2"/>
              </w:numPr>
              <w:spacing w:after="0" w:line="240" w:lineRule="auto"/>
              <w:jc w:val="both"/>
              <w:rPr>
                <w:rFonts w:cs="Arial"/>
                <w:b/>
              </w:rPr>
            </w:pPr>
            <w:r>
              <w:t>A record of continuous professional and career development</w:t>
            </w:r>
          </w:p>
          <w:p w:rsidR="00573B8E" w:rsidRPr="00573B8E" w:rsidRDefault="00573B8E" w:rsidP="00573B8E">
            <w:pPr>
              <w:numPr>
                <w:ilvl w:val="0"/>
                <w:numId w:val="2"/>
              </w:numPr>
              <w:spacing w:after="0" w:line="240" w:lineRule="auto"/>
              <w:jc w:val="both"/>
              <w:rPr>
                <w:rFonts w:cs="Arial"/>
                <w:b/>
              </w:rPr>
            </w:pPr>
            <w:r>
              <w:t>Experience as a form tutor and/or pastoral work</w:t>
            </w:r>
          </w:p>
          <w:p w:rsidR="00573B8E" w:rsidRPr="00573B8E" w:rsidRDefault="00573B8E" w:rsidP="00573B8E">
            <w:pPr>
              <w:numPr>
                <w:ilvl w:val="0"/>
                <w:numId w:val="2"/>
              </w:numPr>
              <w:spacing w:after="0" w:line="240" w:lineRule="auto"/>
              <w:jc w:val="both"/>
              <w:rPr>
                <w:rFonts w:cs="Arial"/>
                <w:b/>
              </w:rPr>
            </w:pPr>
            <w:r>
              <w:t xml:space="preserve">Using strategies to raise standards and achievement of students </w:t>
            </w:r>
          </w:p>
          <w:p w:rsidR="00573B8E" w:rsidRPr="00573B8E" w:rsidRDefault="00573B8E" w:rsidP="00573B8E">
            <w:pPr>
              <w:numPr>
                <w:ilvl w:val="0"/>
                <w:numId w:val="2"/>
              </w:numPr>
              <w:spacing w:after="0" w:line="240" w:lineRule="auto"/>
              <w:jc w:val="both"/>
              <w:rPr>
                <w:rFonts w:cs="Arial"/>
                <w:b/>
              </w:rPr>
            </w:pPr>
            <w:r>
              <w:t xml:space="preserve"> Well presented</w:t>
            </w:r>
          </w:p>
          <w:p w:rsidR="00573B8E" w:rsidRPr="00573B8E" w:rsidRDefault="00573B8E" w:rsidP="00573B8E">
            <w:pPr>
              <w:numPr>
                <w:ilvl w:val="0"/>
                <w:numId w:val="2"/>
              </w:numPr>
              <w:spacing w:after="0" w:line="240" w:lineRule="auto"/>
              <w:jc w:val="both"/>
              <w:rPr>
                <w:rFonts w:cs="Arial"/>
                <w:b/>
              </w:rPr>
            </w:pPr>
            <w:r>
              <w:t>Excellent communication skills and organisational skills</w:t>
            </w:r>
          </w:p>
          <w:p w:rsidR="00573B8E" w:rsidRPr="00573B8E" w:rsidRDefault="00573B8E" w:rsidP="00573B8E">
            <w:pPr>
              <w:numPr>
                <w:ilvl w:val="0"/>
                <w:numId w:val="2"/>
              </w:numPr>
              <w:spacing w:after="0" w:line="240" w:lineRule="auto"/>
              <w:jc w:val="both"/>
              <w:rPr>
                <w:rFonts w:cs="Arial"/>
                <w:b/>
              </w:rPr>
            </w:pPr>
            <w:r>
              <w:t>Ability to analyse data effectively to assess performance</w:t>
            </w:r>
          </w:p>
          <w:p w:rsidR="00573B8E" w:rsidRPr="00573B8E" w:rsidRDefault="00573B8E" w:rsidP="00573B8E">
            <w:pPr>
              <w:numPr>
                <w:ilvl w:val="0"/>
                <w:numId w:val="2"/>
              </w:numPr>
              <w:spacing w:after="0" w:line="240" w:lineRule="auto"/>
              <w:jc w:val="both"/>
              <w:rPr>
                <w:rFonts w:cs="Arial"/>
                <w:b/>
              </w:rPr>
            </w:pPr>
            <w:r>
              <w:t>Ability to work hard under pressure while maintaining a positive, professional attitude</w:t>
            </w:r>
          </w:p>
          <w:p w:rsidR="00573B8E" w:rsidRPr="00573B8E" w:rsidRDefault="00573B8E" w:rsidP="00573B8E">
            <w:pPr>
              <w:numPr>
                <w:ilvl w:val="0"/>
                <w:numId w:val="2"/>
              </w:numPr>
              <w:spacing w:after="0" w:line="240" w:lineRule="auto"/>
              <w:jc w:val="both"/>
              <w:rPr>
                <w:rFonts w:cs="Arial"/>
                <w:b/>
              </w:rPr>
            </w:pPr>
            <w:r>
              <w:t>Ability to organise and prioritise workload and work on own initiative</w:t>
            </w:r>
          </w:p>
          <w:p w:rsidR="00573B8E" w:rsidRPr="00573B8E" w:rsidRDefault="00573B8E" w:rsidP="00573B8E">
            <w:pPr>
              <w:numPr>
                <w:ilvl w:val="0"/>
                <w:numId w:val="2"/>
              </w:numPr>
              <w:spacing w:after="0" w:line="240" w:lineRule="auto"/>
              <w:jc w:val="both"/>
              <w:rPr>
                <w:rFonts w:cs="Arial"/>
                <w:b/>
              </w:rPr>
            </w:pPr>
            <w:r>
              <w:t>Good interpersonal skills and the ability to work collaboratively, leading to professional development of staff, achievement of academy aims, and to the efficient running of faculties</w:t>
            </w:r>
          </w:p>
          <w:p w:rsidR="00573B8E" w:rsidRPr="00573B8E" w:rsidRDefault="00573B8E" w:rsidP="00573B8E">
            <w:pPr>
              <w:numPr>
                <w:ilvl w:val="0"/>
                <w:numId w:val="2"/>
              </w:numPr>
              <w:spacing w:after="0" w:line="240" w:lineRule="auto"/>
              <w:jc w:val="both"/>
              <w:rPr>
                <w:rFonts w:cs="Arial"/>
                <w:b/>
              </w:rPr>
            </w:pPr>
            <w:r>
              <w:t>Excellent creative teaching ability</w:t>
            </w:r>
          </w:p>
          <w:p w:rsidR="00573B8E" w:rsidRPr="00573B8E" w:rsidRDefault="00573B8E" w:rsidP="00573B8E">
            <w:pPr>
              <w:numPr>
                <w:ilvl w:val="0"/>
                <w:numId w:val="2"/>
              </w:numPr>
              <w:spacing w:after="0" w:line="240" w:lineRule="auto"/>
              <w:jc w:val="both"/>
              <w:rPr>
                <w:rFonts w:cs="Arial"/>
                <w:b/>
              </w:rPr>
            </w:pPr>
            <w:r>
              <w:t>Commitment to personal career development</w:t>
            </w:r>
          </w:p>
          <w:p w:rsidR="00573B8E" w:rsidRPr="00573B8E" w:rsidRDefault="00573B8E" w:rsidP="00573B8E">
            <w:pPr>
              <w:numPr>
                <w:ilvl w:val="0"/>
                <w:numId w:val="2"/>
              </w:numPr>
              <w:spacing w:after="0" w:line="240" w:lineRule="auto"/>
              <w:jc w:val="both"/>
              <w:rPr>
                <w:rFonts w:cs="Arial"/>
                <w:b/>
              </w:rPr>
            </w:pPr>
            <w:r>
              <w:t xml:space="preserve">Ability to organise whole school/year based activities </w:t>
            </w:r>
          </w:p>
          <w:p w:rsidR="00573B8E" w:rsidRPr="00573B8E" w:rsidRDefault="00573B8E" w:rsidP="00573B8E">
            <w:pPr>
              <w:numPr>
                <w:ilvl w:val="0"/>
                <w:numId w:val="2"/>
              </w:numPr>
              <w:spacing w:after="0" w:line="240" w:lineRule="auto"/>
              <w:jc w:val="both"/>
              <w:rPr>
                <w:rFonts w:cs="Arial"/>
                <w:b/>
              </w:rPr>
            </w:pPr>
            <w:r>
              <w:t>Ability to think and plan strategically and manage change</w:t>
            </w:r>
          </w:p>
          <w:p w:rsidR="00573B8E" w:rsidRPr="00573B8E" w:rsidRDefault="00573B8E" w:rsidP="00573B8E">
            <w:pPr>
              <w:numPr>
                <w:ilvl w:val="0"/>
                <w:numId w:val="2"/>
              </w:numPr>
              <w:spacing w:after="0" w:line="240" w:lineRule="auto"/>
              <w:jc w:val="both"/>
              <w:rPr>
                <w:rFonts w:cs="Arial"/>
                <w:b/>
              </w:rPr>
            </w:pPr>
            <w:r>
              <w:t>Willingness to engage with parents in order to encourage their close involvement in the education of their children</w:t>
            </w:r>
          </w:p>
          <w:p w:rsidR="00573B8E" w:rsidRPr="00573B8E" w:rsidRDefault="00573B8E" w:rsidP="00573B8E">
            <w:pPr>
              <w:numPr>
                <w:ilvl w:val="0"/>
                <w:numId w:val="2"/>
              </w:numPr>
              <w:spacing w:after="0" w:line="240" w:lineRule="auto"/>
              <w:jc w:val="both"/>
              <w:rPr>
                <w:rFonts w:cs="Arial"/>
                <w:b/>
              </w:rPr>
            </w:pPr>
            <w:r>
              <w:t>Knowledge and understanding Developments in the National Curriculum</w:t>
            </w:r>
          </w:p>
          <w:p w:rsidR="00573B8E" w:rsidRPr="00573B8E" w:rsidRDefault="00573B8E" w:rsidP="00573B8E">
            <w:pPr>
              <w:numPr>
                <w:ilvl w:val="0"/>
                <w:numId w:val="2"/>
              </w:numPr>
              <w:spacing w:after="0" w:line="240" w:lineRule="auto"/>
              <w:jc w:val="both"/>
              <w:rPr>
                <w:rFonts w:cs="Arial"/>
                <w:b/>
              </w:rPr>
            </w:pPr>
            <w:r>
              <w:t>Academy’s strategic plan and the role to be played by the Director of Engagement</w:t>
            </w:r>
          </w:p>
          <w:p w:rsidR="00573B8E" w:rsidRPr="00573B8E" w:rsidRDefault="00573B8E" w:rsidP="00573B8E">
            <w:pPr>
              <w:numPr>
                <w:ilvl w:val="0"/>
                <w:numId w:val="2"/>
              </w:numPr>
              <w:spacing w:after="0" w:line="240" w:lineRule="auto"/>
              <w:jc w:val="both"/>
              <w:rPr>
                <w:rFonts w:cs="Arial"/>
                <w:b/>
              </w:rPr>
            </w:pPr>
            <w:r>
              <w:t>Developing differentiated schemes of work</w:t>
            </w:r>
          </w:p>
          <w:p w:rsidR="00573B8E" w:rsidRPr="00573B8E" w:rsidRDefault="00573B8E" w:rsidP="00573B8E">
            <w:pPr>
              <w:numPr>
                <w:ilvl w:val="0"/>
                <w:numId w:val="2"/>
              </w:numPr>
              <w:spacing w:after="0" w:line="240" w:lineRule="auto"/>
              <w:jc w:val="both"/>
              <w:rPr>
                <w:rFonts w:cs="Arial"/>
                <w:b/>
              </w:rPr>
            </w:pPr>
            <w:r>
              <w:t>Effective strategies for supporting staff to improve teaching and learning</w:t>
            </w:r>
          </w:p>
          <w:p w:rsidR="00573B8E" w:rsidRPr="00573B8E" w:rsidRDefault="00573B8E" w:rsidP="00573B8E">
            <w:pPr>
              <w:numPr>
                <w:ilvl w:val="0"/>
                <w:numId w:val="2"/>
              </w:numPr>
              <w:spacing w:after="0" w:line="240" w:lineRule="auto"/>
              <w:jc w:val="both"/>
              <w:rPr>
                <w:rFonts w:cs="Arial"/>
                <w:b/>
              </w:rPr>
            </w:pPr>
            <w:r>
              <w:t>Positive, effective strategies for whole school behaviour management</w:t>
            </w:r>
          </w:p>
          <w:p w:rsidR="00573B8E" w:rsidRPr="00573B8E" w:rsidRDefault="00573B8E" w:rsidP="00573B8E">
            <w:pPr>
              <w:numPr>
                <w:ilvl w:val="0"/>
                <w:numId w:val="2"/>
              </w:numPr>
              <w:spacing w:after="0" w:line="240" w:lineRule="auto"/>
              <w:jc w:val="both"/>
              <w:rPr>
                <w:rFonts w:cs="Arial"/>
                <w:b/>
              </w:rPr>
            </w:pPr>
            <w:r>
              <w:t>Intervention packages available to support accelerated learning</w:t>
            </w:r>
          </w:p>
          <w:p w:rsidR="00573B8E" w:rsidRPr="00573B8E" w:rsidRDefault="00573B8E" w:rsidP="00573B8E">
            <w:pPr>
              <w:numPr>
                <w:ilvl w:val="0"/>
                <w:numId w:val="2"/>
              </w:numPr>
              <w:spacing w:after="0" w:line="240" w:lineRule="auto"/>
              <w:jc w:val="both"/>
              <w:rPr>
                <w:rFonts w:cs="Arial"/>
                <w:b/>
              </w:rPr>
            </w:pPr>
            <w:r>
              <w:t>Thorough knowledge of Ofsted framework regarding effective leadership, management and self-evaluation</w:t>
            </w:r>
          </w:p>
          <w:p w:rsidR="00573B8E" w:rsidRPr="00573B8E" w:rsidRDefault="00573B8E" w:rsidP="00573B8E">
            <w:pPr>
              <w:numPr>
                <w:ilvl w:val="0"/>
                <w:numId w:val="2"/>
              </w:numPr>
              <w:spacing w:after="0" w:line="240" w:lineRule="auto"/>
              <w:jc w:val="both"/>
              <w:rPr>
                <w:rFonts w:cs="Arial"/>
                <w:b/>
              </w:rPr>
            </w:pPr>
            <w:r>
              <w:t>Schools’ statutory responsibilities regarding the needs and care of students with SEN</w:t>
            </w:r>
          </w:p>
          <w:p w:rsidR="00573B8E" w:rsidRPr="00573B8E" w:rsidRDefault="00573B8E" w:rsidP="00573B8E">
            <w:pPr>
              <w:numPr>
                <w:ilvl w:val="0"/>
                <w:numId w:val="2"/>
              </w:numPr>
              <w:spacing w:after="0" w:line="240" w:lineRule="auto"/>
              <w:jc w:val="both"/>
              <w:rPr>
                <w:rFonts w:cs="Arial"/>
                <w:b/>
              </w:rPr>
            </w:pPr>
            <w:r>
              <w:t>Assessment systems</w:t>
            </w:r>
          </w:p>
          <w:p w:rsidR="00573B8E" w:rsidRPr="00573B8E" w:rsidRDefault="00573B8E" w:rsidP="00573B8E">
            <w:pPr>
              <w:numPr>
                <w:ilvl w:val="0"/>
                <w:numId w:val="2"/>
              </w:numPr>
              <w:spacing w:after="0" w:line="240" w:lineRule="auto"/>
              <w:jc w:val="both"/>
              <w:rPr>
                <w:rFonts w:cs="Arial"/>
                <w:b/>
              </w:rPr>
            </w:pPr>
            <w:r>
              <w:t>Equal opportunities</w:t>
            </w:r>
            <w:r w:rsidR="006C7A67">
              <w:t xml:space="preserve">:- </w:t>
            </w:r>
            <w:r>
              <w:t xml:space="preserve"> Understanding of different social backgrounds of students</w:t>
            </w:r>
          </w:p>
          <w:p w:rsidR="00573B8E" w:rsidRPr="00573B8E" w:rsidRDefault="00573B8E" w:rsidP="00573B8E">
            <w:pPr>
              <w:numPr>
                <w:ilvl w:val="0"/>
                <w:numId w:val="2"/>
              </w:numPr>
              <w:spacing w:after="0" w:line="240" w:lineRule="auto"/>
              <w:jc w:val="both"/>
              <w:rPr>
                <w:rFonts w:cs="Arial"/>
                <w:b/>
              </w:rPr>
            </w:pPr>
            <w:r>
              <w:t>Understanding the needs of students and the appropriate strategies to support them</w:t>
            </w:r>
          </w:p>
          <w:p w:rsidR="00573B8E" w:rsidRPr="00C61B61" w:rsidRDefault="00573B8E" w:rsidP="00573B8E">
            <w:pPr>
              <w:numPr>
                <w:ilvl w:val="0"/>
                <w:numId w:val="2"/>
              </w:numPr>
              <w:spacing w:after="0" w:line="240" w:lineRule="auto"/>
              <w:jc w:val="both"/>
              <w:rPr>
                <w:rFonts w:cs="Arial"/>
                <w:b/>
              </w:rPr>
            </w:pPr>
            <w:r>
              <w:t>Understanding the needs of bilingual students</w:t>
            </w:r>
          </w:p>
        </w:tc>
      </w:tr>
    </w:tbl>
    <w:p w:rsidR="00906638" w:rsidRPr="00C61B61" w:rsidRDefault="00906638" w:rsidP="00906638">
      <w:pPr>
        <w:jc w:val="both"/>
        <w:rPr>
          <w:rFonts w:cs="Arial"/>
          <w:b/>
        </w:rPr>
      </w:pPr>
    </w:p>
    <w:p w:rsidR="00280DFC" w:rsidRPr="00C61B61" w:rsidRDefault="00280DFC">
      <w:pPr>
        <w:rPr>
          <w:noProof/>
          <w:lang w:eastAsia="en-GB"/>
        </w:rPr>
      </w:pPr>
    </w:p>
    <w:p w:rsidR="00657675" w:rsidRPr="00C61B61" w:rsidRDefault="00573B8E" w:rsidP="00657675">
      <w:pPr>
        <w:rPr>
          <w:b/>
        </w:rPr>
      </w:pPr>
      <w:r>
        <w:rPr>
          <w:b/>
        </w:rPr>
        <w:t>Responsible to:</w:t>
      </w:r>
      <w:r>
        <w:rPr>
          <w:b/>
        </w:rPr>
        <w:tab/>
        <w:t>Vice</w:t>
      </w:r>
      <w:r w:rsidR="00657675" w:rsidRPr="00C61B61">
        <w:rPr>
          <w:b/>
        </w:rPr>
        <w:t xml:space="preserve"> Principal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57675" w:rsidRPr="00C61B61" w:rsidTr="0001599A">
        <w:tc>
          <w:tcPr>
            <w:tcW w:w="5000" w:type="pct"/>
            <w:shd w:val="clear" w:color="auto" w:fill="auto"/>
          </w:tcPr>
          <w:p w:rsidR="00657675" w:rsidRPr="00C61B61" w:rsidRDefault="00657675" w:rsidP="0001599A"/>
          <w:p w:rsidR="00657675" w:rsidRPr="00C61B61" w:rsidRDefault="00573B8E" w:rsidP="006E33B4">
            <w:r>
              <w:t xml:space="preserve">The </w:t>
            </w:r>
            <w:r w:rsidR="006E33B4">
              <w:t>Director of Science</w:t>
            </w:r>
            <w:r>
              <w:t xml:space="preserve"> must</w:t>
            </w:r>
            <w:r w:rsidR="00657675" w:rsidRPr="00C61B61">
              <w:t xml:space="preserve"> demonstrate the skills and experience necessary to provide pedagogic leadership within their own and other schools.   They play a key part in raising Learning &amp; Teaching standards through the quality of their own teaching and by supporting the professional development of their colleagues. </w:t>
            </w:r>
          </w:p>
        </w:tc>
      </w:tr>
    </w:tbl>
    <w:p w:rsidR="00657675" w:rsidRPr="00C61B61" w:rsidRDefault="00657675" w:rsidP="00657675"/>
    <w:p w:rsidR="00657675" w:rsidRPr="00C61B61" w:rsidRDefault="00657675" w:rsidP="00657675">
      <w:pPr>
        <w:pStyle w:val="Pa1"/>
        <w:rPr>
          <w:rStyle w:val="A0"/>
          <w:rFonts w:asciiTheme="minorHAnsi" w:hAnsiTheme="minorHAnsi"/>
          <w:sz w:val="22"/>
          <w:szCs w:val="22"/>
        </w:rPr>
      </w:pPr>
      <w:r w:rsidRPr="00C61B61">
        <w:rPr>
          <w:rStyle w:val="A0"/>
          <w:rFonts w:asciiTheme="minorHAnsi" w:hAnsiTheme="minorHAnsi"/>
          <w:sz w:val="22"/>
          <w:szCs w:val="22"/>
        </w:rPr>
        <w:lastRenderedPageBreak/>
        <w:t xml:space="preserve">We are committed to safeguarding and promoting the welfare of children and expect all staff to share this commitment. Applicants must be willing to undergo child protection screening appropriate to the post, including checks with past employers and the DBS. </w:t>
      </w:r>
    </w:p>
    <w:p w:rsidR="00657675" w:rsidRPr="00C61B61" w:rsidRDefault="00657675" w:rsidP="00657675"/>
    <w:p w:rsidR="00657675" w:rsidRPr="00C61B61" w:rsidRDefault="00413AF9" w:rsidP="00657675">
      <w:pPr>
        <w:pStyle w:val="Pa1"/>
        <w:rPr>
          <w:rFonts w:asciiTheme="minorHAnsi" w:hAnsiTheme="minorHAnsi" w:cs="Century Gothic"/>
          <w:color w:val="000000"/>
          <w:sz w:val="22"/>
          <w:szCs w:val="22"/>
        </w:rPr>
      </w:pPr>
      <w:r>
        <w:rPr>
          <w:rStyle w:val="A0"/>
          <w:rFonts w:asciiTheme="minorHAnsi" w:hAnsiTheme="minorHAnsi"/>
          <w:b/>
          <w:bCs/>
          <w:sz w:val="22"/>
          <w:szCs w:val="22"/>
        </w:rPr>
        <w:t xml:space="preserve">Closing date: </w:t>
      </w:r>
      <w:r w:rsidR="001B2DC2">
        <w:rPr>
          <w:rStyle w:val="A0"/>
          <w:rFonts w:asciiTheme="minorHAnsi" w:hAnsiTheme="minorHAnsi"/>
          <w:b/>
          <w:bCs/>
          <w:sz w:val="22"/>
          <w:szCs w:val="22"/>
        </w:rPr>
        <w:t>12</w:t>
      </w:r>
      <w:r w:rsidR="001B2DC2" w:rsidRPr="001B2DC2">
        <w:rPr>
          <w:rStyle w:val="A0"/>
          <w:rFonts w:asciiTheme="minorHAnsi" w:hAnsiTheme="minorHAnsi"/>
          <w:b/>
          <w:bCs/>
          <w:sz w:val="22"/>
          <w:szCs w:val="22"/>
          <w:vertAlign w:val="superscript"/>
        </w:rPr>
        <w:t>th</w:t>
      </w:r>
      <w:r w:rsidR="001B2DC2">
        <w:rPr>
          <w:rStyle w:val="A0"/>
          <w:rFonts w:asciiTheme="minorHAnsi" w:hAnsiTheme="minorHAnsi"/>
          <w:b/>
          <w:bCs/>
          <w:sz w:val="22"/>
          <w:szCs w:val="22"/>
        </w:rPr>
        <w:t xml:space="preserve"> February 2018</w:t>
      </w:r>
    </w:p>
    <w:p w:rsidR="00657675" w:rsidRPr="00C61B61" w:rsidRDefault="00657675" w:rsidP="00657675"/>
    <w:p w:rsidR="00657675" w:rsidRPr="00C61B61" w:rsidRDefault="002D1027" w:rsidP="00657675">
      <w:pPr>
        <w:rPr>
          <w:rStyle w:val="A0"/>
          <w:b/>
          <w:bCs/>
          <w:sz w:val="22"/>
          <w:szCs w:val="22"/>
        </w:rPr>
      </w:pPr>
      <w:r w:rsidRPr="00C61B61">
        <w:rPr>
          <w:rStyle w:val="A0"/>
          <w:sz w:val="22"/>
          <w:szCs w:val="22"/>
        </w:rPr>
        <w:t>Please download</w:t>
      </w:r>
      <w:r w:rsidR="006264E8">
        <w:rPr>
          <w:rStyle w:val="A0"/>
          <w:sz w:val="22"/>
          <w:szCs w:val="22"/>
        </w:rPr>
        <w:t xml:space="preserve"> the application form from our website at The Crest </w:t>
      </w:r>
      <w:r w:rsidR="001B2DC2">
        <w:rPr>
          <w:rStyle w:val="A0"/>
          <w:sz w:val="22"/>
          <w:szCs w:val="22"/>
        </w:rPr>
        <w:t>Academy</w:t>
      </w:r>
      <w:r w:rsidR="001B2DC2" w:rsidRPr="00C61B61">
        <w:rPr>
          <w:rStyle w:val="A0"/>
          <w:sz w:val="22"/>
          <w:szCs w:val="22"/>
        </w:rPr>
        <w:t xml:space="preserve"> </w:t>
      </w:r>
      <w:hyperlink r:id="rId9" w:history="1">
        <w:r w:rsidR="00E73B3A" w:rsidRPr="00C61B61">
          <w:rPr>
            <w:rStyle w:val="Hyperlink"/>
            <w:rFonts w:cs="Century Gothic"/>
          </w:rPr>
          <w:t>http://thecrestacademy.org/about-us/staff-vacancies/</w:t>
        </w:r>
      </w:hyperlink>
      <w:r w:rsidR="00E73B3A" w:rsidRPr="00C61B61">
        <w:rPr>
          <w:rStyle w:val="A0"/>
          <w:sz w:val="22"/>
          <w:szCs w:val="22"/>
        </w:rPr>
        <w:t xml:space="preserve"> </w:t>
      </w:r>
      <w:r w:rsidR="00657675" w:rsidRPr="00C61B61">
        <w:rPr>
          <w:rStyle w:val="A0"/>
          <w:b/>
          <w:bCs/>
          <w:sz w:val="22"/>
          <w:szCs w:val="22"/>
        </w:rPr>
        <w:t xml:space="preserve"> </w:t>
      </w:r>
    </w:p>
    <w:p w:rsidR="002D1027" w:rsidRPr="00C61B61" w:rsidRDefault="002D1027" w:rsidP="00657675">
      <w:pPr>
        <w:rPr>
          <w:noProof/>
          <w:lang w:eastAsia="en-GB"/>
        </w:rPr>
      </w:pPr>
      <w:r w:rsidRPr="00C61B61">
        <w:rPr>
          <w:rStyle w:val="A0"/>
          <w:b/>
          <w:bCs/>
          <w:sz w:val="22"/>
          <w:szCs w:val="22"/>
        </w:rPr>
        <w:t xml:space="preserve">Please return </w:t>
      </w:r>
      <w:r w:rsidR="00E73B3A" w:rsidRPr="00C61B61">
        <w:rPr>
          <w:rStyle w:val="A0"/>
          <w:b/>
          <w:bCs/>
          <w:sz w:val="22"/>
          <w:szCs w:val="22"/>
        </w:rPr>
        <w:t xml:space="preserve">completed applications to </w:t>
      </w:r>
      <w:hyperlink r:id="rId10" w:history="1">
        <w:r w:rsidR="004837CD" w:rsidRPr="00D6021B">
          <w:rPr>
            <w:rStyle w:val="Hyperlink"/>
          </w:rPr>
          <w:t>thecrestacademyhrhelpdesk@e-act.org.uk</w:t>
        </w:r>
      </w:hyperlink>
    </w:p>
    <w:p w:rsidR="00280DFC" w:rsidRPr="00C61B61" w:rsidRDefault="00280DFC"/>
    <w:sectPr w:rsidR="00280DFC" w:rsidRPr="00C61B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DFC" w:rsidRDefault="00280DFC" w:rsidP="00280DFC">
      <w:pPr>
        <w:spacing w:after="0" w:line="240" w:lineRule="auto"/>
      </w:pPr>
      <w:r>
        <w:separator/>
      </w:r>
    </w:p>
  </w:endnote>
  <w:endnote w:type="continuationSeparator" w:id="0">
    <w:p w:rsidR="00280DFC" w:rsidRDefault="00280DFC" w:rsidP="0028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DFC" w:rsidRDefault="00280DFC" w:rsidP="00280DFC">
      <w:pPr>
        <w:spacing w:after="0" w:line="240" w:lineRule="auto"/>
      </w:pPr>
      <w:r>
        <w:separator/>
      </w:r>
    </w:p>
  </w:footnote>
  <w:footnote w:type="continuationSeparator" w:id="0">
    <w:p w:rsidR="00280DFC" w:rsidRDefault="00280DFC" w:rsidP="00280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5AB7"/>
    <w:multiLevelType w:val="hybridMultilevel"/>
    <w:tmpl w:val="F480823A"/>
    <w:lvl w:ilvl="0" w:tplc="EA602058">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7A535A"/>
    <w:multiLevelType w:val="hybridMultilevel"/>
    <w:tmpl w:val="68249654"/>
    <w:lvl w:ilvl="0" w:tplc="F120FAD0">
      <w:start w:val="7"/>
      <w:numFmt w:val="bullet"/>
      <w:lvlText w:val="o"/>
      <w:lvlJc w:val="left"/>
      <w:pPr>
        <w:tabs>
          <w:tab w:val="num" w:pos="170"/>
        </w:tabs>
        <w:ind w:left="170" w:hanging="170"/>
      </w:pPr>
      <w:rPr>
        <w:rFonts w:ascii="Courier New" w:hAnsi="Courier New" w:hint="default"/>
      </w:rPr>
    </w:lvl>
    <w:lvl w:ilvl="1" w:tplc="AC9E9E2A">
      <w:start w:val="8"/>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F053917"/>
    <w:multiLevelType w:val="hybridMultilevel"/>
    <w:tmpl w:val="EAF443C6"/>
    <w:lvl w:ilvl="0" w:tplc="F120FAD0">
      <w:start w:val="7"/>
      <w:numFmt w:val="bullet"/>
      <w:lvlText w:val="o"/>
      <w:lvlJc w:val="left"/>
      <w:pPr>
        <w:tabs>
          <w:tab w:val="num" w:pos="170"/>
        </w:tabs>
        <w:ind w:left="170" w:hanging="170"/>
      </w:pPr>
      <w:rPr>
        <w:rFonts w:ascii="Courier New" w:hAnsi="Courier New" w:hint="default"/>
      </w:rPr>
    </w:lvl>
    <w:lvl w:ilvl="1" w:tplc="7DF0EE14">
      <w:start w:val="8"/>
      <w:numFmt w:val="bullet"/>
      <w:lvlText w:val="-"/>
      <w:lvlJc w:val="left"/>
      <w:pPr>
        <w:tabs>
          <w:tab w:val="num" w:pos="624"/>
        </w:tabs>
        <w:ind w:left="624" w:hanging="227"/>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41C6FFE"/>
    <w:multiLevelType w:val="hybridMultilevel"/>
    <w:tmpl w:val="80E8C8F6"/>
    <w:lvl w:ilvl="0" w:tplc="EA602058">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CEB0E3B"/>
    <w:multiLevelType w:val="hybridMultilevel"/>
    <w:tmpl w:val="6230584C"/>
    <w:lvl w:ilvl="0" w:tplc="EA602058">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27B0A1A"/>
    <w:multiLevelType w:val="hybridMultilevel"/>
    <w:tmpl w:val="8E26D924"/>
    <w:lvl w:ilvl="0" w:tplc="5A389FFE">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AA540E4"/>
    <w:multiLevelType w:val="hybridMultilevel"/>
    <w:tmpl w:val="4B103028"/>
    <w:lvl w:ilvl="0" w:tplc="EA602058">
      <w:start w:val="7"/>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2AF20CD"/>
    <w:multiLevelType w:val="hybridMultilevel"/>
    <w:tmpl w:val="A042A89A"/>
    <w:lvl w:ilvl="0" w:tplc="EA602058">
      <w:start w:val="7"/>
      <w:numFmt w:val="bullet"/>
      <w:lvlText w:val="o"/>
      <w:lvlJc w:val="left"/>
      <w:pPr>
        <w:tabs>
          <w:tab w:val="num" w:pos="284"/>
        </w:tabs>
        <w:ind w:left="284" w:hanging="284"/>
      </w:pPr>
      <w:rPr>
        <w:rFonts w:ascii="Courier New" w:hAnsi="Courier New" w:hint="default"/>
      </w:rPr>
    </w:lvl>
    <w:lvl w:ilvl="1" w:tplc="E3086BA0">
      <w:start w:val="7"/>
      <w:numFmt w:val="bullet"/>
      <w:lvlText w:val="o"/>
      <w:lvlJc w:val="left"/>
      <w:pPr>
        <w:tabs>
          <w:tab w:val="num" w:pos="340"/>
        </w:tabs>
        <w:ind w:left="340" w:hanging="34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FC"/>
    <w:rsid w:val="001555FD"/>
    <w:rsid w:val="001B2DC2"/>
    <w:rsid w:val="001E4400"/>
    <w:rsid w:val="00280DFC"/>
    <w:rsid w:val="002D1027"/>
    <w:rsid w:val="002D5950"/>
    <w:rsid w:val="0033717B"/>
    <w:rsid w:val="0034400A"/>
    <w:rsid w:val="003B79A2"/>
    <w:rsid w:val="00413AF9"/>
    <w:rsid w:val="00430A26"/>
    <w:rsid w:val="004837CD"/>
    <w:rsid w:val="004A0A9F"/>
    <w:rsid w:val="00506C18"/>
    <w:rsid w:val="00556A98"/>
    <w:rsid w:val="00573B8E"/>
    <w:rsid w:val="005A49AA"/>
    <w:rsid w:val="005E6D8D"/>
    <w:rsid w:val="006264E8"/>
    <w:rsid w:val="006406E7"/>
    <w:rsid w:val="00657675"/>
    <w:rsid w:val="006C7A67"/>
    <w:rsid w:val="006E33B4"/>
    <w:rsid w:val="007014C2"/>
    <w:rsid w:val="00777872"/>
    <w:rsid w:val="00840F7F"/>
    <w:rsid w:val="00857EEE"/>
    <w:rsid w:val="0086795E"/>
    <w:rsid w:val="008B63C4"/>
    <w:rsid w:val="008D7933"/>
    <w:rsid w:val="00906638"/>
    <w:rsid w:val="009210F7"/>
    <w:rsid w:val="009C0F3A"/>
    <w:rsid w:val="00A12279"/>
    <w:rsid w:val="00A16BEC"/>
    <w:rsid w:val="00AB0C51"/>
    <w:rsid w:val="00AB41FD"/>
    <w:rsid w:val="00AD6E9F"/>
    <w:rsid w:val="00BC5AC5"/>
    <w:rsid w:val="00C17C6B"/>
    <w:rsid w:val="00C61B61"/>
    <w:rsid w:val="00D77EE2"/>
    <w:rsid w:val="00E60986"/>
    <w:rsid w:val="00E73B3A"/>
    <w:rsid w:val="00F37BB2"/>
    <w:rsid w:val="00F94C00"/>
    <w:rsid w:val="00FE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C2AFB-8F09-414A-A7B4-F2E85CF2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0DFC"/>
    <w:pPr>
      <w:tabs>
        <w:tab w:val="center" w:pos="4513"/>
        <w:tab w:val="right" w:pos="9026"/>
      </w:tabs>
      <w:spacing w:after="0" w:line="240" w:lineRule="auto"/>
    </w:pPr>
  </w:style>
  <w:style w:type="character" w:customStyle="1" w:styleId="HeaderChar">
    <w:name w:val="Header Char"/>
    <w:basedOn w:val="DefaultParagraphFont"/>
    <w:link w:val="Header"/>
    <w:rsid w:val="00280DFC"/>
  </w:style>
  <w:style w:type="paragraph" w:styleId="Footer">
    <w:name w:val="footer"/>
    <w:basedOn w:val="Normal"/>
    <w:link w:val="FooterChar"/>
    <w:uiPriority w:val="99"/>
    <w:unhideWhenUsed/>
    <w:rsid w:val="00280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DFC"/>
  </w:style>
  <w:style w:type="paragraph" w:customStyle="1" w:styleId="Pa1">
    <w:name w:val="Pa1"/>
    <w:basedOn w:val="Normal"/>
    <w:next w:val="Normal"/>
    <w:uiPriority w:val="99"/>
    <w:rsid w:val="00657675"/>
    <w:pPr>
      <w:autoSpaceDE w:val="0"/>
      <w:autoSpaceDN w:val="0"/>
      <w:adjustRightInd w:val="0"/>
      <w:spacing w:after="0" w:line="241" w:lineRule="atLeast"/>
    </w:pPr>
    <w:rPr>
      <w:rFonts w:ascii="Century Gothic" w:hAnsi="Century Gothic"/>
      <w:sz w:val="24"/>
      <w:szCs w:val="24"/>
    </w:rPr>
  </w:style>
  <w:style w:type="character" w:customStyle="1" w:styleId="A0">
    <w:name w:val="A0"/>
    <w:uiPriority w:val="99"/>
    <w:rsid w:val="00657675"/>
    <w:rPr>
      <w:rFonts w:cs="Century Gothic"/>
      <w:color w:val="000000"/>
      <w:sz w:val="20"/>
      <w:szCs w:val="20"/>
    </w:rPr>
  </w:style>
  <w:style w:type="character" w:customStyle="1" w:styleId="A4">
    <w:name w:val="A4"/>
    <w:uiPriority w:val="99"/>
    <w:rsid w:val="00657675"/>
    <w:rPr>
      <w:rFonts w:cs="Century Gothic"/>
      <w:b/>
      <w:bCs/>
      <w:i/>
      <w:iCs/>
      <w:color w:val="000000"/>
      <w:sz w:val="20"/>
      <w:szCs w:val="20"/>
      <w:u w:val="single"/>
    </w:rPr>
  </w:style>
  <w:style w:type="character" w:styleId="Hyperlink">
    <w:name w:val="Hyperlink"/>
    <w:basedOn w:val="DefaultParagraphFont"/>
    <w:uiPriority w:val="99"/>
    <w:unhideWhenUsed/>
    <w:rsid w:val="00657675"/>
    <w:rPr>
      <w:color w:val="0563C1" w:themeColor="hyperlink"/>
      <w:u w:val="single"/>
    </w:rPr>
  </w:style>
  <w:style w:type="character" w:styleId="FollowedHyperlink">
    <w:name w:val="FollowedHyperlink"/>
    <w:basedOn w:val="DefaultParagraphFont"/>
    <w:uiPriority w:val="99"/>
    <w:semiHidden/>
    <w:unhideWhenUsed/>
    <w:rsid w:val="00E73B3A"/>
    <w:rPr>
      <w:color w:val="954F72" w:themeColor="followedHyperlink"/>
      <w:u w:val="single"/>
    </w:rPr>
  </w:style>
  <w:style w:type="paragraph" w:styleId="BalloonText">
    <w:name w:val="Balloon Text"/>
    <w:basedOn w:val="Normal"/>
    <w:link w:val="BalloonTextChar"/>
    <w:uiPriority w:val="99"/>
    <w:semiHidden/>
    <w:unhideWhenUsed/>
    <w:rsid w:val="00626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4E8"/>
    <w:rPr>
      <w:rFonts w:ascii="Segoe UI" w:hAnsi="Segoe UI" w:cs="Segoe UI"/>
      <w:sz w:val="18"/>
      <w:szCs w:val="18"/>
    </w:rPr>
  </w:style>
  <w:style w:type="paragraph" w:styleId="NormalWeb">
    <w:name w:val="Normal (Web)"/>
    <w:basedOn w:val="Normal"/>
    <w:uiPriority w:val="99"/>
    <w:unhideWhenUsed/>
    <w:rsid w:val="00A122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59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ecrestacademyhrhelpdesk@e-act.org.uk" TargetMode="External"/><Relationship Id="rId4" Type="http://schemas.openxmlformats.org/officeDocument/2006/relationships/settings" Target="settings.xml"/><Relationship Id="rId9" Type="http://schemas.openxmlformats.org/officeDocument/2006/relationships/hyperlink" Target="http://thecrestacademy.org/about-us/staff-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CB596-594A-42E3-97F5-FDD50F46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C635D9C5</Template>
  <TotalTime>0</TotalTime>
  <Pages>5</Pages>
  <Words>1377</Words>
  <Characters>7849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Crest Academies</Company>
  <LinksUpToDate>false</LinksUpToDate>
  <CharactersWithSpaces>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ECahill</dc:creator>
  <cp:keywords/>
  <dc:description/>
  <cp:lastModifiedBy>PHirani</cp:lastModifiedBy>
  <cp:revision>2</cp:revision>
  <cp:lastPrinted>2017-02-02T13:03:00Z</cp:lastPrinted>
  <dcterms:created xsi:type="dcterms:W3CDTF">2018-01-29T09:58:00Z</dcterms:created>
  <dcterms:modified xsi:type="dcterms:W3CDTF">2018-01-29T09:58:00Z</dcterms:modified>
</cp:coreProperties>
</file>