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D556" w14:textId="77777777" w:rsidR="0004773E" w:rsidRDefault="0004773E" w:rsidP="0004773E">
      <w:bookmarkStart w:id="0" w:name="_GoBack"/>
      <w:bookmarkEnd w:id="0"/>
      <w:r w:rsidRPr="00CE50C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44BBE5" wp14:editId="27E90A99">
            <wp:simplePos x="0" y="0"/>
            <wp:positionH relativeFrom="column">
              <wp:posOffset>-228600</wp:posOffset>
            </wp:positionH>
            <wp:positionV relativeFrom="paragraph">
              <wp:posOffset>-333375</wp:posOffset>
            </wp:positionV>
            <wp:extent cx="1666875" cy="50736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Education Tru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0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485138" wp14:editId="1B60AFAE">
            <wp:simplePos x="0" y="0"/>
            <wp:positionH relativeFrom="column">
              <wp:posOffset>5191125</wp:posOffset>
            </wp:positionH>
            <wp:positionV relativeFrom="paragraph">
              <wp:posOffset>-504825</wp:posOffset>
            </wp:positionV>
            <wp:extent cx="933450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woo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A377C" w14:textId="77777777" w:rsidR="0004773E" w:rsidRDefault="0004773E" w:rsidP="0004773E">
      <w:pPr>
        <w:rPr>
          <w:noProof/>
          <w:lang w:eastAsia="en-GB"/>
        </w:rPr>
      </w:pPr>
    </w:p>
    <w:p w14:paraId="7BBF5175" w14:textId="77777777" w:rsidR="0004773E" w:rsidRDefault="0004773E" w:rsidP="0004773E">
      <w:pPr>
        <w:jc w:val="both"/>
        <w:rPr>
          <w:b/>
          <w:u w:val="single"/>
        </w:rPr>
      </w:pPr>
    </w:p>
    <w:p w14:paraId="75A4E54B" w14:textId="77777777" w:rsidR="0004773E" w:rsidRPr="00B64196" w:rsidRDefault="0004773E" w:rsidP="0004773E">
      <w:pPr>
        <w:jc w:val="both"/>
        <w:rPr>
          <w:rFonts w:cstheme="minorHAnsi"/>
          <w:b/>
          <w:sz w:val="24"/>
          <w:szCs w:val="24"/>
          <w:u w:val="single"/>
        </w:rPr>
      </w:pPr>
      <w:r w:rsidRPr="00B64196">
        <w:rPr>
          <w:rFonts w:cstheme="minorHAnsi"/>
          <w:b/>
          <w:sz w:val="24"/>
          <w:szCs w:val="24"/>
          <w:u w:val="single"/>
        </w:rPr>
        <w:t xml:space="preserve">Person Specification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2951"/>
        <w:gridCol w:w="3155"/>
      </w:tblGrid>
      <w:tr w:rsidR="0004773E" w:rsidRPr="00B64196" w14:paraId="56AAE68D" w14:textId="77777777" w:rsidTr="0066445F">
        <w:trPr>
          <w:trHeight w:val="454"/>
        </w:trPr>
        <w:tc>
          <w:tcPr>
            <w:tcW w:w="3080" w:type="dxa"/>
            <w:vAlign w:val="center"/>
          </w:tcPr>
          <w:p w14:paraId="51FD6EBF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Job Title</w:t>
            </w:r>
            <w:r w:rsidRPr="00B6419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Class </w:t>
            </w:r>
            <w:r w:rsidRPr="00B64196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2980" w:type="dxa"/>
            <w:vAlign w:val="center"/>
          </w:tcPr>
          <w:p w14:paraId="028E8303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Salary</w:t>
            </w:r>
            <w:r w:rsidRPr="00B64196">
              <w:rPr>
                <w:rFonts w:cstheme="minorHAnsi"/>
                <w:sz w:val="24"/>
                <w:szCs w:val="24"/>
              </w:rPr>
              <w:t>: MPS / UPS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vAlign w:val="center"/>
          </w:tcPr>
          <w:p w14:paraId="3044B39A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Location</w:t>
            </w:r>
            <w:r w:rsidRPr="00B6419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Rockwood Academy</w:t>
            </w:r>
          </w:p>
        </w:tc>
      </w:tr>
    </w:tbl>
    <w:p w14:paraId="755B8443" w14:textId="77777777" w:rsidR="0004773E" w:rsidRPr="00B64196" w:rsidRDefault="0004773E" w:rsidP="0004773E">
      <w:pPr>
        <w:spacing w:after="0" w:line="240" w:lineRule="auto"/>
        <w:ind w:left="-140"/>
        <w:rPr>
          <w:rFonts w:cstheme="minorHAnsi"/>
          <w:sz w:val="24"/>
          <w:szCs w:val="24"/>
        </w:rPr>
      </w:pPr>
    </w:p>
    <w:p w14:paraId="52EE04C3" w14:textId="77777777" w:rsidR="0004773E" w:rsidRPr="00B64196" w:rsidRDefault="0004773E" w:rsidP="0004773E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  <w:r w:rsidRPr="00B64196">
        <w:rPr>
          <w:rFonts w:cstheme="minorHAnsi"/>
          <w:sz w:val="24"/>
          <w:szCs w:val="24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10398196" w14:textId="77777777" w:rsidR="0004773E" w:rsidRPr="00B64196" w:rsidRDefault="0004773E" w:rsidP="0004773E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</w:p>
    <w:p w14:paraId="092D1BAE" w14:textId="77777777" w:rsidR="0004773E" w:rsidRPr="00B64196" w:rsidRDefault="0004773E" w:rsidP="0004773E">
      <w:pPr>
        <w:jc w:val="both"/>
        <w:rPr>
          <w:rFonts w:cstheme="minorHAnsi"/>
          <w:sz w:val="24"/>
          <w:szCs w:val="24"/>
        </w:rPr>
      </w:pPr>
      <w:r w:rsidRPr="00B64196">
        <w:rPr>
          <w:rFonts w:cstheme="minorHAnsi"/>
          <w:sz w:val="24"/>
          <w:szCs w:val="24"/>
        </w:rPr>
        <w:t>All posts will be subject to a DBS clearance at Enhanced level.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04773E" w:rsidRPr="00B64196" w14:paraId="1E9FA674" w14:textId="77777777" w:rsidTr="0066445F">
        <w:tc>
          <w:tcPr>
            <w:tcW w:w="6771" w:type="dxa"/>
            <w:tcBorders>
              <w:top w:val="nil"/>
              <w:left w:val="nil"/>
            </w:tcBorders>
          </w:tcPr>
          <w:p w14:paraId="228BA0EE" w14:textId="77777777" w:rsidR="0004773E" w:rsidRPr="00B64196" w:rsidRDefault="0004773E" w:rsidP="0066445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97F3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3E820FA9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04773E" w:rsidRPr="00B64196" w14:paraId="25DBCB8A" w14:textId="77777777" w:rsidTr="0066445F">
        <w:tc>
          <w:tcPr>
            <w:tcW w:w="6771" w:type="dxa"/>
          </w:tcPr>
          <w:p w14:paraId="6DC184BB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Education, Training and Qualifications</w:t>
            </w:r>
          </w:p>
          <w:p w14:paraId="340DFCE9" w14:textId="77777777" w:rsidR="0004773E" w:rsidRPr="00B64196" w:rsidRDefault="0004773E" w:rsidP="000477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Degree or equivalent</w:t>
            </w:r>
          </w:p>
          <w:p w14:paraId="17AC3D9B" w14:textId="77777777" w:rsidR="0004773E" w:rsidRPr="00B64196" w:rsidRDefault="0004773E" w:rsidP="000477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Masters in a relevant subject area</w:t>
            </w:r>
          </w:p>
          <w:p w14:paraId="45C4174F" w14:textId="77777777" w:rsidR="0004773E" w:rsidRPr="00B64196" w:rsidRDefault="0004773E" w:rsidP="000477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Qualified teacher status</w:t>
            </w:r>
          </w:p>
          <w:p w14:paraId="0EBF0DCA" w14:textId="77777777" w:rsidR="0004773E" w:rsidRPr="00B64196" w:rsidRDefault="0004773E" w:rsidP="000477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Evidence of and commitment to continuing professional development</w:t>
            </w:r>
          </w:p>
        </w:tc>
        <w:tc>
          <w:tcPr>
            <w:tcW w:w="1275" w:type="dxa"/>
          </w:tcPr>
          <w:p w14:paraId="5280BAE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F8FE6F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3E9BAB61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50A7D6E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2E7AD2F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8FBCD5B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F01F96C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9CA642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470DD5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58E7729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22523D0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73E" w:rsidRPr="00B64196" w14:paraId="1310723E" w14:textId="77777777" w:rsidTr="0066445F">
        <w:trPr>
          <w:trHeight w:val="70"/>
        </w:trPr>
        <w:tc>
          <w:tcPr>
            <w:tcW w:w="6771" w:type="dxa"/>
          </w:tcPr>
          <w:p w14:paraId="7C1C32F6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Experience, Knowledge, Skills /Competencies</w:t>
            </w:r>
          </w:p>
          <w:p w14:paraId="60DC12A8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Successful school teaching experience with experience of teaching across the age and ability range</w:t>
            </w:r>
          </w:p>
          <w:p w14:paraId="75C4AAA5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Experience of working in a challenging urban context</w:t>
            </w:r>
          </w:p>
          <w:p w14:paraId="14D36033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Well-developed subject knowledge </w:t>
            </w:r>
          </w:p>
          <w:p w14:paraId="0C1E3981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Knowledge and understanding of the theory and practice of effective teaching and learning </w:t>
            </w:r>
          </w:p>
          <w:p w14:paraId="7E90CD72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Knowledge and understanding of key policies in particular: health and safety, child protection, SEN and their implementation in schools</w:t>
            </w:r>
          </w:p>
          <w:p w14:paraId="1426887A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In depth knowledge of best practice in teaching and learning, including the use of the latest technologies, to support student learning</w:t>
            </w:r>
          </w:p>
          <w:p w14:paraId="254E5FC0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Plan, prepare and deliver stimulating and engaging lessons, which make effective use of cross curricular links and teach children how to learn</w:t>
            </w:r>
          </w:p>
          <w:p w14:paraId="4ABC21C4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Assess and record the progress of pupils’ learning to inform next steps and monitor progress</w:t>
            </w:r>
          </w:p>
          <w:p w14:paraId="2E682DF4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Teach using an increasingly wide range of teaching strategies to meet differing learning needs and abilities</w:t>
            </w:r>
          </w:p>
          <w:p w14:paraId="6DB7A3A2" w14:textId="77777777" w:rsidR="0004773E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Successfully deploy a wide range of effective behaviour management strategies</w:t>
            </w:r>
          </w:p>
          <w:p w14:paraId="390D6E52" w14:textId="77777777" w:rsidR="0004773E" w:rsidRPr="00B64196" w:rsidRDefault="0004773E" w:rsidP="0066445F">
            <w:pPr>
              <w:spacing w:after="0" w:line="240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E0BFE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42EDEB2" w14:textId="77777777" w:rsidR="0004773E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522412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4E2B7EE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5B0C4D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197CC3F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2770D2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C3FBDD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4630846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641221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6BC6DE0B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741439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CA8113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C6767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4BC8946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FEB49E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07EE5FC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F49978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65475C4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DACF323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EF8834B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ED1BE9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F88B749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AEC59F7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8442887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9D3AE0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8C89E2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3684D4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3699A9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55CB87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11CD796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A877E1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AFD2813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F73413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2958835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D9721C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9F7EF44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7A2D60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CFA7C1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077C0F2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31D30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B79F947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415D000B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7D78B87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773E" w:rsidRPr="00B64196" w14:paraId="74E16A54" w14:textId="77777777" w:rsidTr="0066445F">
        <w:tc>
          <w:tcPr>
            <w:tcW w:w="6771" w:type="dxa"/>
          </w:tcPr>
          <w:p w14:paraId="78FB70D6" w14:textId="77777777" w:rsidR="0004773E" w:rsidRPr="00B64196" w:rsidRDefault="0004773E" w:rsidP="000477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Pr="00B64196">
              <w:rPr>
                <w:rFonts w:cstheme="minorHAnsi"/>
                <w:sz w:val="24"/>
                <w:szCs w:val="24"/>
              </w:rPr>
              <w:t>Communicate effectively both verbally and in writing, to a range of audiences</w:t>
            </w:r>
          </w:p>
          <w:p w14:paraId="6124CA69" w14:textId="77777777" w:rsidR="0004773E" w:rsidRPr="00B64196" w:rsidRDefault="0004773E" w:rsidP="000477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Make effective use of ICT across the curriculum when teaching and planning</w:t>
            </w:r>
          </w:p>
        </w:tc>
        <w:tc>
          <w:tcPr>
            <w:tcW w:w="1275" w:type="dxa"/>
          </w:tcPr>
          <w:p w14:paraId="5B7603F9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9833B86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1A8F7C3E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9E13F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14:paraId="0470C27A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73E" w:rsidRPr="00B64196" w14:paraId="3F6E2675" w14:textId="77777777" w:rsidTr="0066445F">
        <w:tc>
          <w:tcPr>
            <w:tcW w:w="6771" w:type="dxa"/>
          </w:tcPr>
          <w:p w14:paraId="06B91892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Teaching</w:t>
            </w:r>
          </w:p>
          <w:p w14:paraId="05F05CDA" w14:textId="77777777" w:rsidR="0004773E" w:rsidRPr="00B64196" w:rsidRDefault="0004773E" w:rsidP="000477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Teaching judgements that are consistently ‘Good’ or better</w:t>
            </w:r>
          </w:p>
        </w:tc>
        <w:tc>
          <w:tcPr>
            <w:tcW w:w="1275" w:type="dxa"/>
            <w:vAlign w:val="center"/>
          </w:tcPr>
          <w:p w14:paraId="7126D96E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A7040A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73E" w:rsidRPr="00B64196" w14:paraId="617EE5EB" w14:textId="77777777" w:rsidTr="0066445F">
        <w:tc>
          <w:tcPr>
            <w:tcW w:w="6771" w:type="dxa"/>
          </w:tcPr>
          <w:p w14:paraId="7FC628D9" w14:textId="77777777" w:rsidR="0004773E" w:rsidRPr="00B64196" w:rsidRDefault="0004773E" w:rsidP="006644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Personal Attributes</w:t>
            </w:r>
          </w:p>
          <w:p w14:paraId="7019FE92" w14:textId="77777777" w:rsidR="0004773E" w:rsidRPr="00B64196" w:rsidRDefault="0004773E" w:rsidP="000477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Resilience, the ability to work under pressure and be able to meet deadlines</w:t>
            </w:r>
          </w:p>
          <w:p w14:paraId="30481D0D" w14:textId="77777777" w:rsidR="0004773E" w:rsidRPr="00B64196" w:rsidRDefault="0004773E" w:rsidP="000477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Ability to think strategically, creatively and to prioritise</w:t>
            </w:r>
          </w:p>
          <w:p w14:paraId="598F58DB" w14:textId="77777777" w:rsidR="0004773E" w:rsidRPr="00B64196" w:rsidRDefault="0004773E" w:rsidP="000477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Excellent communication skills (including written, oral and presentation skills)</w:t>
            </w:r>
          </w:p>
          <w:p w14:paraId="6B50C14B" w14:textId="77777777" w:rsidR="0004773E" w:rsidRPr="00B64196" w:rsidRDefault="0004773E" w:rsidP="0004773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Excellent interpersonal skills</w:t>
            </w:r>
          </w:p>
          <w:p w14:paraId="14143E21" w14:textId="77777777" w:rsidR="0004773E" w:rsidRPr="00B64196" w:rsidRDefault="0004773E" w:rsidP="0004773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A commitment to </w:t>
            </w:r>
            <w:r>
              <w:rPr>
                <w:rFonts w:cstheme="minorHAnsi"/>
                <w:sz w:val="24"/>
                <w:szCs w:val="24"/>
              </w:rPr>
              <w:t>Core Education</w:t>
            </w:r>
            <w:r w:rsidRPr="00B64196">
              <w:rPr>
                <w:rFonts w:cstheme="minorHAnsi"/>
                <w:sz w:val="24"/>
                <w:szCs w:val="24"/>
              </w:rPr>
              <w:t xml:space="preserve"> Trust vision, values, aims and the objectives of its academies programme</w:t>
            </w:r>
          </w:p>
        </w:tc>
        <w:tc>
          <w:tcPr>
            <w:tcW w:w="1275" w:type="dxa"/>
          </w:tcPr>
          <w:p w14:paraId="67A0306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6DFD5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19DD518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3F04BA4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336C3234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8CED5FF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11F48110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6C080C17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BC4C0ED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629ED3C" w14:textId="77777777" w:rsidR="0004773E" w:rsidRPr="00B64196" w:rsidRDefault="0004773E" w:rsidP="006644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476161" w14:textId="77777777" w:rsidR="0004773E" w:rsidRPr="00B64196" w:rsidRDefault="0004773E" w:rsidP="0004773E">
      <w:pPr>
        <w:rPr>
          <w:rFonts w:cstheme="minorHAnsi"/>
          <w:sz w:val="24"/>
          <w:szCs w:val="24"/>
        </w:rPr>
      </w:pPr>
    </w:p>
    <w:p w14:paraId="396FAD7D" w14:textId="77777777" w:rsidR="0004773E" w:rsidRDefault="0004773E"/>
    <w:sectPr w:rsidR="00047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000D6"/>
    <w:multiLevelType w:val="hybridMultilevel"/>
    <w:tmpl w:val="FF6C836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E"/>
    <w:rsid w:val="000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7938"/>
  <w15:chartTrackingRefBased/>
  <w15:docId w15:val="{C2846C4E-CD7F-4F37-9330-DE2D3D0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F788-5892-4172-8F09-C27904573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60F05-4072-4865-8BDD-AE815328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489C9-43B4-48E7-9F6C-110D2BE3FDD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898567-e50a-44df-bde9-2ceca01590e5"/>
    <ds:schemaRef ds:uri="http://www.w3.org/XML/1998/namespace"/>
    <ds:schemaRef ds:uri="http://purl.org/dc/elements/1.1/"/>
    <ds:schemaRef ds:uri="27292e0e-d54a-40c6-80c3-14cae7fed94c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Astle</dc:creator>
  <cp:keywords/>
  <dc:description/>
  <cp:lastModifiedBy>Beth Astle</cp:lastModifiedBy>
  <cp:revision>1</cp:revision>
  <dcterms:created xsi:type="dcterms:W3CDTF">2018-12-05T14:13:00Z</dcterms:created>
  <dcterms:modified xsi:type="dcterms:W3CDTF">2018-12-05T14:14:00Z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