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D2B" w:rsidRPr="00880D2B" w:rsidRDefault="00880D2B" w:rsidP="00880D2B">
      <w:pPr>
        <w:spacing w:after="0"/>
        <w:ind w:right="64"/>
        <w:jc w:val="center"/>
        <w:rPr>
          <w:rFonts w:ascii="Calibri" w:eastAsia="Calibri" w:hAnsi="Calibri" w:cs="Calibri"/>
          <w:lang w:val="en-GB" w:eastAsia="en-GB"/>
        </w:rPr>
      </w:pPr>
      <w:r w:rsidRPr="00880D2B">
        <w:rPr>
          <w:rFonts w:ascii="Calibri" w:eastAsia="Calibri" w:hAnsi="Calibri" w:cs="Calibri"/>
          <w:b/>
          <w:lang w:val="en-GB" w:eastAsia="en-GB"/>
        </w:rPr>
        <w:t xml:space="preserve">PERSON SPECIFICATION </w:t>
      </w:r>
    </w:p>
    <w:p w:rsidR="00880D2B" w:rsidRPr="00880D2B" w:rsidRDefault="00880D2B" w:rsidP="00880D2B">
      <w:pPr>
        <w:spacing w:after="0"/>
        <w:ind w:right="13"/>
        <w:jc w:val="center"/>
        <w:rPr>
          <w:rFonts w:ascii="Calibri" w:eastAsia="Calibri" w:hAnsi="Calibri" w:cs="Calibri"/>
          <w:lang w:val="en-GB" w:eastAsia="en-GB"/>
        </w:rPr>
      </w:pPr>
      <w:r w:rsidRPr="00880D2B">
        <w:rPr>
          <w:rFonts w:ascii="Calibri" w:eastAsia="Calibri" w:hAnsi="Calibri" w:cs="Calibri"/>
          <w:b/>
          <w:lang w:val="en-GB" w:eastAsia="en-GB"/>
        </w:rPr>
        <w:t xml:space="preserve"> </w:t>
      </w:r>
    </w:p>
    <w:p w:rsidR="00880D2B" w:rsidRPr="00880D2B" w:rsidRDefault="00880D2B" w:rsidP="00880D2B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lang w:val="en-GB" w:eastAsia="en-GB"/>
        </w:rPr>
      </w:pPr>
      <w:r w:rsidRPr="00880D2B">
        <w:rPr>
          <w:rFonts w:ascii="Calibri" w:eastAsia="Calibri" w:hAnsi="Calibri" w:cs="Calibri"/>
          <w:b/>
          <w:lang w:val="en-GB" w:eastAsia="en-GB"/>
        </w:rPr>
        <w:t>JOB TITLE:  Head Teacher – The Pivot Academy</w:t>
      </w:r>
    </w:p>
    <w:p w:rsidR="00880D2B" w:rsidRPr="00880D2B" w:rsidRDefault="00880D2B" w:rsidP="00880D2B">
      <w:pPr>
        <w:spacing w:after="0"/>
        <w:ind w:right="13"/>
        <w:jc w:val="center"/>
        <w:rPr>
          <w:rFonts w:ascii="Calibri" w:eastAsia="Calibri" w:hAnsi="Calibri" w:cs="Calibri"/>
          <w:lang w:val="en-GB" w:eastAsia="en-GB"/>
        </w:rPr>
      </w:pPr>
      <w:r w:rsidRPr="00880D2B">
        <w:rPr>
          <w:rFonts w:ascii="Calibri" w:eastAsia="Calibri" w:hAnsi="Calibri" w:cs="Calibri"/>
          <w:b/>
          <w:lang w:val="en-GB" w:eastAsia="en-GB"/>
        </w:rPr>
        <w:t xml:space="preserve"> </w:t>
      </w:r>
    </w:p>
    <w:tbl>
      <w:tblPr>
        <w:tblStyle w:val="TableGrid"/>
        <w:tblW w:w="9577" w:type="dxa"/>
        <w:tblInd w:w="5" w:type="dxa"/>
        <w:tblCellMar>
          <w:top w:w="49" w:type="dxa"/>
          <w:right w:w="72" w:type="dxa"/>
        </w:tblCellMar>
        <w:tblLook w:val="04A0" w:firstRow="1" w:lastRow="0" w:firstColumn="1" w:lastColumn="0" w:noHBand="0" w:noVBand="1"/>
      </w:tblPr>
      <w:tblGrid>
        <w:gridCol w:w="2089"/>
        <w:gridCol w:w="4680"/>
        <w:gridCol w:w="468"/>
        <w:gridCol w:w="2340"/>
      </w:tblGrid>
      <w:tr w:rsidR="00880D2B" w:rsidRPr="00880D2B" w:rsidTr="00D73006">
        <w:trPr>
          <w:trHeight w:val="34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D2B" w:rsidRPr="00880D2B" w:rsidRDefault="00880D2B" w:rsidP="00880D2B">
            <w:pPr>
              <w:ind w:left="121"/>
              <w:jc w:val="center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 Attributes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D2B" w:rsidRPr="00880D2B" w:rsidRDefault="00880D2B" w:rsidP="00880D2B">
            <w:pPr>
              <w:ind w:left="121"/>
              <w:jc w:val="center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 Essential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80D2B" w:rsidRPr="00880D2B" w:rsidRDefault="00880D2B" w:rsidP="00880D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D2B" w:rsidRPr="00880D2B" w:rsidRDefault="00880D2B" w:rsidP="00880D2B">
            <w:pPr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          Preferred  </w:t>
            </w:r>
          </w:p>
        </w:tc>
      </w:tr>
      <w:tr w:rsidR="00880D2B" w:rsidRPr="00880D2B" w:rsidTr="00D73006">
        <w:trPr>
          <w:trHeight w:val="54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Education/ </w:t>
            </w:r>
          </w:p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Qualifications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 xml:space="preserve">  •      PGCE – QTS/QTLS</w:t>
            </w: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 xml:space="preserve">  •     Educated to degree level</w:t>
            </w:r>
          </w:p>
          <w:p w:rsidR="00880D2B" w:rsidRPr="00880D2B" w:rsidRDefault="00880D2B" w:rsidP="00880D2B">
            <w:pPr>
              <w:tabs>
                <w:tab w:val="center" w:pos="1339"/>
              </w:tabs>
              <w:ind w:left="10" w:hanging="10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 xml:space="preserve">  •    Evidence of recent high quality CPD</w:t>
            </w:r>
          </w:p>
          <w:p w:rsidR="00880D2B" w:rsidRPr="00880D2B" w:rsidRDefault="00880D2B" w:rsidP="00880D2B">
            <w:pPr>
              <w:tabs>
                <w:tab w:val="center" w:pos="1339"/>
              </w:tabs>
              <w:ind w:left="10" w:hanging="10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 xml:space="preserve">        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NPQH</w:t>
            </w: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SEN Qualification</w:t>
            </w: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Masters Qualification</w:t>
            </w:r>
          </w:p>
          <w:p w:rsidR="00880D2B" w:rsidRPr="00880D2B" w:rsidRDefault="00880D2B" w:rsidP="00880D2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Helvetica" w:cs="Arial"/>
                <w:color w:val="000000"/>
                <w:position w:val="-2"/>
                <w:bdr w:val="nil"/>
              </w:rPr>
            </w:pPr>
            <w:r w:rsidRPr="00880D2B">
              <w:rPr>
                <w:rFonts w:eastAsia="Arial Unicode MS" w:cs="Arial"/>
                <w:color w:val="000000"/>
                <w:bdr w:val="nil"/>
              </w:rPr>
              <w:t>Evidence of further professional development in preparation for educational leadership</w:t>
            </w: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</w:p>
        </w:tc>
      </w:tr>
      <w:tr w:rsidR="00880D2B" w:rsidRPr="00880D2B" w:rsidTr="00D73006">
        <w:trPr>
          <w:trHeight w:val="275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Experience/ </w:t>
            </w:r>
          </w:p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Knowledge/ </w:t>
            </w:r>
          </w:p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 xml:space="preserve">Attributes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Helvetica" w:cs="Arial"/>
                <w:color w:val="000000"/>
                <w:position w:val="-2"/>
                <w:bdr w:val="nil"/>
              </w:rPr>
            </w:pPr>
            <w:r w:rsidRPr="00880D2B">
              <w:rPr>
                <w:rFonts w:eastAsia="Arial Unicode MS" w:cs="Arial"/>
                <w:color w:val="000000"/>
                <w:bdr w:val="nil"/>
              </w:rPr>
              <w:t>Evidence of successful experience of leading a provision or education service.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Knowledgably of SEN Code of Practice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A good working understanding of special needs, especially SEMH needs of young people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Detailed knowledge of the National Curriculum and approaches within SEN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Experience of involvement with Ofsted and external scrutiny processes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eastAsia="Calibri" w:cs="Arial"/>
                <w:color w:val="000000"/>
              </w:rPr>
              <w:t>A sound knowledge and understanding of the legislation and guidance to which the TPA must have regard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eastAsia="Calibri" w:cs="Arial"/>
                <w:color w:val="000000"/>
              </w:rPr>
              <w:t>A sound knowledge and understanding of the barriers to learning and inclusion experienced by children and young people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after="45" w:line="241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 xml:space="preserve">Successful experience of handling difficult and sensitive situations  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after="45" w:line="241" w:lineRule="auto"/>
              <w:ind w:hanging="10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Strategies for raising pupils’ achievements (educationally and socially)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after="45" w:line="241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Strategic planning linked to school Improvement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Use of comparative local and national data to establish benchmarks and set targets for improvement</w:t>
            </w:r>
          </w:p>
          <w:p w:rsidR="00880D2B" w:rsidRPr="00880D2B" w:rsidRDefault="00880D2B" w:rsidP="00880D2B">
            <w:pPr>
              <w:numPr>
                <w:ilvl w:val="0"/>
                <w:numId w:val="1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Experience of chairing meetings, handling administration, making phone calls to parents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</w:p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SENCO or Assistant SENCO.</w:t>
            </w: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 xml:space="preserve">SIMS (or similar) knowledge. </w:t>
            </w: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</w:p>
          <w:p w:rsidR="00880D2B" w:rsidRPr="00880D2B" w:rsidRDefault="00880D2B" w:rsidP="00880D2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Helvetica" w:cs="Arial"/>
                <w:color w:val="000000"/>
                <w:position w:val="-2"/>
                <w:bdr w:val="nil"/>
              </w:rPr>
            </w:pPr>
            <w:r w:rsidRPr="00880D2B">
              <w:rPr>
                <w:rFonts w:eastAsia="Arial Unicode MS" w:cs="Arial"/>
                <w:color w:val="000000"/>
                <w:bdr w:val="nil"/>
              </w:rPr>
              <w:t>Evidence of successful substantial senior leadership at headship or deputy headship level in school, service or senior officer level in local authority.</w:t>
            </w: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</w:p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</w:p>
        </w:tc>
      </w:tr>
      <w:tr w:rsidR="00880D2B" w:rsidRPr="00880D2B" w:rsidTr="00D73006">
        <w:trPr>
          <w:trHeight w:val="650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t>Skills/Personal Qualities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numPr>
                <w:ilvl w:val="0"/>
                <w:numId w:val="2"/>
              </w:numPr>
              <w:spacing w:after="47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 xml:space="preserve">Good standards of IT skills (word processing and spreadsheets) 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after="45" w:line="241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Good organisational skills and ability to prioritise workload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after="45" w:line="241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Communication skills ­ the ability to make points clearly and listen to and understand the views of others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after="45" w:line="241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lastRenderedPageBreak/>
              <w:t>Decision making skills ­ the ability to investigate, solve problems and make and implement decisions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after="45" w:line="241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Ability to hold others to account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Ability to work as a member of a team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Ability to work to tight deadlines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Ability to work on own initiative within set boundaries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Evidence of being able to build and sustain eﬀective working relationships with young people, staﬀ, parents/carers and the community</w:t>
            </w:r>
          </w:p>
          <w:p w:rsidR="00880D2B" w:rsidRPr="00880D2B" w:rsidRDefault="00880D2B" w:rsidP="00880D2B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Ability to remain calm and composed during a range of challenging situations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</w:p>
        </w:tc>
      </w:tr>
      <w:tr w:rsidR="00880D2B" w:rsidRPr="00880D2B" w:rsidTr="00D73006">
        <w:trPr>
          <w:trHeight w:val="278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  <w:b/>
              </w:rPr>
              <w:lastRenderedPageBreak/>
              <w:t xml:space="preserve">Motivation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numPr>
                <w:ilvl w:val="0"/>
                <w:numId w:val="3"/>
              </w:numPr>
              <w:spacing w:line="249" w:lineRule="auto"/>
              <w:ind w:left="452" w:hanging="284"/>
              <w:contextualSpacing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Willingness to undertake further training</w:t>
            </w:r>
          </w:p>
          <w:p w:rsidR="00880D2B" w:rsidRPr="00880D2B" w:rsidRDefault="00880D2B" w:rsidP="00880D2B">
            <w:pPr>
              <w:numPr>
                <w:ilvl w:val="0"/>
                <w:numId w:val="3"/>
              </w:numPr>
              <w:spacing w:line="249" w:lineRule="auto"/>
              <w:ind w:left="452" w:hanging="284"/>
              <w:contextualSpacing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Demonstrate enthusiasm and sensitivity</w:t>
            </w:r>
          </w:p>
          <w:p w:rsidR="00880D2B" w:rsidRPr="00880D2B" w:rsidRDefault="00880D2B" w:rsidP="00880D2B">
            <w:pPr>
              <w:numPr>
                <w:ilvl w:val="0"/>
                <w:numId w:val="3"/>
              </w:numPr>
              <w:spacing w:line="249" w:lineRule="auto"/>
              <w:ind w:left="452" w:hanging="284"/>
              <w:contextualSpacing/>
              <w:jc w:val="both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>Demonstrate a stimulating and innovative approach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0D2B" w:rsidRPr="00880D2B" w:rsidRDefault="00880D2B" w:rsidP="00880D2B">
            <w:pPr>
              <w:ind w:left="108"/>
              <w:rPr>
                <w:rFonts w:ascii="Calibri" w:eastAsia="Calibri" w:hAnsi="Calibri" w:cs="Calibri"/>
              </w:rPr>
            </w:pPr>
            <w:r w:rsidRPr="00880D2B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0D2B" w:rsidRPr="00880D2B" w:rsidRDefault="00880D2B" w:rsidP="00880D2B">
            <w:pPr>
              <w:rPr>
                <w:rFonts w:ascii="Calibri" w:eastAsia="Calibri" w:hAnsi="Calibri" w:cs="Calibri"/>
              </w:rPr>
            </w:pPr>
          </w:p>
        </w:tc>
      </w:tr>
    </w:tbl>
    <w:p w:rsidR="00880D2B" w:rsidRPr="00880D2B" w:rsidRDefault="00880D2B" w:rsidP="00880D2B">
      <w:pPr>
        <w:spacing w:after="0"/>
        <w:rPr>
          <w:rFonts w:ascii="Calibri" w:eastAsia="Calibri" w:hAnsi="Calibri" w:cs="Calibri"/>
          <w:lang w:val="en-GB" w:eastAsia="en-GB"/>
        </w:rPr>
      </w:pPr>
      <w:r w:rsidRPr="00880D2B">
        <w:rPr>
          <w:rFonts w:ascii="Calibri" w:eastAsia="Calibri" w:hAnsi="Calibri" w:cs="Calibri"/>
          <w:lang w:val="en-GB" w:eastAsia="en-GB"/>
        </w:rPr>
        <w:t xml:space="preserve"> </w:t>
      </w:r>
    </w:p>
    <w:p w:rsidR="00880D2B" w:rsidRPr="00880D2B" w:rsidRDefault="00880D2B" w:rsidP="00880D2B">
      <w:pPr>
        <w:spacing w:after="38" w:line="249" w:lineRule="auto"/>
        <w:ind w:left="10" w:right="56" w:hanging="10"/>
        <w:jc w:val="both"/>
        <w:rPr>
          <w:rFonts w:ascii="Segoe UI" w:eastAsia="Calibri" w:hAnsi="Segoe UI" w:cs="Segoe UI"/>
          <w:b/>
          <w:color w:val="000000" w:themeColor="text1"/>
          <w:u w:val="single"/>
          <w:lang w:val="en-GB" w:eastAsia="en-GB"/>
        </w:rPr>
      </w:pPr>
      <w:r w:rsidRPr="00880D2B">
        <w:rPr>
          <w:rFonts w:ascii="Segoe UI" w:eastAsia="Calibri" w:hAnsi="Segoe UI" w:cs="Segoe UI"/>
          <w:b/>
          <w:color w:val="000000" w:themeColor="text1"/>
          <w:u w:val="single"/>
          <w:lang w:val="en-GB" w:eastAsia="en-GB"/>
        </w:rPr>
        <w:t>To apply</w:t>
      </w:r>
    </w:p>
    <w:p w:rsidR="00880D2B" w:rsidRPr="00880D2B" w:rsidRDefault="00880D2B" w:rsidP="00880D2B">
      <w:pPr>
        <w:spacing w:after="4" w:line="256" w:lineRule="auto"/>
        <w:rPr>
          <w:rFonts w:ascii="Segoe UI" w:eastAsia="Calibri" w:hAnsi="Segoe UI" w:cs="Segoe UI"/>
          <w:b/>
          <w:color w:val="000000"/>
          <w:lang w:val="en-GB" w:eastAsia="en-GB"/>
        </w:rPr>
      </w:pPr>
    </w:p>
    <w:p w:rsidR="00880D2B" w:rsidRPr="00880D2B" w:rsidRDefault="00880D2B" w:rsidP="00880D2B">
      <w:pPr>
        <w:spacing w:after="4" w:line="249" w:lineRule="auto"/>
        <w:ind w:left="10" w:hanging="10"/>
        <w:rPr>
          <w:rFonts w:ascii="Segoe UI" w:eastAsia="Calibri" w:hAnsi="Segoe UI" w:cs="Segoe UI"/>
          <w:b/>
          <w:color w:val="000000"/>
          <w:lang w:val="en-GB" w:eastAsia="en-GB"/>
        </w:rPr>
      </w:pPr>
      <w:r w:rsidRPr="00880D2B">
        <w:rPr>
          <w:rFonts w:ascii="Segoe UI" w:eastAsia="Calibri" w:hAnsi="Segoe UI" w:cs="Segoe UI"/>
          <w:b/>
          <w:color w:val="000000"/>
          <w:lang w:val="en-GB" w:eastAsia="en-GB"/>
        </w:rPr>
        <w:t>Applications can be made via email or in writing to:</w:t>
      </w:r>
    </w:p>
    <w:p w:rsidR="00880D2B" w:rsidRPr="00880D2B" w:rsidRDefault="00880D2B" w:rsidP="00880D2B">
      <w:pPr>
        <w:autoSpaceDE w:val="0"/>
        <w:autoSpaceDN w:val="0"/>
        <w:adjustRightInd w:val="0"/>
        <w:spacing w:after="0" w:line="241" w:lineRule="atLeast"/>
        <w:rPr>
          <w:rFonts w:ascii="Segoe UI" w:eastAsia="Calibri" w:hAnsi="Segoe UI" w:cs="Segoe UI"/>
          <w:color w:val="000000"/>
          <w:lang w:val="en-GB" w:eastAsia="en-GB"/>
        </w:rPr>
      </w:pPr>
      <w:r w:rsidRPr="00880D2B">
        <w:rPr>
          <w:rFonts w:ascii="Segoe UI" w:eastAsia="Calibri" w:hAnsi="Segoe UI" w:cs="Segoe UI"/>
          <w:lang w:val="en-GB" w:eastAsia="en-GB"/>
        </w:rPr>
        <w:t>Anne Forbes</w:t>
      </w:r>
      <w:r w:rsidRPr="00880D2B">
        <w:rPr>
          <w:rFonts w:ascii="Segoe UI" w:eastAsia="Calibri" w:hAnsi="Segoe UI" w:cs="Segoe UI"/>
          <w:color w:val="000000"/>
          <w:lang w:val="en-GB" w:eastAsia="en-GB"/>
        </w:rPr>
        <w:t xml:space="preserve"> – </w:t>
      </w:r>
      <w:hyperlink r:id="rId5" w:history="1">
        <w:r w:rsidRPr="00880D2B">
          <w:rPr>
            <w:rFonts w:ascii="Segoe UI" w:eastAsia="Calibri" w:hAnsi="Segoe UI" w:cs="Segoe UI"/>
            <w:color w:val="0563C1" w:themeColor="hyperlink"/>
            <w:u w:val="single"/>
            <w:lang w:val="en-GB" w:eastAsia="en-GB"/>
          </w:rPr>
          <w:t>anne.forbes@pivot-care.co.uk</w:t>
        </w:r>
      </w:hyperlink>
      <w:r w:rsidRPr="00880D2B">
        <w:rPr>
          <w:rFonts w:ascii="Segoe UI" w:eastAsia="Calibri" w:hAnsi="Segoe UI" w:cs="Segoe UI"/>
          <w:color w:val="000000"/>
          <w:lang w:val="en-GB" w:eastAsia="en-GB"/>
        </w:rPr>
        <w:t xml:space="preserve"> or </w:t>
      </w:r>
      <w:hyperlink r:id="rId6" w:history="1">
        <w:r w:rsidRPr="00880D2B">
          <w:rPr>
            <w:rFonts w:ascii="Segoe UI" w:eastAsia="Calibri" w:hAnsi="Segoe UI" w:cs="Segoe UI"/>
            <w:color w:val="0563C1" w:themeColor="hyperlink"/>
            <w:u w:val="single"/>
            <w:lang w:val="en-GB" w:eastAsia="en-GB"/>
          </w:rPr>
          <w:t>info@pivot-care.co.uk</w:t>
        </w:r>
      </w:hyperlink>
      <w:r w:rsidRPr="00880D2B">
        <w:rPr>
          <w:rFonts w:ascii="Segoe UI" w:eastAsia="Calibri" w:hAnsi="Segoe UI" w:cs="Segoe UI"/>
          <w:color w:val="000000"/>
          <w:lang w:val="en-GB" w:eastAsia="en-GB"/>
        </w:rPr>
        <w:t xml:space="preserve"> </w:t>
      </w:r>
    </w:p>
    <w:p w:rsidR="00880D2B" w:rsidRPr="00880D2B" w:rsidRDefault="00880D2B" w:rsidP="00880D2B">
      <w:pPr>
        <w:autoSpaceDE w:val="0"/>
        <w:autoSpaceDN w:val="0"/>
        <w:adjustRightInd w:val="0"/>
        <w:spacing w:after="0" w:line="241" w:lineRule="atLeast"/>
        <w:rPr>
          <w:rFonts w:ascii="Segoe UI" w:eastAsia="Calibri" w:hAnsi="Segoe UI" w:cs="Segoe UI"/>
          <w:color w:val="000000"/>
          <w:lang w:val="en-GB" w:eastAsia="en-GB"/>
        </w:rPr>
      </w:pPr>
      <w:r w:rsidRPr="00880D2B">
        <w:rPr>
          <w:rFonts w:ascii="Segoe UI" w:eastAsia="Calibri" w:hAnsi="Segoe UI" w:cs="Segoe UI"/>
          <w:color w:val="000000"/>
          <w:lang w:val="en-GB" w:eastAsia="en-GB"/>
        </w:rPr>
        <w:t xml:space="preserve">Address – Pivot, </w:t>
      </w:r>
      <w:proofErr w:type="spellStart"/>
      <w:r w:rsidRPr="00880D2B">
        <w:rPr>
          <w:rFonts w:ascii="Segoe UI" w:eastAsia="Calibri" w:hAnsi="Segoe UI" w:cs="Segoe UI"/>
          <w:color w:val="000000"/>
          <w:lang w:val="en-GB" w:eastAsia="en-GB"/>
        </w:rPr>
        <w:t>Spen</w:t>
      </w:r>
      <w:proofErr w:type="spellEnd"/>
      <w:r w:rsidRPr="00880D2B">
        <w:rPr>
          <w:rFonts w:ascii="Segoe UI" w:eastAsia="Calibri" w:hAnsi="Segoe UI" w:cs="Segoe UI"/>
          <w:color w:val="000000"/>
          <w:lang w:val="en-GB" w:eastAsia="en-GB"/>
        </w:rPr>
        <w:t xml:space="preserve"> Valley Industrial Park, </w:t>
      </w:r>
      <w:proofErr w:type="spellStart"/>
      <w:r w:rsidRPr="00880D2B">
        <w:rPr>
          <w:rFonts w:ascii="Segoe UI" w:eastAsia="Calibri" w:hAnsi="Segoe UI" w:cs="Segoe UI"/>
          <w:color w:val="000000"/>
          <w:lang w:val="en-GB" w:eastAsia="en-GB"/>
        </w:rPr>
        <w:t>Rawfolds</w:t>
      </w:r>
      <w:proofErr w:type="spellEnd"/>
      <w:r w:rsidRPr="00880D2B">
        <w:rPr>
          <w:rFonts w:ascii="Segoe UI" w:eastAsia="Calibri" w:hAnsi="Segoe UI" w:cs="Segoe UI"/>
          <w:color w:val="000000"/>
          <w:lang w:val="en-GB" w:eastAsia="en-GB"/>
        </w:rPr>
        <w:t xml:space="preserve"> Way, Cleckheaton, BD195LJ</w:t>
      </w:r>
    </w:p>
    <w:p w:rsidR="00880D2B" w:rsidRPr="00880D2B" w:rsidRDefault="00880D2B" w:rsidP="00880D2B">
      <w:pPr>
        <w:autoSpaceDE w:val="0"/>
        <w:autoSpaceDN w:val="0"/>
        <w:adjustRightInd w:val="0"/>
        <w:spacing w:after="0" w:line="241" w:lineRule="atLeast"/>
        <w:rPr>
          <w:rFonts w:ascii="Segoe UI" w:eastAsia="Calibri" w:hAnsi="Segoe UI" w:cs="Segoe UI"/>
          <w:lang w:val="en-GB" w:eastAsia="en-GB"/>
        </w:rPr>
      </w:pPr>
      <w:r w:rsidRPr="00880D2B">
        <w:rPr>
          <w:rFonts w:ascii="Segoe UI" w:eastAsia="Calibri" w:hAnsi="Segoe UI" w:cs="Segoe UI"/>
          <w:color w:val="000000"/>
          <w:lang w:val="en-GB" w:eastAsia="en-GB"/>
        </w:rPr>
        <w:t>T: 01484 766350</w:t>
      </w:r>
    </w:p>
    <w:p w:rsidR="00880D2B" w:rsidRPr="00880D2B" w:rsidRDefault="00880D2B" w:rsidP="00880D2B">
      <w:pPr>
        <w:spacing w:after="0"/>
        <w:rPr>
          <w:rFonts w:ascii="Calibri" w:eastAsia="Calibri" w:hAnsi="Calibri" w:cs="Calibri"/>
          <w:lang w:val="en-GB" w:eastAsia="en-GB"/>
        </w:rPr>
      </w:pPr>
    </w:p>
    <w:p w:rsidR="00347934" w:rsidRDefault="00347934">
      <w:bookmarkStart w:id="0" w:name="_GoBack"/>
      <w:bookmarkEnd w:id="0"/>
    </w:p>
    <w:sectPr w:rsidR="00347934">
      <w:pgSz w:w="12240" w:h="15840"/>
      <w:pgMar w:top="764" w:right="656" w:bottom="87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3733"/>
    <w:multiLevelType w:val="hybridMultilevel"/>
    <w:tmpl w:val="C42C794C"/>
    <w:lvl w:ilvl="0" w:tplc="D8B2C32A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3AA5E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EE9B8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3493E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6C6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C873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9260D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68721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7A9FE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1D081D"/>
    <w:multiLevelType w:val="hybridMultilevel"/>
    <w:tmpl w:val="C2525748"/>
    <w:lvl w:ilvl="0" w:tplc="D8B2C32A">
      <w:start w:val="1"/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7D516124"/>
    <w:multiLevelType w:val="hybridMultilevel"/>
    <w:tmpl w:val="F746D0F8"/>
    <w:lvl w:ilvl="0" w:tplc="64E87A42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4154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CE7B0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64EFA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AC8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F8276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8CDD5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A62F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8474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2B"/>
    <w:rsid w:val="00347934"/>
    <w:rsid w:val="0088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2CAAAE-CCAC-485C-BEB8-569E7F29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80D2B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ivot-care.co.uk" TargetMode="External"/><Relationship Id="rId5" Type="http://schemas.openxmlformats.org/officeDocument/2006/relationships/hyperlink" Target="mailto:anne.forbes@pivot-car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Scholefield</dc:creator>
  <cp:keywords/>
  <dc:description/>
  <cp:lastModifiedBy>Angela Scholefield</cp:lastModifiedBy>
  <cp:revision>1</cp:revision>
  <dcterms:created xsi:type="dcterms:W3CDTF">2017-10-19T10:39:00Z</dcterms:created>
  <dcterms:modified xsi:type="dcterms:W3CDTF">2017-10-19T10:41:00Z</dcterms:modified>
</cp:coreProperties>
</file>