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2"/>
        <w:gridCol w:w="1256"/>
        <w:gridCol w:w="1282"/>
        <w:gridCol w:w="1696"/>
      </w:tblGrid>
      <w:tr w:rsidR="005D6C83" w:rsidRPr="008632BA" w:rsidTr="00785CF5">
        <w:trPr>
          <w:trHeight w:val="454"/>
        </w:trPr>
        <w:tc>
          <w:tcPr>
            <w:tcW w:w="5722" w:type="dxa"/>
            <w:tcBorders>
              <w:top w:val="nil"/>
              <w:left w:val="nil"/>
            </w:tcBorders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Learning Support and EAL Teacher p</w:t>
            </w:r>
            <w:r w:rsidRPr="008632BA">
              <w:rPr>
                <w:rFonts w:asciiTheme="minorHAnsi" w:hAnsiTheme="minorHAnsi"/>
                <w:b/>
                <w:sz w:val="22"/>
                <w:szCs w:val="22"/>
              </w:rPr>
              <w:t>erson specification</w:t>
            </w:r>
          </w:p>
        </w:tc>
        <w:tc>
          <w:tcPr>
            <w:tcW w:w="1256" w:type="dxa"/>
            <w:shd w:val="clear" w:color="auto" w:fill="E0E0E0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82" w:type="dxa"/>
            <w:shd w:val="clear" w:color="auto" w:fill="E0E0E0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696" w:type="dxa"/>
            <w:shd w:val="clear" w:color="auto" w:fill="E0E0E0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Demonstrated through</w:t>
            </w: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256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Educated to degree level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</w:t>
            </w: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632BA">
              <w:rPr>
                <w:rFonts w:asciiTheme="minorHAnsi" w:hAnsiTheme="minorHAnsi"/>
                <w:sz w:val="22"/>
                <w:szCs w:val="22"/>
              </w:rPr>
              <w:t>Recognised</w:t>
            </w:r>
            <w:proofErr w:type="spellEnd"/>
            <w:r w:rsidRPr="008632BA">
              <w:rPr>
                <w:rFonts w:asciiTheme="minorHAnsi" w:hAnsiTheme="minorHAnsi"/>
                <w:sz w:val="22"/>
                <w:szCs w:val="22"/>
              </w:rPr>
              <w:t xml:space="preserve"> teaching qualification e.g. </w:t>
            </w:r>
            <w:proofErr w:type="spellStart"/>
            <w:r w:rsidRPr="008632BA">
              <w:rPr>
                <w:rFonts w:asciiTheme="minorHAnsi" w:hAnsiTheme="minorHAnsi"/>
                <w:sz w:val="22"/>
                <w:szCs w:val="22"/>
              </w:rPr>
              <w:t>B.Ed</w:t>
            </w:r>
            <w:proofErr w:type="spellEnd"/>
            <w:r w:rsidRPr="008632BA">
              <w:rPr>
                <w:rFonts w:asciiTheme="minorHAnsi" w:hAnsiTheme="minorHAnsi"/>
                <w:sz w:val="22"/>
                <w:szCs w:val="22"/>
              </w:rPr>
              <w:t>, PGCE</w:t>
            </w:r>
            <w:r>
              <w:rPr>
                <w:rFonts w:asciiTheme="minorHAnsi" w:hAnsiTheme="minorHAnsi"/>
                <w:sz w:val="22"/>
                <w:szCs w:val="22"/>
              </w:rPr>
              <w:t>, CELTA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  <w:vMerge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256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3 years teaching experience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Experience of working with children with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EAL  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Professional Knowledge and Understanding</w:t>
            </w:r>
          </w:p>
        </w:tc>
        <w:tc>
          <w:tcPr>
            <w:tcW w:w="1256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Knowled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ge of </w:t>
            </w:r>
            <w:r w:rsidRPr="008632BA">
              <w:rPr>
                <w:rFonts w:asciiTheme="minorHAnsi" w:hAnsiTheme="minorHAnsi"/>
                <w:sz w:val="22"/>
                <w:szCs w:val="22"/>
              </w:rPr>
              <w:t xml:space="preserve"> National Curriculum for England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 &amp; 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Knowledge and understanding of current developments and best practice in inclusive education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color w:val="FF6600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color w:val="FF6600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 &amp; 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Understanding the relationship between planning, assessment,  monitoring and target setting to maintain high levels of achievement and </w:t>
            </w:r>
            <w:proofErr w:type="spellStart"/>
            <w:r w:rsidRPr="008632BA">
              <w:rPr>
                <w:rFonts w:asciiTheme="minorHAnsi" w:hAnsiTheme="minorHAnsi"/>
                <w:sz w:val="22"/>
                <w:szCs w:val="22"/>
              </w:rPr>
              <w:t>behaviour</w:t>
            </w:r>
            <w:proofErr w:type="spellEnd"/>
            <w:r w:rsidRPr="008632BA">
              <w:rPr>
                <w:rFonts w:asciiTheme="minorHAnsi" w:hAnsiTheme="minorHAnsi"/>
                <w:sz w:val="22"/>
                <w:szCs w:val="22"/>
              </w:rPr>
              <w:t xml:space="preserve"> for all children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5D6C83" w:rsidRPr="008632BA" w:rsidRDefault="005D6C83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Professional Skills </w:t>
            </w:r>
          </w:p>
        </w:tc>
        <w:tc>
          <w:tcPr>
            <w:tcW w:w="1256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Able to demonstrate the effective use of ICT to enhance learning and teaching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OLE_LINK1"/>
            <w:r w:rsidRPr="008632BA">
              <w:rPr>
                <w:rFonts w:asciiTheme="minorHAnsi" w:hAnsiTheme="minorHAnsi"/>
                <w:sz w:val="22"/>
                <w:szCs w:val="22"/>
              </w:rPr>
              <w:t xml:space="preserve">Able to plan and work collaboratively with colleagues </w:t>
            </w:r>
            <w:bookmarkEnd w:id="0"/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Able to communicate sensitively with parents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Good communication skills both orally and in writing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letter &amp; 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  <w:shd w:val="clear" w:color="auto" w:fill="BFBFBF" w:themeFill="background1" w:themeFillShade="BF"/>
          </w:tcPr>
          <w:p w:rsidR="005D6C83" w:rsidRPr="008632BA" w:rsidRDefault="005D6C83" w:rsidP="00785C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FBFBF" w:themeFill="background1" w:themeFillShade="BF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Commitment to excellence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letter &amp; 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Ability to enthuse and motivate others 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Commitment to professional development 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Ability to cope with frustration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Proactive 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5D6C83" w:rsidRPr="008632BA" w:rsidTr="00785CF5">
        <w:trPr>
          <w:trHeight w:val="454"/>
        </w:trPr>
        <w:tc>
          <w:tcPr>
            <w:tcW w:w="5722" w:type="dxa"/>
          </w:tcPr>
          <w:p w:rsidR="005D6C83" w:rsidRPr="008632BA" w:rsidRDefault="005D6C83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Ability to embrace change</w:t>
            </w:r>
          </w:p>
        </w:tc>
        <w:tc>
          <w:tcPr>
            <w:tcW w:w="125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5D6C83" w:rsidRPr="008632BA" w:rsidRDefault="005D6C83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</w:tbl>
    <w:p w:rsidR="004672B3" w:rsidRDefault="004672B3"/>
    <w:sectPr w:rsidR="004672B3" w:rsidSect="0046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5D6C83"/>
    <w:rsid w:val="004672B3"/>
    <w:rsid w:val="005D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mervat.fahmy</dc:creator>
  <cp:lastModifiedBy>mervat.fahmy</cp:lastModifiedBy>
  <cp:revision>1</cp:revision>
  <dcterms:created xsi:type="dcterms:W3CDTF">2018-01-09T13:01:00Z</dcterms:created>
  <dcterms:modified xsi:type="dcterms:W3CDTF">2018-01-09T13:03:00Z</dcterms:modified>
</cp:coreProperties>
</file>