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permStart w:id="1742687456" w:edGrp="everyone" w:colFirst="1" w:colLast="1"/>
            <w:r w:rsidRPr="000B4009">
              <w:rPr>
                <w:rFonts w:ascii="Verdana" w:eastAsia="Calibri" w:hAnsi="Verdana" w:cs="Times New Roman"/>
              </w:rPr>
              <w:t xml:space="preserve">Job Title: </w:t>
            </w:r>
          </w:p>
        </w:tc>
        <w:tc>
          <w:tcPr>
            <w:tcW w:w="7263" w:type="dxa"/>
            <w:vAlign w:val="center"/>
          </w:tcPr>
          <w:p w14:paraId="52748B0F" w14:textId="484A6DF1" w:rsidR="000B4009" w:rsidRPr="00056290" w:rsidRDefault="007F43BA" w:rsidP="00435D1C">
            <w:pPr>
              <w:spacing w:after="0"/>
              <w:rPr>
                <w:rFonts w:ascii="Verdana" w:eastAsia="Calibri" w:hAnsi="Verdana" w:cs="Times New Roman"/>
              </w:rPr>
            </w:pPr>
            <w:r>
              <w:rPr>
                <w:rFonts w:ascii="Verdana" w:eastAsia="Calibri" w:hAnsi="Verdana" w:cs="Times New Roman"/>
              </w:rPr>
              <w:t>Higher Level Teaching 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permStart w:id="1751803286" w:edGrp="everyone" w:colFirst="1" w:colLast="1"/>
            <w:permEnd w:id="1742687456"/>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23E9952E" w:rsidR="000B4009" w:rsidRPr="000B4009" w:rsidRDefault="007F43BA" w:rsidP="00435D1C">
            <w:pPr>
              <w:spacing w:after="0"/>
              <w:rPr>
                <w:rFonts w:ascii="Verdana" w:eastAsia="Calibri" w:hAnsi="Verdana" w:cs="Times New Roman"/>
              </w:rPr>
            </w:pPr>
            <w:r>
              <w:rPr>
                <w:rFonts w:ascii="Verdana" w:eastAsia="Calibri" w:hAnsi="Verdana" w:cs="Times New Roman"/>
              </w:rPr>
              <w:t>Teacher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permStart w:id="1033641470" w:edGrp="everyone" w:colFirst="1" w:colLast="1"/>
            <w:permEnd w:id="1751803286"/>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10BD38C" w:rsidR="000B4009" w:rsidRPr="000B4009" w:rsidRDefault="00D67AAC" w:rsidP="00435D1C">
            <w:pPr>
              <w:spacing w:after="0"/>
              <w:rPr>
                <w:rFonts w:ascii="Verdana" w:eastAsia="Calibri" w:hAnsi="Verdana" w:cs="Times New Roman"/>
              </w:rPr>
            </w:pPr>
            <w:r>
              <w:rPr>
                <w:rFonts w:ascii="Verdana" w:eastAsia="Calibri" w:hAnsi="Verdana" w:cs="Times New Roman"/>
              </w:rPr>
              <w:t>Aurora Cedars School</w:t>
            </w:r>
          </w:p>
        </w:tc>
      </w:tr>
      <w:permEnd w:id="1033641470"/>
    </w:tbl>
    <w:p w14:paraId="27043DD6" w14:textId="77777777" w:rsidR="00EE2326" w:rsidRPr="00100573" w:rsidRDefault="00EE2326"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11C77A2F" w14:textId="77777777" w:rsidR="00D40C47" w:rsidRDefault="007F43BA" w:rsidP="00D40C47">
            <w:pPr>
              <w:tabs>
                <w:tab w:val="left" w:pos="10382"/>
              </w:tabs>
              <w:spacing w:after="60" w:line="23" w:lineRule="atLeast"/>
              <w:jc w:val="both"/>
              <w:rPr>
                <w:rFonts w:ascii="Verdana" w:hAnsi="Verdana"/>
                <w:sz w:val="20"/>
                <w:szCs w:val="20"/>
              </w:rPr>
            </w:pPr>
            <w:permStart w:id="1205682792" w:edGrp="everyone" w:colFirst="0" w:colLast="0"/>
            <w:r w:rsidRPr="00D40C47">
              <w:rPr>
                <w:rFonts w:ascii="Verdana" w:hAnsi="Verdana"/>
                <w:sz w:val="20"/>
                <w:szCs w:val="20"/>
              </w:rPr>
              <w:t>The purpose of the Higher Level Teaching Assistant is to support the Class teacher with all elements of the day to day running of the class. To teach whole classes, groups and individual lessons throughout the week in consultation with the Class Teacher on a regular basis across a range of classes.</w:t>
            </w:r>
          </w:p>
          <w:p w14:paraId="449F5E15" w14:textId="05A122FA" w:rsidR="00D40C47" w:rsidRPr="00D40C47" w:rsidRDefault="00D40C47" w:rsidP="00D40C47">
            <w:pPr>
              <w:tabs>
                <w:tab w:val="left" w:pos="10382"/>
              </w:tabs>
              <w:spacing w:after="60" w:line="23" w:lineRule="atLeast"/>
              <w:jc w:val="both"/>
              <w:rPr>
                <w:rFonts w:ascii="Verdana" w:hAnsi="Verdana" w:cs="Arial"/>
                <w:sz w:val="20"/>
                <w:szCs w:val="20"/>
              </w:rPr>
            </w:pPr>
            <w:r w:rsidRPr="00D40C47">
              <w:rPr>
                <w:rStyle w:val="cf01"/>
                <w:rFonts w:ascii="Verdana" w:hAnsi="Verdana"/>
                <w:sz w:val="20"/>
                <w:szCs w:val="20"/>
              </w:rPr>
              <w:t xml:space="preserve">To support inclusion and positive behaviour management strategies, working closely with the SENCO can Deputy to ensure a nurturing and personalised approach is sought. </w:t>
            </w:r>
          </w:p>
          <w:p w14:paraId="63BB6904" w14:textId="21B9B14F" w:rsidR="00D67AAC" w:rsidRPr="00D40C47" w:rsidRDefault="00D67AAC" w:rsidP="00BF2D73">
            <w:pPr>
              <w:tabs>
                <w:tab w:val="left" w:pos="10382"/>
              </w:tabs>
              <w:spacing w:after="60" w:line="23" w:lineRule="atLeast"/>
              <w:jc w:val="both"/>
              <w:rPr>
                <w:rFonts w:ascii="Verdana" w:hAnsi="Verdana"/>
                <w:sz w:val="20"/>
                <w:szCs w:val="20"/>
              </w:rPr>
            </w:pPr>
          </w:p>
        </w:tc>
      </w:tr>
      <w:permEnd w:id="1205682792"/>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735A396F" w14:textId="77777777" w:rsidR="007F43BA" w:rsidRPr="007F43BA" w:rsidRDefault="007F43BA" w:rsidP="007F43BA">
            <w:pPr>
              <w:pStyle w:val="ListParagraph"/>
              <w:numPr>
                <w:ilvl w:val="0"/>
                <w:numId w:val="11"/>
              </w:numPr>
              <w:spacing w:after="0" w:line="23" w:lineRule="atLeast"/>
              <w:jc w:val="both"/>
              <w:rPr>
                <w:rFonts w:ascii="Verdana" w:hAnsi="Verdana"/>
                <w:sz w:val="20"/>
                <w:szCs w:val="20"/>
              </w:rPr>
            </w:pPr>
            <w:permStart w:id="1342270679" w:edGrp="everyone" w:colFirst="0" w:colLast="0"/>
            <w:r w:rsidRPr="007F43BA">
              <w:rPr>
                <w:rFonts w:ascii="Verdana" w:hAnsi="Verdana"/>
                <w:sz w:val="20"/>
                <w:szCs w:val="20"/>
              </w:rPr>
              <w:t xml:space="preserve">To support the Class Teacher in all areas of the day to day running of the class. </w:t>
            </w:r>
          </w:p>
          <w:p w14:paraId="21310C1A" w14:textId="77777777" w:rsidR="00D40C47" w:rsidRPr="00D40C47" w:rsidRDefault="007F43BA" w:rsidP="00F86E33">
            <w:pPr>
              <w:pStyle w:val="ListParagraph"/>
              <w:numPr>
                <w:ilvl w:val="0"/>
                <w:numId w:val="11"/>
              </w:numPr>
              <w:spacing w:after="0" w:line="23" w:lineRule="atLeast"/>
              <w:jc w:val="both"/>
              <w:rPr>
                <w:rFonts w:ascii="Verdana" w:hAnsi="Verdana" w:cs="Arial"/>
              </w:rPr>
            </w:pPr>
            <w:r w:rsidRPr="00D40C47">
              <w:rPr>
                <w:rFonts w:ascii="Verdana" w:hAnsi="Verdana"/>
              </w:rPr>
              <w:t>To lead in the absence of any Class Teachers across the school.</w:t>
            </w:r>
          </w:p>
          <w:p w14:paraId="6557EC1E" w14:textId="77777777" w:rsidR="00D40C47" w:rsidRPr="00D40C47" w:rsidRDefault="00D40C47" w:rsidP="0030320E">
            <w:pPr>
              <w:pStyle w:val="ListParagraph"/>
              <w:numPr>
                <w:ilvl w:val="0"/>
                <w:numId w:val="15"/>
              </w:numPr>
              <w:spacing w:after="0" w:line="23" w:lineRule="atLeast"/>
              <w:jc w:val="both"/>
              <w:rPr>
                <w:rStyle w:val="cf01"/>
                <w:rFonts w:ascii="Verdana" w:hAnsi="Verdana" w:cs="Arial"/>
                <w:sz w:val="22"/>
                <w:szCs w:val="22"/>
              </w:rPr>
            </w:pPr>
            <w:r w:rsidRPr="00D40C47">
              <w:rPr>
                <w:rStyle w:val="cf01"/>
                <w:rFonts w:ascii="Verdana" w:hAnsi="Verdana"/>
                <w:sz w:val="22"/>
                <w:szCs w:val="22"/>
              </w:rPr>
              <w:t>To support the SENCO in ensuring the inclusion of all pupils.</w:t>
            </w:r>
          </w:p>
          <w:p w14:paraId="535AF7CA" w14:textId="77777777" w:rsidR="00D40C47" w:rsidRPr="00D40C47" w:rsidRDefault="00D40C47" w:rsidP="00737C8F">
            <w:pPr>
              <w:pStyle w:val="ListParagraph"/>
              <w:numPr>
                <w:ilvl w:val="0"/>
                <w:numId w:val="11"/>
              </w:numPr>
              <w:spacing w:after="0" w:line="23" w:lineRule="atLeast"/>
              <w:jc w:val="both"/>
              <w:rPr>
                <w:rStyle w:val="cf01"/>
                <w:rFonts w:ascii="Verdana" w:hAnsi="Verdana" w:cs="Times New Roman"/>
                <w:sz w:val="20"/>
                <w:szCs w:val="20"/>
              </w:rPr>
            </w:pPr>
            <w:r w:rsidRPr="00D40C47">
              <w:rPr>
                <w:rStyle w:val="cf01"/>
                <w:rFonts w:ascii="Verdana" w:hAnsi="Verdana"/>
                <w:sz w:val="22"/>
                <w:szCs w:val="22"/>
              </w:rPr>
              <w:t>To support the SENCO in ensuring positive behaviour management strategies are being deployed effectively.</w:t>
            </w:r>
          </w:p>
          <w:p w14:paraId="13762F82" w14:textId="7A636D09" w:rsidR="00D40C47" w:rsidRPr="00D40C47" w:rsidRDefault="00D40C47" w:rsidP="00737C8F">
            <w:pPr>
              <w:pStyle w:val="ListParagraph"/>
              <w:numPr>
                <w:ilvl w:val="0"/>
                <w:numId w:val="11"/>
              </w:numPr>
              <w:spacing w:after="0" w:line="23" w:lineRule="atLeast"/>
              <w:jc w:val="both"/>
              <w:rPr>
                <w:rStyle w:val="cf01"/>
                <w:rFonts w:ascii="Verdana" w:hAnsi="Verdana" w:cs="Times New Roman"/>
                <w:sz w:val="20"/>
                <w:szCs w:val="20"/>
              </w:rPr>
            </w:pPr>
            <w:r w:rsidRPr="00D40C47">
              <w:rPr>
                <w:rStyle w:val="cf01"/>
                <w:rFonts w:ascii="Verdana" w:hAnsi="Verdana"/>
                <w:sz w:val="22"/>
                <w:szCs w:val="22"/>
              </w:rPr>
              <w:t>To support the SENCO to ensure EHCP's are being followed and strategies reviewed as necessary</w:t>
            </w:r>
          </w:p>
          <w:p w14:paraId="0EE572EA" w14:textId="46B47195" w:rsidR="007F43BA" w:rsidRPr="00D40C47" w:rsidRDefault="007F43BA" w:rsidP="00D905BF">
            <w:pPr>
              <w:pStyle w:val="pf0"/>
              <w:numPr>
                <w:ilvl w:val="0"/>
                <w:numId w:val="11"/>
              </w:numPr>
              <w:spacing w:after="0" w:line="23" w:lineRule="atLeast"/>
              <w:jc w:val="both"/>
              <w:rPr>
                <w:rFonts w:ascii="Verdana" w:hAnsi="Verdana"/>
                <w:sz w:val="20"/>
                <w:szCs w:val="20"/>
              </w:rPr>
            </w:pPr>
            <w:r w:rsidRPr="00D40C47">
              <w:rPr>
                <w:rFonts w:ascii="Verdana" w:hAnsi="Verdana"/>
                <w:sz w:val="20"/>
                <w:szCs w:val="20"/>
              </w:rPr>
              <w:t>To respond to the varying and changing needs of the school and adapt to any task presented to achieve the smooth running of the school.</w:t>
            </w:r>
          </w:p>
          <w:p w14:paraId="13763E26" w14:textId="77777777" w:rsidR="007F43BA" w:rsidRPr="007F43BA" w:rsidRDefault="007F43BA" w:rsidP="007F43BA">
            <w:pPr>
              <w:pStyle w:val="ListParagraph"/>
              <w:numPr>
                <w:ilvl w:val="0"/>
                <w:numId w:val="11"/>
              </w:numPr>
              <w:spacing w:after="0" w:line="23" w:lineRule="atLeast"/>
              <w:jc w:val="both"/>
              <w:rPr>
                <w:rFonts w:ascii="Verdana" w:hAnsi="Verdana"/>
                <w:sz w:val="20"/>
                <w:szCs w:val="20"/>
              </w:rPr>
            </w:pPr>
            <w:r w:rsidRPr="007F43BA">
              <w:rPr>
                <w:rFonts w:ascii="Verdana" w:hAnsi="Verdana"/>
                <w:sz w:val="20"/>
                <w:szCs w:val="20"/>
              </w:rPr>
              <w:t>To contribute to providing high quality, challenging and differentiated educational activities and experiences through teaching a broad and balanced curriculum aiming at pupils achieving their full potential in all areas of learning.</w:t>
            </w:r>
          </w:p>
          <w:p w14:paraId="3A3AE1B1" w14:textId="77777777" w:rsidR="007F43BA" w:rsidRPr="007F43BA" w:rsidRDefault="007F43BA" w:rsidP="007F43BA">
            <w:pPr>
              <w:pStyle w:val="ListParagraph"/>
              <w:numPr>
                <w:ilvl w:val="0"/>
                <w:numId w:val="11"/>
              </w:numPr>
              <w:spacing w:after="0" w:line="23" w:lineRule="atLeast"/>
              <w:jc w:val="both"/>
              <w:rPr>
                <w:rFonts w:ascii="Verdana" w:hAnsi="Verdana"/>
                <w:sz w:val="20"/>
                <w:szCs w:val="20"/>
              </w:rPr>
            </w:pPr>
            <w:r w:rsidRPr="007F43BA">
              <w:rPr>
                <w:rFonts w:ascii="Verdana" w:hAnsi="Verdana"/>
                <w:sz w:val="20"/>
                <w:szCs w:val="20"/>
              </w:rPr>
              <w:t>To promote pupils’ cognitive, social, emotional, behavioural, physical development and spiritual well-being through a Waking Day Curriculum.</w:t>
            </w:r>
          </w:p>
          <w:p w14:paraId="7FF10B61" w14:textId="77777777" w:rsidR="007F43BA" w:rsidRPr="007F43BA" w:rsidRDefault="007F43BA" w:rsidP="007F43BA">
            <w:pPr>
              <w:pStyle w:val="ListParagraph"/>
              <w:numPr>
                <w:ilvl w:val="0"/>
                <w:numId w:val="11"/>
              </w:numPr>
              <w:spacing w:after="0" w:line="23" w:lineRule="atLeast"/>
              <w:jc w:val="both"/>
              <w:rPr>
                <w:rFonts w:ascii="Verdana" w:hAnsi="Verdana"/>
                <w:sz w:val="20"/>
                <w:szCs w:val="20"/>
              </w:rPr>
            </w:pPr>
            <w:r w:rsidRPr="007F43BA">
              <w:rPr>
                <w:rFonts w:ascii="Verdana" w:hAnsi="Verdana"/>
                <w:sz w:val="20"/>
                <w:szCs w:val="20"/>
              </w:rPr>
              <w:t>To establish a warm, caring and supportive relationship with pupils in order to support them feeling safe and enabling them to enjoy and learn during their time at the School.</w:t>
            </w:r>
          </w:p>
          <w:p w14:paraId="5F49393D" w14:textId="1573CC97" w:rsidR="00010566" w:rsidRPr="00391E12" w:rsidRDefault="007F43BA" w:rsidP="00BF2D73">
            <w:pPr>
              <w:pStyle w:val="ListParagraph"/>
              <w:numPr>
                <w:ilvl w:val="0"/>
                <w:numId w:val="11"/>
              </w:numPr>
              <w:spacing w:after="60" w:line="23" w:lineRule="atLeast"/>
              <w:ind w:left="357" w:hanging="357"/>
              <w:contextualSpacing w:val="0"/>
              <w:jc w:val="both"/>
              <w:rPr>
                <w:rFonts w:ascii="Verdana" w:hAnsi="Verdana"/>
                <w:sz w:val="20"/>
                <w:szCs w:val="20"/>
              </w:rPr>
            </w:pPr>
            <w:r w:rsidRPr="007F43BA">
              <w:rPr>
                <w:rFonts w:ascii="Verdana" w:hAnsi="Verdana"/>
                <w:sz w:val="20"/>
                <w:szCs w:val="20"/>
              </w:rPr>
              <w:t>To promote and encourage independence and personal development in pupils and maintain high expectations of behaviour at all times</w:t>
            </w:r>
            <w:r w:rsidR="00BF2D73">
              <w:rPr>
                <w:rFonts w:ascii="Verdana" w:hAnsi="Verdana"/>
                <w:sz w:val="20"/>
                <w:szCs w:val="20"/>
              </w:rPr>
              <w:t>.</w:t>
            </w:r>
          </w:p>
        </w:tc>
      </w:tr>
      <w:permEnd w:id="1342270679"/>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71452D22"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permStart w:id="1638140680" w:edGrp="everyone" w:colFirst="0" w:colLast="0"/>
            <w:r w:rsidRPr="007F43BA">
              <w:rPr>
                <w:rFonts w:ascii="Verdana" w:hAnsi="Verdana"/>
                <w:sz w:val="20"/>
                <w:szCs w:val="20"/>
              </w:rPr>
              <w:t>To assist the Class Teacher with carrying out the professional duties of a teacher as outlined in the Professional Standards for Teachers.</w:t>
            </w:r>
          </w:p>
          <w:p w14:paraId="05E16E7C"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take responsibility for safeguarding and promoting the welfare of pupils according to the school’s policies, including safeguarding and PREVENT.</w:t>
            </w:r>
          </w:p>
          <w:p w14:paraId="34584BB6"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 xml:space="preserve">To have knowledge and understanding of the Class Teacher’s curriculum planning and to take lead delivering classes following the Teachers planning. </w:t>
            </w:r>
          </w:p>
          <w:p w14:paraId="3A5D5597"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support the day to day running of classes across the school and take the lead in the absence of a Class teacher.</w:t>
            </w:r>
          </w:p>
          <w:p w14:paraId="29A95ED8"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take an active role in key areas of responsibility across the school including displays and organising resource.</w:t>
            </w:r>
          </w:p>
          <w:p w14:paraId="61A847E7"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contribute to assessing, recording and reporting pupils’ progress according to the school’s policies in order to monitor and foster pupils’ progress in all areas of learning.</w:t>
            </w:r>
          </w:p>
          <w:p w14:paraId="0FDB550B"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Reinforce learning concepts presented by teachers</w:t>
            </w:r>
          </w:p>
          <w:p w14:paraId="6C5A3E97"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lastRenderedPageBreak/>
              <w:t>To keep records of incidents, health, behaviour etc. as necessary</w:t>
            </w:r>
          </w:p>
          <w:p w14:paraId="5D201E84"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promote spiritual, moral, social and cultural (SMSC) development and British values within the PSHE policy.</w:t>
            </w:r>
          </w:p>
          <w:p w14:paraId="343F8AF1" w14:textId="77777777" w:rsidR="007F43BA" w:rsidRPr="007F43BA" w:rsidRDefault="007F43BA" w:rsidP="00BF2D73">
            <w:pPr>
              <w:pStyle w:val="ListParagraph"/>
              <w:numPr>
                <w:ilvl w:val="0"/>
                <w:numId w:val="12"/>
              </w:numPr>
              <w:spacing w:after="60" w:line="23" w:lineRule="atLeast"/>
              <w:ind w:left="357" w:hanging="357"/>
              <w:contextualSpacing w:val="0"/>
              <w:jc w:val="both"/>
              <w:rPr>
                <w:rFonts w:ascii="Verdana" w:hAnsi="Verdana"/>
                <w:sz w:val="20"/>
                <w:szCs w:val="20"/>
              </w:rPr>
            </w:pPr>
            <w:r w:rsidRPr="007F43BA">
              <w:rPr>
                <w:rFonts w:ascii="Verdana" w:hAnsi="Verdana"/>
                <w:sz w:val="20"/>
                <w:szCs w:val="20"/>
              </w:rPr>
              <w:t>To work co-operatively with other staff and professionals involved with pupils in the class following a multi-disciplinary approach and supporting the pupils’ Waking Day Curriculum.</w:t>
            </w:r>
          </w:p>
          <w:p w14:paraId="04C202FD"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ensure a high standard of personal care for the pupils, carefully monitoring the health and well-being of the pupils informing the care staff, medical staff and any other relevant professionals of any concerns.</w:t>
            </w:r>
          </w:p>
          <w:p w14:paraId="21F969AC"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develop a professional relationship with parents/carers and all agencies involved with the pupils in the class.</w:t>
            </w:r>
          </w:p>
          <w:p w14:paraId="7857A314"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 xml:space="preserve">To attend/contribute to any assessment planning and evaluation meetings and reviews with the pupils as delegated. </w:t>
            </w:r>
          </w:p>
          <w:p w14:paraId="55182DED" w14:textId="77777777" w:rsidR="007F43BA" w:rsidRPr="007F43BA" w:rsidRDefault="007F43BA" w:rsidP="007F43BA">
            <w:pPr>
              <w:pStyle w:val="ListParagraph"/>
              <w:numPr>
                <w:ilvl w:val="0"/>
                <w:numId w:val="12"/>
              </w:numPr>
              <w:spacing w:after="0" w:line="23" w:lineRule="atLeast"/>
              <w:jc w:val="both"/>
              <w:rPr>
                <w:rFonts w:ascii="Verdana" w:hAnsi="Verdana"/>
                <w:sz w:val="20"/>
                <w:szCs w:val="20"/>
              </w:rPr>
            </w:pPr>
            <w:r w:rsidRPr="007F43BA">
              <w:rPr>
                <w:rFonts w:ascii="Verdana" w:hAnsi="Verdana"/>
                <w:sz w:val="20"/>
                <w:szCs w:val="20"/>
              </w:rPr>
              <w:t>To further professional development by engaging in reflective practices and continuous professional development and appraisal, including attending all statutory training provided by the school.</w:t>
            </w:r>
          </w:p>
          <w:p w14:paraId="213F1855" w14:textId="3AB80AE6" w:rsidR="00DD5726" w:rsidRPr="00AD2DFD" w:rsidRDefault="007F43BA" w:rsidP="00BF2D73">
            <w:pPr>
              <w:pStyle w:val="ListParagraph"/>
              <w:numPr>
                <w:ilvl w:val="0"/>
                <w:numId w:val="12"/>
              </w:numPr>
              <w:spacing w:after="60" w:line="23" w:lineRule="atLeast"/>
              <w:ind w:left="357" w:hanging="357"/>
              <w:contextualSpacing w:val="0"/>
              <w:jc w:val="both"/>
              <w:rPr>
                <w:rFonts w:ascii="Verdana" w:hAnsi="Verdana"/>
                <w:sz w:val="20"/>
                <w:szCs w:val="20"/>
              </w:rPr>
            </w:pPr>
            <w:r w:rsidRPr="007F43BA">
              <w:rPr>
                <w:rFonts w:ascii="Verdana" w:hAnsi="Verdana"/>
                <w:sz w:val="20"/>
                <w:szCs w:val="20"/>
              </w:rPr>
              <w:t>To contribute to the community life of the school by taking an active part in the preparation and celebration of multi-cultural events</w:t>
            </w:r>
            <w:r w:rsidR="00BF2D73">
              <w:rPr>
                <w:rFonts w:ascii="Verdana" w:hAnsi="Verdana"/>
                <w:sz w:val="20"/>
                <w:szCs w:val="20"/>
              </w:rPr>
              <w:t>.</w:t>
            </w:r>
          </w:p>
        </w:tc>
      </w:tr>
      <w:permEnd w:id="1638140680"/>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4BF4B089" w14:textId="3E95C6BE" w:rsidR="007F43BA" w:rsidRPr="00BF2D73" w:rsidRDefault="00BF2D73" w:rsidP="00BF2D73">
            <w:pPr>
              <w:spacing w:after="0" w:line="23" w:lineRule="atLeast"/>
              <w:jc w:val="both"/>
              <w:rPr>
                <w:rFonts w:ascii="Verdana" w:hAnsi="Verdana"/>
                <w:sz w:val="20"/>
                <w:szCs w:val="20"/>
              </w:rPr>
            </w:pPr>
            <w:permStart w:id="1933535024" w:edGrp="everyone" w:colFirst="0" w:colLast="0"/>
            <w:r>
              <w:rPr>
                <w:rFonts w:ascii="Verdana" w:hAnsi="Verdana"/>
                <w:sz w:val="20"/>
                <w:szCs w:val="20"/>
              </w:rPr>
              <w:t>Qualifications</w:t>
            </w:r>
            <w:r w:rsidR="007F43BA" w:rsidRPr="00BF2D73">
              <w:rPr>
                <w:rFonts w:ascii="Verdana" w:hAnsi="Verdana"/>
                <w:sz w:val="20"/>
                <w:szCs w:val="20"/>
              </w:rPr>
              <w:t xml:space="preserve"> </w:t>
            </w:r>
          </w:p>
          <w:p w14:paraId="05254B52"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The Higher Level Teaching Assistant Diploma or equivalent</w:t>
            </w:r>
          </w:p>
          <w:p w14:paraId="02C72A36"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SSTLS 01</w:t>
            </w:r>
          </w:p>
          <w:p w14:paraId="2DAB0D8B" w14:textId="60F4B257" w:rsidR="007F43BA" w:rsidRPr="00BF2D73" w:rsidRDefault="00BF2D73" w:rsidP="00BF2D73">
            <w:pPr>
              <w:spacing w:before="120" w:after="0" w:line="23" w:lineRule="atLeast"/>
              <w:jc w:val="both"/>
              <w:rPr>
                <w:rFonts w:ascii="Verdana" w:hAnsi="Verdana"/>
                <w:sz w:val="20"/>
                <w:szCs w:val="20"/>
              </w:rPr>
            </w:pPr>
            <w:r>
              <w:rPr>
                <w:rFonts w:ascii="Verdana" w:hAnsi="Verdana"/>
                <w:sz w:val="20"/>
                <w:szCs w:val="20"/>
              </w:rPr>
              <w:t>Knowledge and Experience</w:t>
            </w:r>
          </w:p>
          <w:p w14:paraId="1633629F" w14:textId="1DDD4B06" w:rsidR="007F43BA" w:rsidRPr="00D40C47"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 xml:space="preserve">Relevant knowledge and experience of pupils with </w:t>
            </w:r>
            <w:r w:rsidRPr="00D40C47">
              <w:rPr>
                <w:rFonts w:ascii="Verdana" w:hAnsi="Verdana"/>
                <w:sz w:val="20"/>
                <w:szCs w:val="20"/>
              </w:rPr>
              <w:t xml:space="preserve">SEN, </w:t>
            </w:r>
            <w:r w:rsidR="00D40C47" w:rsidRPr="00D40C47">
              <w:rPr>
                <w:rFonts w:ascii="Verdana" w:hAnsi="Verdana"/>
                <w:sz w:val="20"/>
                <w:szCs w:val="20"/>
              </w:rPr>
              <w:t>SEMH</w:t>
            </w:r>
            <w:r w:rsidRPr="00D40C47">
              <w:rPr>
                <w:rFonts w:ascii="Verdana" w:hAnsi="Verdana"/>
                <w:sz w:val="20"/>
                <w:szCs w:val="20"/>
              </w:rPr>
              <w:t xml:space="preserve"> and ASD</w:t>
            </w:r>
          </w:p>
          <w:p w14:paraId="4C5B1F10"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Understanding of the Safeguarding principles and Child Protection procedures</w:t>
            </w:r>
          </w:p>
          <w:p w14:paraId="5EC39695"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Experience of managing a range of approaches to behaviour, including managing behaviours that challenge.</w:t>
            </w:r>
          </w:p>
          <w:p w14:paraId="1074AFF1"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 xml:space="preserve">Experience working within education is advantageous </w:t>
            </w:r>
          </w:p>
          <w:p w14:paraId="678E73E9"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Experience of working within a multi-cultural, inclusive setting</w:t>
            </w:r>
          </w:p>
          <w:p w14:paraId="5F0196CC" w14:textId="435C74DE" w:rsidR="007F43BA" w:rsidRPr="00BF2D73" w:rsidRDefault="00BF2D73" w:rsidP="00BF2D73">
            <w:pPr>
              <w:spacing w:before="120" w:after="0" w:line="23" w:lineRule="atLeast"/>
              <w:jc w:val="both"/>
              <w:rPr>
                <w:rFonts w:ascii="Verdana" w:hAnsi="Verdana"/>
                <w:sz w:val="20"/>
                <w:szCs w:val="20"/>
              </w:rPr>
            </w:pPr>
            <w:r>
              <w:rPr>
                <w:rFonts w:ascii="Verdana" w:hAnsi="Verdana"/>
                <w:sz w:val="20"/>
                <w:szCs w:val="20"/>
              </w:rPr>
              <w:t>Skills and Behaviours</w:t>
            </w:r>
          </w:p>
          <w:p w14:paraId="5B02F230"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Commitment to the role, the desire to put the child first and treat them as an individual</w:t>
            </w:r>
          </w:p>
          <w:p w14:paraId="1B1212BA"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Be positive and creative in meeting pupils’ needs</w:t>
            </w:r>
          </w:p>
          <w:p w14:paraId="1F6523A4"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Work on your own as well as part of a team</w:t>
            </w:r>
          </w:p>
          <w:p w14:paraId="06151BA8"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Work collaboratively with other staff and professionals with good interpersonal skills</w:t>
            </w:r>
          </w:p>
          <w:p w14:paraId="72D29DAC"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Good numeracy and literacy skills</w:t>
            </w:r>
          </w:p>
          <w:p w14:paraId="14F7BEAE" w14:textId="77777777" w:rsidR="007F43BA" w:rsidRPr="007F43BA" w:rsidRDefault="007F43BA" w:rsidP="007F43BA">
            <w:pPr>
              <w:pStyle w:val="ListParagraph"/>
              <w:numPr>
                <w:ilvl w:val="0"/>
                <w:numId w:val="13"/>
              </w:numPr>
              <w:spacing w:after="0" w:line="23" w:lineRule="atLeast"/>
              <w:jc w:val="both"/>
              <w:rPr>
                <w:rFonts w:ascii="Verdana" w:hAnsi="Verdana"/>
                <w:sz w:val="20"/>
                <w:szCs w:val="20"/>
              </w:rPr>
            </w:pPr>
            <w:r w:rsidRPr="007F43BA">
              <w:rPr>
                <w:rFonts w:ascii="Verdana" w:hAnsi="Verdana"/>
                <w:sz w:val="20"/>
                <w:szCs w:val="20"/>
              </w:rPr>
              <w:t>Competent ICT skills</w:t>
            </w:r>
          </w:p>
          <w:p w14:paraId="6C9284FF" w14:textId="7F5AE1F6" w:rsidR="00010566" w:rsidRPr="00AD2DFD" w:rsidRDefault="007F43BA" w:rsidP="00BF2D73">
            <w:pPr>
              <w:pStyle w:val="ListParagraph"/>
              <w:numPr>
                <w:ilvl w:val="0"/>
                <w:numId w:val="13"/>
              </w:numPr>
              <w:spacing w:after="60" w:line="23" w:lineRule="atLeast"/>
              <w:ind w:left="357" w:hanging="357"/>
              <w:contextualSpacing w:val="0"/>
              <w:jc w:val="both"/>
              <w:rPr>
                <w:rFonts w:ascii="Verdana" w:hAnsi="Verdana"/>
                <w:sz w:val="20"/>
                <w:szCs w:val="20"/>
              </w:rPr>
            </w:pPr>
            <w:r w:rsidRPr="007F43BA">
              <w:rPr>
                <w:rFonts w:ascii="Verdana" w:hAnsi="Verdana"/>
                <w:sz w:val="20"/>
                <w:szCs w:val="20"/>
              </w:rPr>
              <w:t>Able to work within the parameters of the physical demands of the job role</w:t>
            </w:r>
            <w:r w:rsidR="00413074">
              <w:rPr>
                <w:rFonts w:ascii="Verdana" w:hAnsi="Verdana"/>
                <w:sz w:val="20"/>
                <w:szCs w:val="20"/>
              </w:rPr>
              <w:t>.</w:t>
            </w:r>
          </w:p>
        </w:tc>
      </w:tr>
      <w:permEnd w:id="1933535024"/>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75140025" w14:textId="77777777" w:rsidR="007F43BA" w:rsidRPr="007F43BA" w:rsidRDefault="007F43BA" w:rsidP="007F43BA">
            <w:pPr>
              <w:pStyle w:val="ListParagraph"/>
              <w:numPr>
                <w:ilvl w:val="0"/>
                <w:numId w:val="14"/>
              </w:numPr>
              <w:spacing w:after="0" w:line="23" w:lineRule="atLeast"/>
              <w:jc w:val="both"/>
              <w:rPr>
                <w:rFonts w:ascii="Verdana" w:hAnsi="Verdana"/>
                <w:sz w:val="20"/>
                <w:szCs w:val="20"/>
              </w:rPr>
            </w:pPr>
            <w:permStart w:id="51527500" w:edGrp="everyone" w:colFirst="0" w:colLast="0"/>
            <w:r w:rsidRPr="007F43BA">
              <w:rPr>
                <w:rFonts w:ascii="Verdana" w:hAnsi="Verdana"/>
                <w:sz w:val="20"/>
                <w:szCs w:val="20"/>
              </w:rPr>
              <w:t>Eligibility to work within the UK</w:t>
            </w:r>
          </w:p>
          <w:p w14:paraId="1B568B46" w14:textId="77777777" w:rsidR="007F43BA" w:rsidRPr="007F43BA" w:rsidRDefault="007F43BA" w:rsidP="007F43BA">
            <w:pPr>
              <w:pStyle w:val="ListParagraph"/>
              <w:numPr>
                <w:ilvl w:val="0"/>
                <w:numId w:val="14"/>
              </w:numPr>
              <w:spacing w:after="0" w:line="23" w:lineRule="atLeast"/>
              <w:jc w:val="both"/>
              <w:rPr>
                <w:rFonts w:ascii="Verdana" w:hAnsi="Verdana"/>
                <w:sz w:val="20"/>
                <w:szCs w:val="20"/>
              </w:rPr>
            </w:pPr>
            <w:r w:rsidRPr="007F43BA">
              <w:rPr>
                <w:rFonts w:ascii="Verdana" w:hAnsi="Verdana"/>
                <w:sz w:val="20"/>
                <w:szCs w:val="20"/>
              </w:rPr>
              <w:t>Undergo an enhanced DBS</w:t>
            </w:r>
          </w:p>
          <w:p w14:paraId="6F15669E" w14:textId="6229AB68" w:rsidR="00010566" w:rsidRPr="00FA2288" w:rsidRDefault="007F43BA" w:rsidP="00BF2D73">
            <w:pPr>
              <w:pStyle w:val="ListParagraph"/>
              <w:numPr>
                <w:ilvl w:val="0"/>
                <w:numId w:val="14"/>
              </w:numPr>
              <w:spacing w:after="60" w:line="23" w:lineRule="atLeast"/>
              <w:ind w:left="357" w:hanging="357"/>
              <w:contextualSpacing w:val="0"/>
              <w:jc w:val="both"/>
              <w:rPr>
                <w:rFonts w:ascii="Verdana" w:hAnsi="Verdana"/>
                <w:sz w:val="20"/>
                <w:szCs w:val="20"/>
              </w:rPr>
            </w:pPr>
            <w:r w:rsidRPr="007F43BA">
              <w:rPr>
                <w:rFonts w:ascii="Verdana" w:hAnsi="Verdana"/>
                <w:sz w:val="20"/>
                <w:szCs w:val="20"/>
              </w:rPr>
              <w:t>To be able to provide 2 good references</w:t>
            </w:r>
            <w:r w:rsidR="00413074">
              <w:rPr>
                <w:rFonts w:ascii="Verdana" w:hAnsi="Verdana"/>
                <w:sz w:val="20"/>
                <w:szCs w:val="20"/>
              </w:rPr>
              <w:t>.</w:t>
            </w:r>
          </w:p>
        </w:tc>
      </w:tr>
      <w:permEnd w:id="51527500"/>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lastRenderedPageBreak/>
              <w:t>required, through personal example and clear action, to demonstrate commitment to equality and diversity ensuring equality of access and treatment in employment and service delivery to all.</w:t>
            </w:r>
          </w:p>
          <w:p w14:paraId="7E81498A" w14:textId="40EF20D4"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106B2772"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lastRenderedPageBreak/>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5F94" w14:textId="77777777" w:rsidR="00F6695F" w:rsidRDefault="00F6695F" w:rsidP="000B4009">
      <w:pPr>
        <w:spacing w:after="0" w:line="240" w:lineRule="auto"/>
      </w:pPr>
      <w:r>
        <w:separator/>
      </w:r>
    </w:p>
  </w:endnote>
  <w:endnote w:type="continuationSeparator" w:id="0">
    <w:p w14:paraId="29DB5970" w14:textId="77777777" w:rsidR="00F6695F" w:rsidRDefault="00F6695F"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6FF6" w14:textId="77777777" w:rsidR="00F6695F" w:rsidRDefault="00F6695F" w:rsidP="000B4009">
      <w:pPr>
        <w:spacing w:after="0" w:line="240" w:lineRule="auto"/>
      </w:pPr>
      <w:r>
        <w:separator/>
      </w:r>
    </w:p>
  </w:footnote>
  <w:footnote w:type="continuationSeparator" w:id="0">
    <w:p w14:paraId="0701F506" w14:textId="77777777" w:rsidR="00F6695F" w:rsidRDefault="00F6695F"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4FCF25FA" w:rsidR="000B4009" w:rsidRPr="0056728D" w:rsidRDefault="008C1584" w:rsidP="00AD2DFD">
    <w:pPr>
      <w:pStyle w:val="Header"/>
      <w:jc w:val="center"/>
      <w:rPr>
        <w:sz w:val="16"/>
      </w:rPr>
    </w:pPr>
    <w:r>
      <w:rPr>
        <w:noProof/>
        <w:lang w:eastAsia="en-GB"/>
      </w:rPr>
      <w:drawing>
        <wp:inline distT="0" distB="0" distL="0" distR="0" wp14:anchorId="58F0C5DB" wp14:editId="27E33AD3">
          <wp:extent cx="1619250" cy="361950"/>
          <wp:effectExtent l="0" t="0" r="0" b="0"/>
          <wp:docPr id="1" name="Picture 1" descr="banner">
            <a:hlinkClick xmlns:a="http://schemas.openxmlformats.org/drawingml/2006/main" r:id="rId1" tgtFrame="_blank" tooltip="https://img.newoldstamp.com/r/141860/b"/>
          </wp:docPr>
          <wp:cNvGraphicFramePr/>
          <a:graphic xmlns:a="http://schemas.openxmlformats.org/drawingml/2006/main">
            <a:graphicData uri="http://schemas.openxmlformats.org/drawingml/2006/picture">
              <pic:pic xmlns:pic="http://schemas.openxmlformats.org/drawingml/2006/picture">
                <pic:nvPicPr>
                  <pic:cNvPr id="1" name="Picture 1" descr="banner">
                    <a:hlinkClick r:id="rId1" tgtFrame="_blank" tooltip="https://img.newoldstamp.com/r/141860/b"/>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C20CF"/>
    <w:multiLevelType w:val="hybridMultilevel"/>
    <w:tmpl w:val="D024A4E2"/>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6660359">
    <w:abstractNumId w:val="10"/>
  </w:num>
  <w:num w:numId="2" w16cid:durableId="1556165841">
    <w:abstractNumId w:val="4"/>
  </w:num>
  <w:num w:numId="3" w16cid:durableId="2086798068">
    <w:abstractNumId w:val="5"/>
  </w:num>
  <w:num w:numId="4" w16cid:durableId="720713759">
    <w:abstractNumId w:val="8"/>
  </w:num>
  <w:num w:numId="5" w16cid:durableId="1612855148">
    <w:abstractNumId w:val="9"/>
  </w:num>
  <w:num w:numId="6" w16cid:durableId="954680480">
    <w:abstractNumId w:val="13"/>
  </w:num>
  <w:num w:numId="7" w16cid:durableId="666791939">
    <w:abstractNumId w:val="6"/>
  </w:num>
  <w:num w:numId="8" w16cid:durableId="909467492">
    <w:abstractNumId w:val="7"/>
  </w:num>
  <w:num w:numId="9" w16cid:durableId="94525220">
    <w:abstractNumId w:val="3"/>
  </w:num>
  <w:num w:numId="10" w16cid:durableId="1960525874">
    <w:abstractNumId w:val="12"/>
  </w:num>
  <w:num w:numId="11" w16cid:durableId="2024630505">
    <w:abstractNumId w:val="0"/>
  </w:num>
  <w:num w:numId="12" w16cid:durableId="289436132">
    <w:abstractNumId w:val="14"/>
  </w:num>
  <w:num w:numId="13" w16cid:durableId="1490516466">
    <w:abstractNumId w:val="2"/>
  </w:num>
  <w:num w:numId="14" w16cid:durableId="472334253">
    <w:abstractNumId w:val="11"/>
  </w:num>
  <w:num w:numId="15" w16cid:durableId="102918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evm0z6mXSh/rBVQrC+7MbZFoP6DTmOzHhSggq/QUrOkrF5sLFj0YTHV5Z+v8R1PCWX8Zbi3Jm5cTuYEKjFXsxw==" w:salt="r850ptieFwtWNrDWsUz8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84EB4"/>
    <w:rsid w:val="00095503"/>
    <w:rsid w:val="000B4009"/>
    <w:rsid w:val="00100573"/>
    <w:rsid w:val="001120F4"/>
    <w:rsid w:val="0011477A"/>
    <w:rsid w:val="00122A1F"/>
    <w:rsid w:val="001309EF"/>
    <w:rsid w:val="00153A1C"/>
    <w:rsid w:val="001706D6"/>
    <w:rsid w:val="001A21B0"/>
    <w:rsid w:val="001E2D72"/>
    <w:rsid w:val="00217D14"/>
    <w:rsid w:val="00237A3F"/>
    <w:rsid w:val="002B03B9"/>
    <w:rsid w:val="002B7FC5"/>
    <w:rsid w:val="00325AA0"/>
    <w:rsid w:val="003671B4"/>
    <w:rsid w:val="00391E12"/>
    <w:rsid w:val="003A05C1"/>
    <w:rsid w:val="003C6456"/>
    <w:rsid w:val="003C77F7"/>
    <w:rsid w:val="003E7F03"/>
    <w:rsid w:val="003F0D76"/>
    <w:rsid w:val="00413074"/>
    <w:rsid w:val="00435D1C"/>
    <w:rsid w:val="00457D40"/>
    <w:rsid w:val="004614EB"/>
    <w:rsid w:val="004724BB"/>
    <w:rsid w:val="0048007A"/>
    <w:rsid w:val="004E151A"/>
    <w:rsid w:val="005503C0"/>
    <w:rsid w:val="0056728D"/>
    <w:rsid w:val="005C5BEC"/>
    <w:rsid w:val="005F27D1"/>
    <w:rsid w:val="00657A1A"/>
    <w:rsid w:val="00681C3A"/>
    <w:rsid w:val="006872E8"/>
    <w:rsid w:val="006A1CF2"/>
    <w:rsid w:val="006D031A"/>
    <w:rsid w:val="006D11B2"/>
    <w:rsid w:val="00731007"/>
    <w:rsid w:val="007411EF"/>
    <w:rsid w:val="007514C3"/>
    <w:rsid w:val="00794BC7"/>
    <w:rsid w:val="007F0C5A"/>
    <w:rsid w:val="007F43BA"/>
    <w:rsid w:val="00801519"/>
    <w:rsid w:val="0084139D"/>
    <w:rsid w:val="00856542"/>
    <w:rsid w:val="008C0DFD"/>
    <w:rsid w:val="008C1584"/>
    <w:rsid w:val="009470B5"/>
    <w:rsid w:val="00950FEA"/>
    <w:rsid w:val="009662EC"/>
    <w:rsid w:val="009A7650"/>
    <w:rsid w:val="009B3038"/>
    <w:rsid w:val="00A010C8"/>
    <w:rsid w:val="00A02B7E"/>
    <w:rsid w:val="00A23C6B"/>
    <w:rsid w:val="00A25407"/>
    <w:rsid w:val="00A6620A"/>
    <w:rsid w:val="00AC0656"/>
    <w:rsid w:val="00AD2DFD"/>
    <w:rsid w:val="00B415A4"/>
    <w:rsid w:val="00B5222C"/>
    <w:rsid w:val="00B626EA"/>
    <w:rsid w:val="00BF2D73"/>
    <w:rsid w:val="00C57684"/>
    <w:rsid w:val="00CB377D"/>
    <w:rsid w:val="00CC3041"/>
    <w:rsid w:val="00CE429C"/>
    <w:rsid w:val="00D32FA3"/>
    <w:rsid w:val="00D40C47"/>
    <w:rsid w:val="00D6206B"/>
    <w:rsid w:val="00D67AAC"/>
    <w:rsid w:val="00D76F76"/>
    <w:rsid w:val="00D870F8"/>
    <w:rsid w:val="00DB313B"/>
    <w:rsid w:val="00DD5726"/>
    <w:rsid w:val="00DE65C8"/>
    <w:rsid w:val="00E408EB"/>
    <w:rsid w:val="00E46C25"/>
    <w:rsid w:val="00E55B04"/>
    <w:rsid w:val="00ED1AD8"/>
    <w:rsid w:val="00EE2326"/>
    <w:rsid w:val="00F418D9"/>
    <w:rsid w:val="00F6695F"/>
    <w:rsid w:val="00F8474D"/>
    <w:rsid w:val="00F95E5B"/>
    <w:rsid w:val="00FA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customStyle="1" w:styleId="pf0">
    <w:name w:val="pf0"/>
    <w:basedOn w:val="Normal"/>
    <w:rsid w:val="00D40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40C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5104">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776289686">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9924E-4C92-4371-A8CE-21D690259A8E}">
  <ds:schemaRefs>
    <ds:schemaRef ds:uri="http://schemas.microsoft.com/office/2006/documentManagement/types"/>
    <ds:schemaRef ds:uri="http://schemas.microsoft.com/office/2006/metadata/properties"/>
    <ds:schemaRef ds:uri="http://schemas.openxmlformats.org/package/2006/metadata/core-properties"/>
    <ds:schemaRef ds:uri="ccc90a7b-330c-45ea-8029-ff4d348c2921"/>
    <ds:schemaRef ds:uri="http://schemas.microsoft.com/sharepoint/v3"/>
    <ds:schemaRef ds:uri="http://purl.org/dc/dcmitype/"/>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97F3623-B66C-455E-9CCB-CAEF80F8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497BA-98FA-4542-A8ED-F9194F220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2025-04-11T08:44:00Z</dcterms:created>
  <dcterms:modified xsi:type="dcterms:W3CDTF">2025-04-11T08:44:00Z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15200</vt:r8>
  </property>
</Properties>
</file>