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3AB7" w:rsidRPr="00353A8E" w:rsidRDefault="002F35AD" w:rsidP="00073AB7">
      <w:pPr>
        <w:spacing w:after="100" w:afterAutospacing="1"/>
        <w:rPr>
          <w:rFonts w:ascii="Gill Sans MT" w:hAnsi="Gill Sans MT"/>
          <w:color w:val="1B3C6D"/>
          <w:sz w:val="56"/>
          <w:szCs w:val="56"/>
        </w:rPr>
      </w:pPr>
      <w:r w:rsidRPr="00353A8E">
        <w:rPr>
          <w:rFonts w:ascii="Gill Sans MT" w:hAnsi="Gill Sans MT"/>
          <w:color w:val="1B3C6D"/>
          <w:sz w:val="56"/>
          <w:szCs w:val="56"/>
        </w:rPr>
        <w:t xml:space="preserve">TEACHER OF </w:t>
      </w:r>
      <w:r w:rsidR="00D86967" w:rsidRPr="00353A8E">
        <w:rPr>
          <w:rFonts w:ascii="Gill Sans MT" w:hAnsi="Gill Sans MT"/>
          <w:color w:val="1B3C6D"/>
          <w:sz w:val="56"/>
          <w:szCs w:val="56"/>
        </w:rPr>
        <w:t>ART</w:t>
      </w:r>
      <w:r w:rsidR="00073AB7" w:rsidRPr="00353A8E">
        <w:rPr>
          <w:rFonts w:ascii="Gill Sans MT" w:hAnsi="Gill Sans MT"/>
          <w:color w:val="1B3C6D"/>
          <w:sz w:val="56"/>
          <w:szCs w:val="56"/>
        </w:rPr>
        <w:t xml:space="preserve"> </w:t>
      </w:r>
    </w:p>
    <w:p w:rsidR="00712D5A" w:rsidRPr="00353A8E" w:rsidRDefault="00712D5A" w:rsidP="00FA011D">
      <w:pPr>
        <w:rPr>
          <w:rFonts w:ascii="Gill Sans MT" w:hAnsi="Gill Sans MT"/>
          <w:color w:val="C1A071"/>
          <w:sz w:val="48"/>
          <w:szCs w:val="56"/>
        </w:rPr>
      </w:pPr>
      <w:r w:rsidRPr="00353A8E">
        <w:rPr>
          <w:rFonts w:ascii="Gill Sans MT" w:hAnsi="Gill Sans MT"/>
          <w:color w:val="C1A071"/>
          <w:sz w:val="48"/>
          <w:szCs w:val="56"/>
        </w:rPr>
        <w:t>JOB DESCRIPTION</w:t>
      </w:r>
    </w:p>
    <w:p w:rsidR="00712D5A" w:rsidRPr="00353A8E" w:rsidRDefault="00712D5A" w:rsidP="00712D5A">
      <w:pPr>
        <w:rPr>
          <w:rFonts w:ascii="Gill Sans MT" w:hAnsi="Gill Sans MT"/>
          <w:i/>
          <w:color w:val="C1A071"/>
          <w:sz w:val="40"/>
          <w:szCs w:val="40"/>
        </w:rPr>
      </w:pPr>
      <w:r w:rsidRPr="00353A8E">
        <w:rPr>
          <w:rFonts w:ascii="Gill Sans MT" w:hAnsi="Gill Sans MT"/>
          <w:i/>
          <w:color w:val="C1A071"/>
          <w:sz w:val="40"/>
          <w:szCs w:val="40"/>
        </w:rPr>
        <w:t xml:space="preserve">Reports to: </w:t>
      </w:r>
      <w:r w:rsidR="004E7AC0" w:rsidRPr="00353A8E">
        <w:rPr>
          <w:rFonts w:ascii="Gill Sans MT" w:hAnsi="Gill Sans MT"/>
          <w:i/>
          <w:color w:val="C1A071"/>
          <w:sz w:val="40"/>
          <w:szCs w:val="40"/>
        </w:rPr>
        <w:t xml:space="preserve">Head of </w:t>
      </w:r>
      <w:r w:rsidR="00D86967" w:rsidRPr="00353A8E">
        <w:rPr>
          <w:rFonts w:ascii="Gill Sans MT" w:hAnsi="Gill Sans MT"/>
          <w:i/>
          <w:color w:val="C1A071"/>
          <w:sz w:val="40"/>
          <w:szCs w:val="40"/>
        </w:rPr>
        <w:t>Art</w:t>
      </w:r>
    </w:p>
    <w:p w:rsidR="00712D5A" w:rsidRPr="00353A8E" w:rsidRDefault="00712D5A" w:rsidP="00712D5A">
      <w:pPr>
        <w:spacing w:before="360" w:after="240"/>
        <w:rPr>
          <w:rFonts w:ascii="Gill Sans MT" w:hAnsi="Gill Sans MT"/>
          <w:color w:val="1B3C6D"/>
          <w:sz w:val="56"/>
          <w:szCs w:val="56"/>
        </w:rPr>
      </w:pPr>
      <w:r w:rsidRPr="00353A8E">
        <w:rPr>
          <w:rFonts w:ascii="Gill Sans MT" w:hAnsi="Gill Sans MT"/>
          <w:color w:val="1B3C6D"/>
          <w:sz w:val="56"/>
          <w:szCs w:val="56"/>
        </w:rPr>
        <w:t>ABOUT JOHN LYON</w:t>
      </w:r>
    </w:p>
    <w:p w:rsidR="00712D5A" w:rsidRPr="00353A8E" w:rsidRDefault="00712D5A" w:rsidP="00712D5A">
      <w:pPr>
        <w:rPr>
          <w:rFonts w:ascii="Gill Sans MT" w:hAnsi="Gill Sans MT"/>
          <w:color w:val="1B3C6D"/>
          <w:szCs w:val="26"/>
        </w:rPr>
      </w:pPr>
      <w:r w:rsidRPr="00353A8E">
        <w:rPr>
          <w:rFonts w:ascii="Gill Sans MT" w:hAnsi="Gill Sans MT"/>
          <w:color w:val="1B3C6D"/>
          <w:szCs w:val="26"/>
        </w:rPr>
        <w:t>Founded in 1876 as an Independent day school for local boys, John Lyon is one of the top independent day schools for boys in the UK. We pride ourselves on our broad yet balanced curriculum and ability to tailor an education to meet the individual needs of our students. Our ethos is to treat every boy as an individual, strive for academic excellence and provide outstanding pastoral care whilst offering a broad range of opportunities outside of the classroom. The School has consistent excellent results with ‘value</w:t>
      </w:r>
      <w:r w:rsidR="00486B1C" w:rsidRPr="00353A8E">
        <w:rPr>
          <w:rFonts w:ascii="Gill Sans MT" w:hAnsi="Gill Sans MT"/>
          <w:color w:val="1B3C6D"/>
          <w:szCs w:val="26"/>
        </w:rPr>
        <w:t xml:space="preserve"> added’ at all levels, GCSE, </w:t>
      </w:r>
      <w:r w:rsidRPr="00353A8E">
        <w:rPr>
          <w:rFonts w:ascii="Gill Sans MT" w:hAnsi="Gill Sans MT"/>
          <w:color w:val="1B3C6D"/>
          <w:szCs w:val="26"/>
        </w:rPr>
        <w:t xml:space="preserve">and A-Level. </w:t>
      </w:r>
    </w:p>
    <w:p w:rsidR="00712D5A" w:rsidRPr="00353A8E" w:rsidRDefault="00712D5A" w:rsidP="00712D5A">
      <w:pPr>
        <w:rPr>
          <w:rFonts w:ascii="Gill Sans MT" w:hAnsi="Gill Sans MT"/>
          <w:color w:val="1B3C6D"/>
          <w:szCs w:val="26"/>
        </w:rPr>
      </w:pPr>
    </w:p>
    <w:p w:rsidR="00712D5A" w:rsidRPr="00353A8E" w:rsidRDefault="00712D5A" w:rsidP="00712D5A">
      <w:pPr>
        <w:rPr>
          <w:rFonts w:ascii="Helvetica" w:hAnsi="Helvetica" w:cs="Helvetica"/>
          <w:color w:val="000000"/>
          <w:sz w:val="20"/>
          <w:szCs w:val="20"/>
          <w:shd w:val="clear" w:color="auto" w:fill="FFFFFF"/>
        </w:rPr>
      </w:pPr>
      <w:r w:rsidRPr="00353A8E">
        <w:rPr>
          <w:rFonts w:ascii="Gill Sans MT" w:hAnsi="Gill Sans MT"/>
          <w:color w:val="1B3C6D"/>
          <w:szCs w:val="26"/>
        </w:rPr>
        <w:t>The School campus is spread across six buildings in Harrow-on-the-Hill and is part of John Lyon’s Foundation. We have a clear set of values that are vital to our community. These values shape who we are, what we do and how we do it.</w:t>
      </w:r>
      <w:r w:rsidRPr="00353A8E">
        <w:rPr>
          <w:rFonts w:ascii="Helvetica" w:hAnsi="Helvetica" w:cs="Helvetica"/>
          <w:color w:val="000000"/>
          <w:sz w:val="20"/>
          <w:szCs w:val="20"/>
          <w:shd w:val="clear" w:color="auto" w:fill="FFFFFF"/>
        </w:rPr>
        <w:t> </w:t>
      </w:r>
    </w:p>
    <w:p w:rsidR="00073AB7" w:rsidRPr="00353A8E" w:rsidRDefault="00073AB7" w:rsidP="00712D5A">
      <w:pPr>
        <w:rPr>
          <w:rFonts w:ascii="Helvetica" w:hAnsi="Helvetica" w:cs="Helvetica"/>
          <w:color w:val="000000"/>
          <w:sz w:val="20"/>
          <w:szCs w:val="20"/>
          <w:shd w:val="clear" w:color="auto" w:fill="FFFFFF"/>
        </w:rPr>
      </w:pPr>
    </w:p>
    <w:p w:rsidR="00073AB7" w:rsidRPr="00353A8E" w:rsidRDefault="00073AB7" w:rsidP="00712D5A">
      <w:pPr>
        <w:rPr>
          <w:rFonts w:ascii="Helvetica" w:hAnsi="Helvetica" w:cs="Helvetica"/>
          <w:color w:val="000000"/>
          <w:sz w:val="20"/>
          <w:szCs w:val="20"/>
          <w:shd w:val="clear" w:color="auto" w:fill="FFFFFF"/>
        </w:rPr>
      </w:pPr>
      <w:r w:rsidRPr="00353A8E">
        <w:rPr>
          <w:rFonts w:ascii="Helvetica" w:hAnsi="Helvetica" w:cs="Helvetica"/>
          <w:noProof/>
          <w:color w:val="000000"/>
          <w:sz w:val="20"/>
          <w:szCs w:val="20"/>
          <w:shd w:val="clear" w:color="auto" w:fill="FFFFFF"/>
          <w:lang w:eastAsia="en-GB" w:bidi="ar-SA"/>
        </w:rPr>
        <w:drawing>
          <wp:inline distT="0" distB="0" distL="0" distR="0" wp14:anchorId="55DE94A3" wp14:editId="56F91BB0">
            <wp:extent cx="6638925" cy="1266825"/>
            <wp:effectExtent l="0" t="0" r="9525" b="9525"/>
            <wp:docPr id="1" name="Picture 1" descr="_HORIZONTAL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ORIZONTAL L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1266825"/>
                    </a:xfrm>
                    <a:prstGeom prst="rect">
                      <a:avLst/>
                    </a:prstGeom>
                    <a:noFill/>
                    <a:ln>
                      <a:noFill/>
                    </a:ln>
                  </pic:spPr>
                </pic:pic>
              </a:graphicData>
            </a:graphic>
          </wp:inline>
        </w:drawing>
      </w:r>
    </w:p>
    <w:p w:rsidR="00712D5A" w:rsidRPr="00353A8E" w:rsidRDefault="00712D5A" w:rsidP="00712D5A">
      <w:pPr>
        <w:spacing w:before="360" w:after="240"/>
        <w:rPr>
          <w:rFonts w:ascii="Gill Sans MT" w:hAnsi="Gill Sans MT"/>
          <w:color w:val="1B3C6D"/>
          <w:sz w:val="56"/>
          <w:szCs w:val="56"/>
        </w:rPr>
      </w:pPr>
      <w:r w:rsidRPr="00353A8E">
        <w:rPr>
          <w:rFonts w:ascii="Gill Sans MT" w:hAnsi="Gill Sans MT"/>
          <w:color w:val="1B3C6D"/>
          <w:sz w:val="56"/>
          <w:szCs w:val="56"/>
        </w:rPr>
        <w:t>THE DEPARTMENT</w:t>
      </w:r>
    </w:p>
    <w:p w:rsidR="00A366F0" w:rsidRPr="00353A8E" w:rsidRDefault="00A366F0" w:rsidP="005505A4">
      <w:pPr>
        <w:rPr>
          <w:rFonts w:ascii="Gill Sans MT" w:hAnsi="Gill Sans MT"/>
          <w:color w:val="1B3C6D"/>
          <w:szCs w:val="26"/>
        </w:rPr>
      </w:pPr>
      <w:r w:rsidRPr="00353A8E">
        <w:rPr>
          <w:rFonts w:ascii="Gill Sans MT" w:hAnsi="Gill Sans MT"/>
          <w:color w:val="1B3C6D"/>
          <w:szCs w:val="26"/>
        </w:rPr>
        <w:t xml:space="preserve">This vacancy arises from a current teacher of Art being promoted to Head of Department at another leading independent school. </w:t>
      </w:r>
    </w:p>
    <w:p w:rsidR="00A366F0" w:rsidRPr="00353A8E" w:rsidRDefault="00A366F0" w:rsidP="005505A4">
      <w:pPr>
        <w:rPr>
          <w:rFonts w:ascii="Gill Sans MT" w:hAnsi="Gill Sans MT"/>
          <w:color w:val="1B3C6D"/>
          <w:szCs w:val="26"/>
        </w:rPr>
      </w:pPr>
    </w:p>
    <w:p w:rsidR="005505A4" w:rsidRPr="00353A8E" w:rsidRDefault="00D86967" w:rsidP="005505A4">
      <w:pPr>
        <w:rPr>
          <w:rFonts w:ascii="Gill Sans MT" w:hAnsi="Gill Sans MT"/>
          <w:color w:val="1B3C6D"/>
          <w:szCs w:val="26"/>
        </w:rPr>
      </w:pPr>
      <w:r w:rsidRPr="00353A8E">
        <w:rPr>
          <w:rFonts w:ascii="Gill Sans MT" w:hAnsi="Gill Sans MT"/>
          <w:color w:val="1B3C6D"/>
          <w:szCs w:val="26"/>
        </w:rPr>
        <w:t xml:space="preserve">Art </w:t>
      </w:r>
      <w:r w:rsidR="004E7AC0" w:rsidRPr="00353A8E">
        <w:rPr>
          <w:rFonts w:ascii="Gill Sans MT" w:hAnsi="Gill Sans MT"/>
          <w:color w:val="1B3C6D"/>
          <w:szCs w:val="26"/>
        </w:rPr>
        <w:t xml:space="preserve">is an extremely popular subject at John Lyon, with significant numbers taking the GCSE and continuing on to A-Level. </w:t>
      </w:r>
      <w:r w:rsidR="005505A4" w:rsidRPr="00353A8E">
        <w:rPr>
          <w:rFonts w:ascii="Gill Sans MT" w:hAnsi="Gill Sans MT"/>
          <w:color w:val="1B3C6D"/>
          <w:szCs w:val="26"/>
        </w:rPr>
        <w:t>We are seeking a strong classroom practitioner to</w:t>
      </w:r>
      <w:r w:rsidR="00476E82" w:rsidRPr="00353A8E">
        <w:rPr>
          <w:rFonts w:ascii="Gill Sans MT" w:hAnsi="Gill Sans MT"/>
          <w:color w:val="1B3C6D"/>
          <w:szCs w:val="26"/>
        </w:rPr>
        <w:t xml:space="preserve"> join our very successful department to</w:t>
      </w:r>
      <w:r w:rsidR="005505A4" w:rsidRPr="00353A8E">
        <w:rPr>
          <w:rFonts w:ascii="Gill Sans MT" w:hAnsi="Gill Sans MT"/>
          <w:color w:val="1B3C6D"/>
          <w:szCs w:val="26"/>
        </w:rPr>
        <w:t xml:space="preserve"> teach a</w:t>
      </w:r>
      <w:r w:rsidR="001005CD" w:rsidRPr="00353A8E">
        <w:rPr>
          <w:rFonts w:ascii="Gill Sans MT" w:hAnsi="Gill Sans MT"/>
          <w:color w:val="1B3C6D"/>
          <w:szCs w:val="26"/>
        </w:rPr>
        <w:t>t Key Stage 3, GCSE and A-L</w:t>
      </w:r>
      <w:r w:rsidR="00F616C3" w:rsidRPr="00353A8E">
        <w:rPr>
          <w:rFonts w:ascii="Gill Sans MT" w:hAnsi="Gill Sans MT"/>
          <w:color w:val="1B3C6D"/>
          <w:szCs w:val="26"/>
        </w:rPr>
        <w:t>evel. We</w:t>
      </w:r>
      <w:r w:rsidR="00476E82" w:rsidRPr="00353A8E">
        <w:rPr>
          <w:rFonts w:ascii="Gill Sans MT" w:hAnsi="Gill Sans MT"/>
          <w:color w:val="1B3C6D"/>
          <w:szCs w:val="26"/>
        </w:rPr>
        <w:t xml:space="preserve"> have an excellent academic record with 100% of A</w:t>
      </w:r>
      <w:r w:rsidR="001005CD" w:rsidRPr="00353A8E">
        <w:rPr>
          <w:rFonts w:ascii="Gill Sans MT" w:hAnsi="Gill Sans MT"/>
          <w:color w:val="1B3C6D"/>
          <w:szCs w:val="26"/>
        </w:rPr>
        <w:t>-L</w:t>
      </w:r>
      <w:r w:rsidR="00476E82" w:rsidRPr="00353A8E">
        <w:rPr>
          <w:rFonts w:ascii="Gill Sans MT" w:hAnsi="Gill Sans MT"/>
          <w:color w:val="1B3C6D"/>
          <w:szCs w:val="26"/>
        </w:rPr>
        <w:t>evel students gaining A*-A</w:t>
      </w:r>
      <w:r w:rsidR="00F616C3" w:rsidRPr="00353A8E">
        <w:rPr>
          <w:rFonts w:ascii="Gill Sans MT" w:hAnsi="Gill Sans MT"/>
          <w:color w:val="1B3C6D"/>
          <w:szCs w:val="26"/>
        </w:rPr>
        <w:t>. At GCSE 80% of students achieve</w:t>
      </w:r>
      <w:r w:rsidR="00476E82" w:rsidRPr="00353A8E">
        <w:rPr>
          <w:rFonts w:ascii="Gill Sans MT" w:hAnsi="Gill Sans MT"/>
          <w:color w:val="1B3C6D"/>
          <w:szCs w:val="26"/>
        </w:rPr>
        <w:t xml:space="preserve"> A*-A</w:t>
      </w:r>
      <w:r w:rsidR="00F616C3" w:rsidRPr="00353A8E">
        <w:rPr>
          <w:rFonts w:ascii="Gill Sans MT" w:hAnsi="Gill Sans MT"/>
          <w:color w:val="1B3C6D"/>
          <w:szCs w:val="26"/>
        </w:rPr>
        <w:t xml:space="preserve"> and 1</w:t>
      </w:r>
      <w:r w:rsidR="00476E82" w:rsidRPr="00353A8E">
        <w:rPr>
          <w:rFonts w:ascii="Gill Sans MT" w:hAnsi="Gill Sans MT"/>
          <w:color w:val="1B3C6D"/>
          <w:szCs w:val="26"/>
        </w:rPr>
        <w:t xml:space="preserve">00% </w:t>
      </w:r>
      <w:r w:rsidR="00F616C3" w:rsidRPr="00353A8E">
        <w:rPr>
          <w:rFonts w:ascii="Gill Sans MT" w:hAnsi="Gill Sans MT"/>
          <w:color w:val="1B3C6D"/>
          <w:szCs w:val="26"/>
        </w:rPr>
        <w:t xml:space="preserve">achieve </w:t>
      </w:r>
      <w:r w:rsidR="00476E82" w:rsidRPr="00353A8E">
        <w:rPr>
          <w:rFonts w:ascii="Gill Sans MT" w:hAnsi="Gill Sans MT"/>
          <w:color w:val="1B3C6D"/>
          <w:szCs w:val="26"/>
        </w:rPr>
        <w:t xml:space="preserve">A*-B. </w:t>
      </w:r>
      <w:r w:rsidR="005505A4" w:rsidRPr="00353A8E">
        <w:rPr>
          <w:rFonts w:ascii="Gill Sans MT" w:hAnsi="Gill Sans MT"/>
          <w:color w:val="1B3C6D"/>
          <w:szCs w:val="26"/>
        </w:rPr>
        <w:t xml:space="preserve"> Pupils study the principle of drawing, painting, printmaking, sculpt</w:t>
      </w:r>
      <w:r w:rsidR="00F616C3" w:rsidRPr="00353A8E">
        <w:rPr>
          <w:rFonts w:ascii="Gill Sans MT" w:hAnsi="Gill Sans MT"/>
          <w:color w:val="1B3C6D"/>
          <w:szCs w:val="26"/>
        </w:rPr>
        <w:t xml:space="preserve">ure/3D design, </w:t>
      </w:r>
      <w:r w:rsidR="00F616C3" w:rsidRPr="00353A8E">
        <w:rPr>
          <w:rFonts w:ascii="Gill Sans MT" w:hAnsi="Gill Sans MT"/>
          <w:color w:val="1B3C6D"/>
          <w:szCs w:val="26"/>
        </w:rPr>
        <w:lastRenderedPageBreak/>
        <w:t>photography and d</w:t>
      </w:r>
      <w:r w:rsidR="005505A4" w:rsidRPr="00353A8E">
        <w:rPr>
          <w:rFonts w:ascii="Gill Sans MT" w:hAnsi="Gill Sans MT"/>
          <w:color w:val="1B3C6D"/>
          <w:szCs w:val="26"/>
        </w:rPr>
        <w:t xml:space="preserve">igital design </w:t>
      </w:r>
      <w:r w:rsidR="00F616C3" w:rsidRPr="00353A8E">
        <w:rPr>
          <w:rFonts w:ascii="Gill Sans MT" w:hAnsi="Gill Sans MT"/>
          <w:color w:val="1B3C6D"/>
          <w:szCs w:val="26"/>
        </w:rPr>
        <w:t>from</w:t>
      </w:r>
      <w:r w:rsidR="005505A4" w:rsidRPr="00353A8E">
        <w:rPr>
          <w:rFonts w:ascii="Gill Sans MT" w:hAnsi="Gill Sans MT"/>
          <w:color w:val="1B3C6D"/>
          <w:szCs w:val="26"/>
        </w:rPr>
        <w:t xml:space="preserve"> the AQA Fine Art </w:t>
      </w:r>
      <w:r w:rsidR="00F616C3" w:rsidRPr="00353A8E">
        <w:rPr>
          <w:rFonts w:ascii="Gill Sans MT" w:hAnsi="Gill Sans MT"/>
          <w:color w:val="1B3C6D"/>
          <w:szCs w:val="26"/>
        </w:rPr>
        <w:t>specification</w:t>
      </w:r>
      <w:r w:rsidR="005505A4" w:rsidRPr="00353A8E">
        <w:rPr>
          <w:rFonts w:ascii="Gill Sans MT" w:hAnsi="Gill Sans MT"/>
          <w:color w:val="1B3C6D"/>
          <w:szCs w:val="26"/>
        </w:rPr>
        <w:t>. The focus is on teaching traditional skills to provide students with a strong foundation from which to develop their personal style and ideas.</w:t>
      </w:r>
    </w:p>
    <w:p w:rsidR="00A366F0" w:rsidRPr="00353A8E" w:rsidRDefault="00A366F0" w:rsidP="005505A4">
      <w:pPr>
        <w:rPr>
          <w:rFonts w:ascii="Gill Sans MT" w:hAnsi="Gill Sans MT"/>
          <w:color w:val="1B3C6D"/>
          <w:szCs w:val="26"/>
        </w:rPr>
      </w:pPr>
    </w:p>
    <w:p w:rsidR="001C6051" w:rsidRPr="00353A8E" w:rsidRDefault="005505A4" w:rsidP="00BD6A89">
      <w:pPr>
        <w:rPr>
          <w:rFonts w:ascii="Gill Sans MT" w:hAnsi="Gill Sans MT"/>
          <w:color w:val="1B3C6D"/>
          <w:szCs w:val="26"/>
        </w:rPr>
      </w:pPr>
      <w:r w:rsidRPr="00353A8E">
        <w:rPr>
          <w:rFonts w:ascii="Gill Sans MT" w:hAnsi="Gill Sans MT"/>
          <w:color w:val="1B3C6D"/>
          <w:szCs w:val="26"/>
        </w:rPr>
        <w:t xml:space="preserve">The department is well resourced and we are fortunate to have </w:t>
      </w:r>
      <w:r w:rsidR="00F616C3" w:rsidRPr="00353A8E">
        <w:rPr>
          <w:rFonts w:ascii="Gill Sans MT" w:hAnsi="Gill Sans MT"/>
          <w:color w:val="1B3C6D"/>
          <w:szCs w:val="26"/>
        </w:rPr>
        <w:t xml:space="preserve">a </w:t>
      </w:r>
      <w:r w:rsidRPr="00353A8E">
        <w:rPr>
          <w:rFonts w:ascii="Gill Sans MT" w:hAnsi="Gill Sans MT"/>
          <w:color w:val="1B3C6D"/>
          <w:szCs w:val="26"/>
        </w:rPr>
        <w:t xml:space="preserve">school gallery, dark room and print studio alongside </w:t>
      </w:r>
      <w:r w:rsidR="00F616C3" w:rsidRPr="00353A8E">
        <w:rPr>
          <w:rFonts w:ascii="Gill Sans MT" w:hAnsi="Gill Sans MT"/>
          <w:color w:val="1B3C6D"/>
          <w:szCs w:val="26"/>
        </w:rPr>
        <w:t>two</w:t>
      </w:r>
      <w:r w:rsidRPr="00353A8E">
        <w:rPr>
          <w:rFonts w:ascii="Gill Sans MT" w:hAnsi="Gill Sans MT"/>
          <w:color w:val="1B3C6D"/>
          <w:szCs w:val="26"/>
        </w:rPr>
        <w:t xml:space="preserve"> teaching studios.</w:t>
      </w:r>
      <w:r w:rsidR="00F616C3" w:rsidRPr="00353A8E">
        <w:rPr>
          <w:rFonts w:ascii="Gill Sans MT" w:hAnsi="Gill Sans MT"/>
          <w:color w:val="1B3C6D"/>
          <w:szCs w:val="26"/>
        </w:rPr>
        <w:t xml:space="preserve"> The Art d</w:t>
      </w:r>
      <w:r w:rsidR="00BD6A89" w:rsidRPr="00353A8E">
        <w:rPr>
          <w:rFonts w:ascii="Gill Sans MT" w:hAnsi="Gill Sans MT"/>
          <w:color w:val="1B3C6D"/>
          <w:szCs w:val="26"/>
        </w:rPr>
        <w:t xml:space="preserve">epartment encourages </w:t>
      </w:r>
      <w:r w:rsidR="00201153" w:rsidRPr="00353A8E">
        <w:rPr>
          <w:rFonts w:ascii="Gill Sans MT" w:hAnsi="Gill Sans MT"/>
          <w:color w:val="1B3C6D"/>
          <w:szCs w:val="26"/>
        </w:rPr>
        <w:t xml:space="preserve">the team </w:t>
      </w:r>
      <w:r w:rsidR="00BD6A89" w:rsidRPr="00353A8E">
        <w:rPr>
          <w:rFonts w:ascii="Gill Sans MT" w:hAnsi="Gill Sans MT"/>
          <w:color w:val="1B3C6D"/>
          <w:szCs w:val="26"/>
        </w:rPr>
        <w:t xml:space="preserve">to be practising artists and teach through exemplar work which we </w:t>
      </w:r>
      <w:r w:rsidR="00201153" w:rsidRPr="00353A8E">
        <w:rPr>
          <w:rFonts w:ascii="Gill Sans MT" w:hAnsi="Gill Sans MT"/>
          <w:color w:val="1B3C6D"/>
          <w:szCs w:val="26"/>
        </w:rPr>
        <w:t>also exhibit in the school gallery</w:t>
      </w:r>
      <w:r w:rsidR="001005CD" w:rsidRPr="00353A8E">
        <w:rPr>
          <w:rFonts w:ascii="Gill Sans MT" w:hAnsi="Gill Sans MT"/>
          <w:color w:val="1B3C6D"/>
          <w:szCs w:val="26"/>
        </w:rPr>
        <w:t>,</w:t>
      </w:r>
      <w:r w:rsidR="00201153" w:rsidRPr="00353A8E">
        <w:rPr>
          <w:rFonts w:ascii="Gill Sans MT" w:hAnsi="Gill Sans MT"/>
          <w:color w:val="1B3C6D"/>
          <w:szCs w:val="26"/>
        </w:rPr>
        <w:t xml:space="preserve"> creating a wonderful creative working environment. </w:t>
      </w:r>
      <w:r w:rsidR="001005CD" w:rsidRPr="00353A8E">
        <w:rPr>
          <w:rFonts w:ascii="Gill Sans MT" w:hAnsi="Gill Sans MT"/>
          <w:color w:val="1B3C6D"/>
          <w:szCs w:val="26"/>
        </w:rPr>
        <w:t xml:space="preserve"> We have a</w:t>
      </w:r>
      <w:r w:rsidR="007628D9" w:rsidRPr="00353A8E">
        <w:rPr>
          <w:rFonts w:ascii="Gill Sans MT" w:hAnsi="Gill Sans MT"/>
          <w:color w:val="1B3C6D"/>
          <w:szCs w:val="26"/>
        </w:rPr>
        <w:t xml:space="preserve"> </w:t>
      </w:r>
      <w:r w:rsidR="001005CD" w:rsidRPr="00353A8E">
        <w:rPr>
          <w:rFonts w:ascii="Gill Sans MT" w:hAnsi="Gill Sans MT"/>
          <w:color w:val="1B3C6D"/>
          <w:szCs w:val="26"/>
        </w:rPr>
        <w:t>skilled</w:t>
      </w:r>
      <w:r w:rsidR="007628D9" w:rsidRPr="00353A8E">
        <w:rPr>
          <w:rFonts w:ascii="Gill Sans MT" w:hAnsi="Gill Sans MT"/>
          <w:color w:val="1B3C6D"/>
          <w:szCs w:val="26"/>
        </w:rPr>
        <w:t xml:space="preserve"> technician </w:t>
      </w:r>
      <w:r w:rsidR="001005CD" w:rsidRPr="00353A8E">
        <w:rPr>
          <w:rFonts w:ascii="Gill Sans MT" w:hAnsi="Gill Sans MT"/>
          <w:color w:val="1B3C6D"/>
          <w:szCs w:val="26"/>
        </w:rPr>
        <w:t>and this</w:t>
      </w:r>
      <w:r w:rsidR="007628D9" w:rsidRPr="00353A8E">
        <w:rPr>
          <w:rFonts w:ascii="Gill Sans MT" w:hAnsi="Gill Sans MT"/>
          <w:color w:val="1B3C6D"/>
          <w:szCs w:val="26"/>
        </w:rPr>
        <w:t xml:space="preserve"> enables us to work in print, ceramics and sculpture with ease, </w:t>
      </w:r>
      <w:r w:rsidR="001005CD" w:rsidRPr="00353A8E">
        <w:rPr>
          <w:rFonts w:ascii="Gill Sans MT" w:hAnsi="Gill Sans MT"/>
          <w:color w:val="1B3C6D"/>
          <w:szCs w:val="26"/>
        </w:rPr>
        <w:t xml:space="preserve">and to develop </w:t>
      </w:r>
      <w:r w:rsidR="007628D9" w:rsidRPr="00353A8E">
        <w:rPr>
          <w:rFonts w:ascii="Gill Sans MT" w:hAnsi="Gill Sans MT"/>
          <w:color w:val="1B3C6D"/>
          <w:szCs w:val="26"/>
        </w:rPr>
        <w:t xml:space="preserve">excellent </w:t>
      </w:r>
      <w:r w:rsidR="001005CD" w:rsidRPr="00353A8E">
        <w:rPr>
          <w:rFonts w:ascii="Gill Sans MT" w:hAnsi="Gill Sans MT"/>
          <w:color w:val="1B3C6D"/>
          <w:szCs w:val="26"/>
        </w:rPr>
        <w:t>pupil</w:t>
      </w:r>
      <w:r w:rsidR="007628D9" w:rsidRPr="00353A8E">
        <w:rPr>
          <w:rFonts w:ascii="Gill Sans MT" w:hAnsi="Gill Sans MT"/>
          <w:color w:val="1B3C6D"/>
          <w:szCs w:val="26"/>
        </w:rPr>
        <w:t xml:space="preserve"> skills. </w:t>
      </w:r>
    </w:p>
    <w:p w:rsidR="001C6051" w:rsidRPr="00353A8E" w:rsidRDefault="001C6051" w:rsidP="00BD6A89">
      <w:pPr>
        <w:rPr>
          <w:rFonts w:ascii="Gill Sans MT" w:hAnsi="Gill Sans MT"/>
          <w:color w:val="1B3C6D"/>
          <w:szCs w:val="26"/>
        </w:rPr>
      </w:pPr>
    </w:p>
    <w:p w:rsidR="00BD6A89" w:rsidRPr="00353A8E" w:rsidRDefault="00201153" w:rsidP="00BD6A89">
      <w:pPr>
        <w:rPr>
          <w:rFonts w:ascii="Gill Sans MT" w:hAnsi="Gill Sans MT"/>
          <w:color w:val="1B3C6D"/>
          <w:szCs w:val="26"/>
        </w:rPr>
      </w:pPr>
      <w:r w:rsidRPr="00353A8E">
        <w:rPr>
          <w:rFonts w:ascii="Gill Sans MT" w:hAnsi="Gill Sans MT"/>
          <w:color w:val="1B3C6D"/>
          <w:szCs w:val="26"/>
        </w:rPr>
        <w:t>The boys enjoy lively and active art clubs with a mentoring programme led by our art scholars</w:t>
      </w:r>
      <w:r w:rsidR="001005CD" w:rsidRPr="00353A8E">
        <w:rPr>
          <w:rFonts w:ascii="Gill Sans MT" w:hAnsi="Gill Sans MT"/>
          <w:color w:val="1B3C6D"/>
          <w:szCs w:val="26"/>
        </w:rPr>
        <w:t>. This</w:t>
      </w:r>
      <w:r w:rsidRPr="00353A8E">
        <w:rPr>
          <w:rFonts w:ascii="Gill Sans MT" w:hAnsi="Gill Sans MT"/>
          <w:color w:val="1B3C6D"/>
          <w:szCs w:val="26"/>
        </w:rPr>
        <w:t xml:space="preserve"> reflects the bo</w:t>
      </w:r>
      <w:r w:rsidR="001005CD" w:rsidRPr="00353A8E">
        <w:rPr>
          <w:rFonts w:ascii="Gill Sans MT" w:hAnsi="Gill Sans MT"/>
          <w:color w:val="1B3C6D"/>
          <w:szCs w:val="26"/>
        </w:rPr>
        <w:t>ys’</w:t>
      </w:r>
      <w:r w:rsidRPr="00353A8E">
        <w:rPr>
          <w:rFonts w:ascii="Gill Sans MT" w:hAnsi="Gill Sans MT"/>
          <w:color w:val="1B3C6D"/>
          <w:szCs w:val="26"/>
        </w:rPr>
        <w:t xml:space="preserve"> love of art and the creative environment we are developing.</w:t>
      </w:r>
      <w:r w:rsidR="001C6051" w:rsidRPr="00353A8E">
        <w:rPr>
          <w:rFonts w:ascii="Gill Sans MT" w:hAnsi="Gill Sans MT"/>
          <w:color w:val="1B3C6D"/>
          <w:szCs w:val="26"/>
        </w:rPr>
        <w:t xml:space="preserve"> Many of our art students go on</w:t>
      </w:r>
      <w:r w:rsidR="001005CD" w:rsidRPr="00353A8E">
        <w:rPr>
          <w:rFonts w:ascii="Gill Sans MT" w:hAnsi="Gill Sans MT"/>
          <w:color w:val="1B3C6D"/>
          <w:szCs w:val="26"/>
        </w:rPr>
        <w:t xml:space="preserve"> </w:t>
      </w:r>
      <w:r w:rsidR="001C6051" w:rsidRPr="00353A8E">
        <w:rPr>
          <w:rFonts w:ascii="Gill Sans MT" w:hAnsi="Gill Sans MT"/>
          <w:color w:val="1B3C6D"/>
          <w:szCs w:val="26"/>
        </w:rPr>
        <w:t xml:space="preserve">to study at leading art universities including The Bartlett at UCL for Architecture, University of the Arts for Film, Advertising and Fine Art and Bournemouth for Animation. </w:t>
      </w:r>
      <w:r w:rsidR="00A366F0" w:rsidRPr="00353A8E">
        <w:rPr>
          <w:rFonts w:ascii="Gill Sans MT" w:hAnsi="Gill Sans MT"/>
          <w:color w:val="1B3C6D"/>
          <w:szCs w:val="26"/>
        </w:rPr>
        <w:t>The</w:t>
      </w:r>
      <w:r w:rsidR="001C6051" w:rsidRPr="00353A8E">
        <w:rPr>
          <w:rFonts w:ascii="Gill Sans MT" w:hAnsi="Gill Sans MT"/>
          <w:color w:val="1B3C6D"/>
          <w:szCs w:val="26"/>
        </w:rPr>
        <w:t xml:space="preserve"> Head of Art has strong links with UAL </w:t>
      </w:r>
      <w:r w:rsidR="00A366F0" w:rsidRPr="00353A8E">
        <w:rPr>
          <w:rFonts w:ascii="Gill Sans MT" w:hAnsi="Gill Sans MT"/>
          <w:color w:val="1B3C6D"/>
          <w:szCs w:val="26"/>
        </w:rPr>
        <w:t>enabling</w:t>
      </w:r>
      <w:r w:rsidR="001C6051" w:rsidRPr="00353A8E">
        <w:rPr>
          <w:rFonts w:ascii="Gill Sans MT" w:hAnsi="Gill Sans MT"/>
          <w:color w:val="1B3C6D"/>
          <w:szCs w:val="26"/>
        </w:rPr>
        <w:t xml:space="preserve"> access to many exciting courses for our students.</w:t>
      </w:r>
    </w:p>
    <w:p w:rsidR="007628D9" w:rsidRPr="00353A8E" w:rsidRDefault="007628D9" w:rsidP="00BD6A89">
      <w:pPr>
        <w:rPr>
          <w:rFonts w:ascii="Gill Sans MT" w:hAnsi="Gill Sans MT"/>
          <w:color w:val="1B3C6D"/>
          <w:szCs w:val="26"/>
        </w:rPr>
      </w:pPr>
    </w:p>
    <w:p w:rsidR="007628D9" w:rsidRPr="00353A8E" w:rsidRDefault="007628D9" w:rsidP="00BD6A89">
      <w:pPr>
        <w:rPr>
          <w:rFonts w:ascii="Gill Sans MT" w:hAnsi="Gill Sans MT"/>
          <w:color w:val="1B3C6D"/>
          <w:szCs w:val="26"/>
        </w:rPr>
      </w:pPr>
      <w:r w:rsidRPr="00353A8E">
        <w:rPr>
          <w:rFonts w:ascii="Gill Sans MT" w:hAnsi="Gill Sans MT"/>
          <w:color w:val="1B3C6D"/>
          <w:szCs w:val="26"/>
        </w:rPr>
        <w:t xml:space="preserve">We are fortunate to have had a variety of guest artists </w:t>
      </w:r>
      <w:r w:rsidR="001005CD" w:rsidRPr="00353A8E">
        <w:rPr>
          <w:rFonts w:ascii="Gill Sans MT" w:hAnsi="Gill Sans MT"/>
          <w:color w:val="1B3C6D"/>
          <w:szCs w:val="26"/>
        </w:rPr>
        <w:t>visi</w:t>
      </w:r>
      <w:r w:rsidRPr="00353A8E">
        <w:rPr>
          <w:rFonts w:ascii="Gill Sans MT" w:hAnsi="Gill Sans MT"/>
          <w:color w:val="1B3C6D"/>
          <w:szCs w:val="26"/>
        </w:rPr>
        <w:t>t the school to work with our pupils</w:t>
      </w:r>
      <w:r w:rsidR="001005CD" w:rsidRPr="00353A8E">
        <w:rPr>
          <w:rFonts w:ascii="Gill Sans MT" w:hAnsi="Gill Sans MT"/>
          <w:color w:val="1B3C6D"/>
          <w:szCs w:val="26"/>
        </w:rPr>
        <w:t>. R</w:t>
      </w:r>
      <w:r w:rsidRPr="00353A8E">
        <w:rPr>
          <w:rFonts w:ascii="Gill Sans MT" w:hAnsi="Gill Sans MT"/>
          <w:color w:val="1B3C6D"/>
          <w:szCs w:val="26"/>
        </w:rPr>
        <w:t>ecently this has included Jane Mc</w:t>
      </w:r>
      <w:r w:rsidR="00A366F0" w:rsidRPr="00353A8E">
        <w:rPr>
          <w:rFonts w:ascii="Gill Sans MT" w:hAnsi="Gill Sans MT"/>
          <w:color w:val="1B3C6D"/>
          <w:szCs w:val="26"/>
        </w:rPr>
        <w:t>Adam Freud who worked with our Y</w:t>
      </w:r>
      <w:r w:rsidRPr="00353A8E">
        <w:rPr>
          <w:rFonts w:ascii="Gill Sans MT" w:hAnsi="Gill Sans MT"/>
          <w:color w:val="1B3C6D"/>
          <w:szCs w:val="26"/>
        </w:rPr>
        <w:t>ear 10 GCSE Art students on a sculpture project, Georgia Peskett who worke</w:t>
      </w:r>
      <w:r w:rsidR="00A366F0" w:rsidRPr="00353A8E">
        <w:rPr>
          <w:rFonts w:ascii="Gill Sans MT" w:hAnsi="Gill Sans MT"/>
          <w:color w:val="1B3C6D"/>
          <w:szCs w:val="26"/>
        </w:rPr>
        <w:t>d with Y</w:t>
      </w:r>
      <w:r w:rsidRPr="00353A8E">
        <w:rPr>
          <w:rFonts w:ascii="Gill Sans MT" w:hAnsi="Gill Sans MT"/>
          <w:color w:val="1B3C6D"/>
          <w:szCs w:val="26"/>
        </w:rPr>
        <w:t>ear 11 boys on a painting workshop and Grace Adam who worked with GCSE and A</w:t>
      </w:r>
      <w:r w:rsidR="001005CD" w:rsidRPr="00353A8E">
        <w:rPr>
          <w:rFonts w:ascii="Gill Sans MT" w:hAnsi="Gill Sans MT"/>
          <w:color w:val="1B3C6D"/>
          <w:szCs w:val="26"/>
        </w:rPr>
        <w:t>-</w:t>
      </w:r>
      <w:r w:rsidRPr="00353A8E">
        <w:rPr>
          <w:rFonts w:ascii="Gill Sans MT" w:hAnsi="Gill Sans MT"/>
          <w:color w:val="1B3C6D"/>
          <w:szCs w:val="26"/>
        </w:rPr>
        <w:t>level students on a life drawing workshop</w:t>
      </w:r>
      <w:r w:rsidR="001005CD" w:rsidRPr="00353A8E">
        <w:rPr>
          <w:rFonts w:ascii="Gill Sans MT" w:hAnsi="Gill Sans MT"/>
          <w:color w:val="1B3C6D"/>
          <w:szCs w:val="26"/>
        </w:rPr>
        <w:t xml:space="preserve">. These visits </w:t>
      </w:r>
      <w:r w:rsidRPr="00353A8E">
        <w:rPr>
          <w:rFonts w:ascii="Gill Sans MT" w:hAnsi="Gill Sans MT"/>
          <w:color w:val="1B3C6D"/>
          <w:szCs w:val="26"/>
        </w:rPr>
        <w:t>allow our pupils to work with professional artists and gain an understanding of Art as a profess</w:t>
      </w:r>
      <w:bookmarkStart w:id="0" w:name="_GoBack"/>
      <w:bookmarkEnd w:id="0"/>
      <w:r w:rsidRPr="00353A8E">
        <w:rPr>
          <w:rFonts w:ascii="Gill Sans MT" w:hAnsi="Gill Sans MT"/>
          <w:color w:val="1B3C6D"/>
          <w:szCs w:val="26"/>
        </w:rPr>
        <w:t>ion. London offers us wonderful opportunities to visit museums and galleries to support our students in research and exploration of theme and context.</w:t>
      </w:r>
    </w:p>
    <w:p w:rsidR="007628D9" w:rsidRPr="00353A8E" w:rsidRDefault="007628D9" w:rsidP="00BD6A89">
      <w:pPr>
        <w:rPr>
          <w:rFonts w:ascii="Gill Sans MT" w:hAnsi="Gill Sans MT"/>
          <w:color w:val="1B3C6D"/>
          <w:szCs w:val="26"/>
        </w:rPr>
      </w:pPr>
    </w:p>
    <w:p w:rsidR="007628D9" w:rsidRPr="00353A8E" w:rsidRDefault="007628D9" w:rsidP="00BD6A89">
      <w:pPr>
        <w:rPr>
          <w:rFonts w:ascii="Gill Sans MT" w:hAnsi="Gill Sans MT"/>
          <w:color w:val="1B3C6D"/>
          <w:szCs w:val="26"/>
        </w:rPr>
      </w:pPr>
      <w:r w:rsidRPr="00353A8E">
        <w:rPr>
          <w:rFonts w:ascii="Gill Sans MT" w:hAnsi="Gill Sans MT"/>
          <w:color w:val="1B3C6D"/>
          <w:szCs w:val="26"/>
        </w:rPr>
        <w:t xml:space="preserve">The Art Department also teaches in the STEAM curriculum, focusing on the teaching of paper sculpture, graphic design and the </w:t>
      </w:r>
      <w:r w:rsidR="001C6051" w:rsidRPr="00353A8E">
        <w:rPr>
          <w:rFonts w:ascii="Gill Sans MT" w:hAnsi="Gill Sans MT"/>
          <w:color w:val="1B3C6D"/>
          <w:szCs w:val="26"/>
        </w:rPr>
        <w:t>Race for the Line Rocket car design</w:t>
      </w:r>
      <w:r w:rsidR="001005CD" w:rsidRPr="00353A8E">
        <w:rPr>
          <w:rFonts w:ascii="Gill Sans MT" w:hAnsi="Gill Sans MT"/>
          <w:color w:val="1B3C6D"/>
          <w:szCs w:val="26"/>
        </w:rPr>
        <w:t>. T</w:t>
      </w:r>
      <w:r w:rsidR="001C6051" w:rsidRPr="00353A8E">
        <w:rPr>
          <w:rFonts w:ascii="Gill Sans MT" w:hAnsi="Gill Sans MT"/>
          <w:color w:val="1B3C6D"/>
          <w:szCs w:val="26"/>
        </w:rPr>
        <w:t>his has proven an exciting way of combining art and design in a</w:t>
      </w:r>
      <w:r w:rsidR="00A366F0" w:rsidRPr="00353A8E">
        <w:rPr>
          <w:rFonts w:ascii="Gill Sans MT" w:hAnsi="Gill Sans MT"/>
          <w:color w:val="1B3C6D"/>
          <w:szCs w:val="26"/>
        </w:rPr>
        <w:t>n innovative</w:t>
      </w:r>
      <w:r w:rsidR="001C6051" w:rsidRPr="00353A8E">
        <w:rPr>
          <w:rFonts w:ascii="Gill Sans MT" w:hAnsi="Gill Sans MT"/>
          <w:color w:val="1B3C6D"/>
          <w:szCs w:val="26"/>
        </w:rPr>
        <w:t xml:space="preserve"> new curriculum.</w:t>
      </w:r>
    </w:p>
    <w:p w:rsidR="004E7AC0" w:rsidRPr="00353A8E" w:rsidRDefault="004E7AC0" w:rsidP="005505A4">
      <w:pPr>
        <w:rPr>
          <w:rFonts w:ascii="Gill Sans MT" w:hAnsi="Gill Sans MT"/>
          <w:color w:val="1B3C6D"/>
          <w:szCs w:val="26"/>
        </w:rPr>
      </w:pPr>
    </w:p>
    <w:p w:rsidR="00471537" w:rsidRPr="00353A8E" w:rsidRDefault="00471537" w:rsidP="005505A4">
      <w:pPr>
        <w:rPr>
          <w:rFonts w:ascii="Gill Sans MT" w:hAnsi="Gill Sans MT"/>
          <w:color w:val="1B3C6D"/>
          <w:szCs w:val="26"/>
        </w:rPr>
      </w:pPr>
      <w:r w:rsidRPr="00353A8E">
        <w:rPr>
          <w:rFonts w:ascii="Gill Sans MT" w:hAnsi="Gill Sans MT"/>
          <w:color w:val="1B3C6D"/>
          <w:szCs w:val="26"/>
        </w:rPr>
        <w:t xml:space="preserve">Applicants without formal teaching qualifications or experience will be considered for this position. John Lyon is excellent at training and developing teachers through its induction programme and by working with PGCE providers. Many highly successful teachers have started at John Lyon with no formal teaching qualifications. For applicants without a teaching qualification we are looking for: passion for their </w:t>
      </w:r>
      <w:r w:rsidRPr="00353A8E">
        <w:rPr>
          <w:rFonts w:ascii="Gill Sans MT" w:hAnsi="Gill Sans MT"/>
          <w:color w:val="1B3C6D"/>
          <w:szCs w:val="26"/>
        </w:rPr>
        <w:lastRenderedPageBreak/>
        <w:t>specialist subject; excellent subject knowledge; enthusiasm; strong listening and communication skills; determination and resolve; a desire to get fully involved in the extra-curricular life of the school. John Lyon supports unqualified teachers in achieving Qualified Teacher Status and the Post Graduate Certificate of Education qualification whilst working at the School.</w:t>
      </w:r>
    </w:p>
    <w:p w:rsidR="00712D5A" w:rsidRPr="00353A8E" w:rsidRDefault="002F35AD" w:rsidP="00712D5A">
      <w:pPr>
        <w:spacing w:before="360" w:after="240"/>
        <w:rPr>
          <w:rFonts w:ascii="Gill Sans MT" w:hAnsi="Gill Sans MT"/>
          <w:color w:val="1B3C6D"/>
          <w:sz w:val="56"/>
          <w:szCs w:val="56"/>
        </w:rPr>
      </w:pPr>
      <w:r w:rsidRPr="00353A8E">
        <w:rPr>
          <w:rFonts w:ascii="Gill Sans MT" w:hAnsi="Gill Sans MT"/>
          <w:color w:val="1B3C6D"/>
          <w:sz w:val="56"/>
          <w:szCs w:val="56"/>
        </w:rPr>
        <w:t>PRINCIP</w:t>
      </w:r>
      <w:r w:rsidR="00203649" w:rsidRPr="00353A8E">
        <w:rPr>
          <w:rFonts w:ascii="Gill Sans MT" w:hAnsi="Gill Sans MT"/>
          <w:color w:val="1B3C6D"/>
          <w:sz w:val="56"/>
          <w:szCs w:val="56"/>
        </w:rPr>
        <w:t>AL</w:t>
      </w:r>
      <w:r w:rsidRPr="00353A8E">
        <w:rPr>
          <w:rFonts w:ascii="Gill Sans MT" w:hAnsi="Gill Sans MT"/>
          <w:color w:val="1B3C6D"/>
          <w:sz w:val="56"/>
          <w:szCs w:val="56"/>
        </w:rPr>
        <w:t xml:space="preserve"> RESPONSIBILITIES</w:t>
      </w:r>
    </w:p>
    <w:p w:rsidR="004E7AC0" w:rsidRPr="00353A8E" w:rsidRDefault="002F35AD" w:rsidP="004E7AC0">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 xml:space="preserve">A </w:t>
      </w:r>
      <w:r w:rsidR="004E7AC0" w:rsidRPr="00353A8E">
        <w:rPr>
          <w:rFonts w:ascii="Gill Sans MT" w:eastAsia="Tahoma" w:hAnsi="Gill Sans MT" w:cs="Arial"/>
          <w:color w:val="1B3C6D"/>
          <w:kern w:val="1"/>
          <w:sz w:val="24"/>
          <w:szCs w:val="26"/>
          <w:lang w:eastAsia="hi-IN" w:bidi="hi-IN"/>
        </w:rPr>
        <w:t xml:space="preserve">Teacher of </w:t>
      </w:r>
      <w:r w:rsidR="00D86967" w:rsidRPr="00353A8E">
        <w:rPr>
          <w:rFonts w:ascii="Gill Sans MT" w:eastAsia="Tahoma" w:hAnsi="Gill Sans MT" w:cs="Arial"/>
          <w:color w:val="1B3C6D"/>
          <w:kern w:val="1"/>
          <w:sz w:val="24"/>
          <w:szCs w:val="26"/>
          <w:lang w:eastAsia="hi-IN" w:bidi="hi-IN"/>
        </w:rPr>
        <w:t xml:space="preserve">Art </w:t>
      </w:r>
      <w:r w:rsidR="004E7AC0" w:rsidRPr="00353A8E">
        <w:rPr>
          <w:rFonts w:ascii="Gill Sans MT" w:eastAsia="Tahoma" w:hAnsi="Gill Sans MT" w:cs="Arial"/>
          <w:color w:val="1B3C6D"/>
          <w:kern w:val="1"/>
          <w:sz w:val="24"/>
          <w:szCs w:val="26"/>
          <w:lang w:eastAsia="hi-IN" w:bidi="hi-IN"/>
        </w:rPr>
        <w:t xml:space="preserve">is responsible for teaching, recording assessment and reporting the progress of pupils from throughout the school, as well as any other duties they may reasonably be asked to undertake on behalf of the department by the Head of </w:t>
      </w:r>
      <w:r w:rsidR="00D86967" w:rsidRPr="00353A8E">
        <w:rPr>
          <w:rFonts w:ascii="Gill Sans MT" w:eastAsia="Tahoma" w:hAnsi="Gill Sans MT" w:cs="Arial"/>
          <w:color w:val="1B3C6D"/>
          <w:kern w:val="1"/>
          <w:sz w:val="24"/>
          <w:szCs w:val="26"/>
          <w:lang w:eastAsia="hi-IN" w:bidi="hi-IN"/>
        </w:rPr>
        <w:t>Art</w:t>
      </w:r>
      <w:r w:rsidR="004E7AC0" w:rsidRPr="00353A8E">
        <w:rPr>
          <w:rFonts w:ascii="Gill Sans MT" w:eastAsia="Tahoma" w:hAnsi="Gill Sans MT" w:cs="Arial"/>
          <w:color w:val="1B3C6D"/>
          <w:kern w:val="1"/>
          <w:sz w:val="24"/>
          <w:szCs w:val="26"/>
          <w:lang w:eastAsia="hi-IN" w:bidi="hi-IN"/>
        </w:rPr>
        <w:t>.</w:t>
      </w:r>
    </w:p>
    <w:p w:rsidR="004E7AC0" w:rsidRPr="00353A8E" w:rsidRDefault="004E7AC0" w:rsidP="004E7AC0">
      <w:pPr>
        <w:pStyle w:val="ListParagraph"/>
        <w:ind w:left="360"/>
        <w:rPr>
          <w:rFonts w:ascii="Gill Sans MT" w:eastAsia="Tahoma" w:hAnsi="Gill Sans MT" w:cs="Arial"/>
          <w:color w:val="1B3C6D"/>
          <w:kern w:val="1"/>
          <w:sz w:val="24"/>
          <w:szCs w:val="26"/>
          <w:lang w:eastAsia="hi-IN" w:bidi="hi-IN"/>
        </w:rPr>
      </w:pPr>
    </w:p>
    <w:p w:rsidR="004E7AC0" w:rsidRPr="00353A8E" w:rsidRDefault="004E7AC0" w:rsidP="004E7AC0">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As Teacher of</w:t>
      </w:r>
      <w:r w:rsidR="00D86967" w:rsidRPr="00353A8E">
        <w:rPr>
          <w:rFonts w:ascii="Gill Sans MT" w:eastAsia="Tahoma" w:hAnsi="Gill Sans MT" w:cs="Arial"/>
          <w:color w:val="1B3C6D"/>
          <w:kern w:val="1"/>
          <w:sz w:val="24"/>
          <w:szCs w:val="26"/>
          <w:lang w:eastAsia="hi-IN" w:bidi="hi-IN"/>
        </w:rPr>
        <w:t xml:space="preserve"> Art </w:t>
      </w:r>
      <w:r w:rsidRPr="00353A8E">
        <w:rPr>
          <w:rFonts w:ascii="Gill Sans MT" w:eastAsia="Tahoma" w:hAnsi="Gill Sans MT" w:cs="Arial"/>
          <w:color w:val="1B3C6D"/>
          <w:kern w:val="1"/>
          <w:sz w:val="24"/>
          <w:szCs w:val="26"/>
          <w:lang w:eastAsia="hi-IN" w:bidi="hi-IN"/>
        </w:rPr>
        <w:t xml:space="preserve">you would be responsible specifically for the teaching and learning of </w:t>
      </w:r>
      <w:r w:rsidR="00D86967" w:rsidRPr="00353A8E">
        <w:rPr>
          <w:rFonts w:ascii="Gill Sans MT" w:eastAsia="Tahoma" w:hAnsi="Gill Sans MT" w:cs="Arial"/>
          <w:color w:val="1B3C6D"/>
          <w:kern w:val="1"/>
          <w:sz w:val="24"/>
          <w:szCs w:val="26"/>
          <w:lang w:eastAsia="hi-IN" w:bidi="hi-IN"/>
        </w:rPr>
        <w:t>Art</w:t>
      </w:r>
      <w:r w:rsidRPr="00353A8E">
        <w:rPr>
          <w:rFonts w:ascii="Gill Sans MT" w:eastAsia="Tahoma" w:hAnsi="Gill Sans MT" w:cs="Arial"/>
          <w:color w:val="1B3C6D"/>
          <w:kern w:val="1"/>
          <w:sz w:val="24"/>
          <w:szCs w:val="26"/>
          <w:lang w:eastAsia="hi-IN" w:bidi="hi-IN"/>
        </w:rPr>
        <w:t>, ensuring that each pupil is positively encouraged to develop his potential to the full.</w:t>
      </w:r>
    </w:p>
    <w:p w:rsidR="00073AB7" w:rsidRPr="00353A8E" w:rsidRDefault="00073AB7" w:rsidP="004E7AC0">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 xml:space="preserve"> </w:t>
      </w:r>
    </w:p>
    <w:p w:rsidR="002F35AD" w:rsidRPr="00353A8E" w:rsidRDefault="002F35AD" w:rsidP="002F35AD">
      <w:pPr>
        <w:pStyle w:val="ListParagraph"/>
        <w:ind w:left="360"/>
        <w:rPr>
          <w:rFonts w:ascii="Gill Sans MT" w:eastAsia="Tahoma" w:hAnsi="Gill Sans MT" w:cs="Arial"/>
          <w:b/>
          <w:color w:val="1B3C6D"/>
          <w:kern w:val="1"/>
          <w:sz w:val="24"/>
          <w:szCs w:val="26"/>
          <w:lang w:eastAsia="hi-IN" w:bidi="hi-IN"/>
        </w:rPr>
      </w:pPr>
      <w:r w:rsidRPr="00353A8E">
        <w:rPr>
          <w:rFonts w:ascii="Gill Sans MT" w:eastAsia="Tahoma" w:hAnsi="Gill Sans MT" w:cs="Arial"/>
          <w:b/>
          <w:color w:val="1B3C6D"/>
          <w:kern w:val="1"/>
          <w:sz w:val="24"/>
          <w:szCs w:val="26"/>
          <w:lang w:eastAsia="hi-IN" w:bidi="hi-IN"/>
        </w:rPr>
        <w:t>Specific responsibilities include:</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Planning and teaching lessons to the curriculum;</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Ensuring that assessment is both regular and thorough and that full records of pupils are kept;</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Undertake development and training in the department and the school</w:t>
      </w:r>
      <w:r w:rsidR="00203649" w:rsidRPr="00353A8E">
        <w:rPr>
          <w:rFonts w:ascii="Gill Sans MT" w:eastAsia="Tahoma" w:hAnsi="Gill Sans MT" w:cs="Arial"/>
          <w:color w:val="1B3C6D"/>
          <w:kern w:val="1"/>
          <w:sz w:val="24"/>
          <w:szCs w:val="26"/>
          <w:lang w:eastAsia="hi-IN" w:bidi="hi-IN"/>
        </w:rPr>
        <w:t>;</w:t>
      </w:r>
    </w:p>
    <w:p w:rsidR="002F35AD" w:rsidRPr="00353A8E" w:rsidRDefault="002F35AD" w:rsidP="002F35AD">
      <w:pPr>
        <w:pStyle w:val="ListParagraph"/>
        <w:ind w:left="705" w:hanging="345"/>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Attend regular departmental meetings, and other meetings as appropriate with the Head of</w:t>
      </w:r>
      <w:r w:rsidR="00D86967" w:rsidRPr="00353A8E">
        <w:rPr>
          <w:rFonts w:ascii="Gill Sans MT" w:eastAsia="Tahoma" w:hAnsi="Gill Sans MT" w:cs="Arial"/>
          <w:color w:val="1B3C6D"/>
          <w:kern w:val="1"/>
          <w:sz w:val="24"/>
          <w:szCs w:val="26"/>
          <w:lang w:eastAsia="hi-IN" w:bidi="hi-IN"/>
        </w:rPr>
        <w:t xml:space="preserve"> Art </w:t>
      </w:r>
      <w:r w:rsidRPr="00353A8E">
        <w:rPr>
          <w:rFonts w:ascii="Gill Sans MT" w:eastAsia="Tahoma" w:hAnsi="Gill Sans MT" w:cs="Arial"/>
          <w:color w:val="1B3C6D"/>
          <w:kern w:val="1"/>
          <w:sz w:val="24"/>
          <w:szCs w:val="26"/>
          <w:lang w:eastAsia="hi-IN" w:bidi="hi-IN"/>
        </w:rPr>
        <w:t>and Senior Teacher (Staff);</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Attend NQT meetings if appropriate;</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Cooperate with other Departments in the School;</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Cooperate with Department Members;</w:t>
      </w:r>
    </w:p>
    <w:p w:rsidR="002F35AD" w:rsidRPr="00353A8E" w:rsidRDefault="002F35AD" w:rsidP="002F35AD">
      <w:pPr>
        <w:pStyle w:val="ListParagraph"/>
        <w:ind w:left="705" w:hanging="345"/>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Liaising with Heads of Year and the Head</w:t>
      </w:r>
      <w:r w:rsidR="004E7AC0" w:rsidRPr="00353A8E">
        <w:rPr>
          <w:rFonts w:ascii="Gill Sans MT" w:eastAsia="Tahoma" w:hAnsi="Gill Sans MT" w:cs="Arial"/>
          <w:color w:val="1B3C6D"/>
          <w:kern w:val="1"/>
          <w:sz w:val="24"/>
          <w:szCs w:val="26"/>
          <w:lang w:eastAsia="hi-IN" w:bidi="hi-IN"/>
        </w:rPr>
        <w:t xml:space="preserve"> </w:t>
      </w:r>
      <w:r w:rsidRPr="00353A8E">
        <w:rPr>
          <w:rFonts w:ascii="Gill Sans MT" w:eastAsia="Tahoma" w:hAnsi="Gill Sans MT" w:cs="Arial"/>
          <w:color w:val="1B3C6D"/>
          <w:kern w:val="1"/>
          <w:sz w:val="24"/>
          <w:szCs w:val="26"/>
          <w:lang w:eastAsia="hi-IN" w:bidi="hi-IN"/>
        </w:rPr>
        <w:t xml:space="preserve">of </w:t>
      </w:r>
      <w:r w:rsidR="00D86967" w:rsidRPr="00353A8E">
        <w:rPr>
          <w:rFonts w:ascii="Gill Sans MT" w:eastAsia="Tahoma" w:hAnsi="Gill Sans MT" w:cs="Arial"/>
          <w:color w:val="1B3C6D"/>
          <w:kern w:val="1"/>
          <w:sz w:val="24"/>
          <w:szCs w:val="26"/>
          <w:lang w:eastAsia="hi-IN" w:bidi="hi-IN"/>
        </w:rPr>
        <w:t xml:space="preserve">Art </w:t>
      </w:r>
      <w:r w:rsidRPr="00353A8E">
        <w:rPr>
          <w:rFonts w:ascii="Gill Sans MT" w:eastAsia="Tahoma" w:hAnsi="Gill Sans MT" w:cs="Arial"/>
          <w:color w:val="1B3C6D"/>
          <w:kern w:val="1"/>
          <w:sz w:val="24"/>
          <w:szCs w:val="26"/>
          <w:lang w:eastAsia="hi-IN" w:bidi="hi-IN"/>
        </w:rPr>
        <w:t>in matters concerned with pupil discipline and behaviour;</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Ensuring Health and Safety and Child Protection guidelines are followed;</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Create and maintain a stimulating environment in departmental rooms;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Implementing all School policies, and all Departmental policies;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Contribute to the spiritual, moral, social and cultural development of pupils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p>
    <w:p w:rsidR="002F35AD" w:rsidRPr="00353A8E" w:rsidRDefault="002F35AD" w:rsidP="002F35AD">
      <w:pPr>
        <w:pStyle w:val="ListParagraph"/>
        <w:ind w:left="360"/>
        <w:rPr>
          <w:rFonts w:ascii="Gill Sans MT" w:eastAsia="Tahoma" w:hAnsi="Gill Sans MT" w:cs="Arial"/>
          <w:b/>
          <w:color w:val="1B3C6D"/>
          <w:kern w:val="1"/>
          <w:sz w:val="24"/>
          <w:szCs w:val="26"/>
          <w:lang w:eastAsia="hi-IN" w:bidi="hi-IN"/>
        </w:rPr>
      </w:pPr>
      <w:r w:rsidRPr="00353A8E">
        <w:rPr>
          <w:rFonts w:ascii="Gill Sans MT" w:eastAsia="Tahoma" w:hAnsi="Gill Sans MT" w:cs="Arial"/>
          <w:b/>
          <w:color w:val="1B3C6D"/>
          <w:kern w:val="1"/>
          <w:sz w:val="24"/>
          <w:szCs w:val="26"/>
          <w:lang w:eastAsia="hi-IN" w:bidi="hi-IN"/>
        </w:rPr>
        <w:lastRenderedPageBreak/>
        <w:t>ADDITIONAL SPECIFIC RESPONSIBILITIES</w:t>
      </w:r>
    </w:p>
    <w:p w:rsidR="002F35AD" w:rsidRPr="00353A8E" w:rsidRDefault="002F35AD" w:rsidP="002F35AD">
      <w:pPr>
        <w:pStyle w:val="ListParagraph"/>
        <w:ind w:left="705" w:hanging="345"/>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Participate in and assist</w:t>
      </w:r>
      <w:r w:rsidR="00203649" w:rsidRPr="00353A8E">
        <w:rPr>
          <w:rFonts w:ascii="Gill Sans MT" w:eastAsia="Tahoma" w:hAnsi="Gill Sans MT" w:cs="Arial"/>
          <w:color w:val="1B3C6D"/>
          <w:kern w:val="1"/>
          <w:sz w:val="24"/>
          <w:szCs w:val="26"/>
          <w:lang w:eastAsia="hi-IN" w:bidi="hi-IN"/>
        </w:rPr>
        <w:t xml:space="preserve"> with</w:t>
      </w:r>
      <w:r w:rsidRPr="00353A8E">
        <w:rPr>
          <w:rFonts w:ascii="Gill Sans MT" w:eastAsia="Tahoma" w:hAnsi="Gill Sans MT" w:cs="Arial"/>
          <w:color w:val="1B3C6D"/>
          <w:kern w:val="1"/>
          <w:sz w:val="24"/>
          <w:szCs w:val="26"/>
          <w:lang w:eastAsia="hi-IN" w:bidi="hi-IN"/>
        </w:rPr>
        <w:t xml:space="preserve"> the organisation of trips and activities to enhance the teaching and learning of </w:t>
      </w:r>
      <w:r w:rsidR="00D86967" w:rsidRPr="00353A8E">
        <w:rPr>
          <w:rFonts w:ascii="Gill Sans MT" w:eastAsia="Tahoma" w:hAnsi="Gill Sans MT" w:cs="Arial"/>
          <w:color w:val="1B3C6D"/>
          <w:kern w:val="1"/>
          <w:sz w:val="24"/>
          <w:szCs w:val="26"/>
          <w:lang w:eastAsia="hi-IN" w:bidi="hi-IN"/>
        </w:rPr>
        <w:t>Art</w:t>
      </w:r>
      <w:r w:rsidR="00E4230C" w:rsidRPr="00353A8E">
        <w:rPr>
          <w:rFonts w:ascii="Gill Sans MT" w:eastAsia="Tahoma" w:hAnsi="Gill Sans MT" w:cs="Arial"/>
          <w:color w:val="1B3C6D"/>
          <w:kern w:val="1"/>
          <w:sz w:val="24"/>
          <w:szCs w:val="26"/>
          <w:lang w:eastAsia="hi-IN" w:bidi="hi-IN"/>
        </w:rPr>
        <w:t xml:space="preserve"> </w:t>
      </w:r>
      <w:r w:rsidRPr="00353A8E">
        <w:rPr>
          <w:rFonts w:ascii="Gill Sans MT" w:eastAsia="Tahoma" w:hAnsi="Gill Sans MT" w:cs="Arial"/>
          <w:color w:val="1B3C6D"/>
          <w:kern w:val="1"/>
          <w:sz w:val="24"/>
          <w:szCs w:val="26"/>
          <w:lang w:eastAsia="hi-IN" w:bidi="hi-IN"/>
        </w:rPr>
        <w:t>within the School;</w:t>
      </w:r>
    </w:p>
    <w:p w:rsidR="002F35AD" w:rsidRPr="00353A8E" w:rsidRDefault="002F35AD" w:rsidP="002F35AD">
      <w:pPr>
        <w:pStyle w:val="ListParagraph"/>
        <w:ind w:left="705" w:hanging="345"/>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be available as a tutor to an assigned tutor group and to carry out related duties in accordance with the general job description of Form Tutor;</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 xml:space="preserve">To stimulate and sustain extra-curricular interest in </w:t>
      </w:r>
      <w:r w:rsidR="00D86967" w:rsidRPr="00353A8E">
        <w:rPr>
          <w:rFonts w:ascii="Gill Sans MT" w:eastAsia="Tahoma" w:hAnsi="Gill Sans MT" w:cs="Arial"/>
          <w:color w:val="1B3C6D"/>
          <w:kern w:val="1"/>
          <w:sz w:val="24"/>
          <w:szCs w:val="26"/>
          <w:lang w:eastAsia="hi-IN" w:bidi="hi-IN"/>
        </w:rPr>
        <w:t xml:space="preserve">Art </w:t>
      </w:r>
      <w:r w:rsidRPr="00353A8E">
        <w:rPr>
          <w:rFonts w:ascii="Gill Sans MT" w:eastAsia="Tahoma" w:hAnsi="Gill Sans MT" w:cs="Arial"/>
          <w:color w:val="1B3C6D"/>
          <w:kern w:val="1"/>
          <w:sz w:val="24"/>
          <w:szCs w:val="26"/>
          <w:lang w:eastAsia="hi-IN" w:bidi="hi-IN"/>
        </w:rPr>
        <w:t>through clubs and competitions.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p>
    <w:p w:rsidR="002F35AD" w:rsidRPr="00353A8E" w:rsidRDefault="002F35AD" w:rsidP="002F35AD">
      <w:pPr>
        <w:pStyle w:val="ListParagraph"/>
        <w:ind w:left="360"/>
        <w:rPr>
          <w:rFonts w:ascii="Gill Sans MT" w:eastAsia="Tahoma" w:hAnsi="Gill Sans MT" w:cs="Arial"/>
          <w:b/>
          <w:color w:val="1B3C6D"/>
          <w:kern w:val="1"/>
          <w:sz w:val="24"/>
          <w:szCs w:val="26"/>
          <w:lang w:eastAsia="hi-IN" w:bidi="hi-IN"/>
        </w:rPr>
      </w:pPr>
      <w:r w:rsidRPr="00353A8E">
        <w:rPr>
          <w:rFonts w:ascii="Gill Sans MT" w:eastAsia="Tahoma" w:hAnsi="Gill Sans MT" w:cs="Arial"/>
          <w:b/>
          <w:color w:val="1B3C6D"/>
          <w:kern w:val="1"/>
          <w:sz w:val="24"/>
          <w:szCs w:val="26"/>
          <w:lang w:eastAsia="hi-IN" w:bidi="hi-IN"/>
        </w:rPr>
        <w:t>GENERAL DUTIES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carry out a share of supervisory duties and detentions in accordance with published schedules;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participate in appropriate meetings with colleagues and parents relative to the above duties;</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attend whole School events e.g. Open Days, Speech Day etc</w:t>
      </w:r>
      <w:r w:rsidR="00203649" w:rsidRPr="00353A8E">
        <w:rPr>
          <w:rFonts w:ascii="Gill Sans MT" w:eastAsia="Tahoma" w:hAnsi="Gill Sans MT" w:cs="Arial"/>
          <w:color w:val="1B3C6D"/>
          <w:kern w:val="1"/>
          <w:sz w:val="24"/>
          <w:szCs w:val="26"/>
          <w:lang w:eastAsia="hi-IN" w:bidi="hi-IN"/>
        </w:rPr>
        <w:t>;</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contribute to</w:t>
      </w:r>
      <w:r w:rsidR="00203649" w:rsidRPr="00353A8E">
        <w:rPr>
          <w:rFonts w:ascii="Gill Sans MT" w:eastAsia="Tahoma" w:hAnsi="Gill Sans MT" w:cs="Arial"/>
          <w:color w:val="1B3C6D"/>
          <w:kern w:val="1"/>
          <w:sz w:val="24"/>
          <w:szCs w:val="26"/>
          <w:lang w:eastAsia="hi-IN" w:bidi="hi-IN"/>
        </w:rPr>
        <w:t xml:space="preserve"> the</w:t>
      </w:r>
      <w:r w:rsidRPr="00353A8E">
        <w:rPr>
          <w:rFonts w:ascii="Gill Sans MT" w:eastAsia="Tahoma" w:hAnsi="Gill Sans MT" w:cs="Arial"/>
          <w:color w:val="1B3C6D"/>
          <w:kern w:val="1"/>
          <w:sz w:val="24"/>
          <w:szCs w:val="26"/>
          <w:lang w:eastAsia="hi-IN" w:bidi="hi-IN"/>
        </w:rPr>
        <w:t xml:space="preserve"> PSCHE programme when required</w:t>
      </w:r>
      <w:r w:rsidR="00203649" w:rsidRPr="00353A8E">
        <w:rPr>
          <w:rFonts w:ascii="Gill Sans MT" w:eastAsia="Tahoma" w:hAnsi="Gill Sans MT" w:cs="Arial"/>
          <w:color w:val="1B3C6D"/>
          <w:kern w:val="1"/>
          <w:sz w:val="24"/>
          <w:szCs w:val="26"/>
          <w:lang w:eastAsia="hi-IN" w:bidi="hi-IN"/>
        </w:rPr>
        <w:t>;</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To provide cover and examination assistance as required.</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All staff are</w:t>
      </w:r>
      <w:r w:rsidR="00486B1C" w:rsidRPr="00353A8E">
        <w:rPr>
          <w:rFonts w:ascii="Gill Sans MT" w:eastAsia="Tahoma" w:hAnsi="Gill Sans MT" w:cs="Arial"/>
          <w:color w:val="1B3C6D"/>
          <w:kern w:val="1"/>
          <w:sz w:val="24"/>
          <w:szCs w:val="26"/>
          <w:lang w:eastAsia="hi-IN" w:bidi="hi-IN"/>
        </w:rPr>
        <w:t xml:space="preserve"> required</w:t>
      </w:r>
      <w:r w:rsidRPr="00353A8E">
        <w:rPr>
          <w:rFonts w:ascii="Gill Sans MT" w:eastAsia="Tahoma" w:hAnsi="Gill Sans MT" w:cs="Arial"/>
          <w:color w:val="1B3C6D"/>
          <w:kern w:val="1"/>
          <w:sz w:val="24"/>
          <w:szCs w:val="26"/>
          <w:lang w:eastAsia="hi-IN" w:bidi="hi-IN"/>
        </w:rPr>
        <w:t xml:space="preserve"> to contribute to the School’s </w:t>
      </w:r>
      <w:r w:rsidR="00486B1C" w:rsidRPr="00353A8E">
        <w:rPr>
          <w:rFonts w:ascii="Gill Sans MT" w:eastAsia="Tahoma" w:hAnsi="Gill Sans MT" w:cs="Arial"/>
          <w:color w:val="1B3C6D"/>
          <w:kern w:val="1"/>
          <w:sz w:val="24"/>
          <w:szCs w:val="26"/>
          <w:lang w:eastAsia="hi-IN" w:bidi="hi-IN"/>
        </w:rPr>
        <w:t xml:space="preserve">co-curricular </w:t>
      </w:r>
      <w:r w:rsidRPr="00353A8E">
        <w:rPr>
          <w:rFonts w:ascii="Gill Sans MT" w:eastAsia="Tahoma" w:hAnsi="Gill Sans MT" w:cs="Arial"/>
          <w:color w:val="1B3C6D"/>
          <w:kern w:val="1"/>
          <w:sz w:val="24"/>
          <w:szCs w:val="26"/>
          <w:lang w:eastAsia="hi-IN" w:bidi="hi-IN"/>
        </w:rPr>
        <w:t>programme</w:t>
      </w:r>
      <w:r w:rsidR="00203649" w:rsidRPr="00353A8E">
        <w:rPr>
          <w:rFonts w:ascii="Gill Sans MT" w:eastAsia="Tahoma" w:hAnsi="Gill Sans MT" w:cs="Arial"/>
          <w:color w:val="1B3C6D"/>
          <w:kern w:val="1"/>
          <w:sz w:val="24"/>
          <w:szCs w:val="26"/>
          <w:lang w:eastAsia="hi-IN" w:bidi="hi-IN"/>
        </w:rPr>
        <w:t>.</w:t>
      </w:r>
    </w:p>
    <w:p w:rsidR="002F35AD" w:rsidRPr="00353A8E" w:rsidRDefault="002F35AD" w:rsidP="002F35AD">
      <w:pPr>
        <w:pStyle w:val="ListParagraph"/>
        <w:ind w:left="360"/>
        <w:rPr>
          <w:rFonts w:ascii="Gill Sans MT" w:eastAsia="Tahoma" w:hAnsi="Gill Sans MT" w:cs="Arial"/>
          <w:color w:val="1B3C6D"/>
          <w:kern w:val="1"/>
          <w:sz w:val="24"/>
          <w:szCs w:val="26"/>
          <w:lang w:eastAsia="hi-IN" w:bidi="hi-IN"/>
        </w:rPr>
      </w:pPr>
    </w:p>
    <w:p w:rsidR="00712D5A" w:rsidRPr="00353A8E" w:rsidRDefault="00712D5A" w:rsidP="00712D5A">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if this is necessary.</w:t>
      </w:r>
    </w:p>
    <w:p w:rsidR="00712D5A" w:rsidRPr="00353A8E" w:rsidRDefault="00712D5A" w:rsidP="00712D5A">
      <w:pPr>
        <w:pStyle w:val="ListParagraph"/>
        <w:ind w:left="360"/>
        <w:rPr>
          <w:rFonts w:ascii="Gill Sans MT" w:eastAsia="Tahoma" w:hAnsi="Gill Sans MT" w:cs="Arial"/>
          <w:color w:val="1B3C6D"/>
          <w:kern w:val="1"/>
          <w:sz w:val="24"/>
          <w:szCs w:val="26"/>
          <w:lang w:eastAsia="hi-IN" w:bidi="hi-IN"/>
        </w:rPr>
      </w:pPr>
    </w:p>
    <w:p w:rsidR="00FA011D" w:rsidRPr="00353A8E" w:rsidRDefault="00FA011D" w:rsidP="00FA011D">
      <w:pPr>
        <w:spacing w:after="100" w:afterAutospacing="1"/>
        <w:rPr>
          <w:rFonts w:ascii="Gill Sans MT" w:hAnsi="Gill Sans MT"/>
          <w:color w:val="C1A071"/>
          <w:sz w:val="48"/>
          <w:szCs w:val="56"/>
        </w:rPr>
      </w:pPr>
      <w:r w:rsidRPr="00353A8E">
        <w:rPr>
          <w:rFonts w:ascii="Gill Sans MT" w:hAnsi="Gill Sans MT"/>
          <w:color w:val="1B3C6D"/>
          <w:sz w:val="56"/>
          <w:szCs w:val="56"/>
        </w:rPr>
        <w:t xml:space="preserve">TEACHER OF ART  </w:t>
      </w:r>
    </w:p>
    <w:p w:rsidR="00FA011D" w:rsidRPr="00353A8E" w:rsidRDefault="00FA011D" w:rsidP="00FA011D">
      <w:pPr>
        <w:spacing w:after="100" w:afterAutospacing="1"/>
        <w:rPr>
          <w:rFonts w:ascii="Gill Sans MT" w:hAnsi="Gill Sans MT"/>
          <w:color w:val="C1A071"/>
          <w:sz w:val="48"/>
          <w:szCs w:val="56"/>
        </w:rPr>
      </w:pPr>
      <w:r w:rsidRPr="00353A8E">
        <w:rPr>
          <w:rFonts w:ascii="Gill Sans MT" w:hAnsi="Gill Sans MT"/>
          <w:color w:val="C1A071"/>
          <w:sz w:val="48"/>
          <w:szCs w:val="56"/>
        </w:rPr>
        <w:t>PERSON SPECIFICATION FOR ALL TEACHING APPOINTMENTS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In making an appointment at John Lyon we look for the person who, at interview and by virtue of their qualifications, best demonstrates that he/she:</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is suitably qualified for the responsibilities of the post;</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lastRenderedPageBreak/>
        <w:t>•</w:t>
      </w:r>
      <w:r w:rsidRPr="00353A8E">
        <w:rPr>
          <w:rFonts w:ascii="Gill Sans MT" w:eastAsia="Tahoma" w:hAnsi="Gill Sans MT" w:cs="Arial"/>
          <w:color w:val="1B3C6D"/>
          <w:kern w:val="1"/>
          <w:sz w:val="24"/>
          <w:szCs w:val="26"/>
          <w:lang w:eastAsia="hi-IN" w:bidi="hi-IN"/>
        </w:rPr>
        <w:tab/>
        <w:t>has strong interpersonal and communication skills;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good listening skills and respect for all pupils;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the ability to explain clearly and have good presentation skills;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the ability to form relationships and to motivate pupils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the ability to generate enthusiasm for the work of a department;</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demonstrated high standards in the necessary professional competencies</w:t>
      </w:r>
    </w:p>
    <w:p w:rsidR="00FA011D" w:rsidRPr="00353A8E" w:rsidRDefault="00FA011D" w:rsidP="00FA011D">
      <w:pPr>
        <w:pStyle w:val="ListParagraph"/>
        <w:ind w:left="360" w:firstLine="349"/>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required of teachers:</w:t>
      </w:r>
    </w:p>
    <w:p w:rsidR="00FA011D" w:rsidRPr="00353A8E" w:rsidRDefault="00FA011D" w:rsidP="00FA011D">
      <w:pPr>
        <w:pStyle w:val="ListParagraph"/>
        <w:ind w:left="360" w:firstLine="349"/>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subject knowledge and application</w:t>
      </w:r>
    </w:p>
    <w:p w:rsidR="00FA011D" w:rsidRPr="00353A8E" w:rsidRDefault="00FA011D" w:rsidP="00FA011D">
      <w:pPr>
        <w:pStyle w:val="ListParagraph"/>
        <w:ind w:left="360" w:firstLine="349"/>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classroom management</w:t>
      </w:r>
    </w:p>
    <w:p w:rsidR="00FA011D" w:rsidRPr="00353A8E" w:rsidRDefault="00FA011D" w:rsidP="00FA011D">
      <w:pPr>
        <w:pStyle w:val="ListParagraph"/>
        <w:ind w:left="360" w:firstLine="349"/>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assessment, recording and reporting students’ progress</w:t>
      </w:r>
    </w:p>
    <w:p w:rsidR="00FA011D" w:rsidRPr="00353A8E" w:rsidRDefault="00FA011D" w:rsidP="00FA011D">
      <w:pPr>
        <w:pStyle w:val="ListParagraph"/>
        <w:ind w:left="360" w:firstLine="349"/>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teaching effectively throughout age and ability range</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confidence to contribute their own ideas and initiatives to the philosophy of the School;</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is willing to be involved in the wider activities of the School;</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a practical understanding of administrative demands;</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w:t>
      </w:r>
      <w:r w:rsidRPr="00353A8E">
        <w:rPr>
          <w:rFonts w:ascii="Gill Sans MT" w:eastAsia="Tahoma" w:hAnsi="Gill Sans MT" w:cs="Arial"/>
          <w:color w:val="1B3C6D"/>
          <w:kern w:val="1"/>
          <w:sz w:val="24"/>
          <w:szCs w:val="26"/>
          <w:lang w:eastAsia="hi-IN" w:bidi="hi-IN"/>
        </w:rPr>
        <w:tab/>
        <w:t>has a commitment to personal and professional development.</w:t>
      </w:r>
    </w:p>
    <w:p w:rsidR="00FA011D" w:rsidRPr="00353A8E" w:rsidRDefault="00FA011D" w:rsidP="00FA011D">
      <w:pPr>
        <w:pStyle w:val="ListParagraph"/>
        <w:ind w:left="360"/>
        <w:rPr>
          <w:rFonts w:ascii="Gill Sans MT" w:eastAsia="Tahoma" w:hAnsi="Gill Sans MT" w:cs="Arial"/>
          <w:color w:val="1B3C6D"/>
          <w:kern w:val="1"/>
          <w:sz w:val="24"/>
          <w:szCs w:val="26"/>
          <w:lang w:eastAsia="hi-IN" w:bidi="hi-IN"/>
        </w:rPr>
      </w:pPr>
    </w:p>
    <w:p w:rsidR="00353A8E" w:rsidRPr="00353A8E" w:rsidRDefault="00353A8E" w:rsidP="00353A8E">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 xml:space="preserve">The post holder’s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risks to the safety or welfare of children in the school s/he must report any concerns to the School’s Designated Safeguarding Lead. </w:t>
      </w:r>
    </w:p>
    <w:p w:rsidR="00353A8E" w:rsidRPr="00353A8E" w:rsidRDefault="00353A8E" w:rsidP="00353A8E">
      <w:pPr>
        <w:pStyle w:val="ListParagraph"/>
        <w:ind w:left="360"/>
        <w:rPr>
          <w:rFonts w:ascii="Gill Sans MT" w:eastAsia="Tahoma" w:hAnsi="Gill Sans MT" w:cs="Arial"/>
          <w:color w:val="1B3C6D"/>
          <w:kern w:val="1"/>
          <w:sz w:val="24"/>
          <w:szCs w:val="26"/>
          <w:lang w:eastAsia="hi-IN" w:bidi="hi-IN"/>
        </w:rPr>
      </w:pPr>
    </w:p>
    <w:p w:rsidR="00353A8E" w:rsidRPr="00353A8E" w:rsidRDefault="00353A8E" w:rsidP="00353A8E">
      <w:pPr>
        <w:pStyle w:val="ListParagraph"/>
        <w:ind w:left="360"/>
        <w:rPr>
          <w:rFonts w:ascii="Gill Sans MT" w:eastAsia="Tahoma" w:hAnsi="Gill Sans MT" w:cs="Arial"/>
          <w:color w:val="1B3C6D"/>
          <w:kern w:val="1"/>
          <w:sz w:val="24"/>
          <w:szCs w:val="26"/>
          <w:lang w:eastAsia="hi-IN" w:bidi="hi-IN"/>
        </w:rPr>
      </w:pPr>
      <w:r w:rsidRPr="00353A8E">
        <w:rPr>
          <w:rFonts w:ascii="Gill Sans MT" w:eastAsia="Tahoma" w:hAnsi="Gill Sans MT" w:cs="Arial"/>
          <w:color w:val="1B3C6D"/>
          <w:kern w:val="1"/>
          <w:sz w:val="24"/>
          <w:szCs w:val="26"/>
          <w:lang w:eastAsia="hi-IN" w:bidi="hi-IN"/>
        </w:rPr>
        <w:t>This position is subject to an ENHANCED DBS certificate in the event of a successful application. Copies of the School’s Code of Practice and Policy on the Recruitment of Ex-Offenders are available from the Personnel Department</w:t>
      </w:r>
    </w:p>
    <w:p w:rsidR="00353A8E" w:rsidRPr="00353A8E" w:rsidRDefault="00353A8E" w:rsidP="00353A8E">
      <w:pPr>
        <w:pStyle w:val="ListParagraph"/>
        <w:ind w:left="360"/>
        <w:rPr>
          <w:rFonts w:ascii="Gill Sans MT" w:eastAsia="Tahoma" w:hAnsi="Gill Sans MT" w:cs="Arial"/>
          <w:color w:val="1B3C6D"/>
          <w:kern w:val="1"/>
          <w:sz w:val="24"/>
          <w:szCs w:val="26"/>
          <w:lang w:eastAsia="hi-IN" w:bidi="hi-IN"/>
        </w:rPr>
      </w:pPr>
    </w:p>
    <w:p w:rsidR="00353A8E" w:rsidRDefault="00353A8E" w:rsidP="00353A8E">
      <w:pPr>
        <w:pStyle w:val="ListParagraph"/>
        <w:ind w:left="360"/>
        <w:rPr>
          <w:rFonts w:ascii="Gill Sans MT" w:hAnsi="Gill Sans MT"/>
          <w:color w:val="1B3C6D"/>
          <w:sz w:val="56"/>
          <w:szCs w:val="56"/>
        </w:rPr>
      </w:pPr>
      <w:r w:rsidRPr="00353A8E">
        <w:rPr>
          <w:rFonts w:ascii="Gill Sans MT" w:eastAsia="Tahoma" w:hAnsi="Gill Sans MT" w:cs="Arial"/>
          <w:color w:val="1B3C6D"/>
          <w:kern w:val="1"/>
          <w:sz w:val="24"/>
          <w:szCs w:val="26"/>
          <w:lang w:eastAsia="hi-IN" w:bidi="hi-IN"/>
        </w:rPr>
        <w:t>In accordance with the Health and Safety at Work Act 1974 all employees have a duty to look after their own and others’ health and safety.  John Lyon is an Equal Opportunity Employer.</w:t>
      </w:r>
    </w:p>
    <w:p w:rsidR="00353A8E" w:rsidRDefault="00353A8E" w:rsidP="00FA011D">
      <w:pPr>
        <w:pStyle w:val="ListParagraph"/>
        <w:ind w:left="360"/>
        <w:rPr>
          <w:rFonts w:ascii="Gill Sans MT" w:eastAsia="Tahoma" w:hAnsi="Gill Sans MT" w:cs="Arial"/>
          <w:color w:val="1B3C6D"/>
          <w:kern w:val="1"/>
          <w:sz w:val="24"/>
          <w:szCs w:val="26"/>
          <w:lang w:eastAsia="hi-IN" w:bidi="hi-IN"/>
        </w:rPr>
      </w:pPr>
    </w:p>
    <w:sectPr w:rsidR="00353A8E" w:rsidSect="00FA011D">
      <w:footerReference w:type="default" r:id="rId9"/>
      <w:headerReference w:type="first" r:id="rId10"/>
      <w:footerReference w:type="first" r:id="rId11"/>
      <w:pgSz w:w="11906" w:h="16838"/>
      <w:pgMar w:top="567" w:right="567" w:bottom="567" w:left="5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11" w:rsidRDefault="00060411" w:rsidP="003F3376">
      <w:r>
        <w:separator/>
      </w:r>
    </w:p>
  </w:endnote>
  <w:endnote w:type="continuationSeparator" w:id="0">
    <w:p w:rsidR="00060411" w:rsidRDefault="00060411" w:rsidP="003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B0" w:rsidRPr="00007619" w:rsidRDefault="00FA011D">
    <w:pPr>
      <w:pStyle w:val="Footer"/>
      <w:jc w:val="right"/>
      <w:rPr>
        <w:rFonts w:ascii="Gill Sans MT" w:hAnsi="Gill Sans MT"/>
      </w:rPr>
    </w:pPr>
    <w:r>
      <w:rPr>
        <w:rFonts w:ascii="Gill Sans MT" w:hAnsi="Gill Sans MT"/>
      </w:rPr>
      <w:t xml:space="preserve">Page </w:t>
    </w:r>
    <w:r w:rsidR="00B37DAA" w:rsidRPr="00007619">
      <w:rPr>
        <w:rFonts w:ascii="Gill Sans MT" w:hAnsi="Gill Sans MT"/>
      </w:rPr>
      <w:fldChar w:fldCharType="begin"/>
    </w:r>
    <w:r w:rsidR="004656B0" w:rsidRPr="00007619">
      <w:rPr>
        <w:rFonts w:ascii="Gill Sans MT" w:hAnsi="Gill Sans MT"/>
      </w:rPr>
      <w:instrText xml:space="preserve"> PAGE   \* MERGEFORMAT </w:instrText>
    </w:r>
    <w:r w:rsidR="00B37DAA" w:rsidRPr="00007619">
      <w:rPr>
        <w:rFonts w:ascii="Gill Sans MT" w:hAnsi="Gill Sans MT"/>
      </w:rPr>
      <w:fldChar w:fldCharType="separate"/>
    </w:r>
    <w:r w:rsidR="00353A8E">
      <w:rPr>
        <w:rFonts w:ascii="Gill Sans MT" w:hAnsi="Gill Sans MT"/>
        <w:noProof/>
      </w:rPr>
      <w:t>2</w:t>
    </w:r>
    <w:r w:rsidR="00B37DAA" w:rsidRPr="00007619">
      <w:rPr>
        <w:rFonts w:ascii="Gill Sans MT" w:hAnsi="Gill Sans MT"/>
        <w:noProof/>
      </w:rPr>
      <w:fldChar w:fldCharType="end"/>
    </w:r>
    <w:r>
      <w:rPr>
        <w:rFonts w:ascii="Gill Sans MT" w:hAnsi="Gill Sans MT"/>
        <w:noProof/>
      </w:rPr>
      <w:t xml:space="preserve"> of </w:t>
    </w:r>
    <w:r w:rsidR="00683854">
      <w:rPr>
        <w:rFonts w:ascii="Gill Sans MT" w:hAnsi="Gill Sans MT"/>
        <w:noProof/>
      </w:rPr>
      <w:t>3</w:t>
    </w:r>
  </w:p>
  <w:p w:rsidR="004656B0" w:rsidRDefault="00465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1D" w:rsidRDefault="00FA011D">
    <w:pPr>
      <w:pStyle w:val="Footer"/>
      <w:jc w:val="right"/>
    </w:pPr>
    <w:r>
      <w:t xml:space="preserve">Page </w:t>
    </w:r>
    <w:sdt>
      <w:sdtPr>
        <w:id w:val="-2821907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3A8E">
          <w:rPr>
            <w:noProof/>
          </w:rPr>
          <w:t>1</w:t>
        </w:r>
        <w:r>
          <w:rPr>
            <w:noProof/>
          </w:rPr>
          <w:fldChar w:fldCharType="end"/>
        </w:r>
        <w:r>
          <w:rPr>
            <w:noProof/>
          </w:rPr>
          <w:t xml:space="preserve"> of 4</w:t>
        </w:r>
      </w:sdtContent>
    </w:sdt>
  </w:p>
  <w:p w:rsidR="00FA011D" w:rsidRDefault="00FA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11" w:rsidRDefault="00060411" w:rsidP="003F3376">
      <w:r>
        <w:separator/>
      </w:r>
    </w:p>
  </w:footnote>
  <w:footnote w:type="continuationSeparator" w:id="0">
    <w:p w:rsidR="00060411" w:rsidRDefault="00060411" w:rsidP="003F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B0" w:rsidRDefault="004656B0">
    <w:pPr>
      <w:pStyle w:val="Header"/>
    </w:pPr>
    <w:r>
      <w:rPr>
        <w:noProof/>
        <w:lang w:eastAsia="en-GB" w:bidi="ar-SA"/>
      </w:rPr>
      <w:drawing>
        <wp:anchor distT="0" distB="0" distL="0" distR="0" simplePos="0" relativeHeight="251658240" behindDoc="1" locked="0" layoutInCell="1" allowOverlap="1">
          <wp:simplePos x="0" y="0"/>
          <wp:positionH relativeFrom="column">
            <wp:posOffset>979170</wp:posOffset>
          </wp:positionH>
          <wp:positionV relativeFrom="paragraph">
            <wp:posOffset>2637790</wp:posOffset>
          </wp:positionV>
          <wp:extent cx="6119495" cy="7614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614285"/>
                  </a:xfrm>
                  <a:prstGeom prst="rect">
                    <a:avLst/>
                  </a:prstGeom>
                  <a:solidFill>
                    <a:srgbClr val="FFFFFF"/>
                  </a:solidFill>
                </pic:spPr>
              </pic:pic>
            </a:graphicData>
          </a:graphic>
        </wp:anchor>
      </w:drawing>
    </w:r>
    <w:r>
      <w:rPr>
        <w:noProof/>
        <w:lang w:eastAsia="en-GB" w:bidi="ar-SA"/>
      </w:rPr>
      <w:drawing>
        <wp:anchor distT="0" distB="0" distL="0" distR="0" simplePos="0" relativeHeight="251657216" behindDoc="0" locked="0" layoutInCell="1" allowOverlap="1">
          <wp:simplePos x="0" y="0"/>
          <wp:positionH relativeFrom="margin">
            <wp:align>right</wp:align>
          </wp:positionH>
          <wp:positionV relativeFrom="margin">
            <wp:align>top</wp:align>
          </wp:positionV>
          <wp:extent cx="1800225" cy="867410"/>
          <wp:effectExtent l="0" t="0" r="952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86741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62"/>
    <w:multiLevelType w:val="hybridMultilevel"/>
    <w:tmpl w:val="7C9E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93E13"/>
    <w:multiLevelType w:val="multilevel"/>
    <w:tmpl w:val="40E4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D61C2"/>
    <w:multiLevelType w:val="hybridMultilevel"/>
    <w:tmpl w:val="46D6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93BD7"/>
    <w:multiLevelType w:val="hybridMultilevel"/>
    <w:tmpl w:val="D83AA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4F120F"/>
    <w:multiLevelType w:val="hybridMultilevel"/>
    <w:tmpl w:val="FB0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57CBF"/>
    <w:multiLevelType w:val="hybridMultilevel"/>
    <w:tmpl w:val="E8B6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066E5"/>
    <w:multiLevelType w:val="hybridMultilevel"/>
    <w:tmpl w:val="799A65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A70DFC"/>
    <w:multiLevelType w:val="hybridMultilevel"/>
    <w:tmpl w:val="378A24A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711B5"/>
    <w:multiLevelType w:val="hybridMultilevel"/>
    <w:tmpl w:val="1A54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FC6DA3"/>
    <w:multiLevelType w:val="hybridMultilevel"/>
    <w:tmpl w:val="CCC2D68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57FFA"/>
    <w:multiLevelType w:val="hybridMultilevel"/>
    <w:tmpl w:val="5D12087E"/>
    <w:lvl w:ilvl="0" w:tplc="08090001">
      <w:start w:val="1"/>
      <w:numFmt w:val="bullet"/>
      <w:lvlText w:val=""/>
      <w:lvlJc w:val="left"/>
      <w:pPr>
        <w:ind w:left="720" w:hanging="360"/>
      </w:pPr>
      <w:rPr>
        <w:rFonts w:ascii="Symbol" w:hAnsi="Symbol" w:hint="default"/>
      </w:rPr>
    </w:lvl>
    <w:lvl w:ilvl="1" w:tplc="3EACC0B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61F52"/>
    <w:multiLevelType w:val="hybridMultilevel"/>
    <w:tmpl w:val="7ED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32851"/>
    <w:multiLevelType w:val="multilevel"/>
    <w:tmpl w:val="AF4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E6B39"/>
    <w:multiLevelType w:val="hybridMultilevel"/>
    <w:tmpl w:val="8400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C78C4"/>
    <w:multiLevelType w:val="hybridMultilevel"/>
    <w:tmpl w:val="B24A6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51BE6"/>
    <w:multiLevelType w:val="hybridMultilevel"/>
    <w:tmpl w:val="6D42E5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1"/>
  </w:num>
  <w:num w:numId="3">
    <w:abstractNumId w:val="6"/>
  </w:num>
  <w:num w:numId="4">
    <w:abstractNumId w:val="4"/>
  </w:num>
  <w:num w:numId="5">
    <w:abstractNumId w:val="8"/>
  </w:num>
  <w:num w:numId="6">
    <w:abstractNumId w:val="13"/>
  </w:num>
  <w:num w:numId="7">
    <w:abstractNumId w:val="12"/>
  </w:num>
  <w:num w:numId="8">
    <w:abstractNumId w:val="5"/>
  </w:num>
  <w:num w:numId="9">
    <w:abstractNumId w:val="1"/>
  </w:num>
  <w:num w:numId="10">
    <w:abstractNumId w:val="10"/>
  </w:num>
  <w:num w:numId="11">
    <w:abstractNumId w:val="0"/>
  </w:num>
  <w:num w:numId="12">
    <w:abstractNumId w:val="3"/>
  </w:num>
  <w:num w:numId="13">
    <w:abstractNumId w:val="7"/>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EC"/>
    <w:rsid w:val="00003653"/>
    <w:rsid w:val="00007619"/>
    <w:rsid w:val="000533AC"/>
    <w:rsid w:val="00060411"/>
    <w:rsid w:val="00072B8F"/>
    <w:rsid w:val="00073AB7"/>
    <w:rsid w:val="000A4988"/>
    <w:rsid w:val="000C2C73"/>
    <w:rsid w:val="000C775C"/>
    <w:rsid w:val="000D0667"/>
    <w:rsid w:val="001005CD"/>
    <w:rsid w:val="00123D82"/>
    <w:rsid w:val="00156983"/>
    <w:rsid w:val="0016034D"/>
    <w:rsid w:val="001C6051"/>
    <w:rsid w:val="001C66DB"/>
    <w:rsid w:val="001E0BB8"/>
    <w:rsid w:val="00201153"/>
    <w:rsid w:val="00203649"/>
    <w:rsid w:val="00222F84"/>
    <w:rsid w:val="0025618B"/>
    <w:rsid w:val="002B6060"/>
    <w:rsid w:val="002F35AD"/>
    <w:rsid w:val="002F594C"/>
    <w:rsid w:val="00353A8E"/>
    <w:rsid w:val="0037159A"/>
    <w:rsid w:val="00375CFA"/>
    <w:rsid w:val="00382274"/>
    <w:rsid w:val="00397EA2"/>
    <w:rsid w:val="003A6B83"/>
    <w:rsid w:val="003B2F8E"/>
    <w:rsid w:val="003B7F28"/>
    <w:rsid w:val="003E739D"/>
    <w:rsid w:val="003F3376"/>
    <w:rsid w:val="003F492E"/>
    <w:rsid w:val="00422F37"/>
    <w:rsid w:val="004656B0"/>
    <w:rsid w:val="00467812"/>
    <w:rsid w:val="00471537"/>
    <w:rsid w:val="00476E82"/>
    <w:rsid w:val="00486B1C"/>
    <w:rsid w:val="00493725"/>
    <w:rsid w:val="004C5F97"/>
    <w:rsid w:val="004E7AC0"/>
    <w:rsid w:val="005474FE"/>
    <w:rsid w:val="005505A4"/>
    <w:rsid w:val="00565561"/>
    <w:rsid w:val="005D3CA2"/>
    <w:rsid w:val="006338FE"/>
    <w:rsid w:val="0065524B"/>
    <w:rsid w:val="00660DE4"/>
    <w:rsid w:val="00683854"/>
    <w:rsid w:val="00712D5A"/>
    <w:rsid w:val="0074198C"/>
    <w:rsid w:val="007628D9"/>
    <w:rsid w:val="007853AA"/>
    <w:rsid w:val="007C3B38"/>
    <w:rsid w:val="00837473"/>
    <w:rsid w:val="00841A71"/>
    <w:rsid w:val="00860F92"/>
    <w:rsid w:val="008955D1"/>
    <w:rsid w:val="008B09F8"/>
    <w:rsid w:val="008C62CC"/>
    <w:rsid w:val="0090539B"/>
    <w:rsid w:val="00943573"/>
    <w:rsid w:val="009A3C26"/>
    <w:rsid w:val="00A341DD"/>
    <w:rsid w:val="00A366F0"/>
    <w:rsid w:val="00A63298"/>
    <w:rsid w:val="00A81FD7"/>
    <w:rsid w:val="00AC523F"/>
    <w:rsid w:val="00AD4295"/>
    <w:rsid w:val="00B14E47"/>
    <w:rsid w:val="00B37DAA"/>
    <w:rsid w:val="00B425F0"/>
    <w:rsid w:val="00BD6A89"/>
    <w:rsid w:val="00BF0C2F"/>
    <w:rsid w:val="00C74127"/>
    <w:rsid w:val="00C8343A"/>
    <w:rsid w:val="00C8604E"/>
    <w:rsid w:val="00CB2AFF"/>
    <w:rsid w:val="00D26AA4"/>
    <w:rsid w:val="00D86967"/>
    <w:rsid w:val="00DA0EEC"/>
    <w:rsid w:val="00DC65B3"/>
    <w:rsid w:val="00E10021"/>
    <w:rsid w:val="00E2582A"/>
    <w:rsid w:val="00E4230C"/>
    <w:rsid w:val="00E54A08"/>
    <w:rsid w:val="00E63871"/>
    <w:rsid w:val="00E72F1E"/>
    <w:rsid w:val="00E849F7"/>
    <w:rsid w:val="00EC42DF"/>
    <w:rsid w:val="00ED365E"/>
    <w:rsid w:val="00F05918"/>
    <w:rsid w:val="00F33C78"/>
    <w:rsid w:val="00F616C3"/>
    <w:rsid w:val="00F66ACC"/>
    <w:rsid w:val="00FA011D"/>
    <w:rsid w:val="00FB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7087337"/>
  <w15:docId w15:val="{4B6A4CC4-9999-4B39-9DE0-506CEB65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AA"/>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37DAA"/>
  </w:style>
  <w:style w:type="paragraph" w:customStyle="1" w:styleId="Heading">
    <w:name w:val="Heading"/>
    <w:basedOn w:val="Normal"/>
    <w:next w:val="BodyText"/>
    <w:rsid w:val="00B37DAA"/>
    <w:pPr>
      <w:keepNext/>
      <w:spacing w:before="240" w:after="120"/>
    </w:pPr>
    <w:rPr>
      <w:rFonts w:ascii="Arial" w:hAnsi="Arial"/>
      <w:sz w:val="28"/>
      <w:szCs w:val="28"/>
    </w:rPr>
  </w:style>
  <w:style w:type="paragraph" w:styleId="BodyText">
    <w:name w:val="Body Text"/>
    <w:basedOn w:val="Normal"/>
    <w:rsid w:val="00B37DAA"/>
    <w:pPr>
      <w:spacing w:after="120"/>
    </w:pPr>
  </w:style>
  <w:style w:type="paragraph" w:styleId="List">
    <w:name w:val="List"/>
    <w:basedOn w:val="BodyText"/>
    <w:rsid w:val="00B37DAA"/>
  </w:style>
  <w:style w:type="paragraph" w:styleId="Caption">
    <w:name w:val="caption"/>
    <w:basedOn w:val="Normal"/>
    <w:qFormat/>
    <w:rsid w:val="00B37DAA"/>
    <w:pPr>
      <w:suppressLineNumbers/>
      <w:spacing w:before="120" w:after="120"/>
    </w:pPr>
    <w:rPr>
      <w:i/>
      <w:iCs/>
    </w:rPr>
  </w:style>
  <w:style w:type="paragraph" w:customStyle="1" w:styleId="Index">
    <w:name w:val="Index"/>
    <w:basedOn w:val="Normal"/>
    <w:rsid w:val="00B37DAA"/>
    <w:pPr>
      <w:suppressLineNumbers/>
    </w:pPr>
  </w:style>
  <w:style w:type="paragraph" w:styleId="Header">
    <w:name w:val="header"/>
    <w:basedOn w:val="Normal"/>
    <w:link w:val="HeaderChar"/>
    <w:uiPriority w:val="99"/>
    <w:unhideWhenUsed/>
    <w:rsid w:val="003F3376"/>
    <w:pPr>
      <w:tabs>
        <w:tab w:val="center" w:pos="4513"/>
        <w:tab w:val="right" w:pos="9026"/>
      </w:tabs>
    </w:pPr>
    <w:rPr>
      <w:rFonts w:cs="Mangal"/>
      <w:szCs w:val="21"/>
    </w:rPr>
  </w:style>
  <w:style w:type="character" w:customStyle="1" w:styleId="HeaderChar">
    <w:name w:val="Header Char"/>
    <w:link w:val="Header"/>
    <w:uiPriority w:val="99"/>
    <w:rsid w:val="003F3376"/>
    <w:rPr>
      <w:rFonts w:eastAsia="Tahoma" w:cs="Mangal"/>
      <w:kern w:val="1"/>
      <w:sz w:val="24"/>
      <w:szCs w:val="21"/>
      <w:lang w:eastAsia="hi-IN" w:bidi="hi-IN"/>
    </w:rPr>
  </w:style>
  <w:style w:type="paragraph" w:styleId="Footer">
    <w:name w:val="footer"/>
    <w:basedOn w:val="Normal"/>
    <w:link w:val="FooterChar"/>
    <w:uiPriority w:val="99"/>
    <w:unhideWhenUsed/>
    <w:rsid w:val="003F3376"/>
    <w:pPr>
      <w:tabs>
        <w:tab w:val="center" w:pos="4513"/>
        <w:tab w:val="right" w:pos="9026"/>
      </w:tabs>
    </w:pPr>
    <w:rPr>
      <w:rFonts w:cs="Mangal"/>
      <w:szCs w:val="21"/>
    </w:rPr>
  </w:style>
  <w:style w:type="character" w:customStyle="1" w:styleId="FooterChar">
    <w:name w:val="Footer Char"/>
    <w:link w:val="Footer"/>
    <w:uiPriority w:val="99"/>
    <w:rsid w:val="003F3376"/>
    <w:rPr>
      <w:rFonts w:eastAsia="Tahoma" w:cs="Mangal"/>
      <w:kern w:val="1"/>
      <w:sz w:val="24"/>
      <w:szCs w:val="21"/>
      <w:lang w:eastAsia="hi-IN" w:bidi="hi-IN"/>
    </w:rPr>
  </w:style>
  <w:style w:type="paragraph" w:styleId="ListParagraph">
    <w:name w:val="List Paragraph"/>
    <w:basedOn w:val="Normal"/>
    <w:uiPriority w:val="34"/>
    <w:qFormat/>
    <w:rsid w:val="00E63871"/>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DC65B3"/>
    <w:pPr>
      <w:widowControl w:val="0"/>
      <w:suppressAutoHyphens/>
    </w:pPr>
    <w:rPr>
      <w:rFonts w:eastAsia="Tahoma" w:cs="Mangal"/>
      <w:kern w:val="1"/>
      <w:sz w:val="24"/>
      <w:szCs w:val="21"/>
      <w:lang w:eastAsia="hi-IN" w:bidi="hi-IN"/>
    </w:rPr>
  </w:style>
  <w:style w:type="paragraph" w:styleId="NormalWeb">
    <w:name w:val="Normal (Web)"/>
    <w:basedOn w:val="Normal"/>
    <w:uiPriority w:val="99"/>
    <w:semiHidden/>
    <w:unhideWhenUsed/>
    <w:rsid w:val="0016034D"/>
    <w:pPr>
      <w:widowControl/>
      <w:suppressAutoHyphens w:val="0"/>
      <w:spacing w:before="100" w:beforeAutospacing="1" w:after="100" w:afterAutospacing="1"/>
    </w:pPr>
    <w:rPr>
      <w:rFonts w:eastAsia="Times New Roman" w:cs="Times New Roman"/>
      <w:kern w:val="0"/>
      <w:lang w:eastAsia="en-GB" w:bidi="ar-SA"/>
    </w:rPr>
  </w:style>
  <w:style w:type="paragraph" w:styleId="BalloonText">
    <w:name w:val="Balloon Text"/>
    <w:basedOn w:val="Normal"/>
    <w:link w:val="BalloonTextChar"/>
    <w:uiPriority w:val="99"/>
    <w:semiHidden/>
    <w:unhideWhenUsed/>
    <w:rsid w:val="00860F92"/>
    <w:rPr>
      <w:rFonts w:ascii="Segoe UI" w:hAnsi="Segoe UI" w:cs="Mangal"/>
      <w:sz w:val="18"/>
      <w:szCs w:val="16"/>
    </w:rPr>
  </w:style>
  <w:style w:type="character" w:customStyle="1" w:styleId="BalloonTextChar">
    <w:name w:val="Balloon Text Char"/>
    <w:basedOn w:val="DefaultParagraphFont"/>
    <w:link w:val="BalloonText"/>
    <w:uiPriority w:val="99"/>
    <w:semiHidden/>
    <w:rsid w:val="00860F92"/>
    <w:rPr>
      <w:rFonts w:ascii="Segoe UI" w:eastAsia="Tahoma" w:hAnsi="Segoe UI" w:cs="Mangal"/>
      <w:kern w:val="1"/>
      <w:sz w:val="18"/>
      <w:szCs w:val="16"/>
      <w:lang w:eastAsia="hi-IN" w:bidi="hi-IN"/>
    </w:rPr>
  </w:style>
  <w:style w:type="paragraph" w:customStyle="1" w:styleId="Default">
    <w:name w:val="Default"/>
    <w:rsid w:val="008B09F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B4639"/>
    <w:rPr>
      <w:sz w:val="16"/>
      <w:szCs w:val="16"/>
    </w:rPr>
  </w:style>
  <w:style w:type="paragraph" w:styleId="CommentText">
    <w:name w:val="annotation text"/>
    <w:basedOn w:val="Normal"/>
    <w:link w:val="CommentTextChar"/>
    <w:uiPriority w:val="99"/>
    <w:semiHidden/>
    <w:unhideWhenUsed/>
    <w:rsid w:val="00FB4639"/>
    <w:rPr>
      <w:rFonts w:cs="Mangal"/>
      <w:sz w:val="20"/>
      <w:szCs w:val="18"/>
    </w:rPr>
  </w:style>
  <w:style w:type="character" w:customStyle="1" w:styleId="CommentTextChar">
    <w:name w:val="Comment Text Char"/>
    <w:basedOn w:val="DefaultParagraphFont"/>
    <w:link w:val="CommentText"/>
    <w:uiPriority w:val="99"/>
    <w:semiHidden/>
    <w:rsid w:val="00FB4639"/>
    <w:rPr>
      <w:rFonts w:eastAsia="Tahoma"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B4639"/>
    <w:rPr>
      <w:b/>
      <w:bCs/>
    </w:rPr>
  </w:style>
  <w:style w:type="character" w:customStyle="1" w:styleId="CommentSubjectChar">
    <w:name w:val="Comment Subject Char"/>
    <w:basedOn w:val="CommentTextChar"/>
    <w:link w:val="CommentSubject"/>
    <w:uiPriority w:val="99"/>
    <w:semiHidden/>
    <w:rsid w:val="00FB4639"/>
    <w:rPr>
      <w:rFonts w:eastAsia="Tahoma"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1623">
      <w:bodyDiv w:val="1"/>
      <w:marLeft w:val="0"/>
      <w:marRight w:val="0"/>
      <w:marTop w:val="0"/>
      <w:marBottom w:val="0"/>
      <w:divBdr>
        <w:top w:val="none" w:sz="0" w:space="0" w:color="auto"/>
        <w:left w:val="none" w:sz="0" w:space="0" w:color="auto"/>
        <w:bottom w:val="none" w:sz="0" w:space="0" w:color="auto"/>
        <w:right w:val="none" w:sz="0" w:space="0" w:color="auto"/>
      </w:divBdr>
    </w:div>
    <w:div w:id="1240868492">
      <w:bodyDiv w:val="1"/>
      <w:marLeft w:val="0"/>
      <w:marRight w:val="0"/>
      <w:marTop w:val="0"/>
      <w:marBottom w:val="0"/>
      <w:divBdr>
        <w:top w:val="none" w:sz="0" w:space="0" w:color="auto"/>
        <w:left w:val="none" w:sz="0" w:space="0" w:color="auto"/>
        <w:bottom w:val="none" w:sz="0" w:space="0" w:color="auto"/>
        <w:right w:val="none" w:sz="0" w:space="0" w:color="auto"/>
      </w:divBdr>
    </w:div>
    <w:div w:id="16704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ottrell\Documents\CustomOfficeTemplates\GovernorsBooklet\A4%20Board%20of%20Governors%20Book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2304-E98B-4D16-92EA-F22A2872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Board of Governors Booklet.dot</Template>
  <TotalTime>1</TotalTime>
  <Pages>4</Pages>
  <Words>1341</Words>
  <Characters>7648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John Lyon School</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Cottrell</dc:creator>
  <cp:lastModifiedBy>Anthony Tamattiris</cp:lastModifiedBy>
  <cp:revision>2</cp:revision>
  <cp:lastPrinted>2017-09-18T07:20:00Z</cp:lastPrinted>
  <dcterms:created xsi:type="dcterms:W3CDTF">2018-02-07T14:18:00Z</dcterms:created>
  <dcterms:modified xsi:type="dcterms:W3CDTF">2018-02-07T14:18:00Z</dcterms:modified>
</cp:coreProperties>
</file>