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C1F70" w14:textId="77777777" w:rsidR="002864B4" w:rsidRDefault="002864B4" w:rsidP="00AE69F7"/>
    <w:p w14:paraId="331C1F71" w14:textId="77777777" w:rsidR="002864B4" w:rsidRDefault="002864B4" w:rsidP="00AE69F7"/>
    <w:p w14:paraId="331C1F72" w14:textId="77777777" w:rsidR="002864B4" w:rsidRDefault="002864B4" w:rsidP="00AE69F7"/>
    <w:p w14:paraId="331C1F73" w14:textId="77777777" w:rsidR="002864B4" w:rsidRDefault="002864B4" w:rsidP="00AE69F7"/>
    <w:p w14:paraId="331C1F74" w14:textId="77777777" w:rsidR="002864B4" w:rsidRDefault="002864B4" w:rsidP="00AE69F7">
      <w:pPr>
        <w:jc w:val="center"/>
        <w:rPr>
          <w:b/>
          <w:sz w:val="48"/>
          <w:szCs w:val="48"/>
        </w:rPr>
      </w:pPr>
    </w:p>
    <w:p w14:paraId="697F1B5D" w14:textId="77777777" w:rsidR="001A4865" w:rsidRDefault="001A4865" w:rsidP="00AE69F7">
      <w:pPr>
        <w:jc w:val="center"/>
        <w:rPr>
          <w:b/>
          <w:sz w:val="48"/>
          <w:szCs w:val="48"/>
        </w:rPr>
      </w:pPr>
    </w:p>
    <w:p w14:paraId="4C49A49D" w14:textId="7831C931" w:rsidR="001A4865" w:rsidRDefault="007E38C6" w:rsidP="00AE69F7">
      <w:pPr>
        <w:jc w:val="center"/>
        <w:rPr>
          <w:b/>
          <w:sz w:val="48"/>
          <w:szCs w:val="48"/>
        </w:rPr>
      </w:pPr>
      <w:r>
        <w:rPr>
          <w:b/>
          <w:noProof/>
          <w:sz w:val="48"/>
          <w:szCs w:val="48"/>
          <w:lang w:eastAsia="en-GB"/>
        </w:rPr>
        <w:drawing>
          <wp:inline distT="0" distB="0" distL="0" distR="0" wp14:anchorId="29BC5687" wp14:editId="536F8442">
            <wp:extent cx="2628900" cy="2038350"/>
            <wp:effectExtent l="0" t="0" r="0" b="0"/>
            <wp:docPr id="1" name="Picture 1" descr="\\sapafs01\stafffolders$\Sarah.Anderson\Documents\alpha plus\marketing\School logo\New logos 2016\St. Anthony's School for Bo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afs01\stafffolders$\Sarah.Anderson\Documents\alpha plus\marketing\School logo\New logos 2016\St. Anthony's School for Boy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38350"/>
                    </a:xfrm>
                    <a:prstGeom prst="rect">
                      <a:avLst/>
                    </a:prstGeom>
                    <a:noFill/>
                    <a:ln>
                      <a:noFill/>
                    </a:ln>
                  </pic:spPr>
                </pic:pic>
              </a:graphicData>
            </a:graphic>
          </wp:inline>
        </w:drawing>
      </w:r>
    </w:p>
    <w:p w14:paraId="331C1F75" w14:textId="403CEF1B" w:rsidR="002864B4" w:rsidRDefault="002864B4" w:rsidP="00AE69F7">
      <w:pPr>
        <w:jc w:val="center"/>
        <w:rPr>
          <w:b/>
          <w:sz w:val="48"/>
          <w:szCs w:val="48"/>
        </w:rPr>
      </w:pPr>
    </w:p>
    <w:p w14:paraId="331C1F76" w14:textId="77777777" w:rsidR="002864B4" w:rsidRDefault="002864B4" w:rsidP="00AE69F7">
      <w:pPr>
        <w:jc w:val="center"/>
        <w:rPr>
          <w:b/>
          <w:sz w:val="48"/>
          <w:szCs w:val="48"/>
        </w:rPr>
      </w:pPr>
    </w:p>
    <w:p w14:paraId="331C1F77" w14:textId="54862F4E" w:rsidR="002864B4" w:rsidRDefault="001A4865" w:rsidP="00AE69F7">
      <w:pPr>
        <w:jc w:val="center"/>
        <w:rPr>
          <w:b/>
          <w:sz w:val="48"/>
          <w:szCs w:val="48"/>
        </w:rPr>
      </w:pPr>
      <w:r>
        <w:rPr>
          <w:b/>
          <w:sz w:val="48"/>
          <w:szCs w:val="48"/>
        </w:rPr>
        <w:t xml:space="preserve">ST.ANTHONY’S </w:t>
      </w:r>
      <w:r w:rsidR="002864B4" w:rsidRPr="00AE69F7">
        <w:rPr>
          <w:b/>
          <w:sz w:val="48"/>
          <w:szCs w:val="48"/>
        </w:rPr>
        <w:t>SCHOOL</w:t>
      </w:r>
      <w:r w:rsidR="006874A1">
        <w:rPr>
          <w:b/>
          <w:sz w:val="48"/>
          <w:szCs w:val="48"/>
        </w:rPr>
        <w:t xml:space="preserve"> FOR BOYS</w:t>
      </w:r>
    </w:p>
    <w:p w14:paraId="331C1F78" w14:textId="77777777" w:rsidR="002864B4" w:rsidRDefault="002864B4" w:rsidP="00AE69F7">
      <w:pPr>
        <w:jc w:val="center"/>
        <w:rPr>
          <w:b/>
          <w:sz w:val="48"/>
          <w:szCs w:val="48"/>
        </w:rPr>
      </w:pPr>
    </w:p>
    <w:p w14:paraId="331C1F79" w14:textId="77777777" w:rsidR="002864B4" w:rsidRPr="00AE69F7" w:rsidRDefault="002864B4" w:rsidP="00AE69F7">
      <w:pPr>
        <w:jc w:val="center"/>
        <w:rPr>
          <w:sz w:val="40"/>
          <w:szCs w:val="40"/>
        </w:rPr>
      </w:pPr>
      <w:r>
        <w:rPr>
          <w:sz w:val="40"/>
          <w:szCs w:val="40"/>
        </w:rPr>
        <w:t>Recruitment Information Pack</w:t>
      </w:r>
    </w:p>
    <w:p w14:paraId="331C1F7A" w14:textId="77777777" w:rsidR="002864B4" w:rsidRDefault="002864B4" w:rsidP="00AE69F7"/>
    <w:p w14:paraId="331C1F7B" w14:textId="77777777" w:rsidR="002864B4" w:rsidRDefault="002864B4" w:rsidP="00AE69F7"/>
    <w:p w14:paraId="331C1F7C" w14:textId="77777777" w:rsidR="002864B4" w:rsidRDefault="002864B4" w:rsidP="00AE69F7"/>
    <w:p w14:paraId="331C1F7D" w14:textId="77777777" w:rsidR="002864B4" w:rsidRDefault="002864B4" w:rsidP="00AE69F7"/>
    <w:p w14:paraId="331C1F7E" w14:textId="77777777" w:rsidR="002864B4" w:rsidRDefault="002864B4" w:rsidP="00AE69F7"/>
    <w:p w14:paraId="331C1F7F" w14:textId="77777777" w:rsidR="002864B4" w:rsidRDefault="002864B4" w:rsidP="00AE69F7"/>
    <w:p w14:paraId="331C1F80" w14:textId="77777777" w:rsidR="002864B4" w:rsidRDefault="002864B4" w:rsidP="00AE69F7"/>
    <w:p w14:paraId="331C1F83" w14:textId="77777777" w:rsidR="002864B4" w:rsidRDefault="002864B4" w:rsidP="00AE69F7"/>
    <w:p w14:paraId="331C1F84" w14:textId="77777777" w:rsidR="002864B4" w:rsidRDefault="002864B4" w:rsidP="00AE69F7"/>
    <w:p w14:paraId="331C1F85" w14:textId="77777777" w:rsidR="002864B4" w:rsidRDefault="002864B4" w:rsidP="00AE69F7"/>
    <w:p w14:paraId="331C1F86" w14:textId="77777777" w:rsidR="002864B4" w:rsidRDefault="002864B4" w:rsidP="00AE69F7"/>
    <w:p w14:paraId="331C1F87" w14:textId="77777777" w:rsidR="002864B4" w:rsidRDefault="002864B4" w:rsidP="00AE69F7"/>
    <w:p w14:paraId="331C1F88" w14:textId="77777777" w:rsidR="002864B4" w:rsidRDefault="002864B4" w:rsidP="00AE69F7"/>
    <w:p w14:paraId="331C1F89" w14:textId="77777777" w:rsidR="002864B4" w:rsidRDefault="002864B4" w:rsidP="00AE69F7"/>
    <w:p w14:paraId="331C1F8A" w14:textId="77777777" w:rsidR="002864B4" w:rsidRDefault="002864B4" w:rsidP="00AE69F7"/>
    <w:p w14:paraId="331C1F8B" w14:textId="77777777" w:rsidR="002864B4" w:rsidRDefault="002864B4" w:rsidP="00AE69F7"/>
    <w:p w14:paraId="331C1F8C" w14:textId="77777777" w:rsidR="002864B4" w:rsidRDefault="002864B4" w:rsidP="00AE69F7"/>
    <w:p w14:paraId="331C1F8D" w14:textId="77777777" w:rsidR="002864B4" w:rsidRPr="00AE69F7" w:rsidRDefault="00FC188D" w:rsidP="00AE69F7">
      <w:pPr>
        <w:jc w:val="center"/>
      </w:pPr>
      <w:r>
        <w:rPr>
          <w:noProof/>
          <w:lang w:eastAsia="en-GB"/>
        </w:rPr>
        <w:drawing>
          <wp:inline distT="0" distB="0" distL="0" distR="0" wp14:anchorId="331C20CA" wp14:editId="331C20CB">
            <wp:extent cx="2752725" cy="120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209675"/>
                    </a:xfrm>
                    <a:prstGeom prst="rect">
                      <a:avLst/>
                    </a:prstGeom>
                    <a:noFill/>
                    <a:ln>
                      <a:noFill/>
                    </a:ln>
                  </pic:spPr>
                </pic:pic>
              </a:graphicData>
            </a:graphic>
          </wp:inline>
        </w:drawing>
      </w:r>
    </w:p>
    <w:p w14:paraId="331C1F8E" w14:textId="77777777" w:rsidR="002864B4" w:rsidRDefault="002864B4">
      <w:pPr>
        <w:pStyle w:val="LazHidden"/>
      </w:pPr>
      <w:r>
        <w:t>USE THE FUNCTION “UPDATE TITLE AND SUBJECT” UNDER THE “INSERT+UPDATE” MENU</w:t>
      </w:r>
    </w:p>
    <w:p w14:paraId="331C1F8F" w14:textId="77777777" w:rsidR="002864B4" w:rsidRDefault="002864B4">
      <w:pPr>
        <w:pStyle w:val="LazHidden"/>
      </w:pPr>
    </w:p>
    <w:p w14:paraId="331C1F90" w14:textId="77777777" w:rsidR="002864B4" w:rsidRDefault="002864B4">
      <w:pPr>
        <w:pStyle w:val="LazHidden"/>
        <w:rPr>
          <w:color w:val="99CC00"/>
          <w:sz w:val="28"/>
        </w:rPr>
      </w:pPr>
      <w:r>
        <w:rPr>
          <w:color w:val="99CC00"/>
          <w:sz w:val="28"/>
        </w:rPr>
        <w:t xml:space="preserve">DPT – Please read:  </w:t>
      </w:r>
    </w:p>
    <w:p w14:paraId="331C1F91" w14:textId="77777777" w:rsidR="002864B4" w:rsidRDefault="002864B4">
      <w:pPr>
        <w:pStyle w:val="LazHidden"/>
        <w:rPr>
          <w:color w:val="99CC00"/>
          <w:sz w:val="28"/>
        </w:rPr>
      </w:pPr>
      <w:r>
        <w:rPr>
          <w:color w:val="99CC00"/>
          <w:sz w:val="28"/>
        </w:rPr>
        <w:t>All styles have been modified to align to the left (at an indent of 0.63cm).</w:t>
      </w:r>
    </w:p>
    <w:p w14:paraId="331C1F92" w14:textId="77777777" w:rsidR="002864B4" w:rsidRDefault="002864B4">
      <w:pPr>
        <w:pStyle w:val="LazHidden"/>
        <w:rPr>
          <w:color w:val="99CC00"/>
          <w:sz w:val="28"/>
        </w:rPr>
      </w:pPr>
      <w:r>
        <w:rPr>
          <w:color w:val="99CC00"/>
          <w:sz w:val="28"/>
        </w:rPr>
        <w:t>Captioning has been used for Tables and Figures – to add more copy and paste an existing Table or Figure and amend as appropriate.</w:t>
      </w:r>
    </w:p>
    <w:p w14:paraId="331C1F93" w14:textId="77777777" w:rsidR="002864B4" w:rsidRDefault="002864B4">
      <w:pPr>
        <w:pStyle w:val="LazHidden"/>
        <w:rPr>
          <w:color w:val="99CC00"/>
          <w:sz w:val="28"/>
        </w:rPr>
      </w:pPr>
      <w:r>
        <w:rPr>
          <w:color w:val="99CC00"/>
          <w:sz w:val="28"/>
        </w:rPr>
        <w:t>To update the Table of Tables and the Table of Figures highlight and press F9, select “Update Entire Table” from the options.</w:t>
      </w:r>
    </w:p>
    <w:p w14:paraId="331C1F94" w14:textId="77777777" w:rsidR="002864B4" w:rsidRDefault="002864B4">
      <w:pPr>
        <w:pStyle w:val="LazHidden"/>
        <w:rPr>
          <w:color w:val="99CC00"/>
          <w:sz w:val="28"/>
        </w:rPr>
      </w:pPr>
      <w:r>
        <w:rPr>
          <w:color w:val="99CC00"/>
          <w:sz w:val="28"/>
        </w:rPr>
        <w:t>To update the Table of Contents use native Word only (DO NOT USE THE LAZARD MENUS).  Highlight the table of contents and delete.  Choose Insert&gt; Index and Tables, on the “Table of Contents” tab and under “Show Level”, choose the appropriate number of levels (usually 2).</w:t>
      </w:r>
    </w:p>
    <w:p w14:paraId="331C1F95" w14:textId="77777777" w:rsidR="002864B4" w:rsidRDefault="002864B4">
      <w:pPr>
        <w:pStyle w:val="LazNormal"/>
        <w:sectPr w:rsidR="002864B4">
          <w:headerReference w:type="default" r:id="rId13"/>
          <w:footerReference w:type="default" r:id="rId14"/>
          <w:footerReference w:type="first" r:id="rId15"/>
          <w:pgSz w:w="11907" w:h="16839" w:code="9"/>
          <w:pgMar w:top="720" w:right="2117" w:bottom="1872" w:left="1440" w:header="1152" w:footer="504" w:gutter="0"/>
          <w:pgNumType w:start="1"/>
          <w:cols w:space="418"/>
          <w:titlePg/>
          <w:docGrid w:linePitch="299"/>
        </w:sectPr>
      </w:pPr>
    </w:p>
    <w:p w14:paraId="331C1F96" w14:textId="77777777" w:rsidR="002864B4" w:rsidRPr="008E5948" w:rsidRDefault="002864B4" w:rsidP="00F37AD5">
      <w:pPr>
        <w:pStyle w:val="LazPLevel2"/>
        <w:numPr>
          <w:ilvl w:val="0"/>
          <w:numId w:val="0"/>
        </w:numPr>
        <w:ind w:left="357"/>
        <w:rPr>
          <w:b/>
          <w:color w:val="000080"/>
        </w:rPr>
      </w:pPr>
      <w:r w:rsidRPr="008E5948">
        <w:rPr>
          <w:b/>
          <w:color w:val="000080"/>
        </w:rPr>
        <w:lastRenderedPageBreak/>
        <w:t>ALPHA PLUS GROUP - the leading premium private EDUCATION platform</w:t>
      </w:r>
    </w:p>
    <w:p w14:paraId="331C1F97" w14:textId="77777777" w:rsidR="002864B4" w:rsidRPr="00F100D4" w:rsidRDefault="002864B4" w:rsidP="00F37AD5">
      <w:pPr>
        <w:pStyle w:val="LazPText"/>
        <w:rPr>
          <w:lang w:val="en-US"/>
        </w:rPr>
      </w:pPr>
      <w:r w:rsidRPr="00F100D4">
        <w:rPr>
          <w:lang w:val="en-US"/>
        </w:rPr>
        <w:t xml:space="preserve">Alpha Plus Group, owned by </w:t>
      </w:r>
      <w:proofErr w:type="spellStart"/>
      <w:r w:rsidRPr="00F100D4">
        <w:rPr>
          <w:lang w:val="en-US"/>
        </w:rPr>
        <w:t>Delancey</w:t>
      </w:r>
      <w:proofErr w:type="spellEnd"/>
      <w:r w:rsidRPr="00F100D4">
        <w:rPr>
          <w:lang w:val="en-US"/>
        </w:rPr>
        <w:t>, creates</w:t>
      </w:r>
      <w:r w:rsidRPr="0012615A">
        <w:t xml:space="preserve"> centres</w:t>
      </w:r>
      <w:r w:rsidRPr="00F100D4">
        <w:rPr>
          <w:lang w:val="en-US"/>
        </w:rPr>
        <w:t xml:space="preserve"> of educational</w:t>
      </w:r>
      <w:r>
        <w:rPr>
          <w:lang w:val="en-US"/>
        </w:rPr>
        <w:t xml:space="preserve"> excellence in our schools and c</w:t>
      </w:r>
      <w:r w:rsidRPr="00F100D4">
        <w:rPr>
          <w:lang w:val="en-US"/>
        </w:rPr>
        <w:t>olleges.</w:t>
      </w:r>
      <w:r>
        <w:rPr>
          <w:lang w:val="en-US"/>
        </w:rPr>
        <w:t xml:space="preserve">  </w:t>
      </w:r>
      <w:r w:rsidRPr="00F100D4">
        <w:rPr>
          <w:lang w:val="en-US"/>
        </w:rPr>
        <w:t>They strive to establish a climate of high expectations and there is a genuine and visible commitment to setting challenging targets, exceeding expectations and</w:t>
      </w:r>
      <w:r w:rsidRPr="0012615A">
        <w:t xml:space="preserve"> maximising</w:t>
      </w:r>
      <w:r w:rsidRPr="00F100D4">
        <w:rPr>
          <w:lang w:val="en-US"/>
        </w:rPr>
        <w:t xml:space="preserve"> individual achievement. A key feature in our success is the appointment and r</w:t>
      </w:r>
      <w:r>
        <w:rPr>
          <w:lang w:val="en-US"/>
        </w:rPr>
        <w:t xml:space="preserve">etention of high quality school/college </w:t>
      </w:r>
      <w:r w:rsidRPr="00F100D4">
        <w:rPr>
          <w:lang w:val="en-US"/>
        </w:rPr>
        <w:t xml:space="preserve">leaders, teachers and support staff. </w:t>
      </w:r>
    </w:p>
    <w:p w14:paraId="331C1F98" w14:textId="77777777" w:rsidR="002864B4" w:rsidRPr="00F100D4" w:rsidRDefault="002864B4" w:rsidP="00F37AD5">
      <w:pPr>
        <w:pStyle w:val="LazPText"/>
        <w:rPr>
          <w:lang w:val="en-US"/>
        </w:rPr>
      </w:pPr>
      <w:r w:rsidRPr="00F100D4">
        <w:rPr>
          <w:lang w:val="en-US"/>
        </w:rPr>
        <w:t>Our establishments benefit from cutting edge technology and modern learning environments. The school and college curricula are regularly reviewed to ensure their relevance and their potential to enable all our pupils to obtain first choice placements into destination schools and Higher Education institutions.</w:t>
      </w:r>
    </w:p>
    <w:p w14:paraId="331C1F99" w14:textId="77777777" w:rsidR="002864B4" w:rsidRPr="00F100D4" w:rsidRDefault="002864B4" w:rsidP="00F37AD5">
      <w:pPr>
        <w:pStyle w:val="LazPText"/>
        <w:rPr>
          <w:lang w:val="en-US"/>
        </w:rPr>
      </w:pPr>
      <w:r w:rsidRPr="00F100D4">
        <w:rPr>
          <w:lang w:val="en-US"/>
        </w:rPr>
        <w:t>We are committed to maintaining and improving this level of quality and whilst each school</w:t>
      </w:r>
      <w:r>
        <w:rPr>
          <w:lang w:val="en-US"/>
        </w:rPr>
        <w:t>/college</w:t>
      </w:r>
      <w:r w:rsidRPr="00F100D4">
        <w:rPr>
          <w:lang w:val="en-US"/>
        </w:rPr>
        <w:t xml:space="preserve"> is encouraged to retain its own individual ethos and identity, all Alpha schools and colleges have a number of common characteristics that enable them to maintain and enhance the Gold Standard.</w:t>
      </w:r>
    </w:p>
    <w:p w14:paraId="331C1F9A" w14:textId="77777777" w:rsidR="002864B4" w:rsidRPr="00F100D4" w:rsidRDefault="002864B4" w:rsidP="00F37AD5">
      <w:pPr>
        <w:pStyle w:val="LazPText"/>
        <w:rPr>
          <w:lang w:val="en-US"/>
        </w:rPr>
      </w:pPr>
      <w:r w:rsidRPr="00F100D4">
        <w:rPr>
          <w:lang w:val="en-US"/>
        </w:rPr>
        <w:t> These include:</w:t>
      </w:r>
    </w:p>
    <w:p w14:paraId="331C1F9B" w14:textId="77777777" w:rsidR="002864B4" w:rsidRPr="00F100D4" w:rsidRDefault="002864B4" w:rsidP="00F37AD5">
      <w:pPr>
        <w:pStyle w:val="LazPText"/>
        <w:numPr>
          <w:ilvl w:val="0"/>
          <w:numId w:val="25"/>
        </w:numPr>
        <w:rPr>
          <w:lang w:val="en-US"/>
        </w:rPr>
      </w:pPr>
      <w:r w:rsidRPr="00F100D4">
        <w:rPr>
          <w:lang w:val="en-US"/>
        </w:rPr>
        <w:t>High aspirations and expectations for all pupils and staff.</w:t>
      </w:r>
    </w:p>
    <w:p w14:paraId="331C1F9C" w14:textId="77777777" w:rsidR="002864B4" w:rsidRPr="00F100D4" w:rsidRDefault="002864B4" w:rsidP="00F37AD5">
      <w:pPr>
        <w:pStyle w:val="LazPText"/>
        <w:numPr>
          <w:ilvl w:val="0"/>
          <w:numId w:val="25"/>
        </w:numPr>
        <w:rPr>
          <w:lang w:val="en-US"/>
        </w:rPr>
      </w:pPr>
      <w:r w:rsidRPr="00F100D4">
        <w:rPr>
          <w:lang w:val="en-US"/>
        </w:rPr>
        <w:t>Outstanding leadership at all levels and effective resource management.</w:t>
      </w:r>
    </w:p>
    <w:p w14:paraId="331C1F9D" w14:textId="77777777" w:rsidR="002864B4" w:rsidRPr="00F100D4" w:rsidRDefault="002864B4" w:rsidP="00F37AD5">
      <w:pPr>
        <w:pStyle w:val="LazPText"/>
        <w:numPr>
          <w:ilvl w:val="0"/>
          <w:numId w:val="25"/>
        </w:numPr>
        <w:rPr>
          <w:lang w:val="en-US"/>
        </w:rPr>
      </w:pPr>
      <w:r w:rsidRPr="00F100D4">
        <w:rPr>
          <w:lang w:val="en-US"/>
        </w:rPr>
        <w:t>Working in partnership with parents. </w:t>
      </w:r>
    </w:p>
    <w:p w14:paraId="331C1F9E" w14:textId="77777777" w:rsidR="002864B4" w:rsidRPr="00F100D4" w:rsidRDefault="002864B4" w:rsidP="00F37AD5">
      <w:pPr>
        <w:pStyle w:val="LazPText"/>
        <w:numPr>
          <w:ilvl w:val="0"/>
          <w:numId w:val="25"/>
        </w:numPr>
        <w:rPr>
          <w:lang w:val="en-US"/>
        </w:rPr>
      </w:pPr>
      <w:r w:rsidRPr="00F100D4">
        <w:rPr>
          <w:lang w:val="en-US"/>
        </w:rPr>
        <w:t>A focus upon and a passion for high quality teaching and learning.</w:t>
      </w:r>
    </w:p>
    <w:p w14:paraId="331C1F9F" w14:textId="77777777" w:rsidR="002864B4" w:rsidRPr="00F100D4" w:rsidRDefault="002864B4" w:rsidP="00F37AD5">
      <w:pPr>
        <w:pStyle w:val="LazPText"/>
        <w:numPr>
          <w:ilvl w:val="0"/>
          <w:numId w:val="25"/>
        </w:numPr>
        <w:rPr>
          <w:lang w:val="en-US"/>
        </w:rPr>
      </w:pPr>
      <w:r w:rsidRPr="00F100D4">
        <w:rPr>
          <w:lang w:val="en-US"/>
        </w:rPr>
        <w:t>A commitment to self-review and continuous improvement that is underpinned by the celebration of success</w:t>
      </w:r>
    </w:p>
    <w:p w14:paraId="331C1FA0" w14:textId="77777777" w:rsidR="002864B4" w:rsidRPr="0085772F" w:rsidRDefault="002864B4" w:rsidP="00F37AD5">
      <w:pPr>
        <w:pStyle w:val="LazPText"/>
        <w:ind w:left="330"/>
        <w:rPr>
          <w:color w:val="000000"/>
        </w:rPr>
      </w:pPr>
      <w:r w:rsidRPr="0085772F">
        <w:rPr>
          <w:color w:val="000000"/>
        </w:rPr>
        <w:t>Additionally, the Group has invested in maintaining and extending individual schools to ensure that these “local” brands are reinforced in their local communities. Several of these brands, such as Wetherby, Pembridge Hall, The Falcons, The Minors Nursery School and DLD, are well established in their own right after decades of premium education provision.</w:t>
      </w:r>
    </w:p>
    <w:p w14:paraId="331C1FA1" w14:textId="77777777" w:rsidR="002864B4" w:rsidRPr="008E5948" w:rsidRDefault="002864B4" w:rsidP="00F37AD5">
      <w:pPr>
        <w:pStyle w:val="LazPLevel3"/>
        <w:numPr>
          <w:ilvl w:val="0"/>
          <w:numId w:val="0"/>
        </w:numPr>
        <w:ind w:left="330"/>
        <w:rPr>
          <w:b/>
          <w:color w:val="000080"/>
        </w:rPr>
      </w:pPr>
      <w:r w:rsidRPr="008E5948">
        <w:rPr>
          <w:b/>
          <w:color w:val="000080"/>
        </w:rPr>
        <w:t>ALPHA PLUS GROUP SCHOOLS</w:t>
      </w:r>
    </w:p>
    <w:p w14:paraId="331C1FA2" w14:textId="77777777" w:rsidR="002864B4" w:rsidRDefault="006F6E51" w:rsidP="00F37AD5">
      <w:pPr>
        <w:pStyle w:val="LazPText"/>
        <w:spacing w:after="180"/>
        <w:ind w:left="360"/>
      </w:pPr>
      <w:r>
        <w:t>The Group operates 12</w:t>
      </w:r>
      <w:r w:rsidR="002864B4">
        <w:t xml:space="preserve"> pre-preparatory and preparatory schools which provide full structured education for children of the following age ranges:</w:t>
      </w:r>
    </w:p>
    <w:p w14:paraId="331C1FA3" w14:textId="77777777" w:rsidR="002864B4" w:rsidRDefault="002864B4" w:rsidP="00F37AD5">
      <w:pPr>
        <w:pStyle w:val="LazPBullet1"/>
        <w:tabs>
          <w:tab w:val="num" w:pos="363"/>
        </w:tabs>
        <w:spacing w:before="0"/>
      </w:pPr>
      <w:r>
        <w:t>4 – 8yrs (Boys Pre-preparatory)</w:t>
      </w:r>
    </w:p>
    <w:p w14:paraId="331C1FA4" w14:textId="77777777" w:rsidR="002864B4" w:rsidRDefault="002864B4" w:rsidP="00F37AD5">
      <w:pPr>
        <w:pStyle w:val="LazPBullet1"/>
        <w:tabs>
          <w:tab w:val="num" w:pos="363"/>
        </w:tabs>
      </w:pPr>
      <w:r>
        <w:t>8 – 13yrs (Boys Preparatory)</w:t>
      </w:r>
    </w:p>
    <w:p w14:paraId="331C1FA5" w14:textId="77777777" w:rsidR="002864B4" w:rsidRDefault="002864B4" w:rsidP="00F37AD5">
      <w:pPr>
        <w:pStyle w:val="LazPBullet1"/>
        <w:tabs>
          <w:tab w:val="num" w:pos="363"/>
        </w:tabs>
      </w:pPr>
      <w:r>
        <w:t>4 – 11yrs (Girls Preparatory)</w:t>
      </w:r>
    </w:p>
    <w:p w14:paraId="331C1FA6" w14:textId="77777777" w:rsidR="002864B4" w:rsidRDefault="002864B4" w:rsidP="00F37AD5">
      <w:pPr>
        <w:pStyle w:val="LazPBullet1"/>
        <w:tabs>
          <w:tab w:val="num" w:pos="363"/>
        </w:tabs>
      </w:pPr>
      <w:r>
        <w:t>6wks – 18yrs (Co-ed Preparatory &amp; Secondary)</w:t>
      </w:r>
    </w:p>
    <w:p w14:paraId="331C1FA7" w14:textId="77777777" w:rsidR="002864B4" w:rsidRDefault="002864B4" w:rsidP="00F37AD5">
      <w:pPr>
        <w:pStyle w:val="LazPText"/>
        <w:ind w:left="0"/>
      </w:pPr>
      <w:r>
        <w:lastRenderedPageBreak/>
        <w:t>The selection, recruitment and retention of high quality Head Teachers, Principals, Senior Management and other staff is critical in ensuring each school maintains its reputation in its locality. Alpha Plus’s focus on providing a premium education service, the high level of autonomy given to individual schools and the educational background of the central management team are key differentiators for staff when comparing Alpha Plus Group to competitors.  Head Teachers &amp; Principals are given autonomy over day to day operations, including the application and selection policy, while the Group directs overall strategy including finance in conjunction with the Head Teacher or Principal.</w:t>
      </w:r>
    </w:p>
    <w:p w14:paraId="331C1FA8" w14:textId="77777777" w:rsidR="002864B4" w:rsidRDefault="002864B4" w:rsidP="00F37AD5">
      <w:pPr>
        <w:pStyle w:val="LazPText"/>
        <w:ind w:left="0"/>
      </w:pPr>
    </w:p>
    <w:tbl>
      <w:tblPr>
        <w:tblW w:w="7948" w:type="dxa"/>
        <w:tblInd w:w="321" w:type="dxa"/>
        <w:tblLayout w:type="fixed"/>
        <w:tblCellMar>
          <w:left w:w="0" w:type="dxa"/>
          <w:right w:w="0" w:type="dxa"/>
        </w:tblCellMar>
        <w:tblLook w:val="0000" w:firstRow="0" w:lastRow="0" w:firstColumn="0" w:lastColumn="0" w:noHBand="0" w:noVBand="0"/>
      </w:tblPr>
      <w:tblGrid>
        <w:gridCol w:w="1509"/>
        <w:gridCol w:w="6439"/>
      </w:tblGrid>
      <w:tr w:rsidR="002864B4" w14:paraId="331C1FAA" w14:textId="77777777" w:rsidTr="0097608C">
        <w:trPr>
          <w:cantSplit/>
          <w:trHeight w:val="291"/>
        </w:trPr>
        <w:tc>
          <w:tcPr>
            <w:tcW w:w="7948" w:type="dxa"/>
            <w:gridSpan w:val="2"/>
            <w:noWrap/>
            <w:tcMar>
              <w:top w:w="15" w:type="dxa"/>
              <w:left w:w="15" w:type="dxa"/>
              <w:bottom w:w="0" w:type="dxa"/>
              <w:right w:w="15" w:type="dxa"/>
            </w:tcMar>
            <w:vAlign w:val="bottom"/>
          </w:tcPr>
          <w:p w14:paraId="331C1FA9" w14:textId="77777777" w:rsidR="002864B4" w:rsidRPr="001B488E" w:rsidRDefault="002864B4" w:rsidP="0097608C">
            <w:pPr>
              <w:pStyle w:val="LazTableBlueColumn"/>
              <w:numPr>
                <w:ilvl w:val="0"/>
                <w:numId w:val="22"/>
              </w:numPr>
              <w:jc w:val="left"/>
              <w:rPr>
                <w:rFonts w:eastAsia="Arial Unicode MS"/>
                <w:color w:val="000080"/>
                <w:sz w:val="24"/>
                <w:szCs w:val="24"/>
              </w:rPr>
            </w:pPr>
            <w:bookmarkStart w:id="0" w:name="_Toc219177838"/>
            <w:r w:rsidRPr="001B488E">
              <w:rPr>
                <w:color w:val="000080"/>
              </w:rPr>
              <w:t>Table 1: Overview of alpha plus schools</w:t>
            </w:r>
            <w:bookmarkEnd w:id="0"/>
          </w:p>
        </w:tc>
      </w:tr>
      <w:tr w:rsidR="002864B4" w14:paraId="331C1FAC" w14:textId="77777777" w:rsidTr="0097608C">
        <w:trPr>
          <w:cantSplit/>
          <w:trHeight w:val="291"/>
        </w:trPr>
        <w:tc>
          <w:tcPr>
            <w:tcW w:w="7948" w:type="dxa"/>
            <w:gridSpan w:val="2"/>
            <w:noWrap/>
            <w:tcMar>
              <w:top w:w="15" w:type="dxa"/>
              <w:left w:w="15" w:type="dxa"/>
              <w:bottom w:w="0" w:type="dxa"/>
              <w:right w:w="15" w:type="dxa"/>
            </w:tcMar>
            <w:vAlign w:val="bottom"/>
          </w:tcPr>
          <w:p w14:paraId="331C1FAB" w14:textId="77777777" w:rsidR="002864B4" w:rsidRPr="001B488E" w:rsidRDefault="002864B4" w:rsidP="0097608C">
            <w:pPr>
              <w:pStyle w:val="LazTableBlueColumn"/>
              <w:pBdr>
                <w:bottom w:val="single" w:sz="4" w:space="1" w:color="335A8F"/>
              </w:pBdr>
              <w:jc w:val="left"/>
              <w:rPr>
                <w:rFonts w:eastAsia="Arial Unicode MS"/>
                <w:color w:val="000080"/>
                <w:sz w:val="24"/>
                <w:szCs w:val="24"/>
              </w:rPr>
            </w:pPr>
            <w:r w:rsidRPr="001B488E">
              <w:rPr>
                <w:color w:val="000080"/>
              </w:rPr>
              <w:t>4 – 8 yrs (Boys Pre-preparatory)</w:t>
            </w:r>
          </w:p>
        </w:tc>
      </w:tr>
      <w:tr w:rsidR="002864B4" w14:paraId="331C1FB0" w14:textId="77777777" w:rsidTr="0097608C">
        <w:trPr>
          <w:trHeight w:val="291"/>
        </w:trPr>
        <w:tc>
          <w:tcPr>
            <w:tcW w:w="1509" w:type="dxa"/>
            <w:noWrap/>
            <w:tcMar>
              <w:top w:w="15" w:type="dxa"/>
              <w:left w:w="15" w:type="dxa"/>
              <w:bottom w:w="0" w:type="dxa"/>
              <w:right w:w="15" w:type="dxa"/>
            </w:tcMar>
            <w:vAlign w:val="center"/>
          </w:tcPr>
          <w:p w14:paraId="331C1FAD" w14:textId="77777777" w:rsidR="002864B4" w:rsidRDefault="006F6E51"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CC" wp14:editId="3D8382E2">
                  <wp:extent cx="638478" cy="809625"/>
                  <wp:effectExtent l="0" t="0" r="9525" b="0"/>
                  <wp:docPr id="26" name="Picture 26" descr="\\hofs01\stafffolders$\Emma.Janes\My Documents\My Pictures\Wetherby\Wetherb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fs01\stafffolders$\Emma.Janes\My Documents\My Pictures\Wetherby\Wetherby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813" cy="815122"/>
                          </a:xfrm>
                          <a:prstGeom prst="rect">
                            <a:avLst/>
                          </a:prstGeom>
                          <a:noFill/>
                          <a:ln>
                            <a:noFill/>
                          </a:ln>
                        </pic:spPr>
                      </pic:pic>
                    </a:graphicData>
                  </a:graphic>
                </wp:inline>
              </w:drawing>
            </w:r>
          </w:p>
        </w:tc>
        <w:tc>
          <w:tcPr>
            <w:tcW w:w="6439" w:type="dxa"/>
            <w:noWrap/>
            <w:tcMar>
              <w:top w:w="15" w:type="dxa"/>
              <w:left w:w="15" w:type="dxa"/>
              <w:bottom w:w="0" w:type="dxa"/>
              <w:right w:w="15" w:type="dxa"/>
            </w:tcMar>
          </w:tcPr>
          <w:p w14:paraId="331C1FAE" w14:textId="77777777" w:rsidR="002864B4" w:rsidRDefault="002864B4" w:rsidP="0097608C">
            <w:pPr>
              <w:pStyle w:val="LazNormal"/>
              <w:spacing w:before="80" w:after="20"/>
              <w:rPr>
                <w:rFonts w:eastAsia="Arial Unicode MS"/>
                <w:szCs w:val="24"/>
              </w:rPr>
            </w:pPr>
            <w:r>
              <w:rPr>
                <w:rFonts w:eastAsia="Arial Unicode MS"/>
                <w:b/>
                <w:bCs/>
                <w:szCs w:val="24"/>
              </w:rPr>
              <w:t xml:space="preserve">Wetherby </w:t>
            </w:r>
            <w:r w:rsidR="00B22927">
              <w:rPr>
                <w:rFonts w:eastAsia="Arial Unicode MS"/>
                <w:b/>
                <w:bCs/>
                <w:szCs w:val="24"/>
              </w:rPr>
              <w:t>School</w:t>
            </w:r>
          </w:p>
          <w:p w14:paraId="331C1FAF" w14:textId="77777777" w:rsidR="002864B4" w:rsidRDefault="00B22927" w:rsidP="0097608C">
            <w:pPr>
              <w:pStyle w:val="LazTableBlueBullet"/>
              <w:rPr>
                <w:rFonts w:eastAsia="Arial Unicode MS"/>
                <w:sz w:val="20"/>
                <w:szCs w:val="24"/>
              </w:rPr>
            </w:pPr>
            <w:r>
              <w:rPr>
                <w:rFonts w:eastAsia="Arial Unicode MS"/>
                <w:sz w:val="22"/>
              </w:rPr>
              <w:t xml:space="preserve">    Wetherby School</w:t>
            </w:r>
            <w:r w:rsidR="002864B4">
              <w:rPr>
                <w:rFonts w:eastAsia="Arial Unicode MS"/>
                <w:sz w:val="22"/>
              </w:rPr>
              <w:t xml:space="preserve"> is located in the Notting Hill area and is heavily oversubscribed. The school was founded in 1951 and is extremely successful in securing pupils’ entry into the Preparatory school of their choice, which in many cases is Wetherby Prep. Wetherby has a long standing and continuing relationship with the Royal Family. A number of children join having attended the Minors or Rolfe’s nursery, both of which are also located in the area.</w:t>
            </w:r>
          </w:p>
        </w:tc>
      </w:tr>
      <w:tr w:rsidR="002864B4" w14:paraId="331C1FB4" w14:textId="77777777" w:rsidTr="0097608C">
        <w:trPr>
          <w:trHeight w:val="291"/>
        </w:trPr>
        <w:tc>
          <w:tcPr>
            <w:tcW w:w="1509" w:type="dxa"/>
            <w:noWrap/>
            <w:tcMar>
              <w:top w:w="15" w:type="dxa"/>
              <w:left w:w="15" w:type="dxa"/>
              <w:bottom w:w="0" w:type="dxa"/>
              <w:right w:w="15" w:type="dxa"/>
            </w:tcMar>
            <w:vAlign w:val="center"/>
          </w:tcPr>
          <w:p w14:paraId="331C1FB1" w14:textId="77777777" w:rsidR="002864B4" w:rsidRDefault="00B22927"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CE" wp14:editId="331C20CF">
                  <wp:extent cx="766661" cy="837978"/>
                  <wp:effectExtent l="0" t="0" r="0" b="635"/>
                  <wp:docPr id="22" name="Picture 22" descr="\\hofs01\stafffolders$\Emma.Janes\My Documents\My Pictures\Falcons Girls\FSG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s01\stafffolders$\Emma.Janes\My Documents\My Pictures\Falcons Girls\FSG New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916" cy="847001"/>
                          </a:xfrm>
                          <a:prstGeom prst="rect">
                            <a:avLst/>
                          </a:prstGeom>
                          <a:noFill/>
                          <a:ln>
                            <a:noFill/>
                          </a:ln>
                        </pic:spPr>
                      </pic:pic>
                    </a:graphicData>
                  </a:graphic>
                </wp:inline>
              </w:drawing>
            </w:r>
          </w:p>
        </w:tc>
        <w:tc>
          <w:tcPr>
            <w:tcW w:w="6439" w:type="dxa"/>
            <w:noWrap/>
            <w:tcMar>
              <w:top w:w="15" w:type="dxa"/>
              <w:left w:w="15" w:type="dxa"/>
              <w:bottom w:w="0" w:type="dxa"/>
              <w:right w:w="15" w:type="dxa"/>
            </w:tcMar>
          </w:tcPr>
          <w:p w14:paraId="331C1FB2" w14:textId="77777777" w:rsidR="002864B4" w:rsidRDefault="00B22927" w:rsidP="0097608C">
            <w:pPr>
              <w:pStyle w:val="LazNormal"/>
              <w:spacing w:before="80" w:after="20"/>
              <w:rPr>
                <w:rFonts w:eastAsia="Arial Unicode MS"/>
                <w:szCs w:val="24"/>
              </w:rPr>
            </w:pPr>
            <w:r>
              <w:rPr>
                <w:rFonts w:eastAsia="Arial Unicode MS"/>
                <w:b/>
                <w:bCs/>
                <w:szCs w:val="24"/>
              </w:rPr>
              <w:t xml:space="preserve">The </w:t>
            </w:r>
            <w:r w:rsidR="002864B4">
              <w:rPr>
                <w:rFonts w:eastAsia="Arial Unicode MS"/>
                <w:b/>
                <w:bCs/>
                <w:szCs w:val="24"/>
              </w:rPr>
              <w:t xml:space="preserve">Falcons School for Boys </w:t>
            </w:r>
          </w:p>
          <w:p w14:paraId="331C1FB3" w14:textId="77777777" w:rsidR="002864B4" w:rsidRDefault="00B22927" w:rsidP="0097608C">
            <w:pPr>
              <w:pStyle w:val="LazTableBlueBullet"/>
              <w:rPr>
                <w:rFonts w:eastAsia="Arial Unicode MS"/>
                <w:sz w:val="20"/>
                <w:szCs w:val="24"/>
              </w:rPr>
            </w:pPr>
            <w:r>
              <w:rPr>
                <w:rFonts w:eastAsia="Arial Unicode MS"/>
                <w:sz w:val="22"/>
              </w:rPr>
              <w:t xml:space="preserve">    </w:t>
            </w:r>
            <w:r w:rsidR="002864B4">
              <w:rPr>
                <w:rFonts w:eastAsia="Arial Unicode MS"/>
                <w:sz w:val="22"/>
              </w:rPr>
              <w:t xml:space="preserve">The Falcons was established in 1956, is a highly successful, and one of the only single sex private schools in West London. As with Wetherby, pupils typically leave to join top </w:t>
            </w:r>
            <w:smartTag w:uri="urn:schemas-microsoft-com:office:smarttags" w:element="PlaceType">
              <w:smartTag w:uri="urn:schemas-microsoft-com:office:smarttags" w:element="City">
                <w:smartTag w:uri="urn:schemas-microsoft-com:office:smarttags" w:element="place">
                  <w:r w:rsidR="002864B4">
                    <w:rPr>
                      <w:rFonts w:eastAsia="Arial Unicode MS"/>
                      <w:sz w:val="22"/>
                    </w:rPr>
                    <w:t>London</w:t>
                  </w:r>
                </w:smartTag>
              </w:smartTag>
            </w:smartTag>
            <w:r w:rsidR="002864B4">
              <w:rPr>
                <w:rFonts w:eastAsia="Arial Unicode MS"/>
                <w:sz w:val="22"/>
              </w:rPr>
              <w:t xml:space="preserve"> preparatory schools. There is also strong demand for pupils to continue their education with the Group after 8 years of age.</w:t>
            </w:r>
          </w:p>
        </w:tc>
      </w:tr>
      <w:tr w:rsidR="002864B4" w14:paraId="331C1FB6" w14:textId="77777777" w:rsidTr="0097608C">
        <w:trPr>
          <w:cantSplit/>
          <w:trHeight w:val="291"/>
        </w:trPr>
        <w:tc>
          <w:tcPr>
            <w:tcW w:w="7948" w:type="dxa"/>
            <w:gridSpan w:val="2"/>
            <w:noWrap/>
            <w:tcMar>
              <w:top w:w="15" w:type="dxa"/>
              <w:left w:w="15" w:type="dxa"/>
              <w:bottom w:w="0" w:type="dxa"/>
              <w:right w:w="15" w:type="dxa"/>
            </w:tcMar>
            <w:vAlign w:val="bottom"/>
          </w:tcPr>
          <w:p w14:paraId="331C1FB5" w14:textId="77777777" w:rsidR="002864B4" w:rsidRPr="001B488E" w:rsidRDefault="002864B4" w:rsidP="0097608C">
            <w:pPr>
              <w:pStyle w:val="LazTableBlueColumn"/>
              <w:pBdr>
                <w:bottom w:val="single" w:sz="4" w:space="1" w:color="335A8F"/>
              </w:pBdr>
              <w:jc w:val="left"/>
              <w:rPr>
                <w:rFonts w:eastAsia="Arial Unicode MS"/>
                <w:color w:val="000080"/>
                <w:sz w:val="24"/>
                <w:szCs w:val="24"/>
              </w:rPr>
            </w:pPr>
            <w:r w:rsidRPr="001B488E">
              <w:rPr>
                <w:color w:val="000080"/>
              </w:rPr>
              <w:t>8 – 13 yrs (Boys preparatory)</w:t>
            </w:r>
          </w:p>
        </w:tc>
      </w:tr>
      <w:tr w:rsidR="002864B4" w14:paraId="331C1FBA" w14:textId="77777777" w:rsidTr="0097608C">
        <w:trPr>
          <w:trHeight w:val="291"/>
        </w:trPr>
        <w:tc>
          <w:tcPr>
            <w:tcW w:w="1509" w:type="dxa"/>
            <w:noWrap/>
            <w:tcMar>
              <w:top w:w="15" w:type="dxa"/>
              <w:left w:w="15" w:type="dxa"/>
              <w:bottom w:w="0" w:type="dxa"/>
              <w:right w:w="15" w:type="dxa"/>
            </w:tcMar>
            <w:vAlign w:val="center"/>
          </w:tcPr>
          <w:p w14:paraId="331C1FB7" w14:textId="77777777" w:rsidR="002864B4" w:rsidRDefault="00FC188D"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D0" wp14:editId="331C20D1">
                  <wp:extent cx="819150" cy="87166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871660"/>
                          </a:xfrm>
                          <a:prstGeom prst="rect">
                            <a:avLst/>
                          </a:prstGeom>
                          <a:noFill/>
                          <a:ln>
                            <a:noFill/>
                          </a:ln>
                        </pic:spPr>
                      </pic:pic>
                    </a:graphicData>
                  </a:graphic>
                </wp:inline>
              </w:drawing>
            </w:r>
          </w:p>
        </w:tc>
        <w:tc>
          <w:tcPr>
            <w:tcW w:w="6439" w:type="dxa"/>
            <w:noWrap/>
            <w:tcMar>
              <w:top w:w="15" w:type="dxa"/>
              <w:left w:w="15" w:type="dxa"/>
              <w:bottom w:w="0" w:type="dxa"/>
              <w:right w:w="15" w:type="dxa"/>
            </w:tcMar>
          </w:tcPr>
          <w:p w14:paraId="331C1FB8" w14:textId="77777777" w:rsidR="002864B4" w:rsidRDefault="002864B4" w:rsidP="0097608C">
            <w:pPr>
              <w:pStyle w:val="LazNormal"/>
              <w:spacing w:before="80" w:after="20"/>
              <w:rPr>
                <w:rFonts w:eastAsia="Arial Unicode MS"/>
                <w:szCs w:val="24"/>
              </w:rPr>
            </w:pPr>
            <w:r>
              <w:rPr>
                <w:rFonts w:eastAsia="Arial Unicode MS"/>
                <w:b/>
                <w:bCs/>
                <w:szCs w:val="24"/>
              </w:rPr>
              <w:t>Wetherby Preparatory</w:t>
            </w:r>
            <w:r>
              <w:rPr>
                <w:rFonts w:eastAsia="Arial Unicode MS"/>
                <w:szCs w:val="24"/>
              </w:rPr>
              <w:t xml:space="preserve"> </w:t>
            </w:r>
            <w:r w:rsidR="00B22927" w:rsidRPr="00B22927">
              <w:rPr>
                <w:rFonts w:eastAsia="Arial Unicode MS"/>
                <w:b/>
                <w:szCs w:val="24"/>
              </w:rPr>
              <w:t>School</w:t>
            </w:r>
          </w:p>
          <w:p w14:paraId="331C1FB9" w14:textId="77777777" w:rsidR="002864B4" w:rsidRDefault="002864B4" w:rsidP="00B22927">
            <w:pPr>
              <w:pStyle w:val="LazTableBlueBullet"/>
              <w:tabs>
                <w:tab w:val="clear" w:pos="432"/>
              </w:tabs>
              <w:ind w:firstLine="0"/>
              <w:rPr>
                <w:rFonts w:eastAsia="Arial Unicode MS"/>
                <w:sz w:val="20"/>
                <w:szCs w:val="24"/>
              </w:rPr>
            </w:pPr>
            <w:r>
              <w:rPr>
                <w:rFonts w:eastAsia="Arial Unicode MS"/>
                <w:sz w:val="22"/>
              </w:rPr>
              <w:t>Wetherby Preparatory</w:t>
            </w:r>
            <w:r w:rsidR="00B22927">
              <w:rPr>
                <w:rFonts w:eastAsia="Arial Unicode MS"/>
                <w:sz w:val="22"/>
              </w:rPr>
              <w:t xml:space="preserve"> School</w:t>
            </w:r>
            <w:r>
              <w:rPr>
                <w:rFonts w:eastAsia="Arial Unicode MS"/>
                <w:sz w:val="22"/>
              </w:rPr>
              <w:t xml:space="preserve"> was opened in 2004 to meet the demand from pupils leaving Wetherby Pre-preparatory. Demand has been v</w:t>
            </w:r>
            <w:r w:rsidR="006F6E51">
              <w:rPr>
                <w:rFonts w:eastAsia="Arial Unicode MS"/>
                <w:sz w:val="22"/>
              </w:rPr>
              <w:t xml:space="preserve">ery high and the school </w:t>
            </w:r>
            <w:r>
              <w:rPr>
                <w:rFonts w:eastAsia="Arial Unicode MS"/>
                <w:sz w:val="22"/>
              </w:rPr>
              <w:t>relocated to a larger site at Bryanston Square, Marylebone to increase capacity from 110 to 300.</w:t>
            </w:r>
          </w:p>
        </w:tc>
      </w:tr>
      <w:tr w:rsidR="002864B4" w14:paraId="331C1FBF" w14:textId="77777777" w:rsidTr="0097608C">
        <w:trPr>
          <w:trHeight w:val="1620"/>
        </w:trPr>
        <w:tc>
          <w:tcPr>
            <w:tcW w:w="1509" w:type="dxa"/>
            <w:noWrap/>
            <w:tcMar>
              <w:top w:w="15" w:type="dxa"/>
              <w:left w:w="15" w:type="dxa"/>
              <w:bottom w:w="0" w:type="dxa"/>
              <w:right w:w="15" w:type="dxa"/>
            </w:tcMar>
            <w:vAlign w:val="center"/>
          </w:tcPr>
          <w:p w14:paraId="331C1FBB" w14:textId="77777777" w:rsidR="002864B4" w:rsidRDefault="00B22927" w:rsidP="0097608C">
            <w:pPr>
              <w:pStyle w:val="LazNormal"/>
              <w:spacing w:before="80" w:after="20"/>
              <w:jc w:val="center"/>
              <w:rPr>
                <w:rFonts w:eastAsia="Arial Unicode MS"/>
                <w:sz w:val="4"/>
                <w:szCs w:val="24"/>
              </w:rPr>
            </w:pPr>
            <w:r>
              <w:rPr>
                <w:rFonts w:eastAsia="Arial Unicode MS"/>
                <w:noProof/>
                <w:sz w:val="4"/>
                <w:szCs w:val="24"/>
                <w:lang w:eastAsia="en-GB"/>
              </w:rPr>
              <w:drawing>
                <wp:inline distT="0" distB="0" distL="0" distR="0" wp14:anchorId="331C20D2" wp14:editId="331C20D3">
                  <wp:extent cx="775200" cy="84772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464" cy="843640"/>
                          </a:xfrm>
                          <a:prstGeom prst="rect">
                            <a:avLst/>
                          </a:prstGeom>
                          <a:noFill/>
                        </pic:spPr>
                      </pic:pic>
                    </a:graphicData>
                  </a:graphic>
                </wp:inline>
              </w:drawing>
            </w:r>
          </w:p>
        </w:tc>
        <w:tc>
          <w:tcPr>
            <w:tcW w:w="6439" w:type="dxa"/>
            <w:noWrap/>
            <w:tcMar>
              <w:top w:w="15" w:type="dxa"/>
              <w:left w:w="15" w:type="dxa"/>
              <w:bottom w:w="0" w:type="dxa"/>
              <w:right w:w="15" w:type="dxa"/>
            </w:tcMar>
          </w:tcPr>
          <w:p w14:paraId="331C1FBC" w14:textId="77777777" w:rsidR="002864B4" w:rsidRDefault="00B22927" w:rsidP="0097608C">
            <w:pPr>
              <w:pStyle w:val="LazNormal"/>
              <w:spacing w:before="80" w:after="20"/>
              <w:rPr>
                <w:rFonts w:eastAsia="Arial Unicode MS"/>
                <w:szCs w:val="24"/>
              </w:rPr>
            </w:pPr>
            <w:r>
              <w:rPr>
                <w:rFonts w:eastAsia="Arial Unicode MS"/>
                <w:b/>
                <w:bCs/>
                <w:szCs w:val="24"/>
              </w:rPr>
              <w:t xml:space="preserve">The </w:t>
            </w:r>
            <w:r w:rsidR="002864B4">
              <w:rPr>
                <w:rFonts w:eastAsia="Arial Unicode MS"/>
                <w:b/>
                <w:bCs/>
                <w:szCs w:val="24"/>
              </w:rPr>
              <w:t xml:space="preserve">Falcons Preparatory </w:t>
            </w:r>
            <w:r>
              <w:rPr>
                <w:rFonts w:eastAsia="Arial Unicode MS"/>
                <w:b/>
                <w:bCs/>
                <w:szCs w:val="24"/>
              </w:rPr>
              <w:t>School for Boys</w:t>
            </w:r>
          </w:p>
          <w:p w14:paraId="331C1FBD" w14:textId="77777777" w:rsidR="002864B4" w:rsidRPr="003E49AE" w:rsidRDefault="00B22927" w:rsidP="0097608C">
            <w:pPr>
              <w:pStyle w:val="LazTableBlueBullet"/>
              <w:rPr>
                <w:rFonts w:eastAsia="Arial Unicode MS"/>
                <w:b/>
                <w:bCs/>
                <w:sz w:val="4"/>
                <w:szCs w:val="24"/>
              </w:rPr>
            </w:pPr>
            <w:r>
              <w:rPr>
                <w:rFonts w:eastAsia="Arial Unicode MS"/>
                <w:sz w:val="22"/>
              </w:rPr>
              <w:t xml:space="preserve">   </w:t>
            </w:r>
            <w:r w:rsidR="002864B4">
              <w:rPr>
                <w:rFonts w:eastAsia="Arial Unicode MS"/>
                <w:sz w:val="22"/>
              </w:rPr>
              <w:t xml:space="preserve">Falcons Preparatory opened in September 2008 and will have capacity for 250 pupils as the school grows. The school will capitalise on the success of the </w:t>
            </w:r>
            <w:smartTag w:uri="urn:schemas-microsoft-com:office:smarttags" w:element="PlaceName">
              <w:smartTag w:uri="urn:schemas-microsoft-com:office:smarttags" w:element="place">
                <w:r w:rsidR="002864B4">
                  <w:rPr>
                    <w:rFonts w:eastAsia="Arial Unicode MS"/>
                    <w:sz w:val="22"/>
                  </w:rPr>
                  <w:t>Falcons</w:t>
                </w:r>
              </w:smartTag>
              <w:r w:rsidR="002864B4">
                <w:rPr>
                  <w:rFonts w:eastAsia="Arial Unicode MS"/>
                  <w:sz w:val="22"/>
                </w:rPr>
                <w:t xml:space="preserve"> </w:t>
              </w:r>
              <w:smartTag w:uri="urn:schemas-microsoft-com:office:smarttags" w:element="PlaceType">
                <w:r w:rsidR="002864B4">
                  <w:rPr>
                    <w:rFonts w:eastAsia="Arial Unicode MS"/>
                    <w:sz w:val="22"/>
                  </w:rPr>
                  <w:t>School</w:t>
                </w:r>
              </w:smartTag>
            </w:smartTag>
            <w:r w:rsidR="002864B4">
              <w:rPr>
                <w:rFonts w:eastAsia="Arial Unicode MS"/>
                <w:sz w:val="22"/>
              </w:rPr>
              <w:t xml:space="preserve"> for Boys and will enable pupils to continue their education with the Group until 13 years.</w:t>
            </w:r>
          </w:p>
          <w:p w14:paraId="331C1FBE" w14:textId="77777777" w:rsidR="002864B4" w:rsidRDefault="002864B4" w:rsidP="0097608C">
            <w:pPr>
              <w:pStyle w:val="LazTableBlueBullet"/>
              <w:tabs>
                <w:tab w:val="clear" w:pos="432"/>
              </w:tabs>
              <w:rPr>
                <w:rFonts w:eastAsia="Arial Unicode MS"/>
                <w:b/>
                <w:bCs/>
                <w:sz w:val="4"/>
                <w:szCs w:val="24"/>
              </w:rPr>
            </w:pPr>
          </w:p>
        </w:tc>
      </w:tr>
      <w:tr w:rsidR="002864B4" w14:paraId="331C1FC5" w14:textId="77777777" w:rsidTr="0097608C">
        <w:trPr>
          <w:trHeight w:val="291"/>
        </w:trPr>
        <w:tc>
          <w:tcPr>
            <w:tcW w:w="1509" w:type="dxa"/>
            <w:noWrap/>
            <w:tcMar>
              <w:top w:w="15" w:type="dxa"/>
              <w:left w:w="15" w:type="dxa"/>
              <w:bottom w:w="0" w:type="dxa"/>
              <w:right w:w="15" w:type="dxa"/>
            </w:tcMar>
            <w:vAlign w:val="center"/>
          </w:tcPr>
          <w:p w14:paraId="331C1FC0" w14:textId="41181763" w:rsidR="002864B4" w:rsidRPr="007622F3" w:rsidRDefault="007E38C6"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523B3AB5" wp14:editId="2D64CD9D">
                  <wp:extent cx="896775" cy="695325"/>
                  <wp:effectExtent l="0" t="0" r="0" b="0"/>
                  <wp:docPr id="3" name="Picture 3" descr="\\sapafs01\stafffolders$\Sarah.Anderson\Documents\alpha plus\marketing\School logo\New logos 2016\St. Anthony's School for Bo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afs01\stafffolders$\Sarah.Anderson\Documents\alpha plus\marketing\School logo\New logos 2016\St. Anthony's School for Boy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41" cy="697625"/>
                          </a:xfrm>
                          <a:prstGeom prst="rect">
                            <a:avLst/>
                          </a:prstGeom>
                          <a:noFill/>
                          <a:ln>
                            <a:noFill/>
                          </a:ln>
                        </pic:spPr>
                      </pic:pic>
                    </a:graphicData>
                  </a:graphic>
                </wp:inline>
              </w:drawing>
            </w:r>
          </w:p>
        </w:tc>
        <w:tc>
          <w:tcPr>
            <w:tcW w:w="6439" w:type="dxa"/>
            <w:noWrap/>
            <w:tcMar>
              <w:top w:w="15" w:type="dxa"/>
              <w:left w:w="15" w:type="dxa"/>
              <w:bottom w:w="0" w:type="dxa"/>
              <w:right w:w="15" w:type="dxa"/>
            </w:tcMar>
          </w:tcPr>
          <w:p w14:paraId="331C1FC1" w14:textId="3AD1B680" w:rsidR="002864B4" w:rsidRDefault="002864B4" w:rsidP="0097608C">
            <w:pPr>
              <w:pStyle w:val="LazNormal"/>
              <w:spacing w:before="80" w:after="20"/>
              <w:rPr>
                <w:rFonts w:eastAsia="Arial Unicode MS"/>
                <w:b/>
                <w:bCs/>
                <w:szCs w:val="24"/>
              </w:rPr>
            </w:pPr>
            <w:r>
              <w:rPr>
                <w:rFonts w:eastAsia="Arial Unicode MS"/>
                <w:b/>
                <w:bCs/>
                <w:szCs w:val="24"/>
              </w:rPr>
              <w:t>St Anthony’s School</w:t>
            </w:r>
            <w:r w:rsidR="006874A1">
              <w:rPr>
                <w:rFonts w:eastAsia="Arial Unicode MS"/>
                <w:b/>
                <w:bCs/>
                <w:szCs w:val="24"/>
              </w:rPr>
              <w:t xml:space="preserve"> for Boys</w:t>
            </w:r>
          </w:p>
          <w:p w14:paraId="331C1FC2" w14:textId="77777777" w:rsidR="002864B4" w:rsidRDefault="002864B4" w:rsidP="0097608C">
            <w:pPr>
              <w:pStyle w:val="LazNormal"/>
              <w:spacing w:after="20"/>
              <w:ind w:left="-57"/>
              <w:rPr>
                <w:rFonts w:eastAsia="Arial Unicode MS"/>
                <w:b/>
                <w:bCs/>
                <w:szCs w:val="24"/>
              </w:rPr>
            </w:pPr>
          </w:p>
          <w:p w14:paraId="7B83E67A" w14:textId="2CCFDE3E" w:rsidR="00931296" w:rsidRPr="003E49AE" w:rsidRDefault="00931296" w:rsidP="00931296">
            <w:pPr>
              <w:ind w:left="288"/>
              <w:rPr>
                <w:rFonts w:ascii="Arial" w:hAnsi="Arial" w:cs="Arial"/>
                <w:sz w:val="20"/>
              </w:rPr>
            </w:pPr>
            <w:r w:rsidRPr="00682A08">
              <w:t xml:space="preserve">St Anthony’s has been established in Hampstead since the 1950s, and </w:t>
            </w:r>
            <w:r>
              <w:t xml:space="preserve">        </w:t>
            </w:r>
            <w:r w:rsidRPr="00682A08">
              <w:t xml:space="preserve">is a Catholic day school for boys aged 5-13 years.  It provides an excellent blend of traditional values and a forward-thinking holistic education, and enjoys success in music and </w:t>
            </w:r>
            <w:proofErr w:type="gramStart"/>
            <w:r w:rsidRPr="00682A08">
              <w:t>sport</w:t>
            </w:r>
            <w:proofErr w:type="gramEnd"/>
            <w:r w:rsidRPr="00682A08">
              <w:t xml:space="preserve"> as well as academic endeavours, with for example a wide range of languages being offered at</w:t>
            </w:r>
            <w:r>
              <w:t xml:space="preserve"> the school, including French,</w:t>
            </w:r>
            <w:r w:rsidRPr="00682A08">
              <w:t xml:space="preserve"> Latin, Greek and Mandarin</w:t>
            </w:r>
            <w:r w:rsidRPr="00682A08">
              <w:rPr>
                <w:rFonts w:ascii="Arial" w:hAnsi="Arial"/>
                <w:sz w:val="20"/>
              </w:rPr>
              <w:t>.</w:t>
            </w:r>
          </w:p>
          <w:p w14:paraId="331C1FC3" w14:textId="1870341D" w:rsidR="002864B4" w:rsidRPr="004114EA" w:rsidRDefault="002864B4" w:rsidP="004114EA">
            <w:pPr>
              <w:ind w:left="288"/>
              <w:jc w:val="both"/>
            </w:pPr>
          </w:p>
          <w:p w14:paraId="331C1FC4" w14:textId="77777777" w:rsidR="002864B4" w:rsidRDefault="002864B4" w:rsidP="0097608C">
            <w:pPr>
              <w:pStyle w:val="LazNormal"/>
              <w:spacing w:before="80" w:after="20"/>
              <w:rPr>
                <w:rFonts w:eastAsia="Arial Unicode MS"/>
                <w:b/>
                <w:bCs/>
                <w:szCs w:val="24"/>
              </w:rPr>
            </w:pPr>
          </w:p>
        </w:tc>
      </w:tr>
      <w:tr w:rsidR="002864B4" w14:paraId="331C1FC8" w14:textId="77777777" w:rsidTr="0097608C">
        <w:trPr>
          <w:trHeight w:val="44"/>
        </w:trPr>
        <w:tc>
          <w:tcPr>
            <w:tcW w:w="1509" w:type="dxa"/>
            <w:noWrap/>
            <w:tcMar>
              <w:top w:w="15" w:type="dxa"/>
              <w:left w:w="15" w:type="dxa"/>
              <w:bottom w:w="0" w:type="dxa"/>
              <w:right w:w="15" w:type="dxa"/>
            </w:tcMar>
            <w:vAlign w:val="center"/>
          </w:tcPr>
          <w:p w14:paraId="331C1FC6" w14:textId="77777777" w:rsidR="002864B4" w:rsidRDefault="002864B4" w:rsidP="0097608C">
            <w:pPr>
              <w:pStyle w:val="LazNormal"/>
              <w:jc w:val="center"/>
              <w:rPr>
                <w:rFonts w:eastAsia="Arial Unicode MS"/>
                <w:sz w:val="4"/>
                <w:szCs w:val="24"/>
              </w:rPr>
            </w:pPr>
          </w:p>
        </w:tc>
        <w:tc>
          <w:tcPr>
            <w:tcW w:w="6439" w:type="dxa"/>
            <w:noWrap/>
            <w:tcMar>
              <w:top w:w="15" w:type="dxa"/>
              <w:left w:w="15" w:type="dxa"/>
              <w:bottom w:w="0" w:type="dxa"/>
              <w:right w:w="15" w:type="dxa"/>
            </w:tcMar>
          </w:tcPr>
          <w:p w14:paraId="331C1FC7" w14:textId="77777777" w:rsidR="002864B4" w:rsidRDefault="002864B4" w:rsidP="0097608C">
            <w:pPr>
              <w:pStyle w:val="LazNormal"/>
              <w:rPr>
                <w:rFonts w:eastAsia="Arial Unicode MS"/>
                <w:b/>
                <w:bCs/>
                <w:sz w:val="4"/>
                <w:szCs w:val="24"/>
              </w:rPr>
            </w:pPr>
          </w:p>
        </w:tc>
      </w:tr>
      <w:tr w:rsidR="002864B4" w14:paraId="331C1FCC" w14:textId="77777777" w:rsidTr="0097608C">
        <w:trPr>
          <w:cantSplit/>
          <w:trHeight w:val="291"/>
        </w:trPr>
        <w:tc>
          <w:tcPr>
            <w:tcW w:w="7948" w:type="dxa"/>
            <w:gridSpan w:val="2"/>
            <w:noWrap/>
            <w:tcMar>
              <w:top w:w="15" w:type="dxa"/>
              <w:left w:w="15" w:type="dxa"/>
              <w:bottom w:w="0" w:type="dxa"/>
              <w:right w:w="15" w:type="dxa"/>
            </w:tcMar>
            <w:vAlign w:val="bottom"/>
          </w:tcPr>
          <w:p w14:paraId="331C1FC9" w14:textId="77777777" w:rsidR="002864B4" w:rsidRDefault="002864B4" w:rsidP="0097608C">
            <w:pPr>
              <w:pStyle w:val="LazTableBlueColumn"/>
              <w:pBdr>
                <w:bottom w:val="single" w:sz="4" w:space="1" w:color="335A8F"/>
              </w:pBdr>
              <w:jc w:val="left"/>
            </w:pPr>
          </w:p>
          <w:p w14:paraId="331C1FCA" w14:textId="77777777" w:rsidR="002864B4" w:rsidRPr="001B488E" w:rsidRDefault="002864B4" w:rsidP="0097608C">
            <w:pPr>
              <w:pStyle w:val="LazTableBlueColumn"/>
              <w:pBdr>
                <w:bottom w:val="single" w:sz="4" w:space="1" w:color="335A8F"/>
              </w:pBdr>
              <w:jc w:val="left"/>
              <w:rPr>
                <w:color w:val="000080"/>
              </w:rPr>
            </w:pPr>
          </w:p>
          <w:p w14:paraId="331C1FCB" w14:textId="77777777" w:rsidR="002864B4" w:rsidRDefault="002864B4" w:rsidP="0097608C">
            <w:pPr>
              <w:pStyle w:val="LazTableBlueColumn"/>
              <w:pBdr>
                <w:bottom w:val="single" w:sz="4" w:space="1" w:color="335A8F"/>
              </w:pBdr>
              <w:jc w:val="left"/>
              <w:rPr>
                <w:rFonts w:eastAsia="Arial Unicode MS"/>
                <w:sz w:val="24"/>
                <w:szCs w:val="24"/>
              </w:rPr>
            </w:pPr>
            <w:r w:rsidRPr="001B488E">
              <w:rPr>
                <w:color w:val="000080"/>
              </w:rPr>
              <w:t>4 – 11 yrs (Girls Preparatory)</w:t>
            </w:r>
          </w:p>
        </w:tc>
      </w:tr>
      <w:tr w:rsidR="002864B4" w14:paraId="331C1FD0" w14:textId="77777777" w:rsidTr="0097608C">
        <w:trPr>
          <w:trHeight w:val="291"/>
        </w:trPr>
        <w:tc>
          <w:tcPr>
            <w:tcW w:w="1509" w:type="dxa"/>
            <w:noWrap/>
            <w:tcMar>
              <w:top w:w="15" w:type="dxa"/>
              <w:left w:w="15" w:type="dxa"/>
              <w:bottom w:w="0" w:type="dxa"/>
              <w:right w:w="15" w:type="dxa"/>
            </w:tcMar>
            <w:vAlign w:val="center"/>
          </w:tcPr>
          <w:p w14:paraId="331C1FCD" w14:textId="77777777" w:rsidR="002864B4" w:rsidRDefault="00B22927"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D6" wp14:editId="331C20D7">
                  <wp:extent cx="552450" cy="674347"/>
                  <wp:effectExtent l="0" t="0" r="0" b="0"/>
                  <wp:docPr id="25" name="Picture 25" descr="\\hofs01\stafffolders$\Emma.Janes\My Documents\My Pictures\Pembridge Hall\Pembridge Hall log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fs01\stafffolders$\Emma.Janes\My Documents\My Pictures\Pembridge Hall\Pembridge Hall logo-p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824" cy="676025"/>
                          </a:xfrm>
                          <a:prstGeom prst="rect">
                            <a:avLst/>
                          </a:prstGeom>
                          <a:noFill/>
                          <a:ln>
                            <a:noFill/>
                          </a:ln>
                        </pic:spPr>
                      </pic:pic>
                    </a:graphicData>
                  </a:graphic>
                </wp:inline>
              </w:drawing>
            </w:r>
          </w:p>
        </w:tc>
        <w:tc>
          <w:tcPr>
            <w:tcW w:w="6439" w:type="dxa"/>
            <w:noWrap/>
            <w:tcMar>
              <w:top w:w="15" w:type="dxa"/>
              <w:left w:w="15" w:type="dxa"/>
              <w:bottom w:w="0" w:type="dxa"/>
              <w:right w:w="15" w:type="dxa"/>
            </w:tcMar>
          </w:tcPr>
          <w:p w14:paraId="331C1FCE" w14:textId="77777777" w:rsidR="002864B4" w:rsidRDefault="002864B4" w:rsidP="0097608C">
            <w:pPr>
              <w:pStyle w:val="LazNormal"/>
              <w:spacing w:before="80" w:after="20"/>
              <w:rPr>
                <w:rFonts w:eastAsia="Arial Unicode MS"/>
                <w:szCs w:val="24"/>
              </w:rPr>
            </w:pPr>
            <w:r>
              <w:rPr>
                <w:rFonts w:eastAsia="Arial Unicode MS"/>
                <w:b/>
                <w:bCs/>
                <w:szCs w:val="24"/>
              </w:rPr>
              <w:t xml:space="preserve">Pembridge Hall </w:t>
            </w:r>
            <w:r w:rsidR="00B22927">
              <w:rPr>
                <w:rFonts w:eastAsia="Arial Unicode MS"/>
                <w:b/>
                <w:bCs/>
                <w:szCs w:val="24"/>
              </w:rPr>
              <w:t>School</w:t>
            </w:r>
          </w:p>
          <w:p w14:paraId="331C1FCF" w14:textId="77777777" w:rsidR="002864B4" w:rsidRDefault="00B22927" w:rsidP="0097608C">
            <w:pPr>
              <w:pStyle w:val="LazTableBlueBullet"/>
              <w:rPr>
                <w:rFonts w:eastAsia="Arial Unicode MS"/>
                <w:sz w:val="20"/>
                <w:szCs w:val="24"/>
              </w:rPr>
            </w:pPr>
            <w:r>
              <w:rPr>
                <w:rFonts w:eastAsia="Arial Unicode MS"/>
                <w:sz w:val="22"/>
              </w:rPr>
              <w:t xml:space="preserve">   </w:t>
            </w:r>
            <w:r w:rsidR="002864B4">
              <w:rPr>
                <w:rFonts w:eastAsia="Arial Unicode MS"/>
                <w:sz w:val="22"/>
              </w:rPr>
              <w:t>Pembridge Hall</w:t>
            </w:r>
            <w:r>
              <w:rPr>
                <w:rFonts w:eastAsia="Arial Unicode MS"/>
                <w:sz w:val="22"/>
              </w:rPr>
              <w:t xml:space="preserve"> School</w:t>
            </w:r>
            <w:r w:rsidR="002864B4">
              <w:rPr>
                <w:rFonts w:eastAsia="Arial Unicode MS"/>
                <w:sz w:val="22"/>
              </w:rPr>
              <w:t xml:space="preserve"> is located in Notting Hill and was significantly expanded in 2004 to allow for a three class a year entry instead of two class a year entry to help cater for the strong demand in the area. As with Wetherby Pre-preparatory, a number of children join having previously attended Group nurseries in the area.</w:t>
            </w:r>
          </w:p>
        </w:tc>
      </w:tr>
      <w:tr w:rsidR="002864B4" w14:paraId="331C1FD4" w14:textId="77777777" w:rsidTr="0097608C">
        <w:trPr>
          <w:trHeight w:val="291"/>
        </w:trPr>
        <w:tc>
          <w:tcPr>
            <w:tcW w:w="1509" w:type="dxa"/>
            <w:noWrap/>
            <w:tcMar>
              <w:top w:w="15" w:type="dxa"/>
              <w:left w:w="15" w:type="dxa"/>
              <w:bottom w:w="0" w:type="dxa"/>
              <w:right w:w="15" w:type="dxa"/>
            </w:tcMar>
            <w:vAlign w:val="center"/>
          </w:tcPr>
          <w:p w14:paraId="331C1FD1" w14:textId="77777777" w:rsidR="002864B4" w:rsidRDefault="00B22927"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D8" wp14:editId="331C20D9">
                  <wp:extent cx="719455" cy="78676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786765"/>
                          </a:xfrm>
                          <a:prstGeom prst="rect">
                            <a:avLst/>
                          </a:prstGeom>
                          <a:noFill/>
                        </pic:spPr>
                      </pic:pic>
                    </a:graphicData>
                  </a:graphic>
                </wp:inline>
              </w:drawing>
            </w:r>
          </w:p>
        </w:tc>
        <w:tc>
          <w:tcPr>
            <w:tcW w:w="6439" w:type="dxa"/>
            <w:noWrap/>
            <w:tcMar>
              <w:top w:w="15" w:type="dxa"/>
              <w:left w:w="15" w:type="dxa"/>
              <w:bottom w:w="0" w:type="dxa"/>
              <w:right w:w="15" w:type="dxa"/>
            </w:tcMar>
          </w:tcPr>
          <w:p w14:paraId="331C1FD2" w14:textId="77777777" w:rsidR="002864B4" w:rsidRDefault="00B22927" w:rsidP="0097608C">
            <w:pPr>
              <w:pStyle w:val="LazNormal"/>
              <w:spacing w:before="80" w:after="20"/>
              <w:rPr>
                <w:rFonts w:eastAsia="Arial Unicode MS"/>
                <w:szCs w:val="24"/>
              </w:rPr>
            </w:pPr>
            <w:r>
              <w:rPr>
                <w:rFonts w:eastAsia="Arial Unicode MS"/>
                <w:b/>
                <w:bCs/>
                <w:szCs w:val="24"/>
              </w:rPr>
              <w:t xml:space="preserve">The </w:t>
            </w:r>
            <w:r w:rsidR="002864B4">
              <w:rPr>
                <w:rFonts w:eastAsia="Arial Unicode MS"/>
                <w:b/>
                <w:bCs/>
                <w:szCs w:val="24"/>
              </w:rPr>
              <w:t xml:space="preserve">Falcons School for Girls </w:t>
            </w:r>
          </w:p>
          <w:p w14:paraId="331C1FD3" w14:textId="77777777" w:rsidR="002864B4" w:rsidRDefault="00B22927"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As with the school for boys, Falcons School for Girls has strong demand being the only single sex school in the area. In 2005 the school opened a nursery so as to provide education from ages 3 to 11.</w:t>
            </w:r>
          </w:p>
        </w:tc>
      </w:tr>
    </w:tbl>
    <w:p w14:paraId="331C1FD5" w14:textId="77777777" w:rsidR="002864B4" w:rsidRDefault="002864B4" w:rsidP="00F37AD5">
      <w:pPr>
        <w:pStyle w:val="LazNormal"/>
      </w:pPr>
    </w:p>
    <w:p w14:paraId="331C1FD6" w14:textId="77777777" w:rsidR="002864B4" w:rsidRDefault="002864B4" w:rsidP="00F37AD5">
      <w:pPr>
        <w:pStyle w:val="LazNormal"/>
      </w:pPr>
    </w:p>
    <w:tbl>
      <w:tblPr>
        <w:tblW w:w="8066" w:type="dxa"/>
        <w:tblInd w:w="321" w:type="dxa"/>
        <w:tblLayout w:type="fixed"/>
        <w:tblCellMar>
          <w:left w:w="0" w:type="dxa"/>
          <w:right w:w="0" w:type="dxa"/>
        </w:tblCellMar>
        <w:tblLook w:val="0000" w:firstRow="0" w:lastRow="0" w:firstColumn="0" w:lastColumn="0" w:noHBand="0" w:noVBand="0"/>
      </w:tblPr>
      <w:tblGrid>
        <w:gridCol w:w="1537"/>
        <w:gridCol w:w="6529"/>
      </w:tblGrid>
      <w:tr w:rsidR="002864B4" w14:paraId="331C1FD9" w14:textId="77777777" w:rsidTr="00B22927">
        <w:trPr>
          <w:cantSplit/>
          <w:trHeight w:val="300"/>
        </w:trPr>
        <w:tc>
          <w:tcPr>
            <w:tcW w:w="8066" w:type="dxa"/>
            <w:gridSpan w:val="2"/>
            <w:tcBorders>
              <w:left w:val="nil"/>
              <w:right w:val="nil"/>
            </w:tcBorders>
            <w:noWrap/>
            <w:tcMar>
              <w:top w:w="15" w:type="dxa"/>
              <w:left w:w="15" w:type="dxa"/>
              <w:bottom w:w="0" w:type="dxa"/>
              <w:right w:w="15" w:type="dxa"/>
            </w:tcMar>
            <w:vAlign w:val="bottom"/>
          </w:tcPr>
          <w:p w14:paraId="331C1FD8" w14:textId="77777777" w:rsidR="002864B4" w:rsidRPr="001B488E" w:rsidRDefault="002864B4" w:rsidP="0097608C">
            <w:pPr>
              <w:pStyle w:val="LazTableBlueColumn"/>
              <w:pBdr>
                <w:bottom w:val="single" w:sz="4" w:space="1" w:color="335A8F"/>
              </w:pBdr>
              <w:jc w:val="left"/>
              <w:rPr>
                <w:rFonts w:eastAsia="Arial Unicode MS"/>
                <w:color w:val="000080"/>
                <w:sz w:val="24"/>
                <w:szCs w:val="24"/>
              </w:rPr>
            </w:pPr>
            <w:r w:rsidRPr="001B488E">
              <w:rPr>
                <w:color w:val="000080"/>
              </w:rPr>
              <w:t>6 wks – 18 yrs (co-educational)</w:t>
            </w:r>
          </w:p>
        </w:tc>
      </w:tr>
      <w:tr w:rsidR="002864B4" w14:paraId="331C1FDD" w14:textId="77777777" w:rsidTr="00B22927">
        <w:trPr>
          <w:trHeight w:val="300"/>
        </w:trPr>
        <w:tc>
          <w:tcPr>
            <w:tcW w:w="1537" w:type="dxa"/>
            <w:tcBorders>
              <w:left w:val="nil"/>
              <w:right w:val="nil"/>
            </w:tcBorders>
            <w:noWrap/>
            <w:tcMar>
              <w:top w:w="15" w:type="dxa"/>
              <w:left w:w="15" w:type="dxa"/>
              <w:bottom w:w="0" w:type="dxa"/>
              <w:right w:w="15" w:type="dxa"/>
            </w:tcMar>
            <w:vAlign w:val="center"/>
          </w:tcPr>
          <w:p w14:paraId="331C1FDA" w14:textId="77777777" w:rsidR="002864B4" w:rsidRDefault="00FC188D"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DA" wp14:editId="331C20DB">
                  <wp:extent cx="685800" cy="828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828675"/>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1FDB" w14:textId="77777777" w:rsidR="002864B4" w:rsidRDefault="002864B4" w:rsidP="0097608C">
            <w:pPr>
              <w:pStyle w:val="LazNormal"/>
              <w:spacing w:before="80" w:after="20"/>
              <w:rPr>
                <w:rFonts w:eastAsia="Arial Unicode MS"/>
                <w:szCs w:val="24"/>
              </w:rPr>
            </w:pPr>
            <w:r>
              <w:rPr>
                <w:rFonts w:eastAsia="Arial Unicode MS"/>
                <w:b/>
                <w:bCs/>
                <w:szCs w:val="24"/>
              </w:rPr>
              <w:t>Davenport Lodge</w:t>
            </w:r>
            <w:r w:rsidRPr="00B22927">
              <w:rPr>
                <w:rFonts w:eastAsia="Arial Unicode MS"/>
                <w:b/>
                <w:szCs w:val="24"/>
              </w:rPr>
              <w:t xml:space="preserve"> </w:t>
            </w:r>
            <w:r w:rsidR="00B22927" w:rsidRPr="00B22927">
              <w:rPr>
                <w:rFonts w:eastAsia="Arial Unicode MS"/>
                <w:b/>
                <w:szCs w:val="24"/>
              </w:rPr>
              <w:t>School</w:t>
            </w:r>
          </w:p>
          <w:p w14:paraId="331C1FDC" w14:textId="77777777" w:rsidR="002864B4" w:rsidRDefault="00B22927" w:rsidP="0097608C">
            <w:pPr>
              <w:pStyle w:val="LazTableBlueBullet"/>
              <w:tabs>
                <w:tab w:val="clear" w:pos="432"/>
                <w:tab w:val="num" w:pos="239"/>
              </w:tabs>
              <w:rPr>
                <w:rFonts w:eastAsia="Arial Unicode MS"/>
                <w:sz w:val="20"/>
                <w:szCs w:val="24"/>
              </w:rPr>
            </w:pPr>
            <w:r>
              <w:rPr>
                <w:rFonts w:eastAsia="Arial Unicode MS"/>
                <w:sz w:val="22"/>
              </w:rPr>
              <w:t xml:space="preserve">   </w:t>
            </w:r>
            <w:r w:rsidR="002864B4">
              <w:rPr>
                <w:rFonts w:eastAsia="Arial Unicode MS"/>
                <w:sz w:val="22"/>
              </w:rPr>
              <w:t>Davenport Lodge</w:t>
            </w:r>
            <w:r w:rsidR="006F6E51">
              <w:rPr>
                <w:rFonts w:eastAsia="Arial Unicode MS"/>
                <w:sz w:val="22"/>
              </w:rPr>
              <w:t xml:space="preserve"> School</w:t>
            </w:r>
            <w:r w:rsidR="002864B4">
              <w:rPr>
                <w:rFonts w:eastAsia="Arial Unicode MS"/>
                <w:sz w:val="22"/>
              </w:rPr>
              <w:t xml:space="preserve"> is located in Coventry and operates a nursery for ages 6 weeks to 3 years and the majority of pupils then continue in the pre-preparatory school until age 8.</w:t>
            </w:r>
          </w:p>
        </w:tc>
      </w:tr>
      <w:tr w:rsidR="002864B4" w14:paraId="331C1FE5" w14:textId="77777777" w:rsidTr="00B22927">
        <w:trPr>
          <w:trHeight w:val="300"/>
        </w:trPr>
        <w:tc>
          <w:tcPr>
            <w:tcW w:w="1537" w:type="dxa"/>
            <w:tcBorders>
              <w:left w:val="nil"/>
              <w:right w:val="nil"/>
            </w:tcBorders>
            <w:noWrap/>
            <w:tcMar>
              <w:top w:w="15" w:type="dxa"/>
              <w:left w:w="15" w:type="dxa"/>
              <w:bottom w:w="0" w:type="dxa"/>
              <w:right w:w="15" w:type="dxa"/>
            </w:tcMar>
            <w:vAlign w:val="center"/>
          </w:tcPr>
          <w:p w14:paraId="331C1FE2" w14:textId="77777777" w:rsidR="002864B4" w:rsidRPr="009A3C1E" w:rsidRDefault="00FC188D"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DE" wp14:editId="331C20DF">
                  <wp:extent cx="676275" cy="857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1FE3" w14:textId="77777777" w:rsidR="002864B4" w:rsidRDefault="002864B4" w:rsidP="0097608C">
            <w:pPr>
              <w:pStyle w:val="LazNormal"/>
              <w:spacing w:before="80" w:after="20"/>
              <w:rPr>
                <w:rFonts w:eastAsia="Arial Unicode MS"/>
                <w:szCs w:val="24"/>
              </w:rPr>
            </w:pPr>
            <w:r>
              <w:rPr>
                <w:rFonts w:eastAsia="Arial Unicode MS"/>
                <w:b/>
                <w:bCs/>
                <w:szCs w:val="24"/>
              </w:rPr>
              <w:t>Portland Place</w:t>
            </w:r>
            <w:r w:rsidRPr="00B22927">
              <w:rPr>
                <w:rFonts w:eastAsia="Arial Unicode MS"/>
                <w:b/>
                <w:szCs w:val="24"/>
              </w:rPr>
              <w:t xml:space="preserve"> </w:t>
            </w:r>
            <w:r w:rsidR="00B22927" w:rsidRPr="00B22927">
              <w:rPr>
                <w:rFonts w:eastAsia="Arial Unicode MS"/>
                <w:b/>
                <w:szCs w:val="24"/>
              </w:rPr>
              <w:t>School</w:t>
            </w:r>
          </w:p>
          <w:p w14:paraId="331C1FE4" w14:textId="77777777" w:rsidR="002864B4" w:rsidRDefault="002864B4" w:rsidP="00B22927">
            <w:pPr>
              <w:pStyle w:val="LazNormal"/>
              <w:spacing w:before="80" w:after="20"/>
              <w:ind w:left="288"/>
              <w:rPr>
                <w:rFonts w:eastAsia="Arial Unicode MS"/>
                <w:b/>
                <w:bCs/>
                <w:szCs w:val="24"/>
              </w:rPr>
            </w:pPr>
            <w:r>
              <w:rPr>
                <w:rFonts w:eastAsia="Arial Unicode MS"/>
              </w:rPr>
              <w:t>Portland Place</w:t>
            </w:r>
            <w:r w:rsidR="00B22927">
              <w:rPr>
                <w:rFonts w:eastAsia="Arial Unicode MS"/>
              </w:rPr>
              <w:t xml:space="preserve"> School</w:t>
            </w:r>
            <w:r>
              <w:rPr>
                <w:rFonts w:eastAsia="Arial Unicode MS"/>
              </w:rPr>
              <w:t xml:space="preserve"> was founded in 1996 to cater for the growing demand for private mixed day schools in Central London for children aged between 10 to 18years. The school prepares students for GCSE and A Levels and has developed an impressive track record of exam results.</w:t>
            </w:r>
          </w:p>
        </w:tc>
      </w:tr>
      <w:tr w:rsidR="002864B4" w14:paraId="331C1FE9" w14:textId="77777777" w:rsidTr="00B22927">
        <w:trPr>
          <w:trHeight w:val="300"/>
        </w:trPr>
        <w:tc>
          <w:tcPr>
            <w:tcW w:w="1537" w:type="dxa"/>
            <w:tcBorders>
              <w:left w:val="nil"/>
              <w:right w:val="nil"/>
            </w:tcBorders>
            <w:noWrap/>
            <w:tcMar>
              <w:top w:w="15" w:type="dxa"/>
              <w:left w:w="15" w:type="dxa"/>
              <w:bottom w:w="0" w:type="dxa"/>
              <w:right w:w="15" w:type="dxa"/>
            </w:tcMar>
            <w:vAlign w:val="center"/>
          </w:tcPr>
          <w:p w14:paraId="331C1FE6" w14:textId="77777777" w:rsidR="002864B4" w:rsidRPr="009A3C1E" w:rsidRDefault="00FC188D"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E0" wp14:editId="331C20E1">
                  <wp:extent cx="733425" cy="752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1FE7" w14:textId="77777777" w:rsidR="002864B4" w:rsidRDefault="002864B4" w:rsidP="0097608C">
            <w:pPr>
              <w:pStyle w:val="LazNormal"/>
              <w:spacing w:before="80" w:after="20"/>
              <w:rPr>
                <w:rFonts w:eastAsia="Arial Unicode MS"/>
                <w:szCs w:val="24"/>
              </w:rPr>
            </w:pPr>
            <w:r>
              <w:rPr>
                <w:rFonts w:eastAsia="Arial Unicode MS"/>
                <w:b/>
                <w:bCs/>
                <w:szCs w:val="24"/>
              </w:rPr>
              <w:t xml:space="preserve">Chepstow House </w:t>
            </w:r>
            <w:r w:rsidR="00B22927">
              <w:rPr>
                <w:rFonts w:eastAsia="Arial Unicode MS"/>
                <w:b/>
                <w:bCs/>
                <w:szCs w:val="24"/>
              </w:rPr>
              <w:t>School</w:t>
            </w:r>
          </w:p>
          <w:p w14:paraId="331C1FE8" w14:textId="77777777" w:rsidR="002864B4" w:rsidRDefault="002864B4" w:rsidP="00B22927">
            <w:pPr>
              <w:pStyle w:val="LazNormal"/>
              <w:spacing w:before="160" w:after="20"/>
              <w:ind w:left="276"/>
              <w:rPr>
                <w:rFonts w:eastAsia="Arial Unicode MS"/>
                <w:b/>
                <w:bCs/>
                <w:szCs w:val="24"/>
              </w:rPr>
            </w:pPr>
            <w:r>
              <w:rPr>
                <w:rFonts w:eastAsia="Arial Unicode MS"/>
                <w:szCs w:val="24"/>
              </w:rPr>
              <w:t>Chepstow House</w:t>
            </w:r>
            <w:r w:rsidR="00B22927">
              <w:rPr>
                <w:rFonts w:eastAsia="Arial Unicode MS"/>
                <w:szCs w:val="24"/>
              </w:rPr>
              <w:t xml:space="preserve"> School is a </w:t>
            </w:r>
            <w:r>
              <w:rPr>
                <w:rFonts w:eastAsia="Arial Unicode MS"/>
                <w:szCs w:val="24"/>
              </w:rPr>
              <w:t>co-ed school for children aged between 4 to 7 years to be established in the Pembridge Villas site which was occupied by Wetherby Prep.  It opened in January 2010 and there is strong demand from parents for a co-ed school in the area. The site has a capacity to cater for 120 pupils.</w:t>
            </w:r>
          </w:p>
        </w:tc>
      </w:tr>
      <w:tr w:rsidR="002864B4" w14:paraId="331C1FED" w14:textId="77777777" w:rsidTr="00B22927">
        <w:trPr>
          <w:trHeight w:val="300"/>
        </w:trPr>
        <w:tc>
          <w:tcPr>
            <w:tcW w:w="1537" w:type="dxa"/>
            <w:tcBorders>
              <w:left w:val="nil"/>
              <w:right w:val="nil"/>
            </w:tcBorders>
            <w:noWrap/>
            <w:tcMar>
              <w:top w:w="15" w:type="dxa"/>
              <w:left w:w="15" w:type="dxa"/>
              <w:bottom w:w="0" w:type="dxa"/>
              <w:right w:w="15" w:type="dxa"/>
            </w:tcMar>
            <w:vAlign w:val="center"/>
          </w:tcPr>
          <w:p w14:paraId="331C1FEA" w14:textId="77777777" w:rsidR="002864B4" w:rsidRPr="009A3C1E" w:rsidRDefault="00FC188D" w:rsidP="0097608C">
            <w:pPr>
              <w:pStyle w:val="LazNormal"/>
              <w:spacing w:before="80" w:after="20"/>
              <w:jc w:val="center"/>
              <w:rPr>
                <w:rFonts w:eastAsia="Arial Unicode MS"/>
                <w:sz w:val="20"/>
                <w:szCs w:val="24"/>
              </w:rPr>
            </w:pPr>
            <w:r>
              <w:rPr>
                <w:rFonts w:eastAsia="Arial Unicode MS"/>
                <w:noProof/>
                <w:sz w:val="20"/>
                <w:szCs w:val="24"/>
                <w:lang w:eastAsia="en-GB"/>
              </w:rPr>
              <w:drawing>
                <wp:inline distT="0" distB="0" distL="0" distR="0" wp14:anchorId="331C20E2" wp14:editId="331C20E3">
                  <wp:extent cx="781050" cy="523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523875"/>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1FEB" w14:textId="77777777" w:rsidR="002864B4" w:rsidRDefault="002864B4" w:rsidP="0097608C">
            <w:pPr>
              <w:pStyle w:val="LazNormal"/>
              <w:spacing w:before="80" w:after="20"/>
              <w:rPr>
                <w:rFonts w:eastAsia="Arial Unicode MS"/>
                <w:bCs/>
                <w:szCs w:val="24"/>
              </w:rPr>
            </w:pPr>
            <w:smartTag w:uri="urn:schemas-microsoft-com:office:smarttags" w:element="PlaceName">
              <w:smartTag w:uri="urn:schemas-microsoft-com:office:smarttags" w:element="place">
                <w:r>
                  <w:rPr>
                    <w:rFonts w:eastAsia="Arial Unicode MS"/>
                    <w:b/>
                    <w:bCs/>
                    <w:szCs w:val="24"/>
                  </w:rPr>
                  <w:t>Hilden</w:t>
                </w:r>
              </w:smartTag>
              <w:r>
                <w:rPr>
                  <w:rFonts w:eastAsia="Arial Unicode MS"/>
                  <w:b/>
                  <w:bCs/>
                  <w:szCs w:val="24"/>
                </w:rPr>
                <w:t xml:space="preserve"> </w:t>
              </w:r>
              <w:smartTag w:uri="urn:schemas-microsoft-com:office:smarttags" w:element="PlaceType">
                <w:r>
                  <w:rPr>
                    <w:rFonts w:eastAsia="Arial Unicode MS"/>
                    <w:b/>
                    <w:bCs/>
                    <w:szCs w:val="24"/>
                  </w:rPr>
                  <w:t>Grange</w:t>
                </w:r>
              </w:smartTag>
              <w:r>
                <w:rPr>
                  <w:rFonts w:eastAsia="Arial Unicode MS"/>
                  <w:b/>
                  <w:bCs/>
                  <w:szCs w:val="24"/>
                </w:rPr>
                <w:t xml:space="preserve"> </w:t>
              </w:r>
              <w:smartTag w:uri="urn:schemas-microsoft-com:office:smarttags" w:element="PlaceType">
                <w:r>
                  <w:rPr>
                    <w:rFonts w:eastAsia="Arial Unicode MS"/>
                    <w:b/>
                    <w:bCs/>
                    <w:szCs w:val="24"/>
                  </w:rPr>
                  <w:t>School</w:t>
                </w:r>
              </w:smartTag>
            </w:smartTag>
            <w:r>
              <w:rPr>
                <w:rFonts w:eastAsia="Arial Unicode MS"/>
                <w:b/>
                <w:bCs/>
                <w:szCs w:val="24"/>
              </w:rPr>
              <w:t xml:space="preserve"> </w:t>
            </w:r>
          </w:p>
          <w:p w14:paraId="331C1FEC" w14:textId="77777777" w:rsidR="002864B4" w:rsidRDefault="002864B4" w:rsidP="00B22927">
            <w:pPr>
              <w:pStyle w:val="LazNormal"/>
              <w:spacing w:before="160" w:after="20"/>
              <w:ind w:left="276" w:hanging="7"/>
              <w:rPr>
                <w:rFonts w:eastAsia="Arial Unicode MS"/>
                <w:b/>
                <w:bCs/>
                <w:szCs w:val="24"/>
              </w:rPr>
            </w:pPr>
            <w:r>
              <w:t>Hilden Grange</w:t>
            </w:r>
            <w:r w:rsidR="00B22927">
              <w:t xml:space="preserve"> School</w:t>
            </w:r>
            <w:r>
              <w:t xml:space="preserve"> started life as ‘Ravenswood’ in 1929 in a flat on London Road, Tonbridge, with just 17 pupils.   The school grew quickly and moved to its present site in Dry Hill Park Road in 1942.  </w:t>
            </w:r>
            <w:r w:rsidRPr="003A5F87">
              <w:rPr>
                <w:rFonts w:cs="Arial"/>
                <w:szCs w:val="22"/>
              </w:rPr>
              <w:t>Hilden Grange School is a co-educational preparatory day s</w:t>
            </w:r>
            <w:r>
              <w:rPr>
                <w:rFonts w:cs="Arial"/>
                <w:szCs w:val="22"/>
              </w:rPr>
              <w:t>chool for children aged 3 to 13 years and is situated in Kent. It has</w:t>
            </w:r>
            <w:r w:rsidRPr="003A5F87">
              <w:rPr>
                <w:rFonts w:cs="Arial"/>
                <w:szCs w:val="22"/>
              </w:rPr>
              <w:t xml:space="preserve"> a thriving community and pride</w:t>
            </w:r>
            <w:r>
              <w:rPr>
                <w:rFonts w:cs="Arial"/>
                <w:szCs w:val="22"/>
              </w:rPr>
              <w:t>s itself on its</w:t>
            </w:r>
            <w:r w:rsidRPr="003A5F87">
              <w:rPr>
                <w:rFonts w:cs="Arial"/>
                <w:szCs w:val="22"/>
              </w:rPr>
              <w:t xml:space="preserve"> friendly atmosphere, outstanding teac</w:t>
            </w:r>
            <w:r>
              <w:rPr>
                <w:rFonts w:cs="Arial"/>
                <w:szCs w:val="22"/>
              </w:rPr>
              <w:t>hing and impressive examination success.</w:t>
            </w:r>
          </w:p>
        </w:tc>
      </w:tr>
    </w:tbl>
    <w:p w14:paraId="331C1FEE" w14:textId="77777777" w:rsidR="002864B4" w:rsidRDefault="002864B4" w:rsidP="00F37AD5">
      <w:pPr>
        <w:pStyle w:val="LazNormal"/>
      </w:pPr>
    </w:p>
    <w:p w14:paraId="331C1FEF" w14:textId="77777777" w:rsidR="002864B4" w:rsidRPr="00F37AD5" w:rsidRDefault="002864B4" w:rsidP="00F37AD5">
      <w:pPr>
        <w:pStyle w:val="LazNormal"/>
        <w:rPr>
          <w:b/>
          <w:color w:val="000080"/>
          <w:sz w:val="24"/>
          <w:szCs w:val="24"/>
        </w:rPr>
      </w:pPr>
      <w:r w:rsidRPr="00F37AD5">
        <w:rPr>
          <w:b/>
          <w:color w:val="000080"/>
          <w:sz w:val="24"/>
          <w:szCs w:val="24"/>
        </w:rPr>
        <w:t>ALPHA PLUS GROUP COLLEGES</w:t>
      </w:r>
    </w:p>
    <w:p w14:paraId="331C1FF0" w14:textId="77777777" w:rsidR="002864B4" w:rsidRDefault="002864B4" w:rsidP="00F37AD5">
      <w:pPr>
        <w:pStyle w:val="LazPText"/>
      </w:pPr>
      <w:r>
        <w:t xml:space="preserve">Alpha Plus owns and operates 5 independent sixth form colleges located in Central London (2), </w:t>
      </w:r>
      <w:smartTag w:uri="urn:schemas-microsoft-com:office:smarttags" w:element="PlaceType">
        <w:smartTag w:uri="urn:schemas-microsoft-com:office:smarttags" w:element="City">
          <w:r>
            <w:t>Cambridge</w:t>
          </w:r>
        </w:smartTag>
      </w:smartTag>
      <w:r>
        <w:t xml:space="preserve">, </w:t>
      </w:r>
      <w:smartTag w:uri="urn:schemas-microsoft-com:office:smarttags" w:element="PlaceType">
        <w:smartTag w:uri="urn:schemas-microsoft-com:office:smarttags" w:element="City">
          <w:r>
            <w:t>Manchester</w:t>
          </w:r>
        </w:smartTag>
      </w:smartTag>
      <w:r>
        <w:t xml:space="preserve"> and </w:t>
      </w:r>
      <w:smartTag w:uri="urn:schemas-microsoft-com:office:smarttags" w:element="PlaceType">
        <w:smartTag w:uri="urn:schemas-microsoft-com:office:smarttags" w:element="City">
          <w:smartTag w:uri="urn:schemas-microsoft-com:office:smarttags" w:element="place">
            <w:r>
              <w:t>Birmingham</w:t>
            </w:r>
          </w:smartTag>
        </w:smartTag>
      </w:smartTag>
      <w:r>
        <w:t xml:space="preserve">. The colleges specialise in preparing both </w:t>
      </w:r>
      <w:smartTag w:uri="urn:schemas-microsoft-com:office:smarttags" w:element="country-region">
        <w:r>
          <w:t>UK</w:t>
        </w:r>
      </w:smartTag>
      <w:r>
        <w:t xml:space="preserve"> and International students for GCSEs (ages14+) and A-levels and have built strong reputations based on their public examination results and placement of pupils at premier UK and international universities. </w:t>
      </w:r>
    </w:p>
    <w:p w14:paraId="331C1FF1" w14:textId="77777777" w:rsidR="002864B4" w:rsidRDefault="002864B4" w:rsidP="00F37AD5">
      <w:pPr>
        <w:pStyle w:val="LazPText"/>
      </w:pPr>
    </w:p>
    <w:tbl>
      <w:tblPr>
        <w:tblW w:w="8059" w:type="dxa"/>
        <w:tblInd w:w="321" w:type="dxa"/>
        <w:tblLayout w:type="fixed"/>
        <w:tblCellMar>
          <w:left w:w="0" w:type="dxa"/>
          <w:right w:w="0" w:type="dxa"/>
        </w:tblCellMar>
        <w:tblLook w:val="0000" w:firstRow="0" w:lastRow="0" w:firstColumn="0" w:lastColumn="0" w:noHBand="0" w:noVBand="0"/>
      </w:tblPr>
      <w:tblGrid>
        <w:gridCol w:w="1530"/>
        <w:gridCol w:w="6529"/>
      </w:tblGrid>
      <w:tr w:rsidR="002864B4" w14:paraId="331C1FF3" w14:textId="77777777" w:rsidTr="0097608C">
        <w:trPr>
          <w:cantSplit/>
          <w:trHeight w:val="300"/>
        </w:trPr>
        <w:tc>
          <w:tcPr>
            <w:tcW w:w="8059" w:type="dxa"/>
            <w:gridSpan w:val="2"/>
            <w:tcBorders>
              <w:top w:val="nil"/>
              <w:left w:val="nil"/>
              <w:bottom w:val="single" w:sz="4" w:space="0" w:color="335A8F"/>
              <w:right w:val="nil"/>
            </w:tcBorders>
            <w:noWrap/>
            <w:tcMar>
              <w:top w:w="15" w:type="dxa"/>
              <w:left w:w="15" w:type="dxa"/>
              <w:bottom w:w="0" w:type="dxa"/>
              <w:right w:w="15" w:type="dxa"/>
            </w:tcMar>
            <w:vAlign w:val="bottom"/>
          </w:tcPr>
          <w:p w14:paraId="331C1FF2" w14:textId="77777777" w:rsidR="002864B4" w:rsidRDefault="002864B4" w:rsidP="0097608C">
            <w:pPr>
              <w:pStyle w:val="LazTableBlueColumn"/>
              <w:jc w:val="left"/>
              <w:rPr>
                <w:rFonts w:eastAsia="Arial Unicode MS"/>
                <w:sz w:val="24"/>
                <w:szCs w:val="24"/>
              </w:rPr>
            </w:pPr>
            <w:bookmarkStart w:id="1" w:name="_Toc219177839"/>
            <w:r>
              <w:t>Table 2: Overview of alpha plus' 5 colleges</w:t>
            </w:r>
            <w:bookmarkEnd w:id="1"/>
          </w:p>
        </w:tc>
      </w:tr>
      <w:tr w:rsidR="002864B4" w14:paraId="331C1FFB" w14:textId="77777777" w:rsidTr="0097608C">
        <w:trPr>
          <w:trHeight w:val="300"/>
        </w:trPr>
        <w:tc>
          <w:tcPr>
            <w:tcW w:w="1530" w:type="dxa"/>
            <w:tcBorders>
              <w:left w:val="nil"/>
              <w:right w:val="nil"/>
            </w:tcBorders>
            <w:noWrap/>
            <w:tcMar>
              <w:top w:w="15" w:type="dxa"/>
              <w:left w:w="15" w:type="dxa"/>
              <w:bottom w:w="0" w:type="dxa"/>
              <w:right w:w="15" w:type="dxa"/>
            </w:tcMar>
            <w:vAlign w:val="center"/>
          </w:tcPr>
          <w:p w14:paraId="331C1FF8" w14:textId="77777777" w:rsidR="002864B4" w:rsidRDefault="00FC188D" w:rsidP="0097608C">
            <w:pPr>
              <w:pStyle w:val="LazNormal"/>
              <w:spacing w:before="80" w:after="20"/>
              <w:jc w:val="center"/>
              <w:rPr>
                <w:rFonts w:eastAsia="Arial Unicode MS"/>
                <w:sz w:val="20"/>
                <w:szCs w:val="24"/>
              </w:rPr>
            </w:pPr>
            <w:r>
              <w:rPr>
                <w:noProof/>
                <w:lang w:eastAsia="en-GB"/>
              </w:rPr>
              <w:drawing>
                <wp:inline distT="0" distB="0" distL="0" distR="0" wp14:anchorId="331C20E6" wp14:editId="331C20E7">
                  <wp:extent cx="952500"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1FF9" w14:textId="77777777" w:rsidR="002864B4" w:rsidRDefault="002864B4" w:rsidP="0097608C">
            <w:pPr>
              <w:pStyle w:val="LazNormal"/>
              <w:spacing w:before="80" w:after="20"/>
              <w:rPr>
                <w:rFonts w:eastAsia="Arial Unicode MS"/>
                <w:szCs w:val="24"/>
              </w:rPr>
            </w:pPr>
            <w:r>
              <w:rPr>
                <w:rFonts w:eastAsia="Arial Unicode MS"/>
                <w:b/>
                <w:bCs/>
                <w:szCs w:val="24"/>
              </w:rPr>
              <w:t>Abbey College Birmingham</w:t>
            </w:r>
            <w:r>
              <w:rPr>
                <w:rFonts w:eastAsia="Arial Unicode MS"/>
                <w:szCs w:val="24"/>
              </w:rPr>
              <w:t xml:space="preserve"> </w:t>
            </w:r>
          </w:p>
          <w:p w14:paraId="331C1FFA" w14:textId="77777777" w:rsidR="002864B4" w:rsidRDefault="00FB5C73"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 xml:space="preserve">Abbey College Birmingham (“ACB”) is situated close to Birmingham City Centre and provides education to students aged 15 years and above. The focus of the college is to help students achieve their full potential in GCSEs and A-Levels through the provision of high quality teachers, modern facilities and low student teacher ratios. </w:t>
            </w:r>
          </w:p>
        </w:tc>
      </w:tr>
      <w:tr w:rsidR="002864B4" w14:paraId="331C1FFF" w14:textId="77777777" w:rsidTr="0097608C">
        <w:trPr>
          <w:trHeight w:val="300"/>
        </w:trPr>
        <w:tc>
          <w:tcPr>
            <w:tcW w:w="1530" w:type="dxa"/>
            <w:tcBorders>
              <w:left w:val="nil"/>
              <w:right w:val="nil"/>
            </w:tcBorders>
            <w:noWrap/>
            <w:tcMar>
              <w:top w:w="15" w:type="dxa"/>
              <w:left w:w="15" w:type="dxa"/>
              <w:bottom w:w="0" w:type="dxa"/>
              <w:right w:w="15" w:type="dxa"/>
            </w:tcMar>
            <w:vAlign w:val="center"/>
          </w:tcPr>
          <w:p w14:paraId="331C1FFC" w14:textId="77777777" w:rsidR="002864B4" w:rsidRDefault="00FC188D" w:rsidP="0097608C">
            <w:pPr>
              <w:pStyle w:val="LazNormal"/>
              <w:spacing w:before="80" w:after="20"/>
              <w:jc w:val="center"/>
              <w:rPr>
                <w:rFonts w:eastAsia="Arial Unicode MS"/>
                <w:sz w:val="20"/>
                <w:szCs w:val="24"/>
              </w:rPr>
            </w:pPr>
            <w:r>
              <w:rPr>
                <w:noProof/>
                <w:lang w:eastAsia="en-GB"/>
              </w:rPr>
              <w:drawing>
                <wp:inline distT="0" distB="0" distL="0" distR="0" wp14:anchorId="331C20E8" wp14:editId="331C20E9">
                  <wp:extent cx="981075" cy="552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1FFD" w14:textId="77777777" w:rsidR="002864B4" w:rsidRDefault="002864B4" w:rsidP="0097608C">
            <w:pPr>
              <w:pStyle w:val="LazNormal"/>
              <w:spacing w:before="80" w:after="20"/>
              <w:rPr>
                <w:rFonts w:eastAsia="Arial Unicode MS"/>
                <w:szCs w:val="24"/>
              </w:rPr>
            </w:pPr>
            <w:r>
              <w:rPr>
                <w:rFonts w:eastAsia="Arial Unicode MS"/>
                <w:b/>
                <w:bCs/>
                <w:szCs w:val="24"/>
              </w:rPr>
              <w:t>Abbey College Cambridge</w:t>
            </w:r>
            <w:r>
              <w:rPr>
                <w:rFonts w:eastAsia="Arial Unicode MS"/>
                <w:szCs w:val="24"/>
              </w:rPr>
              <w:t xml:space="preserve"> </w:t>
            </w:r>
          </w:p>
          <w:p w14:paraId="331C1FFE" w14:textId="77777777" w:rsidR="002864B4" w:rsidRDefault="00FB5C73"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 xml:space="preserve">Abbey College Cambridge (“ACC”) is a sixth form college located in the heart of Cambridge. Since opening in 1994 98.2% of students received A-C’s in their A-Levels. The college is focused on preparing students for vocational qualifications and professions such as Medicine and Law.  ACC has been particularly successful in attracting students from China and Vietnam since specific marketing began in the region in 2002-3. </w:t>
            </w:r>
          </w:p>
        </w:tc>
      </w:tr>
      <w:tr w:rsidR="002864B4" w14:paraId="331C2003" w14:textId="77777777" w:rsidTr="0097608C">
        <w:trPr>
          <w:trHeight w:val="300"/>
        </w:trPr>
        <w:tc>
          <w:tcPr>
            <w:tcW w:w="1530" w:type="dxa"/>
            <w:tcBorders>
              <w:left w:val="nil"/>
              <w:right w:val="nil"/>
            </w:tcBorders>
            <w:noWrap/>
            <w:tcMar>
              <w:top w:w="15" w:type="dxa"/>
              <w:left w:w="15" w:type="dxa"/>
              <w:bottom w:w="0" w:type="dxa"/>
              <w:right w:w="15" w:type="dxa"/>
            </w:tcMar>
            <w:vAlign w:val="center"/>
          </w:tcPr>
          <w:p w14:paraId="331C2000" w14:textId="77777777" w:rsidR="002864B4" w:rsidRDefault="00FC188D" w:rsidP="0097608C">
            <w:pPr>
              <w:pStyle w:val="LazNormal"/>
              <w:spacing w:before="80" w:after="20"/>
              <w:jc w:val="center"/>
            </w:pPr>
            <w:r>
              <w:rPr>
                <w:noProof/>
                <w:lang w:eastAsia="en-GB"/>
              </w:rPr>
              <w:drawing>
                <wp:inline distT="0" distB="0" distL="0" distR="0" wp14:anchorId="331C20EA" wp14:editId="331C20EB">
                  <wp:extent cx="952500" cy="55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2001" w14:textId="77777777" w:rsidR="002864B4" w:rsidRDefault="002864B4" w:rsidP="0097608C">
            <w:pPr>
              <w:pStyle w:val="LazNormal"/>
              <w:spacing w:before="80" w:after="20"/>
              <w:rPr>
                <w:rFonts w:eastAsia="Arial Unicode MS"/>
                <w:szCs w:val="24"/>
              </w:rPr>
            </w:pPr>
            <w:r>
              <w:rPr>
                <w:rFonts w:eastAsia="Arial Unicode MS"/>
                <w:b/>
                <w:bCs/>
                <w:szCs w:val="24"/>
              </w:rPr>
              <w:t>Abbey College London</w:t>
            </w:r>
            <w:r>
              <w:rPr>
                <w:rFonts w:eastAsia="Arial Unicode MS"/>
                <w:szCs w:val="24"/>
              </w:rPr>
              <w:t xml:space="preserve"> </w:t>
            </w:r>
          </w:p>
          <w:p w14:paraId="331C2002" w14:textId="77777777" w:rsidR="002864B4" w:rsidRDefault="00FB5C73"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Abbey College London (“ACL”), the first college of the Abbey Group, was founded in 1985 and is a specialist A-Level College for students of 15 years and above. ACL has frequently been placed amongst the top four independent sixth form colleges in the UK based on public examinations.  In 2005 ACL it was relocated to larger premises in Grosvenor Gardens, Belgravia.</w:t>
            </w:r>
          </w:p>
        </w:tc>
      </w:tr>
      <w:tr w:rsidR="002864B4" w14:paraId="331C2007" w14:textId="77777777" w:rsidTr="0097608C">
        <w:trPr>
          <w:trHeight w:val="300"/>
        </w:trPr>
        <w:tc>
          <w:tcPr>
            <w:tcW w:w="1530" w:type="dxa"/>
            <w:tcBorders>
              <w:left w:val="nil"/>
              <w:right w:val="nil"/>
            </w:tcBorders>
            <w:noWrap/>
            <w:tcMar>
              <w:top w:w="15" w:type="dxa"/>
              <w:left w:w="15" w:type="dxa"/>
              <w:bottom w:w="0" w:type="dxa"/>
              <w:right w:w="15" w:type="dxa"/>
            </w:tcMar>
            <w:vAlign w:val="center"/>
          </w:tcPr>
          <w:p w14:paraId="331C2004" w14:textId="77777777" w:rsidR="002864B4" w:rsidRDefault="00FC188D" w:rsidP="0097608C">
            <w:pPr>
              <w:pStyle w:val="LazNormal"/>
              <w:spacing w:before="80" w:after="20"/>
              <w:jc w:val="center"/>
            </w:pPr>
            <w:r>
              <w:rPr>
                <w:noProof/>
                <w:lang w:eastAsia="en-GB"/>
              </w:rPr>
              <w:drawing>
                <wp:inline distT="0" distB="0" distL="0" distR="0" wp14:anchorId="331C20EC" wp14:editId="331C20ED">
                  <wp:extent cx="95250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2005" w14:textId="77777777" w:rsidR="002864B4" w:rsidRDefault="002864B4" w:rsidP="0097608C">
            <w:pPr>
              <w:pStyle w:val="LazNormal"/>
              <w:spacing w:before="80" w:after="20"/>
              <w:rPr>
                <w:rFonts w:eastAsia="Arial Unicode MS"/>
                <w:szCs w:val="24"/>
              </w:rPr>
            </w:pPr>
            <w:r>
              <w:rPr>
                <w:rFonts w:eastAsia="Arial Unicode MS"/>
                <w:b/>
                <w:bCs/>
                <w:szCs w:val="24"/>
              </w:rPr>
              <w:t>Abbey College Manchester</w:t>
            </w:r>
            <w:r>
              <w:rPr>
                <w:rFonts w:eastAsia="Arial Unicode MS"/>
                <w:szCs w:val="24"/>
              </w:rPr>
              <w:t xml:space="preserve"> </w:t>
            </w:r>
          </w:p>
          <w:p w14:paraId="331C2006" w14:textId="77777777" w:rsidR="002864B4" w:rsidRDefault="00FB5C73"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Abbey College Manchester (“ACM”) was originally established in 1990 as a dedicated facility for Science and Maths A–Levels. The college now offers a full range of courses and is the only independent sixth form college in Manchester. Due to its success the college moved to a new, larger, state-of-the-art building in the heart of Manchester in 2004.</w:t>
            </w:r>
          </w:p>
        </w:tc>
      </w:tr>
    </w:tbl>
    <w:p w14:paraId="331C2008" w14:textId="77777777" w:rsidR="002864B4" w:rsidRDefault="002864B4" w:rsidP="00F37AD5">
      <w:pPr>
        <w:pStyle w:val="LazPLevel3"/>
        <w:numPr>
          <w:ilvl w:val="0"/>
          <w:numId w:val="0"/>
        </w:numPr>
        <w:rPr>
          <w:b/>
        </w:rPr>
      </w:pPr>
    </w:p>
    <w:p w14:paraId="331C2009" w14:textId="77777777" w:rsidR="002864B4" w:rsidRPr="001B488E" w:rsidRDefault="002864B4" w:rsidP="00F37AD5">
      <w:pPr>
        <w:pStyle w:val="LazPLevel3"/>
        <w:numPr>
          <w:ilvl w:val="0"/>
          <w:numId w:val="0"/>
        </w:numPr>
        <w:ind w:left="330"/>
        <w:rPr>
          <w:b/>
          <w:color w:val="000080"/>
        </w:rPr>
      </w:pPr>
      <w:r w:rsidRPr="001B488E">
        <w:rPr>
          <w:b/>
          <w:color w:val="000080"/>
        </w:rPr>
        <w:t>ALPHA PLUS GROUP NURSERIES</w:t>
      </w:r>
    </w:p>
    <w:p w14:paraId="331C200A" w14:textId="77777777" w:rsidR="002864B4" w:rsidRDefault="00FB5C73" w:rsidP="00F37AD5">
      <w:pPr>
        <w:pStyle w:val="LazPBullet1"/>
        <w:tabs>
          <w:tab w:val="num" w:pos="363"/>
        </w:tabs>
      </w:pPr>
      <w:r>
        <w:tab/>
      </w:r>
      <w:r>
        <w:tab/>
      </w:r>
      <w:r w:rsidR="002864B4">
        <w:t xml:space="preserve">The Group operates 2 standalone nurseries each with </w:t>
      </w:r>
      <w:proofErr w:type="spellStart"/>
      <w:r w:rsidR="002864B4">
        <w:t>well establi</w:t>
      </w:r>
      <w:r>
        <w:t>shed</w:t>
      </w:r>
      <w:proofErr w:type="spellEnd"/>
      <w:r>
        <w:t xml:space="preserve"> reputations in their local </w:t>
      </w:r>
      <w:r w:rsidR="002864B4">
        <w:t xml:space="preserve">marketplace. Small nurseries also operate in 3 other Group schools (Falcons Boys, Falcons Girls and Davenport Lodge). </w:t>
      </w:r>
    </w:p>
    <w:p w14:paraId="331C200C" w14:textId="77777777" w:rsidR="002864B4" w:rsidRDefault="002864B4" w:rsidP="00F37AD5">
      <w:pPr>
        <w:pStyle w:val="LazNormal"/>
      </w:pPr>
    </w:p>
    <w:tbl>
      <w:tblPr>
        <w:tblW w:w="8059" w:type="dxa"/>
        <w:tblInd w:w="321" w:type="dxa"/>
        <w:tblLayout w:type="fixed"/>
        <w:tblCellMar>
          <w:left w:w="0" w:type="dxa"/>
          <w:right w:w="0" w:type="dxa"/>
        </w:tblCellMar>
        <w:tblLook w:val="0000" w:firstRow="0" w:lastRow="0" w:firstColumn="0" w:lastColumn="0" w:noHBand="0" w:noVBand="0"/>
      </w:tblPr>
      <w:tblGrid>
        <w:gridCol w:w="1530"/>
        <w:gridCol w:w="6529"/>
      </w:tblGrid>
      <w:tr w:rsidR="002864B4" w14:paraId="331C2010" w14:textId="77777777" w:rsidTr="0097608C">
        <w:trPr>
          <w:trHeight w:val="300"/>
        </w:trPr>
        <w:tc>
          <w:tcPr>
            <w:tcW w:w="1530" w:type="dxa"/>
            <w:tcBorders>
              <w:left w:val="nil"/>
              <w:right w:val="nil"/>
            </w:tcBorders>
            <w:noWrap/>
            <w:tcMar>
              <w:top w:w="15" w:type="dxa"/>
              <w:left w:w="15" w:type="dxa"/>
              <w:bottom w:w="0" w:type="dxa"/>
              <w:right w:w="15" w:type="dxa"/>
            </w:tcMar>
            <w:vAlign w:val="center"/>
          </w:tcPr>
          <w:p w14:paraId="331C200D" w14:textId="77777777" w:rsidR="002864B4" w:rsidRDefault="00FC188D" w:rsidP="0097608C">
            <w:pPr>
              <w:pStyle w:val="LazNormal"/>
              <w:spacing w:before="80" w:after="20"/>
              <w:jc w:val="center"/>
              <w:rPr>
                <w:rFonts w:eastAsia="Arial Unicode MS"/>
                <w:sz w:val="20"/>
                <w:szCs w:val="24"/>
              </w:rPr>
            </w:pPr>
            <w:r>
              <w:rPr>
                <w:noProof/>
                <w:lang w:eastAsia="en-GB"/>
              </w:rPr>
              <w:drawing>
                <wp:inline distT="0" distB="0" distL="0" distR="0" wp14:anchorId="331C20EE" wp14:editId="331C20EF">
                  <wp:extent cx="866775" cy="1000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1000125"/>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200E" w14:textId="77777777" w:rsidR="002864B4" w:rsidRDefault="002864B4" w:rsidP="0097608C">
            <w:pPr>
              <w:pStyle w:val="LazNormal"/>
              <w:spacing w:before="80" w:after="20"/>
              <w:rPr>
                <w:rFonts w:eastAsia="Arial Unicode MS"/>
                <w:szCs w:val="24"/>
              </w:rPr>
            </w:pPr>
            <w:r>
              <w:rPr>
                <w:rFonts w:eastAsia="Arial Unicode MS"/>
                <w:b/>
                <w:bCs/>
                <w:szCs w:val="24"/>
              </w:rPr>
              <w:t>Rolfe's Nursery</w:t>
            </w:r>
            <w:r>
              <w:rPr>
                <w:rFonts w:eastAsia="Arial Unicode MS"/>
                <w:szCs w:val="24"/>
              </w:rPr>
              <w:t xml:space="preserve"> </w:t>
            </w:r>
          </w:p>
          <w:p w14:paraId="331C200F" w14:textId="77777777" w:rsidR="002864B4" w:rsidRDefault="00B22927"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Rolfe’s Nursery is based in Notting Hill and operates in school term periods to prepare children for the entry into premium London day schools. A number of pupils (c.24%) join other schools in the Group on leaving Rolfe’s (notably Wetherby</w:t>
            </w:r>
            <w:r w:rsidR="006F6E51">
              <w:rPr>
                <w:rFonts w:eastAsia="Arial Unicode MS"/>
                <w:sz w:val="22"/>
                <w:szCs w:val="24"/>
              </w:rPr>
              <w:t xml:space="preserve"> School</w:t>
            </w:r>
            <w:r w:rsidR="002864B4">
              <w:rPr>
                <w:rFonts w:eastAsia="Arial Unicode MS"/>
                <w:sz w:val="22"/>
                <w:szCs w:val="24"/>
              </w:rPr>
              <w:t xml:space="preserve"> and Pembridge Hall</w:t>
            </w:r>
            <w:r w:rsidR="006F6E51">
              <w:rPr>
                <w:rFonts w:eastAsia="Arial Unicode MS"/>
                <w:sz w:val="22"/>
                <w:szCs w:val="24"/>
              </w:rPr>
              <w:t xml:space="preserve"> School</w:t>
            </w:r>
            <w:r w:rsidR="002864B4">
              <w:rPr>
                <w:rFonts w:eastAsia="Arial Unicode MS"/>
                <w:sz w:val="22"/>
                <w:szCs w:val="24"/>
              </w:rPr>
              <w:t>).</w:t>
            </w:r>
          </w:p>
        </w:tc>
      </w:tr>
      <w:tr w:rsidR="002864B4" w14:paraId="331C2014" w14:textId="77777777" w:rsidTr="0097608C">
        <w:trPr>
          <w:trHeight w:val="300"/>
        </w:trPr>
        <w:tc>
          <w:tcPr>
            <w:tcW w:w="1530" w:type="dxa"/>
            <w:tcBorders>
              <w:left w:val="nil"/>
              <w:right w:val="nil"/>
            </w:tcBorders>
            <w:noWrap/>
            <w:tcMar>
              <w:top w:w="15" w:type="dxa"/>
              <w:left w:w="15" w:type="dxa"/>
              <w:bottom w:w="0" w:type="dxa"/>
              <w:right w:w="15" w:type="dxa"/>
            </w:tcMar>
            <w:vAlign w:val="center"/>
          </w:tcPr>
          <w:p w14:paraId="331C2011" w14:textId="77777777" w:rsidR="002864B4" w:rsidRDefault="00FC188D" w:rsidP="0097608C">
            <w:pPr>
              <w:pStyle w:val="LazNormal"/>
              <w:spacing w:before="80" w:after="20"/>
              <w:jc w:val="center"/>
            </w:pPr>
            <w:r>
              <w:rPr>
                <w:noProof/>
                <w:lang w:eastAsia="en-GB"/>
              </w:rPr>
              <w:drawing>
                <wp:inline distT="0" distB="0" distL="0" distR="0" wp14:anchorId="331C20F0" wp14:editId="331C20F1">
                  <wp:extent cx="7715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r="3587"/>
                          <a:stretch>
                            <a:fillRect/>
                          </a:stretch>
                        </pic:blipFill>
                        <pic:spPr bwMode="auto">
                          <a:xfrm>
                            <a:off x="0" y="0"/>
                            <a:ext cx="771525" cy="333375"/>
                          </a:xfrm>
                          <a:prstGeom prst="rect">
                            <a:avLst/>
                          </a:prstGeom>
                          <a:noFill/>
                          <a:ln>
                            <a:noFill/>
                          </a:ln>
                        </pic:spPr>
                      </pic:pic>
                    </a:graphicData>
                  </a:graphic>
                </wp:inline>
              </w:drawing>
            </w:r>
          </w:p>
        </w:tc>
        <w:tc>
          <w:tcPr>
            <w:tcW w:w="6529" w:type="dxa"/>
            <w:tcBorders>
              <w:left w:val="nil"/>
              <w:right w:val="nil"/>
            </w:tcBorders>
            <w:noWrap/>
            <w:tcMar>
              <w:top w:w="15" w:type="dxa"/>
              <w:left w:w="15" w:type="dxa"/>
              <w:bottom w:w="0" w:type="dxa"/>
              <w:right w:w="15" w:type="dxa"/>
            </w:tcMar>
          </w:tcPr>
          <w:p w14:paraId="331C2012" w14:textId="77777777" w:rsidR="002864B4" w:rsidRDefault="002864B4" w:rsidP="0097608C">
            <w:pPr>
              <w:pStyle w:val="LazNormal"/>
              <w:spacing w:before="80" w:after="20"/>
              <w:rPr>
                <w:rFonts w:eastAsia="Arial Unicode MS"/>
                <w:szCs w:val="24"/>
              </w:rPr>
            </w:pPr>
            <w:r>
              <w:rPr>
                <w:rFonts w:eastAsia="Arial Unicode MS"/>
                <w:b/>
                <w:bCs/>
                <w:szCs w:val="24"/>
              </w:rPr>
              <w:t>The Minors Nursery School</w:t>
            </w:r>
            <w:r>
              <w:rPr>
                <w:rFonts w:eastAsia="Arial Unicode MS"/>
                <w:szCs w:val="24"/>
              </w:rPr>
              <w:t xml:space="preserve"> </w:t>
            </w:r>
          </w:p>
          <w:p w14:paraId="331C2013" w14:textId="77777777" w:rsidR="002864B4" w:rsidRDefault="00B22927" w:rsidP="0097608C">
            <w:pPr>
              <w:pStyle w:val="LazTableBlueBullet"/>
              <w:rPr>
                <w:rFonts w:eastAsia="Arial Unicode MS"/>
                <w:sz w:val="22"/>
                <w:szCs w:val="24"/>
              </w:rPr>
            </w:pPr>
            <w:r>
              <w:rPr>
                <w:rFonts w:eastAsia="Arial Unicode MS"/>
                <w:sz w:val="22"/>
                <w:szCs w:val="24"/>
              </w:rPr>
              <w:t xml:space="preserve">   </w:t>
            </w:r>
            <w:r w:rsidR="002864B4">
              <w:rPr>
                <w:rFonts w:eastAsia="Arial Unicode MS"/>
                <w:sz w:val="22"/>
                <w:szCs w:val="24"/>
              </w:rPr>
              <w:t>The Minors Nursery School was founded in 1975 and also operates in the Notting Hill area and is a feeder school for a number of premium London day schools. As with Rolfe’s, a number of pupils (c.80%) join Chepstow House</w:t>
            </w:r>
            <w:r w:rsidR="006F6E51">
              <w:rPr>
                <w:rFonts w:eastAsia="Arial Unicode MS"/>
                <w:sz w:val="22"/>
                <w:szCs w:val="24"/>
              </w:rPr>
              <w:t xml:space="preserve"> School</w:t>
            </w:r>
            <w:r w:rsidR="002864B4">
              <w:rPr>
                <w:rFonts w:eastAsia="Arial Unicode MS"/>
                <w:sz w:val="22"/>
                <w:szCs w:val="24"/>
              </w:rPr>
              <w:t>, Wetherby</w:t>
            </w:r>
            <w:r w:rsidR="006F6E51">
              <w:rPr>
                <w:rFonts w:eastAsia="Arial Unicode MS"/>
                <w:sz w:val="22"/>
                <w:szCs w:val="24"/>
              </w:rPr>
              <w:t xml:space="preserve"> School</w:t>
            </w:r>
            <w:r w:rsidR="002864B4">
              <w:rPr>
                <w:rFonts w:eastAsia="Arial Unicode MS"/>
                <w:sz w:val="22"/>
                <w:szCs w:val="24"/>
              </w:rPr>
              <w:t xml:space="preserve"> or Pembridge Hall </w:t>
            </w:r>
            <w:r w:rsidR="006F6E51">
              <w:rPr>
                <w:rFonts w:eastAsia="Arial Unicode MS"/>
                <w:sz w:val="22"/>
                <w:szCs w:val="24"/>
              </w:rPr>
              <w:t xml:space="preserve"> School </w:t>
            </w:r>
            <w:r w:rsidR="002864B4">
              <w:rPr>
                <w:rFonts w:eastAsia="Arial Unicode MS"/>
                <w:sz w:val="22"/>
                <w:szCs w:val="24"/>
              </w:rPr>
              <w:t>on leaving.</w:t>
            </w:r>
          </w:p>
        </w:tc>
      </w:tr>
    </w:tbl>
    <w:p w14:paraId="331C2015" w14:textId="77777777" w:rsidR="002864B4" w:rsidRPr="009104B3" w:rsidRDefault="002864B4" w:rsidP="00F37AD5">
      <w:pPr>
        <w:pStyle w:val="LazPLevel1"/>
        <w:numPr>
          <w:ilvl w:val="0"/>
          <w:numId w:val="0"/>
        </w:numPr>
        <w:ind w:left="357"/>
        <w:rPr>
          <w:color w:val="000080"/>
        </w:rPr>
      </w:pPr>
      <w:bookmarkStart w:id="2" w:name="_Toc219083055"/>
      <w:bookmarkStart w:id="3" w:name="_Toc219885008"/>
      <w:r w:rsidRPr="009104B3">
        <w:rPr>
          <w:color w:val="000080"/>
        </w:rPr>
        <w:lastRenderedPageBreak/>
        <w:t>ALPHA PLUS</w:t>
      </w:r>
      <w:r>
        <w:rPr>
          <w:color w:val="000080"/>
        </w:rPr>
        <w:t xml:space="preserve"> Group</w:t>
      </w:r>
      <w:r w:rsidRPr="009104B3">
        <w:rPr>
          <w:color w:val="000080"/>
        </w:rPr>
        <w:t xml:space="preserve"> SENIOR Management Team</w:t>
      </w:r>
      <w:bookmarkEnd w:id="2"/>
      <w:bookmarkEnd w:id="3"/>
    </w:p>
    <w:p w14:paraId="331C2016" w14:textId="45965665" w:rsidR="00FB5C73" w:rsidRDefault="002864B4" w:rsidP="00FB5C73">
      <w:pPr>
        <w:pStyle w:val="LazPText"/>
      </w:pPr>
      <w:r>
        <w:t>Alpha Plus Group is led by a highly experienced management team, who have extensive knowledge and experience of the private and public education sectors</w:t>
      </w:r>
      <w:r w:rsidR="00C82C4D">
        <w:t>.</w:t>
      </w:r>
    </w:p>
    <w:p w14:paraId="337D3237" w14:textId="3A4DFFCB" w:rsidR="00C82C4D" w:rsidRDefault="00C82C4D" w:rsidP="00FB5C73">
      <w:pPr>
        <w:pStyle w:val="LazPText"/>
      </w:pPr>
      <w:r>
        <w:t>Further information can be found on the Alpha Plus Group website:</w:t>
      </w:r>
    </w:p>
    <w:p w14:paraId="64FC336E" w14:textId="4EF40C29" w:rsidR="00C82C4D" w:rsidRPr="00FB5C73" w:rsidRDefault="00C82C4D" w:rsidP="00FB5C73">
      <w:pPr>
        <w:pStyle w:val="LazPText"/>
      </w:pPr>
      <w:hyperlink r:id="rId31" w:history="1">
        <w:r w:rsidRPr="00C82C4D">
          <w:rPr>
            <w:rStyle w:val="Hyperlink"/>
          </w:rPr>
          <w:t>Alpha Plus Group - The Gold Standard in Education - Home Page</w:t>
        </w:r>
      </w:hyperlink>
      <w:bookmarkStart w:id="4" w:name="_GoBack"/>
      <w:bookmarkEnd w:id="4"/>
    </w:p>
    <w:p w14:paraId="331C2035" w14:textId="77777777" w:rsidR="002864B4" w:rsidRDefault="002864B4" w:rsidP="00F37AD5">
      <w:pPr>
        <w:rPr>
          <w:sz w:val="24"/>
          <w:szCs w:val="24"/>
        </w:rPr>
      </w:pPr>
    </w:p>
    <w:p w14:paraId="331C2036" w14:textId="77777777" w:rsidR="002864B4" w:rsidRDefault="002864B4" w:rsidP="00F37AD5">
      <w:pPr>
        <w:rPr>
          <w:sz w:val="24"/>
          <w:szCs w:val="24"/>
        </w:rPr>
      </w:pPr>
    </w:p>
    <w:p w14:paraId="331C2037" w14:textId="68C4DDE0" w:rsidR="001A4865" w:rsidRDefault="001A4865">
      <w:pPr>
        <w:rPr>
          <w:sz w:val="24"/>
          <w:szCs w:val="24"/>
        </w:rPr>
      </w:pPr>
      <w:r>
        <w:rPr>
          <w:sz w:val="24"/>
          <w:szCs w:val="24"/>
        </w:rPr>
        <w:br w:type="page"/>
      </w:r>
    </w:p>
    <w:p w14:paraId="6380D8C7" w14:textId="77777777" w:rsidR="002864B4" w:rsidRDefault="002864B4" w:rsidP="00F37AD5">
      <w:pPr>
        <w:rPr>
          <w:sz w:val="24"/>
          <w:szCs w:val="24"/>
        </w:rPr>
      </w:pPr>
    </w:p>
    <w:p w14:paraId="6109348A" w14:textId="77777777" w:rsidR="001A4865" w:rsidRPr="00F355CF" w:rsidRDefault="001A4865" w:rsidP="001A4865">
      <w:pPr>
        <w:pStyle w:val="Heading2"/>
        <w:jc w:val="center"/>
        <w:rPr>
          <w:rFonts w:cs="Arial"/>
          <w:szCs w:val="24"/>
        </w:rPr>
      </w:pPr>
      <w:r w:rsidRPr="00F355CF">
        <w:rPr>
          <w:rFonts w:cs="Arial"/>
          <w:szCs w:val="24"/>
        </w:rPr>
        <w:t>ST ANTHONY’S SCHOOL, HAMPSTEAD</w:t>
      </w:r>
    </w:p>
    <w:p w14:paraId="393181B4" w14:textId="77777777" w:rsidR="001A4865" w:rsidRPr="00F355CF" w:rsidRDefault="001A4865" w:rsidP="001A4865">
      <w:pPr>
        <w:rPr>
          <w:rFonts w:cs="Arial"/>
          <w:b/>
          <w:sz w:val="24"/>
          <w:szCs w:val="24"/>
        </w:rPr>
      </w:pPr>
    </w:p>
    <w:p w14:paraId="3B499BA0" w14:textId="77777777" w:rsidR="001A4865" w:rsidRPr="00F355CF" w:rsidRDefault="001A4865" w:rsidP="001A4865">
      <w:pPr>
        <w:rPr>
          <w:rFonts w:cs="Arial"/>
          <w:b/>
          <w:sz w:val="24"/>
          <w:szCs w:val="24"/>
        </w:rPr>
      </w:pPr>
    </w:p>
    <w:p w14:paraId="11E41CAC" w14:textId="77777777" w:rsidR="001A4865" w:rsidRPr="00F355CF" w:rsidRDefault="001A4865" w:rsidP="001A4865">
      <w:pPr>
        <w:jc w:val="center"/>
        <w:rPr>
          <w:rFonts w:cs="Arial"/>
          <w:b/>
          <w:sz w:val="24"/>
          <w:szCs w:val="24"/>
        </w:rPr>
      </w:pPr>
      <w:r w:rsidRPr="00F355CF">
        <w:rPr>
          <w:rFonts w:cs="Arial"/>
          <w:b/>
          <w:sz w:val="24"/>
          <w:szCs w:val="24"/>
        </w:rPr>
        <w:t>Background Information</w:t>
      </w:r>
    </w:p>
    <w:p w14:paraId="772CBA43" w14:textId="77777777" w:rsidR="001A4865" w:rsidRPr="00F355CF" w:rsidRDefault="001A4865" w:rsidP="001A4865">
      <w:pPr>
        <w:jc w:val="center"/>
        <w:rPr>
          <w:rFonts w:cs="Arial"/>
          <w:b/>
          <w:sz w:val="24"/>
          <w:szCs w:val="24"/>
        </w:rPr>
      </w:pPr>
    </w:p>
    <w:p w14:paraId="09F29CFF" w14:textId="77777777" w:rsidR="001A4865" w:rsidRPr="00F355CF" w:rsidRDefault="001A4865" w:rsidP="001A4865">
      <w:pPr>
        <w:jc w:val="both"/>
        <w:rPr>
          <w:rFonts w:cs="Arial"/>
          <w:sz w:val="24"/>
          <w:szCs w:val="24"/>
        </w:rPr>
      </w:pPr>
      <w:r w:rsidRPr="00F355CF">
        <w:rPr>
          <w:rFonts w:cs="Arial"/>
          <w:sz w:val="24"/>
          <w:szCs w:val="24"/>
        </w:rPr>
        <w:t xml:space="preserve">The school was founded in the late nineteenth century and has been on its current Hampstead site since 1952. </w:t>
      </w:r>
    </w:p>
    <w:p w14:paraId="3B7D9178" w14:textId="77777777" w:rsidR="001A4865" w:rsidRPr="00F355CF" w:rsidRDefault="001A4865" w:rsidP="001A4865">
      <w:pPr>
        <w:jc w:val="both"/>
        <w:rPr>
          <w:rFonts w:cs="Arial"/>
          <w:sz w:val="24"/>
          <w:szCs w:val="24"/>
        </w:rPr>
      </w:pPr>
    </w:p>
    <w:p w14:paraId="5B427039" w14:textId="77777777" w:rsidR="001A4865" w:rsidRPr="00F355CF" w:rsidRDefault="001A4865" w:rsidP="001A4865">
      <w:pPr>
        <w:jc w:val="both"/>
        <w:rPr>
          <w:rFonts w:cs="Arial"/>
          <w:sz w:val="24"/>
          <w:szCs w:val="24"/>
        </w:rPr>
      </w:pPr>
      <w:r w:rsidRPr="00F355CF">
        <w:rPr>
          <w:rFonts w:cs="Arial"/>
          <w:sz w:val="24"/>
          <w:szCs w:val="24"/>
        </w:rPr>
        <w:t>Hampstead is a delightful part of London in which to be based. It has a ‘village’ atmosphere, a fascinating history and, in Hampstead Heath, London’s largest ‘open-space’. Kenwood House, with its famous art collection, adjoins the Heath. Both Central London and the M25/MI/A1M motorways are easily accessible.</w:t>
      </w:r>
    </w:p>
    <w:p w14:paraId="1ED82D6D" w14:textId="77777777" w:rsidR="001A4865" w:rsidRPr="00F355CF" w:rsidRDefault="001A4865" w:rsidP="001A4865">
      <w:pPr>
        <w:jc w:val="both"/>
        <w:rPr>
          <w:rFonts w:cs="Arial"/>
          <w:sz w:val="24"/>
          <w:szCs w:val="24"/>
        </w:rPr>
      </w:pPr>
    </w:p>
    <w:p w14:paraId="66536598" w14:textId="77777777" w:rsidR="001A4865" w:rsidRPr="00F355CF" w:rsidRDefault="001A4865" w:rsidP="001A4865">
      <w:pPr>
        <w:jc w:val="both"/>
        <w:rPr>
          <w:rFonts w:cs="Arial"/>
          <w:sz w:val="24"/>
          <w:szCs w:val="24"/>
        </w:rPr>
      </w:pPr>
      <w:r w:rsidRPr="00F355CF">
        <w:rPr>
          <w:rFonts w:cs="Arial"/>
          <w:sz w:val="24"/>
          <w:szCs w:val="24"/>
        </w:rPr>
        <w:t>The school admits pupils from age 4 to 13 and is characterised by high academic attainment within an atmosphere that is fairly informal. For example, we do not have lesson bells and staff, pupils and parents are on first name terms. The school’s Catholic ethos guides its spiritual life and around 60% of pupils are Catholic.</w:t>
      </w:r>
    </w:p>
    <w:p w14:paraId="286D5E7F" w14:textId="77777777" w:rsidR="001A4865" w:rsidRPr="00F355CF" w:rsidRDefault="001A4865" w:rsidP="001A4865">
      <w:pPr>
        <w:jc w:val="both"/>
        <w:rPr>
          <w:rFonts w:cs="Arial"/>
          <w:sz w:val="24"/>
          <w:szCs w:val="24"/>
        </w:rPr>
      </w:pPr>
    </w:p>
    <w:p w14:paraId="06CF05A8" w14:textId="77777777" w:rsidR="001A4865" w:rsidRPr="00F355CF" w:rsidRDefault="001A4865" w:rsidP="001A4865">
      <w:pPr>
        <w:jc w:val="both"/>
        <w:rPr>
          <w:rFonts w:cs="Arial"/>
          <w:sz w:val="24"/>
          <w:szCs w:val="24"/>
        </w:rPr>
      </w:pPr>
      <w:r w:rsidRPr="00F355CF">
        <w:rPr>
          <w:rFonts w:cs="Arial"/>
          <w:sz w:val="24"/>
          <w:szCs w:val="24"/>
        </w:rPr>
        <w:t xml:space="preserve">A majority of our pupils move on as day pupils to well-known Independent schools in the capital - City of London, Highgate, Mill Hill, St. Paul’s, University College, </w:t>
      </w:r>
      <w:proofErr w:type="gramStart"/>
      <w:r w:rsidRPr="00F355CF">
        <w:rPr>
          <w:rFonts w:cs="Arial"/>
          <w:sz w:val="24"/>
          <w:szCs w:val="24"/>
        </w:rPr>
        <w:t>Westminster</w:t>
      </w:r>
      <w:proofErr w:type="gramEnd"/>
      <w:r w:rsidRPr="00F355CF">
        <w:rPr>
          <w:rFonts w:cs="Arial"/>
          <w:sz w:val="24"/>
          <w:szCs w:val="24"/>
        </w:rPr>
        <w:t xml:space="preserve">. A minority of our leavers become boarders at Independent schools across England, with </w:t>
      </w:r>
      <w:proofErr w:type="spellStart"/>
      <w:r w:rsidRPr="00F355CF">
        <w:rPr>
          <w:rFonts w:cs="Arial"/>
          <w:sz w:val="24"/>
          <w:szCs w:val="24"/>
        </w:rPr>
        <w:t>Ampleforth</w:t>
      </w:r>
      <w:proofErr w:type="spellEnd"/>
      <w:r w:rsidRPr="00F355CF">
        <w:rPr>
          <w:rFonts w:cs="Arial"/>
          <w:sz w:val="24"/>
          <w:szCs w:val="24"/>
        </w:rPr>
        <w:t xml:space="preserve"> and Harrow popular destinations. </w:t>
      </w:r>
    </w:p>
    <w:p w14:paraId="4F18B780" w14:textId="77777777" w:rsidR="001A4865" w:rsidRPr="00F355CF" w:rsidRDefault="001A4865" w:rsidP="001A4865">
      <w:pPr>
        <w:jc w:val="both"/>
        <w:rPr>
          <w:rFonts w:cs="Arial"/>
          <w:sz w:val="24"/>
          <w:szCs w:val="24"/>
        </w:rPr>
      </w:pPr>
    </w:p>
    <w:p w14:paraId="02448F8E" w14:textId="06742D5E" w:rsidR="001A4865" w:rsidRPr="00F355CF" w:rsidRDefault="001A4865" w:rsidP="001A4865">
      <w:pPr>
        <w:jc w:val="both"/>
        <w:rPr>
          <w:rFonts w:cs="Arial"/>
          <w:sz w:val="24"/>
          <w:szCs w:val="24"/>
        </w:rPr>
      </w:pPr>
      <w:r w:rsidRPr="00F355CF">
        <w:rPr>
          <w:rFonts w:cs="Arial"/>
          <w:sz w:val="24"/>
          <w:szCs w:val="24"/>
        </w:rPr>
        <w:t>For entry into their Independent schools pupils sit both the Common Entrance Examin</w:t>
      </w:r>
      <w:r>
        <w:rPr>
          <w:rFonts w:cs="Arial"/>
          <w:sz w:val="24"/>
          <w:szCs w:val="24"/>
        </w:rPr>
        <w:t>a</w:t>
      </w:r>
      <w:r w:rsidRPr="00F355CF">
        <w:rPr>
          <w:rFonts w:cs="Arial"/>
          <w:sz w:val="24"/>
          <w:szCs w:val="24"/>
        </w:rPr>
        <w:t xml:space="preserve">tion and the entrance exams set by individual schools. Pupils often reach very high levels of academic attainment and are awarded scholarships. </w:t>
      </w:r>
    </w:p>
    <w:p w14:paraId="1B43FD33" w14:textId="77777777" w:rsidR="001A4865" w:rsidRPr="00F355CF" w:rsidRDefault="001A4865" w:rsidP="001A4865">
      <w:pPr>
        <w:jc w:val="both"/>
        <w:rPr>
          <w:rFonts w:cs="Arial"/>
          <w:sz w:val="24"/>
          <w:szCs w:val="24"/>
        </w:rPr>
      </w:pPr>
    </w:p>
    <w:p w14:paraId="1A55535E" w14:textId="77777777" w:rsidR="001A4865" w:rsidRPr="00F355CF" w:rsidRDefault="001A4865" w:rsidP="001A4865">
      <w:pPr>
        <w:jc w:val="both"/>
        <w:rPr>
          <w:rFonts w:cs="Arial"/>
          <w:sz w:val="24"/>
          <w:szCs w:val="24"/>
          <w:u w:val="single"/>
        </w:rPr>
      </w:pPr>
      <w:r w:rsidRPr="00F355CF">
        <w:rPr>
          <w:rFonts w:cs="Arial"/>
          <w:sz w:val="24"/>
          <w:szCs w:val="24"/>
        </w:rPr>
        <w:t xml:space="preserve">General information about the school can be found on the school website at </w:t>
      </w:r>
      <w:hyperlink r:id="rId32" w:history="1">
        <w:r w:rsidRPr="00F355CF">
          <w:rPr>
            <w:rStyle w:val="Hyperlink"/>
            <w:rFonts w:cs="Arial"/>
            <w:sz w:val="24"/>
            <w:szCs w:val="24"/>
          </w:rPr>
          <w:t>www.stanthonysprep.org.uk</w:t>
        </w:r>
      </w:hyperlink>
    </w:p>
    <w:p w14:paraId="566BEC5A" w14:textId="77777777" w:rsidR="001A4865" w:rsidRPr="00F355CF" w:rsidRDefault="001A4865" w:rsidP="001A4865">
      <w:pPr>
        <w:jc w:val="both"/>
        <w:rPr>
          <w:rFonts w:cs="Arial"/>
          <w:b/>
          <w:sz w:val="24"/>
          <w:szCs w:val="24"/>
          <w:u w:val="single"/>
        </w:rPr>
      </w:pPr>
    </w:p>
    <w:p w14:paraId="0557232C" w14:textId="77777777" w:rsidR="001A4865" w:rsidRPr="00F355CF" w:rsidRDefault="001A4865" w:rsidP="001A4865">
      <w:pPr>
        <w:rPr>
          <w:sz w:val="24"/>
          <w:szCs w:val="24"/>
        </w:rPr>
      </w:pPr>
    </w:p>
    <w:p w14:paraId="331C2038" w14:textId="77777777" w:rsidR="002864B4" w:rsidRDefault="002864B4" w:rsidP="00F37AD5">
      <w:pPr>
        <w:rPr>
          <w:sz w:val="24"/>
          <w:szCs w:val="24"/>
        </w:rPr>
      </w:pPr>
    </w:p>
    <w:p w14:paraId="331C2039" w14:textId="77777777" w:rsidR="002864B4" w:rsidRDefault="002864B4" w:rsidP="00F37AD5">
      <w:pPr>
        <w:rPr>
          <w:sz w:val="24"/>
          <w:szCs w:val="24"/>
        </w:rPr>
      </w:pPr>
    </w:p>
    <w:p w14:paraId="331C203A" w14:textId="77777777" w:rsidR="002864B4" w:rsidRDefault="002864B4" w:rsidP="00F37AD5">
      <w:pPr>
        <w:rPr>
          <w:sz w:val="24"/>
          <w:szCs w:val="24"/>
        </w:rPr>
      </w:pPr>
    </w:p>
    <w:p w14:paraId="331C203B" w14:textId="77777777" w:rsidR="002864B4" w:rsidRDefault="002864B4" w:rsidP="00F37AD5">
      <w:pPr>
        <w:rPr>
          <w:sz w:val="24"/>
          <w:szCs w:val="24"/>
        </w:rPr>
      </w:pPr>
    </w:p>
    <w:p w14:paraId="331C203C" w14:textId="77777777" w:rsidR="002864B4" w:rsidRDefault="002864B4" w:rsidP="00F37AD5">
      <w:pPr>
        <w:rPr>
          <w:sz w:val="24"/>
          <w:szCs w:val="24"/>
        </w:rPr>
      </w:pPr>
    </w:p>
    <w:p w14:paraId="331C203D" w14:textId="77777777" w:rsidR="002864B4" w:rsidRDefault="002864B4" w:rsidP="00F37AD5">
      <w:pPr>
        <w:rPr>
          <w:sz w:val="24"/>
          <w:szCs w:val="24"/>
        </w:rPr>
      </w:pPr>
    </w:p>
    <w:p w14:paraId="331C203E" w14:textId="77777777" w:rsidR="002864B4" w:rsidRDefault="002864B4" w:rsidP="00F37AD5">
      <w:pPr>
        <w:rPr>
          <w:sz w:val="24"/>
          <w:szCs w:val="24"/>
        </w:rPr>
      </w:pPr>
    </w:p>
    <w:p w14:paraId="331C203F" w14:textId="77777777" w:rsidR="002864B4" w:rsidRDefault="002864B4" w:rsidP="00F37AD5">
      <w:pPr>
        <w:rPr>
          <w:sz w:val="24"/>
          <w:szCs w:val="24"/>
        </w:rPr>
      </w:pPr>
    </w:p>
    <w:p w14:paraId="331C2040" w14:textId="77777777" w:rsidR="002864B4" w:rsidRDefault="002864B4" w:rsidP="00F37AD5">
      <w:pPr>
        <w:rPr>
          <w:sz w:val="24"/>
          <w:szCs w:val="24"/>
        </w:rPr>
      </w:pPr>
    </w:p>
    <w:p w14:paraId="331C2041" w14:textId="77777777" w:rsidR="002864B4" w:rsidRDefault="002864B4" w:rsidP="00F37AD5">
      <w:pPr>
        <w:rPr>
          <w:sz w:val="24"/>
          <w:szCs w:val="24"/>
        </w:rPr>
      </w:pPr>
    </w:p>
    <w:sectPr w:rsidR="002864B4" w:rsidSect="009D3FF4">
      <w:headerReference w:type="default" r:id="rId33"/>
      <w:footerReference w:type="default" r:id="rId34"/>
      <w:pgSz w:w="11907" w:h="16839" w:code="1"/>
      <w:pgMar w:top="720" w:right="1111" w:bottom="1418" w:left="1134" w:header="1151" w:footer="505" w:gutter="0"/>
      <w:pgNumType w:start="1"/>
      <w:cols w:space="41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C20F4" w14:textId="77777777" w:rsidR="00B22927" w:rsidRDefault="00B22927">
      <w:r>
        <w:separator/>
      </w:r>
    </w:p>
  </w:endnote>
  <w:endnote w:type="continuationSeparator" w:id="0">
    <w:p w14:paraId="331C20F5" w14:textId="77777777" w:rsidR="00B22927" w:rsidRDefault="00B22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ZapfDingbats">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7" w:type="dxa"/>
      <w:tblInd w:w="-954" w:type="dxa"/>
      <w:tblLayout w:type="fixed"/>
      <w:tblLook w:val="0000" w:firstRow="0" w:lastRow="0" w:firstColumn="0" w:lastColumn="0" w:noHBand="0" w:noVBand="0"/>
    </w:tblPr>
    <w:tblGrid>
      <w:gridCol w:w="1890"/>
      <w:gridCol w:w="7587"/>
    </w:tblGrid>
    <w:tr w:rsidR="00B22927" w14:paraId="331C20FC" w14:textId="77777777">
      <w:trPr>
        <w:trHeight w:val="288"/>
      </w:trPr>
      <w:tc>
        <w:tcPr>
          <w:tcW w:w="1890" w:type="dxa"/>
          <w:vAlign w:val="center"/>
        </w:tcPr>
        <w:p w14:paraId="331C20FA" w14:textId="77777777" w:rsidR="00B22927" w:rsidRDefault="00B22927">
          <w:pPr>
            <w:pStyle w:val="LazNormal"/>
          </w:pPr>
        </w:p>
      </w:tc>
      <w:tc>
        <w:tcPr>
          <w:tcW w:w="7587" w:type="dxa"/>
          <w:vAlign w:val="bottom"/>
        </w:tcPr>
        <w:p w14:paraId="331C20FB" w14:textId="77777777" w:rsidR="00B22927" w:rsidRDefault="00B22927">
          <w:pPr>
            <w:pStyle w:val="LazNormal"/>
          </w:pPr>
        </w:p>
      </w:tc>
    </w:tr>
  </w:tbl>
  <w:p w14:paraId="331C20FD" w14:textId="77777777" w:rsidR="00B22927" w:rsidRDefault="00B22927">
    <w:pPr>
      <w:pStyle w:val="LazNorma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Layout w:type="fixed"/>
      <w:tblLook w:val="0000" w:firstRow="0" w:lastRow="0" w:firstColumn="0" w:lastColumn="0" w:noHBand="0" w:noVBand="0"/>
    </w:tblPr>
    <w:tblGrid>
      <w:gridCol w:w="2308"/>
      <w:gridCol w:w="5631"/>
      <w:gridCol w:w="2141"/>
    </w:tblGrid>
    <w:tr w:rsidR="00B22927" w14:paraId="331C2103" w14:textId="77777777">
      <w:trPr>
        <w:trHeight w:val="288"/>
      </w:trPr>
      <w:tc>
        <w:tcPr>
          <w:tcW w:w="2308" w:type="dxa"/>
          <w:vAlign w:val="center"/>
        </w:tcPr>
        <w:p w14:paraId="331C2100" w14:textId="77777777" w:rsidR="00B22927" w:rsidRPr="00AE69F7" w:rsidRDefault="00B22927">
          <w:pPr>
            <w:pStyle w:val="LazNormal"/>
            <w:rPr>
              <w:b/>
            </w:rPr>
          </w:pPr>
        </w:p>
      </w:tc>
      <w:tc>
        <w:tcPr>
          <w:tcW w:w="5631" w:type="dxa"/>
          <w:vAlign w:val="bottom"/>
        </w:tcPr>
        <w:p w14:paraId="331C2101" w14:textId="77777777" w:rsidR="00B22927" w:rsidRDefault="00B22927">
          <w:pPr>
            <w:pStyle w:val="LazNormal"/>
            <w:jc w:val="right"/>
            <w:rPr>
              <w:color w:val="BEBEBE"/>
            </w:rPr>
          </w:pPr>
        </w:p>
      </w:tc>
      <w:tc>
        <w:tcPr>
          <w:tcW w:w="2141" w:type="dxa"/>
          <w:vAlign w:val="bottom"/>
        </w:tcPr>
        <w:p w14:paraId="331C2102" w14:textId="77777777" w:rsidR="00B22927" w:rsidRDefault="00B22927">
          <w:pPr>
            <w:pStyle w:val="LazNormal"/>
            <w:jc w:val="right"/>
          </w:pPr>
        </w:p>
      </w:tc>
    </w:tr>
  </w:tbl>
  <w:p w14:paraId="331C2104" w14:textId="77777777" w:rsidR="00B22927" w:rsidRDefault="00B229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552" w:type="dxa"/>
      <w:tblLayout w:type="fixed"/>
      <w:tblLook w:val="0000" w:firstRow="0" w:lastRow="0" w:firstColumn="0" w:lastColumn="0" w:noHBand="0" w:noVBand="0"/>
    </w:tblPr>
    <w:tblGrid>
      <w:gridCol w:w="550"/>
      <w:gridCol w:w="10082"/>
    </w:tblGrid>
    <w:tr w:rsidR="00B22927" w14:paraId="331C210B" w14:textId="77777777">
      <w:trPr>
        <w:trHeight w:val="288"/>
      </w:trPr>
      <w:tc>
        <w:tcPr>
          <w:tcW w:w="550" w:type="dxa"/>
          <w:tcBorders>
            <w:right w:val="single" w:sz="4" w:space="0" w:color="808080"/>
          </w:tcBorders>
          <w:tcMar>
            <w:left w:w="115" w:type="dxa"/>
            <w:right w:w="115" w:type="dxa"/>
          </w:tcMar>
          <w:vAlign w:val="bottom"/>
        </w:tcPr>
        <w:p w14:paraId="331C2109" w14:textId="77777777" w:rsidR="00B22927" w:rsidRDefault="00B22927">
          <w:pPr>
            <w:pStyle w:val="LazPageNumber"/>
            <w:jc w:val="right"/>
          </w:pPr>
          <w:r>
            <w:fldChar w:fldCharType="begin"/>
          </w:r>
          <w:r>
            <w:instrText xml:space="preserve"> PAGE </w:instrText>
          </w:r>
          <w:r>
            <w:fldChar w:fldCharType="separate"/>
          </w:r>
          <w:r w:rsidR="00C82C4D">
            <w:rPr>
              <w:noProof/>
            </w:rPr>
            <w:t>4</w:t>
          </w:r>
          <w:r>
            <w:rPr>
              <w:noProof/>
            </w:rPr>
            <w:fldChar w:fldCharType="end"/>
          </w:r>
        </w:p>
      </w:tc>
      <w:tc>
        <w:tcPr>
          <w:tcW w:w="10082" w:type="dxa"/>
          <w:tcBorders>
            <w:left w:val="single" w:sz="4" w:space="0" w:color="808080"/>
          </w:tcBorders>
          <w:vAlign w:val="center"/>
        </w:tcPr>
        <w:p w14:paraId="331C210A" w14:textId="77777777" w:rsidR="00B22927" w:rsidRDefault="00B22927">
          <w:pPr>
            <w:pStyle w:val="LazNormal"/>
          </w:pPr>
        </w:p>
      </w:tc>
    </w:tr>
  </w:tbl>
  <w:p w14:paraId="331C210C" w14:textId="77777777" w:rsidR="00B22927" w:rsidRDefault="00B22927">
    <w:pPr>
      <w:pStyle w:val="LazNormal"/>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C20F2" w14:textId="77777777" w:rsidR="00B22927" w:rsidRDefault="00B22927">
      <w:pPr>
        <w:rPr>
          <w:color w:val="FFFFFF"/>
          <w:sz w:val="12"/>
        </w:rPr>
      </w:pPr>
    </w:p>
  </w:footnote>
  <w:footnote w:type="continuationSeparator" w:id="0">
    <w:p w14:paraId="331C20F3" w14:textId="77777777" w:rsidR="00B22927" w:rsidRDefault="00B229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1" w:type="dxa"/>
      <w:tblInd w:w="-1045" w:type="dxa"/>
      <w:tblLayout w:type="fixed"/>
      <w:tblCellMar>
        <w:left w:w="0" w:type="dxa"/>
        <w:right w:w="0" w:type="dxa"/>
      </w:tblCellMar>
      <w:tblLook w:val="0000" w:firstRow="0" w:lastRow="0" w:firstColumn="0" w:lastColumn="0" w:noHBand="0" w:noVBand="0"/>
    </w:tblPr>
    <w:tblGrid>
      <w:gridCol w:w="5429"/>
      <w:gridCol w:w="4032"/>
    </w:tblGrid>
    <w:tr w:rsidR="00B22927" w14:paraId="331C20F8" w14:textId="77777777">
      <w:trPr>
        <w:trHeight w:hRule="exact" w:val="288"/>
      </w:trPr>
      <w:tc>
        <w:tcPr>
          <w:tcW w:w="5429" w:type="dxa"/>
          <w:vAlign w:val="bottom"/>
        </w:tcPr>
        <w:p w14:paraId="331C20F6" w14:textId="77777777" w:rsidR="00B22927" w:rsidRDefault="00B22927">
          <w:pPr>
            <w:pStyle w:val="LazHeaderRight"/>
            <w:jc w:val="left"/>
            <w:rPr>
              <w:b w:val="0"/>
              <w:bCs/>
            </w:rPr>
          </w:pPr>
        </w:p>
      </w:tc>
      <w:tc>
        <w:tcPr>
          <w:tcW w:w="4032" w:type="dxa"/>
          <w:vAlign w:val="bottom"/>
        </w:tcPr>
        <w:p w14:paraId="331C20F7" w14:textId="77777777" w:rsidR="00B22927" w:rsidRDefault="00B22927">
          <w:pPr>
            <w:pStyle w:val="LazHeaderLeft"/>
            <w:jc w:val="right"/>
            <w:rPr>
              <w:b w:val="0"/>
              <w:bCs/>
            </w:rPr>
          </w:pPr>
        </w:p>
      </w:tc>
    </w:tr>
  </w:tbl>
  <w:p w14:paraId="331C20F9" w14:textId="77777777" w:rsidR="00B22927" w:rsidRDefault="00B22927">
    <w:pPr>
      <w:pStyle w:val="LazNorma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C2108" w14:textId="77777777" w:rsidR="00B22927" w:rsidRDefault="00B22927">
    <w:pPr>
      <w:pStyle w:val="LazNorm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461"/>
    <w:multiLevelType w:val="hybridMultilevel"/>
    <w:tmpl w:val="04B4A91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481027B"/>
    <w:multiLevelType w:val="singleLevel"/>
    <w:tmpl w:val="1E2CF89E"/>
    <w:lvl w:ilvl="0">
      <w:start w:val="1"/>
      <w:numFmt w:val="bullet"/>
      <w:lvlText w:val=""/>
      <w:lvlJc w:val="left"/>
      <w:pPr>
        <w:tabs>
          <w:tab w:val="num" w:pos="363"/>
        </w:tabs>
        <w:ind w:left="360" w:hanging="357"/>
      </w:pPr>
      <w:rPr>
        <w:rFonts w:ascii="ZapfDingbats" w:hAnsi="ZapfDingbats" w:hint="default"/>
        <w:color w:val="335A8F"/>
        <w:sz w:val="18"/>
      </w:rPr>
    </w:lvl>
  </w:abstractNum>
  <w:abstractNum w:abstractNumId="2">
    <w:nsid w:val="0A73008A"/>
    <w:multiLevelType w:val="hybridMultilevel"/>
    <w:tmpl w:val="CE2CF00C"/>
    <w:lvl w:ilvl="0" w:tplc="B39C18E8">
      <w:start w:val="1"/>
      <w:numFmt w:val="bullet"/>
      <w:pStyle w:val="LazPBullet3"/>
      <w:lvlText w:val="—"/>
      <w:lvlJc w:val="left"/>
      <w:pPr>
        <w:tabs>
          <w:tab w:val="num" w:pos="864"/>
        </w:tabs>
        <w:ind w:left="720" w:hanging="216"/>
      </w:pPr>
      <w:rPr>
        <w:rFonts w:ascii="Garamond" w:hAnsi="Garamond" w:hint="default"/>
        <w:b w:val="0"/>
        <w:i w:val="0"/>
        <w:color w:val="0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8A4E39"/>
    <w:multiLevelType w:val="hybridMultilevel"/>
    <w:tmpl w:val="E4FE949C"/>
    <w:lvl w:ilvl="0" w:tplc="EEE45A02">
      <w:start w:val="1"/>
      <w:numFmt w:val="bullet"/>
      <w:lvlText w:val=""/>
      <w:lvlJc w:val="left"/>
      <w:pPr>
        <w:tabs>
          <w:tab w:val="num" w:pos="789"/>
        </w:tabs>
        <w:ind w:left="645" w:hanging="216"/>
      </w:pPr>
      <w:rPr>
        <w:rFonts w:ascii="ZapfDingbats" w:hAnsi="ZapfDingbats" w:hint="default"/>
        <w:color w:val="335A8F"/>
        <w:sz w:val="16"/>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
    <w:nsid w:val="0D040581"/>
    <w:multiLevelType w:val="hybridMultilevel"/>
    <w:tmpl w:val="CFD6E1D8"/>
    <w:lvl w:ilvl="0" w:tplc="67A8F1C8">
      <w:start w:val="7"/>
      <w:numFmt w:val="decimal"/>
      <w:lvlText w:val="%1."/>
      <w:lvlJc w:val="left"/>
      <w:pPr>
        <w:tabs>
          <w:tab w:val="num" w:pos="720"/>
        </w:tabs>
        <w:ind w:left="720" w:hanging="39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FD646B8"/>
    <w:multiLevelType w:val="singleLevel"/>
    <w:tmpl w:val="EEE45A02"/>
    <w:lvl w:ilvl="0">
      <w:start w:val="1"/>
      <w:numFmt w:val="bullet"/>
      <w:lvlText w:val=""/>
      <w:lvlJc w:val="left"/>
      <w:pPr>
        <w:tabs>
          <w:tab w:val="num" w:pos="432"/>
        </w:tabs>
        <w:ind w:left="288" w:hanging="216"/>
      </w:pPr>
      <w:rPr>
        <w:rFonts w:ascii="ZapfDingbats" w:hAnsi="ZapfDingbats" w:hint="default"/>
        <w:color w:val="335A8F"/>
        <w:sz w:val="16"/>
      </w:rPr>
    </w:lvl>
  </w:abstractNum>
  <w:abstractNum w:abstractNumId="6">
    <w:nsid w:val="19DA7FEB"/>
    <w:multiLevelType w:val="singleLevel"/>
    <w:tmpl w:val="7D34ABC6"/>
    <w:lvl w:ilvl="0">
      <w:start w:val="1"/>
      <w:numFmt w:val="decimal"/>
      <w:lvlText w:val="%1."/>
      <w:lvlJc w:val="left"/>
      <w:pPr>
        <w:tabs>
          <w:tab w:val="num" w:pos="720"/>
        </w:tabs>
        <w:ind w:left="720" w:hanging="720"/>
      </w:pPr>
      <w:rPr>
        <w:rFonts w:cs="Times New Roman" w:hint="default"/>
      </w:rPr>
    </w:lvl>
  </w:abstractNum>
  <w:abstractNum w:abstractNumId="7">
    <w:nsid w:val="27872BF3"/>
    <w:multiLevelType w:val="hybridMultilevel"/>
    <w:tmpl w:val="2DDCD9D4"/>
    <w:lvl w:ilvl="0" w:tplc="67A8F1C8">
      <w:start w:val="7"/>
      <w:numFmt w:val="decimal"/>
      <w:lvlText w:val="%1."/>
      <w:lvlJc w:val="left"/>
      <w:pPr>
        <w:tabs>
          <w:tab w:val="num" w:pos="720"/>
        </w:tabs>
        <w:ind w:left="720" w:hanging="390"/>
      </w:pPr>
      <w:rPr>
        <w:rFonts w:cs="Times New Roman" w:hint="default"/>
      </w:rPr>
    </w:lvl>
    <w:lvl w:ilvl="1" w:tplc="08090019" w:tentative="1">
      <w:start w:val="1"/>
      <w:numFmt w:val="lowerLetter"/>
      <w:lvlText w:val="%2."/>
      <w:lvlJc w:val="left"/>
      <w:pPr>
        <w:tabs>
          <w:tab w:val="num" w:pos="1410"/>
        </w:tabs>
        <w:ind w:left="1410" w:hanging="360"/>
      </w:pPr>
      <w:rPr>
        <w:rFonts w:cs="Times New Roman"/>
      </w:rPr>
    </w:lvl>
    <w:lvl w:ilvl="2" w:tplc="0809001B" w:tentative="1">
      <w:start w:val="1"/>
      <w:numFmt w:val="lowerRoman"/>
      <w:lvlText w:val="%3."/>
      <w:lvlJc w:val="right"/>
      <w:pPr>
        <w:tabs>
          <w:tab w:val="num" w:pos="2130"/>
        </w:tabs>
        <w:ind w:left="2130" w:hanging="180"/>
      </w:pPr>
      <w:rPr>
        <w:rFonts w:cs="Times New Roman"/>
      </w:rPr>
    </w:lvl>
    <w:lvl w:ilvl="3" w:tplc="0809000F" w:tentative="1">
      <w:start w:val="1"/>
      <w:numFmt w:val="decimal"/>
      <w:lvlText w:val="%4."/>
      <w:lvlJc w:val="left"/>
      <w:pPr>
        <w:tabs>
          <w:tab w:val="num" w:pos="2850"/>
        </w:tabs>
        <w:ind w:left="2850" w:hanging="360"/>
      </w:pPr>
      <w:rPr>
        <w:rFonts w:cs="Times New Roman"/>
      </w:rPr>
    </w:lvl>
    <w:lvl w:ilvl="4" w:tplc="08090019" w:tentative="1">
      <w:start w:val="1"/>
      <w:numFmt w:val="lowerLetter"/>
      <w:lvlText w:val="%5."/>
      <w:lvlJc w:val="left"/>
      <w:pPr>
        <w:tabs>
          <w:tab w:val="num" w:pos="3570"/>
        </w:tabs>
        <w:ind w:left="3570" w:hanging="360"/>
      </w:pPr>
      <w:rPr>
        <w:rFonts w:cs="Times New Roman"/>
      </w:rPr>
    </w:lvl>
    <w:lvl w:ilvl="5" w:tplc="0809001B" w:tentative="1">
      <w:start w:val="1"/>
      <w:numFmt w:val="lowerRoman"/>
      <w:lvlText w:val="%6."/>
      <w:lvlJc w:val="right"/>
      <w:pPr>
        <w:tabs>
          <w:tab w:val="num" w:pos="4290"/>
        </w:tabs>
        <w:ind w:left="4290" w:hanging="180"/>
      </w:pPr>
      <w:rPr>
        <w:rFonts w:cs="Times New Roman"/>
      </w:rPr>
    </w:lvl>
    <w:lvl w:ilvl="6" w:tplc="0809000F" w:tentative="1">
      <w:start w:val="1"/>
      <w:numFmt w:val="decimal"/>
      <w:lvlText w:val="%7."/>
      <w:lvlJc w:val="left"/>
      <w:pPr>
        <w:tabs>
          <w:tab w:val="num" w:pos="5010"/>
        </w:tabs>
        <w:ind w:left="5010" w:hanging="360"/>
      </w:pPr>
      <w:rPr>
        <w:rFonts w:cs="Times New Roman"/>
      </w:rPr>
    </w:lvl>
    <w:lvl w:ilvl="7" w:tplc="08090019" w:tentative="1">
      <w:start w:val="1"/>
      <w:numFmt w:val="lowerLetter"/>
      <w:lvlText w:val="%8."/>
      <w:lvlJc w:val="left"/>
      <w:pPr>
        <w:tabs>
          <w:tab w:val="num" w:pos="5730"/>
        </w:tabs>
        <w:ind w:left="5730" w:hanging="360"/>
      </w:pPr>
      <w:rPr>
        <w:rFonts w:cs="Times New Roman"/>
      </w:rPr>
    </w:lvl>
    <w:lvl w:ilvl="8" w:tplc="0809001B" w:tentative="1">
      <w:start w:val="1"/>
      <w:numFmt w:val="lowerRoman"/>
      <w:lvlText w:val="%9."/>
      <w:lvlJc w:val="right"/>
      <w:pPr>
        <w:tabs>
          <w:tab w:val="num" w:pos="6450"/>
        </w:tabs>
        <w:ind w:left="6450" w:hanging="180"/>
      </w:pPr>
      <w:rPr>
        <w:rFonts w:cs="Times New Roman"/>
      </w:rPr>
    </w:lvl>
  </w:abstractNum>
  <w:abstractNum w:abstractNumId="8">
    <w:nsid w:val="2F697AD5"/>
    <w:multiLevelType w:val="hybridMultilevel"/>
    <w:tmpl w:val="DF766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325828"/>
    <w:multiLevelType w:val="hybridMultilevel"/>
    <w:tmpl w:val="815663BA"/>
    <w:lvl w:ilvl="0" w:tplc="1A2C8192">
      <w:start w:val="10"/>
      <w:numFmt w:val="decimal"/>
      <w:lvlText w:val="%1."/>
      <w:lvlJc w:val="left"/>
      <w:pPr>
        <w:tabs>
          <w:tab w:val="num" w:pos="-30"/>
        </w:tabs>
        <w:ind w:left="-3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44E837E2"/>
    <w:multiLevelType w:val="hybridMultilevel"/>
    <w:tmpl w:val="40067928"/>
    <w:lvl w:ilvl="0" w:tplc="1A2C8192">
      <w:start w:val="10"/>
      <w:numFmt w:val="decimal"/>
      <w:lvlText w:val="%1."/>
      <w:lvlJc w:val="left"/>
      <w:pPr>
        <w:tabs>
          <w:tab w:val="num" w:pos="-30"/>
        </w:tabs>
        <w:ind w:left="-3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4B5B31F0"/>
    <w:multiLevelType w:val="hybridMultilevel"/>
    <w:tmpl w:val="DD84A1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3F8120D"/>
    <w:multiLevelType w:val="hybridMultilevel"/>
    <w:tmpl w:val="284E98E0"/>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3">
    <w:nsid w:val="56C63E09"/>
    <w:multiLevelType w:val="hybridMultilevel"/>
    <w:tmpl w:val="6262B026"/>
    <w:lvl w:ilvl="0" w:tplc="EEE45A02">
      <w:start w:val="1"/>
      <w:numFmt w:val="bullet"/>
      <w:lvlText w:val=""/>
      <w:lvlJc w:val="left"/>
      <w:pPr>
        <w:tabs>
          <w:tab w:val="num" w:pos="432"/>
        </w:tabs>
        <w:ind w:left="288" w:hanging="216"/>
      </w:pPr>
      <w:rPr>
        <w:rFonts w:ascii="ZapfDingbats" w:hAnsi="ZapfDingbats" w:hint="default"/>
        <w:color w:val="335A8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81615C"/>
    <w:multiLevelType w:val="singleLevel"/>
    <w:tmpl w:val="D9345370"/>
    <w:lvl w:ilvl="0">
      <w:start w:val="1"/>
      <w:numFmt w:val="bullet"/>
      <w:lvlText w:val=""/>
      <w:lvlJc w:val="left"/>
      <w:pPr>
        <w:tabs>
          <w:tab w:val="num" w:pos="720"/>
        </w:tabs>
        <w:ind w:left="720" w:hanging="361"/>
      </w:pPr>
      <w:rPr>
        <w:rFonts w:ascii="ZapfDingbats" w:hAnsi="ZapfDingbats" w:hint="default"/>
        <w:color w:val="BEBEBE"/>
        <w:sz w:val="18"/>
      </w:rPr>
    </w:lvl>
  </w:abstractNum>
  <w:abstractNum w:abstractNumId="15">
    <w:nsid w:val="6307407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6">
    <w:nsid w:val="67835939"/>
    <w:multiLevelType w:val="hybridMultilevel"/>
    <w:tmpl w:val="F79E110A"/>
    <w:lvl w:ilvl="0" w:tplc="EEE45A02">
      <w:start w:val="1"/>
      <w:numFmt w:val="bullet"/>
      <w:lvlText w:val=""/>
      <w:lvlJc w:val="left"/>
      <w:pPr>
        <w:tabs>
          <w:tab w:val="num" w:pos="432"/>
        </w:tabs>
        <w:ind w:left="288" w:hanging="216"/>
      </w:pPr>
      <w:rPr>
        <w:rFonts w:ascii="ZapfDingbats" w:hAnsi="ZapfDingbats" w:hint="default"/>
        <w:color w:val="335A8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E8418AB"/>
    <w:multiLevelType w:val="hybridMultilevel"/>
    <w:tmpl w:val="0A96A150"/>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hint="default"/>
      </w:rPr>
    </w:lvl>
    <w:lvl w:ilvl="2" w:tplc="08090005">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8">
    <w:nsid w:val="6ED41068"/>
    <w:multiLevelType w:val="singleLevel"/>
    <w:tmpl w:val="0E32D366"/>
    <w:lvl w:ilvl="0">
      <w:start w:val="1"/>
      <w:numFmt w:val="bullet"/>
      <w:lvlText w:val=""/>
      <w:lvlJc w:val="left"/>
      <w:pPr>
        <w:tabs>
          <w:tab w:val="num" w:pos="648"/>
        </w:tabs>
        <w:ind w:left="504" w:hanging="216"/>
      </w:pPr>
      <w:rPr>
        <w:rFonts w:ascii="ZapfDingbats" w:hAnsi="ZapfDingbats" w:hint="default"/>
        <w:color w:val="BEBEBE"/>
        <w:sz w:val="16"/>
      </w:rPr>
    </w:lvl>
  </w:abstractNum>
  <w:abstractNum w:abstractNumId="19">
    <w:nsid w:val="6ED651E9"/>
    <w:multiLevelType w:val="hybridMultilevel"/>
    <w:tmpl w:val="3F0AD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02F0672"/>
    <w:multiLevelType w:val="hybridMultilevel"/>
    <w:tmpl w:val="E3CCC972"/>
    <w:lvl w:ilvl="0" w:tplc="67A8F1C8">
      <w:start w:val="7"/>
      <w:numFmt w:val="decimal"/>
      <w:lvlText w:val="%1."/>
      <w:lvlJc w:val="left"/>
      <w:pPr>
        <w:tabs>
          <w:tab w:val="num" w:pos="720"/>
        </w:tabs>
        <w:ind w:left="720" w:hanging="39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772A69B4"/>
    <w:multiLevelType w:val="hybridMultilevel"/>
    <w:tmpl w:val="35F8D7FC"/>
    <w:lvl w:ilvl="0" w:tplc="1A2C8192">
      <w:start w:val="10"/>
      <w:numFmt w:val="decimal"/>
      <w:lvlText w:val="%1."/>
      <w:lvlJc w:val="left"/>
      <w:pPr>
        <w:tabs>
          <w:tab w:val="num" w:pos="-30"/>
        </w:tabs>
        <w:ind w:left="-30" w:hanging="360"/>
      </w:pPr>
      <w:rPr>
        <w:rFonts w:cs="Times New Roman" w:hint="default"/>
      </w:rPr>
    </w:lvl>
    <w:lvl w:ilvl="1" w:tplc="08090019" w:tentative="1">
      <w:start w:val="1"/>
      <w:numFmt w:val="lowerLetter"/>
      <w:lvlText w:val="%2."/>
      <w:lvlJc w:val="left"/>
      <w:pPr>
        <w:tabs>
          <w:tab w:val="num" w:pos="690"/>
        </w:tabs>
        <w:ind w:left="690" w:hanging="360"/>
      </w:pPr>
      <w:rPr>
        <w:rFonts w:cs="Times New Roman"/>
      </w:rPr>
    </w:lvl>
    <w:lvl w:ilvl="2" w:tplc="0809001B" w:tentative="1">
      <w:start w:val="1"/>
      <w:numFmt w:val="lowerRoman"/>
      <w:lvlText w:val="%3."/>
      <w:lvlJc w:val="right"/>
      <w:pPr>
        <w:tabs>
          <w:tab w:val="num" w:pos="1410"/>
        </w:tabs>
        <w:ind w:left="1410" w:hanging="180"/>
      </w:pPr>
      <w:rPr>
        <w:rFonts w:cs="Times New Roman"/>
      </w:rPr>
    </w:lvl>
    <w:lvl w:ilvl="3" w:tplc="0809000F" w:tentative="1">
      <w:start w:val="1"/>
      <w:numFmt w:val="decimal"/>
      <w:lvlText w:val="%4."/>
      <w:lvlJc w:val="left"/>
      <w:pPr>
        <w:tabs>
          <w:tab w:val="num" w:pos="2130"/>
        </w:tabs>
        <w:ind w:left="2130" w:hanging="360"/>
      </w:pPr>
      <w:rPr>
        <w:rFonts w:cs="Times New Roman"/>
      </w:rPr>
    </w:lvl>
    <w:lvl w:ilvl="4" w:tplc="08090019" w:tentative="1">
      <w:start w:val="1"/>
      <w:numFmt w:val="lowerLetter"/>
      <w:lvlText w:val="%5."/>
      <w:lvlJc w:val="left"/>
      <w:pPr>
        <w:tabs>
          <w:tab w:val="num" w:pos="2850"/>
        </w:tabs>
        <w:ind w:left="2850" w:hanging="360"/>
      </w:pPr>
      <w:rPr>
        <w:rFonts w:cs="Times New Roman"/>
      </w:rPr>
    </w:lvl>
    <w:lvl w:ilvl="5" w:tplc="0809001B" w:tentative="1">
      <w:start w:val="1"/>
      <w:numFmt w:val="lowerRoman"/>
      <w:lvlText w:val="%6."/>
      <w:lvlJc w:val="right"/>
      <w:pPr>
        <w:tabs>
          <w:tab w:val="num" w:pos="3570"/>
        </w:tabs>
        <w:ind w:left="3570" w:hanging="180"/>
      </w:pPr>
      <w:rPr>
        <w:rFonts w:cs="Times New Roman"/>
      </w:rPr>
    </w:lvl>
    <w:lvl w:ilvl="6" w:tplc="0809000F" w:tentative="1">
      <w:start w:val="1"/>
      <w:numFmt w:val="decimal"/>
      <w:lvlText w:val="%7."/>
      <w:lvlJc w:val="left"/>
      <w:pPr>
        <w:tabs>
          <w:tab w:val="num" w:pos="4290"/>
        </w:tabs>
        <w:ind w:left="4290" w:hanging="360"/>
      </w:pPr>
      <w:rPr>
        <w:rFonts w:cs="Times New Roman"/>
      </w:rPr>
    </w:lvl>
    <w:lvl w:ilvl="7" w:tplc="08090019" w:tentative="1">
      <w:start w:val="1"/>
      <w:numFmt w:val="lowerLetter"/>
      <w:lvlText w:val="%8."/>
      <w:lvlJc w:val="left"/>
      <w:pPr>
        <w:tabs>
          <w:tab w:val="num" w:pos="5010"/>
        </w:tabs>
        <w:ind w:left="5010" w:hanging="360"/>
      </w:pPr>
      <w:rPr>
        <w:rFonts w:cs="Times New Roman"/>
      </w:rPr>
    </w:lvl>
    <w:lvl w:ilvl="8" w:tplc="0809001B" w:tentative="1">
      <w:start w:val="1"/>
      <w:numFmt w:val="lowerRoman"/>
      <w:lvlText w:val="%9."/>
      <w:lvlJc w:val="right"/>
      <w:pPr>
        <w:tabs>
          <w:tab w:val="num" w:pos="5730"/>
        </w:tabs>
        <w:ind w:left="5730" w:hanging="180"/>
      </w:pPr>
      <w:rPr>
        <w:rFonts w:cs="Times New Roman"/>
      </w:rPr>
    </w:lvl>
  </w:abstractNum>
  <w:abstractNum w:abstractNumId="22">
    <w:nsid w:val="797830C0"/>
    <w:multiLevelType w:val="multilevel"/>
    <w:tmpl w:val="016CD54E"/>
    <w:lvl w:ilvl="0">
      <w:start w:val="1"/>
      <w:numFmt w:val="decimal"/>
      <w:pStyle w:val="LazPLevel1"/>
      <w:lvlText w:val="%1."/>
      <w:lvlJc w:val="left"/>
      <w:pPr>
        <w:tabs>
          <w:tab w:val="num" w:pos="691"/>
        </w:tabs>
        <w:ind w:left="691" w:hanging="360"/>
      </w:pPr>
      <w:rPr>
        <w:rFonts w:cs="Times New Roman" w:hint="default"/>
      </w:rPr>
    </w:lvl>
    <w:lvl w:ilvl="1">
      <w:start w:val="1"/>
      <w:numFmt w:val="decimal"/>
      <w:pStyle w:val="LazPLevel2"/>
      <w:lvlText w:val="%1.%2"/>
      <w:lvlJc w:val="left"/>
      <w:pPr>
        <w:tabs>
          <w:tab w:val="num" w:pos="1411"/>
        </w:tabs>
        <w:ind w:left="1123" w:hanging="432"/>
      </w:pPr>
      <w:rPr>
        <w:rFonts w:cs="Times New Roman" w:hint="default"/>
      </w:rPr>
    </w:lvl>
    <w:lvl w:ilvl="2">
      <w:start w:val="1"/>
      <w:numFmt w:val="decimal"/>
      <w:pStyle w:val="LazPLevel3"/>
      <w:lvlText w:val="%1.%2.%3"/>
      <w:lvlJc w:val="left"/>
      <w:pPr>
        <w:tabs>
          <w:tab w:val="num" w:pos="1771"/>
        </w:tabs>
        <w:ind w:left="1555" w:hanging="504"/>
      </w:pPr>
      <w:rPr>
        <w:rFonts w:cs="Times New Roman" w:hint="default"/>
      </w:rPr>
    </w:lvl>
    <w:lvl w:ilvl="3">
      <w:start w:val="1"/>
      <w:numFmt w:val="lowerLetter"/>
      <w:pStyle w:val="LazPLevel4"/>
      <w:lvlText w:val="%4)"/>
      <w:lvlJc w:val="left"/>
      <w:pPr>
        <w:tabs>
          <w:tab w:val="num" w:pos="1786"/>
        </w:tabs>
        <w:ind w:left="1786" w:hanging="360"/>
      </w:pPr>
      <w:rPr>
        <w:rFonts w:cs="Times New Roman" w:hint="default"/>
      </w:rPr>
    </w:lvl>
    <w:lvl w:ilvl="4">
      <w:start w:val="1"/>
      <w:numFmt w:val="none"/>
      <w:lvlText w:val=""/>
      <w:lvlJc w:val="left"/>
      <w:pPr>
        <w:tabs>
          <w:tab w:val="num" w:pos="3658"/>
        </w:tabs>
        <w:ind w:left="3658" w:hanging="792"/>
      </w:pPr>
      <w:rPr>
        <w:rFonts w:cs="Times New Roman" w:hint="default"/>
      </w:rPr>
    </w:lvl>
    <w:lvl w:ilvl="5">
      <w:start w:val="1"/>
      <w:numFmt w:val="none"/>
      <w:lvlText w:val=""/>
      <w:lvlJc w:val="left"/>
      <w:pPr>
        <w:tabs>
          <w:tab w:val="num" w:pos="4162"/>
        </w:tabs>
        <w:ind w:left="4162" w:hanging="936"/>
      </w:pPr>
      <w:rPr>
        <w:rFonts w:cs="Times New Roman" w:hint="default"/>
      </w:rPr>
    </w:lvl>
    <w:lvl w:ilvl="6">
      <w:start w:val="1"/>
      <w:numFmt w:val="none"/>
      <w:lvlText w:val=""/>
      <w:lvlJc w:val="left"/>
      <w:pPr>
        <w:tabs>
          <w:tab w:val="num" w:pos="4666"/>
        </w:tabs>
        <w:ind w:left="4666" w:hanging="1080"/>
      </w:pPr>
      <w:rPr>
        <w:rFonts w:cs="Times New Roman" w:hint="default"/>
      </w:rPr>
    </w:lvl>
    <w:lvl w:ilvl="7">
      <w:start w:val="1"/>
      <w:numFmt w:val="none"/>
      <w:lvlText w:val=""/>
      <w:lvlJc w:val="left"/>
      <w:pPr>
        <w:tabs>
          <w:tab w:val="num" w:pos="5170"/>
        </w:tabs>
        <w:ind w:left="5170" w:hanging="1224"/>
      </w:pPr>
      <w:rPr>
        <w:rFonts w:cs="Times New Roman" w:hint="default"/>
      </w:rPr>
    </w:lvl>
    <w:lvl w:ilvl="8">
      <w:start w:val="1"/>
      <w:numFmt w:val="none"/>
      <w:lvlText w:val=""/>
      <w:lvlJc w:val="left"/>
      <w:pPr>
        <w:tabs>
          <w:tab w:val="num" w:pos="5746"/>
        </w:tabs>
        <w:ind w:left="5746" w:hanging="1440"/>
      </w:pPr>
      <w:rPr>
        <w:rFonts w:cs="Times New Roman" w:hint="default"/>
      </w:rPr>
    </w:lvl>
  </w:abstractNum>
  <w:abstractNum w:abstractNumId="23">
    <w:nsid w:val="7E037D2C"/>
    <w:multiLevelType w:val="hybridMultilevel"/>
    <w:tmpl w:val="851ACE64"/>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num w:numId="1">
    <w:abstractNumId w:val="1"/>
  </w:num>
  <w:num w:numId="2">
    <w:abstractNumId w:val="14"/>
  </w:num>
  <w:num w:numId="3">
    <w:abstractNumId w:val="5"/>
  </w:num>
  <w:num w:numId="4">
    <w:abstractNumId w:val="18"/>
  </w:num>
  <w:num w:numId="5">
    <w:abstractNumId w:val="2"/>
  </w:num>
  <w:num w:numId="6">
    <w:abstractNumId w:val="2"/>
  </w:num>
  <w:num w:numId="7">
    <w:abstractNumId w:val="22"/>
  </w:num>
  <w:num w:numId="8">
    <w:abstractNumId w:val="17"/>
  </w:num>
  <w:num w:numId="9">
    <w:abstractNumId w:val="12"/>
  </w:num>
  <w:num w:numId="10">
    <w:abstractNumId w:val="23"/>
  </w:num>
  <w:num w:numId="11">
    <w:abstractNumId w:val="6"/>
  </w:num>
  <w:num w:numId="12">
    <w:abstractNumId w:val="15"/>
  </w:num>
  <w:num w:numId="13">
    <w:abstractNumId w:val="0"/>
  </w:num>
  <w:num w:numId="14">
    <w:abstractNumId w:val="21"/>
  </w:num>
  <w:num w:numId="15">
    <w:abstractNumId w:val="9"/>
  </w:num>
  <w:num w:numId="16">
    <w:abstractNumId w:val="10"/>
  </w:num>
  <w:num w:numId="17">
    <w:abstractNumId w:val="7"/>
  </w:num>
  <w:num w:numId="18">
    <w:abstractNumId w:val="4"/>
  </w:num>
  <w:num w:numId="19">
    <w:abstractNumId w:val="20"/>
  </w:num>
  <w:num w:numId="20">
    <w:abstractNumId w:val="11"/>
  </w:num>
  <w:num w:numId="21">
    <w:abstractNumId w:val="19"/>
  </w:num>
  <w:num w:numId="22">
    <w:abstractNumId w:val="8"/>
  </w:num>
  <w:num w:numId="23">
    <w:abstractNumId w:val="13"/>
  </w:num>
  <w:num w:numId="24">
    <w:abstractNumId w:val="1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2"/>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ttach" w:val="w:compa"/>
    <w:docVar w:name="DLJOffice" w:val="??????????"/>
    <w:docVar w:name="DLJPrintPreview" w:val="w:doNotBreakConstrainedForcedTable"/>
    <w:docVar w:name="DocChoice" w:val="??¸?½?????`????º?º?º"/>
    <w:docVar w:name="IsFooterCorrect" w:val="w:useAnsiKerningPairs"/>
    <w:docVar w:name="Keywords" w:val="??¸?½?????`????º?º?º"/>
    <w:docVar w:name="LeapfrogVersion" w:val="w:docVa"/>
  </w:docVars>
  <w:rsids>
    <w:rsidRoot w:val="00BE7DE2"/>
    <w:rsid w:val="000362DB"/>
    <w:rsid w:val="00044D41"/>
    <w:rsid w:val="0005639C"/>
    <w:rsid w:val="001020D7"/>
    <w:rsid w:val="0012615A"/>
    <w:rsid w:val="0013334E"/>
    <w:rsid w:val="0014382F"/>
    <w:rsid w:val="001902EB"/>
    <w:rsid w:val="0019098D"/>
    <w:rsid w:val="001A4865"/>
    <w:rsid w:val="001B488E"/>
    <w:rsid w:val="001F31E8"/>
    <w:rsid w:val="00232F45"/>
    <w:rsid w:val="0027036C"/>
    <w:rsid w:val="002774D0"/>
    <w:rsid w:val="002864B4"/>
    <w:rsid w:val="002D3BEB"/>
    <w:rsid w:val="00315A3A"/>
    <w:rsid w:val="00361EAA"/>
    <w:rsid w:val="00385F25"/>
    <w:rsid w:val="003A5F87"/>
    <w:rsid w:val="003D3B12"/>
    <w:rsid w:val="003E49AE"/>
    <w:rsid w:val="003F384F"/>
    <w:rsid w:val="004114EA"/>
    <w:rsid w:val="00422EE7"/>
    <w:rsid w:val="00441156"/>
    <w:rsid w:val="00464A20"/>
    <w:rsid w:val="004860D3"/>
    <w:rsid w:val="0049273D"/>
    <w:rsid w:val="004C4E1B"/>
    <w:rsid w:val="004E7539"/>
    <w:rsid w:val="00505D90"/>
    <w:rsid w:val="005256F6"/>
    <w:rsid w:val="00533809"/>
    <w:rsid w:val="0054070C"/>
    <w:rsid w:val="005440D0"/>
    <w:rsid w:val="00565DE9"/>
    <w:rsid w:val="005C5D44"/>
    <w:rsid w:val="005E288C"/>
    <w:rsid w:val="00624FFA"/>
    <w:rsid w:val="00675926"/>
    <w:rsid w:val="00682A08"/>
    <w:rsid w:val="006843F9"/>
    <w:rsid w:val="006874A1"/>
    <w:rsid w:val="006A0670"/>
    <w:rsid w:val="006D374E"/>
    <w:rsid w:val="006F3BE7"/>
    <w:rsid w:val="006F6E51"/>
    <w:rsid w:val="007622F3"/>
    <w:rsid w:val="00774973"/>
    <w:rsid w:val="00793777"/>
    <w:rsid w:val="007C6E38"/>
    <w:rsid w:val="007D30B8"/>
    <w:rsid w:val="007E38C6"/>
    <w:rsid w:val="007F22FE"/>
    <w:rsid w:val="0085772F"/>
    <w:rsid w:val="008C0F6B"/>
    <w:rsid w:val="008E5948"/>
    <w:rsid w:val="009104B3"/>
    <w:rsid w:val="00910AB5"/>
    <w:rsid w:val="00914D8A"/>
    <w:rsid w:val="0091699D"/>
    <w:rsid w:val="00931296"/>
    <w:rsid w:val="009312CF"/>
    <w:rsid w:val="00931501"/>
    <w:rsid w:val="0097608C"/>
    <w:rsid w:val="0097615B"/>
    <w:rsid w:val="009A3C1E"/>
    <w:rsid w:val="009B58CE"/>
    <w:rsid w:val="009D3FF4"/>
    <w:rsid w:val="009E67BC"/>
    <w:rsid w:val="00A61292"/>
    <w:rsid w:val="00A822EF"/>
    <w:rsid w:val="00A97698"/>
    <w:rsid w:val="00AE69F7"/>
    <w:rsid w:val="00B22927"/>
    <w:rsid w:val="00B56124"/>
    <w:rsid w:val="00B628A1"/>
    <w:rsid w:val="00B70B93"/>
    <w:rsid w:val="00B77972"/>
    <w:rsid w:val="00BD3DAB"/>
    <w:rsid w:val="00BE06A6"/>
    <w:rsid w:val="00BE7DE2"/>
    <w:rsid w:val="00C70966"/>
    <w:rsid w:val="00C82C4D"/>
    <w:rsid w:val="00CC186C"/>
    <w:rsid w:val="00CC335D"/>
    <w:rsid w:val="00CE2389"/>
    <w:rsid w:val="00CF7C3C"/>
    <w:rsid w:val="00D22A98"/>
    <w:rsid w:val="00D37E8F"/>
    <w:rsid w:val="00D650FB"/>
    <w:rsid w:val="00D9372F"/>
    <w:rsid w:val="00DD633C"/>
    <w:rsid w:val="00E41E83"/>
    <w:rsid w:val="00E84331"/>
    <w:rsid w:val="00E91C25"/>
    <w:rsid w:val="00EC72D9"/>
    <w:rsid w:val="00EF574C"/>
    <w:rsid w:val="00EF7F69"/>
    <w:rsid w:val="00F07020"/>
    <w:rsid w:val="00F100D4"/>
    <w:rsid w:val="00F37AD5"/>
    <w:rsid w:val="00F6069C"/>
    <w:rsid w:val="00F61B8C"/>
    <w:rsid w:val="00F775D7"/>
    <w:rsid w:val="00F92F24"/>
    <w:rsid w:val="00FB5C73"/>
    <w:rsid w:val="00FB6BB2"/>
    <w:rsid w:val="00FC188D"/>
    <w:rsid w:val="00FC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31C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aliases w:val="N"/>
    <w:qFormat/>
    <w:rsid w:val="00441156"/>
    <w:rPr>
      <w:rFonts w:ascii="Garamond" w:hAnsi="Garamond"/>
      <w:szCs w:val="20"/>
      <w:lang w:val="en-GB"/>
    </w:rPr>
  </w:style>
  <w:style w:type="paragraph" w:styleId="Heading1">
    <w:name w:val="heading 1"/>
    <w:aliases w:val="H1"/>
    <w:basedOn w:val="Normal"/>
    <w:next w:val="Normal"/>
    <w:link w:val="Heading1Char"/>
    <w:uiPriority w:val="99"/>
    <w:qFormat/>
    <w:rsid w:val="00441156"/>
    <w:pPr>
      <w:keepNext/>
      <w:spacing w:before="240" w:after="60"/>
      <w:outlineLvl w:val="0"/>
    </w:pPr>
    <w:rPr>
      <w:b/>
      <w:kern w:val="28"/>
      <w:sz w:val="28"/>
    </w:rPr>
  </w:style>
  <w:style w:type="paragraph" w:styleId="Heading2">
    <w:name w:val="heading 2"/>
    <w:basedOn w:val="Normal"/>
    <w:next w:val="Normal"/>
    <w:link w:val="Heading2Char"/>
    <w:uiPriority w:val="99"/>
    <w:qFormat/>
    <w:rsid w:val="00441156"/>
    <w:pPr>
      <w:keepNext/>
      <w:spacing w:before="240" w:after="60"/>
      <w:outlineLvl w:val="1"/>
    </w:pPr>
    <w:rPr>
      <w:b/>
      <w:i/>
      <w:sz w:val="24"/>
    </w:rPr>
  </w:style>
  <w:style w:type="paragraph" w:styleId="Heading3">
    <w:name w:val="heading 3"/>
    <w:basedOn w:val="Normal"/>
    <w:next w:val="Normal"/>
    <w:link w:val="Heading3Char"/>
    <w:uiPriority w:val="99"/>
    <w:qFormat/>
    <w:rsid w:val="00441156"/>
    <w:pPr>
      <w:keepNext/>
      <w:spacing w:before="240" w:after="60"/>
      <w:outlineLvl w:val="2"/>
    </w:pPr>
    <w:rPr>
      <w:sz w:val="24"/>
    </w:rPr>
  </w:style>
  <w:style w:type="paragraph" w:styleId="Heading4">
    <w:name w:val="heading 4"/>
    <w:basedOn w:val="Normal"/>
    <w:next w:val="Normal"/>
    <w:link w:val="Heading4Char"/>
    <w:uiPriority w:val="99"/>
    <w:qFormat/>
    <w:rsid w:val="00441156"/>
    <w:pPr>
      <w:outlineLvl w:val="3"/>
    </w:pPr>
  </w:style>
  <w:style w:type="paragraph" w:styleId="Heading5">
    <w:name w:val="heading 5"/>
    <w:basedOn w:val="Heading4"/>
    <w:next w:val="Normal"/>
    <w:link w:val="Heading5Char"/>
    <w:uiPriority w:val="99"/>
    <w:qFormat/>
    <w:rsid w:val="00441156"/>
    <w:pPr>
      <w:outlineLvl w:val="4"/>
    </w:pPr>
  </w:style>
  <w:style w:type="paragraph" w:styleId="Heading6">
    <w:name w:val="heading 6"/>
    <w:basedOn w:val="Heading4"/>
    <w:next w:val="Normal"/>
    <w:link w:val="Heading6Char"/>
    <w:uiPriority w:val="99"/>
    <w:qFormat/>
    <w:rsid w:val="00441156"/>
    <w:pPr>
      <w:outlineLvl w:val="5"/>
    </w:pPr>
  </w:style>
  <w:style w:type="paragraph" w:styleId="Heading7">
    <w:name w:val="heading 7"/>
    <w:basedOn w:val="Heading4"/>
    <w:next w:val="Normal"/>
    <w:link w:val="Heading7Char"/>
    <w:uiPriority w:val="99"/>
    <w:qFormat/>
    <w:rsid w:val="00441156"/>
    <w:pPr>
      <w:outlineLvl w:val="6"/>
    </w:pPr>
  </w:style>
  <w:style w:type="paragraph" w:styleId="Heading8">
    <w:name w:val="heading 8"/>
    <w:basedOn w:val="Heading4"/>
    <w:next w:val="Normal"/>
    <w:link w:val="Heading8Char"/>
    <w:uiPriority w:val="99"/>
    <w:qFormat/>
    <w:rsid w:val="00441156"/>
    <w:pPr>
      <w:outlineLvl w:val="7"/>
    </w:pPr>
  </w:style>
  <w:style w:type="paragraph" w:styleId="Heading9">
    <w:name w:val="heading 9"/>
    <w:basedOn w:val="Heading4"/>
    <w:next w:val="Normal"/>
    <w:link w:val="Heading9Char"/>
    <w:uiPriority w:val="99"/>
    <w:qFormat/>
    <w:rsid w:val="0044115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sid w:val="006D374E"/>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6D374E"/>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6D374E"/>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6D374E"/>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6D374E"/>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6D374E"/>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6D374E"/>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6D374E"/>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6D374E"/>
    <w:rPr>
      <w:rFonts w:ascii="Cambria" w:hAnsi="Cambria" w:cs="Times New Roman"/>
      <w:lang w:val="en-GB"/>
    </w:rPr>
  </w:style>
  <w:style w:type="paragraph" w:customStyle="1" w:styleId="LazMessage">
    <w:name w:val="Laz Message"/>
    <w:aliases w:val="M"/>
    <w:basedOn w:val="Normal"/>
    <w:next w:val="LazPText"/>
    <w:uiPriority w:val="99"/>
    <w:rsid w:val="00441156"/>
    <w:pPr>
      <w:keepNext/>
      <w:spacing w:before="240" w:line="280" w:lineRule="exact"/>
      <w:ind w:right="1440"/>
    </w:pPr>
    <w:rPr>
      <w:b/>
      <w:color w:val="335A8F"/>
      <w:sz w:val="24"/>
    </w:rPr>
  </w:style>
  <w:style w:type="paragraph" w:customStyle="1" w:styleId="LazPText">
    <w:name w:val="LazP Text"/>
    <w:aliases w:val="LP"/>
    <w:basedOn w:val="LazText"/>
    <w:uiPriority w:val="99"/>
    <w:rsid w:val="00441156"/>
    <w:pPr>
      <w:spacing w:before="0" w:after="240"/>
      <w:ind w:left="357" w:right="0"/>
      <w:jc w:val="both"/>
    </w:pPr>
  </w:style>
  <w:style w:type="paragraph" w:customStyle="1" w:styleId="LazText">
    <w:name w:val="Laz Text"/>
    <w:aliases w:val="T"/>
    <w:basedOn w:val="Normal"/>
    <w:uiPriority w:val="99"/>
    <w:rsid w:val="00441156"/>
    <w:pPr>
      <w:spacing w:before="240" w:line="320" w:lineRule="exact"/>
      <w:ind w:right="1440"/>
    </w:pPr>
    <w:rPr>
      <w:sz w:val="24"/>
    </w:rPr>
  </w:style>
  <w:style w:type="paragraph" w:customStyle="1" w:styleId="LazInMillions">
    <w:name w:val="Laz $ In Millions"/>
    <w:basedOn w:val="Normal"/>
    <w:next w:val="LazNormal"/>
    <w:uiPriority w:val="99"/>
    <w:rsid w:val="00441156"/>
    <w:pPr>
      <w:spacing w:before="36"/>
    </w:pPr>
    <w:rPr>
      <w:b/>
      <w:sz w:val="16"/>
    </w:rPr>
  </w:style>
  <w:style w:type="paragraph" w:customStyle="1" w:styleId="LazNormal">
    <w:name w:val="Laz Normal"/>
    <w:aliases w:val="LN,PG Normal,LN + 3 pt,Bold,Custom Color(RGB(51,90,143)),All caps,Centered,...,LN Char Char Char,....,Laz Chart Heading + Custom Color(RGB(51"/>
    <w:basedOn w:val="Normal"/>
    <w:uiPriority w:val="99"/>
    <w:rsid w:val="00441156"/>
  </w:style>
  <w:style w:type="paragraph" w:styleId="TOC1">
    <w:name w:val="toc 1"/>
    <w:basedOn w:val="Normal"/>
    <w:uiPriority w:val="99"/>
    <w:semiHidden/>
    <w:rsid w:val="00441156"/>
    <w:pPr>
      <w:tabs>
        <w:tab w:val="right" w:pos="8580"/>
      </w:tabs>
      <w:spacing w:before="240" w:line="280" w:lineRule="exact"/>
      <w:ind w:left="720" w:right="432" w:hanging="720"/>
    </w:pPr>
    <w:rPr>
      <w:b/>
      <w:caps/>
      <w:noProof/>
      <w:color w:val="335A8F"/>
      <w:spacing w:val="40"/>
      <w:szCs w:val="40"/>
    </w:rPr>
  </w:style>
  <w:style w:type="paragraph" w:styleId="TOC2">
    <w:name w:val="toc 2"/>
    <w:basedOn w:val="Normal"/>
    <w:uiPriority w:val="99"/>
    <w:semiHidden/>
    <w:rsid w:val="00441156"/>
    <w:pPr>
      <w:tabs>
        <w:tab w:val="right" w:pos="8580"/>
      </w:tabs>
      <w:spacing w:before="240" w:line="320" w:lineRule="exact"/>
      <w:ind w:left="1430" w:right="432" w:hanging="710"/>
    </w:pPr>
    <w:rPr>
      <w:caps/>
      <w:noProof/>
      <w:color w:val="335A8F"/>
      <w:sz w:val="24"/>
      <w:szCs w:val="40"/>
    </w:rPr>
  </w:style>
  <w:style w:type="paragraph" w:customStyle="1" w:styleId="LazSpacer">
    <w:name w:val="Laz Spacer"/>
    <w:aliases w:val="S"/>
    <w:basedOn w:val="Normal"/>
    <w:next w:val="Normal"/>
    <w:uiPriority w:val="99"/>
    <w:rsid w:val="00441156"/>
    <w:pPr>
      <w:spacing w:line="480" w:lineRule="exact"/>
    </w:pPr>
    <w:rPr>
      <w:color w:val="339966"/>
    </w:rPr>
  </w:style>
  <w:style w:type="paragraph" w:customStyle="1" w:styleId="LazSubject">
    <w:name w:val="Laz Subject"/>
    <w:basedOn w:val="Normal"/>
    <w:next w:val="Normal"/>
    <w:uiPriority w:val="99"/>
    <w:rsid w:val="00441156"/>
    <w:pPr>
      <w:pBdr>
        <w:bottom w:val="single" w:sz="4" w:space="5" w:color="808080"/>
      </w:pBdr>
      <w:spacing w:before="5280"/>
    </w:pPr>
    <w:rPr>
      <w:b/>
      <w:caps/>
      <w:color w:val="335A8F"/>
      <w:spacing w:val="40"/>
      <w:sz w:val="20"/>
    </w:rPr>
  </w:style>
  <w:style w:type="paragraph" w:styleId="TOC3">
    <w:name w:val="toc 3"/>
    <w:basedOn w:val="TOC1"/>
    <w:uiPriority w:val="99"/>
    <w:semiHidden/>
    <w:rsid w:val="00441156"/>
    <w:pPr>
      <w:tabs>
        <w:tab w:val="right" w:pos="10109"/>
      </w:tabs>
      <w:spacing w:line="320" w:lineRule="exact"/>
      <w:ind w:left="2160" w:hanging="714"/>
    </w:pPr>
    <w:rPr>
      <w:bCs/>
      <w:caps w:val="0"/>
      <w:szCs w:val="24"/>
    </w:rPr>
  </w:style>
  <w:style w:type="paragraph" w:customStyle="1" w:styleId="LazHidden">
    <w:name w:val="Laz Hidden"/>
    <w:aliases w:val="H"/>
    <w:basedOn w:val="Normal"/>
    <w:uiPriority w:val="99"/>
    <w:rsid w:val="00441156"/>
    <w:rPr>
      <w:b/>
      <w:vanish/>
      <w:color w:val="FF0000"/>
    </w:rPr>
  </w:style>
  <w:style w:type="paragraph" w:customStyle="1" w:styleId="LazFootnote">
    <w:name w:val="Laz Footnote"/>
    <w:aliases w:val="F"/>
    <w:basedOn w:val="Normal"/>
    <w:uiPriority w:val="99"/>
    <w:rsid w:val="00441156"/>
    <w:pPr>
      <w:ind w:left="288" w:right="2520" w:hanging="288"/>
    </w:pPr>
    <w:rPr>
      <w:sz w:val="16"/>
    </w:rPr>
  </w:style>
  <w:style w:type="paragraph" w:customStyle="1" w:styleId="LazTableBlueBullet">
    <w:name w:val="Laz Table Blue Bullet"/>
    <w:aliases w:val="TBB"/>
    <w:basedOn w:val="Normal"/>
    <w:uiPriority w:val="99"/>
    <w:rsid w:val="00441156"/>
    <w:pPr>
      <w:tabs>
        <w:tab w:val="num" w:pos="432"/>
      </w:tabs>
      <w:spacing w:before="160"/>
      <w:ind w:left="288" w:hanging="216"/>
    </w:pPr>
    <w:rPr>
      <w:sz w:val="24"/>
    </w:rPr>
  </w:style>
  <w:style w:type="paragraph" w:customStyle="1" w:styleId="LazTableBlueColumn">
    <w:name w:val="Laz Table Blue Column"/>
    <w:aliases w:val="TBC"/>
    <w:basedOn w:val="Normal"/>
    <w:uiPriority w:val="99"/>
    <w:rsid w:val="00441156"/>
    <w:pPr>
      <w:spacing w:after="2"/>
      <w:jc w:val="center"/>
    </w:pPr>
    <w:rPr>
      <w:b/>
      <w:caps/>
      <w:color w:val="335A8F"/>
      <w:spacing w:val="20"/>
      <w:sz w:val="16"/>
    </w:rPr>
  </w:style>
  <w:style w:type="paragraph" w:customStyle="1" w:styleId="LazTableBulletLevel3">
    <w:name w:val="Laz Table Bullet Level 3"/>
    <w:aliases w:val="TB3"/>
    <w:basedOn w:val="Normal"/>
    <w:uiPriority w:val="99"/>
    <w:rsid w:val="00441156"/>
    <w:pPr>
      <w:tabs>
        <w:tab w:val="num" w:pos="864"/>
      </w:tabs>
      <w:spacing w:before="160"/>
      <w:ind w:left="720" w:hanging="216"/>
    </w:pPr>
    <w:rPr>
      <w:sz w:val="24"/>
    </w:rPr>
  </w:style>
  <w:style w:type="paragraph" w:customStyle="1" w:styleId="LazTableGrayBullet">
    <w:name w:val="Laz Table Gray Bullet"/>
    <w:aliases w:val="TGB"/>
    <w:basedOn w:val="Normal"/>
    <w:uiPriority w:val="99"/>
    <w:rsid w:val="00441156"/>
    <w:pPr>
      <w:tabs>
        <w:tab w:val="num" w:pos="648"/>
      </w:tabs>
      <w:spacing w:before="160"/>
      <w:ind w:left="504" w:hanging="216"/>
    </w:pPr>
    <w:rPr>
      <w:sz w:val="24"/>
    </w:rPr>
  </w:style>
  <w:style w:type="paragraph" w:customStyle="1" w:styleId="LazTitle">
    <w:name w:val="Laz Title"/>
    <w:basedOn w:val="Normal"/>
    <w:next w:val="Normal"/>
    <w:uiPriority w:val="99"/>
    <w:rsid w:val="00441156"/>
    <w:pPr>
      <w:spacing w:before="60"/>
    </w:pPr>
    <w:rPr>
      <w:b/>
      <w:kern w:val="28"/>
      <w:sz w:val="44"/>
    </w:rPr>
  </w:style>
  <w:style w:type="paragraph" w:customStyle="1" w:styleId="LazChartHeading">
    <w:name w:val="Laz Chart Heading"/>
    <w:basedOn w:val="Normal"/>
    <w:next w:val="Normal"/>
    <w:uiPriority w:val="99"/>
    <w:rsid w:val="00441156"/>
    <w:pPr>
      <w:spacing w:line="280" w:lineRule="exact"/>
    </w:pPr>
    <w:rPr>
      <w:b/>
      <w:caps/>
      <w:color w:val="345385"/>
      <w:spacing w:val="20"/>
      <w:sz w:val="20"/>
    </w:rPr>
  </w:style>
  <w:style w:type="paragraph" w:customStyle="1" w:styleId="LazHeaderRight">
    <w:name w:val="Laz Header Right"/>
    <w:basedOn w:val="Normal"/>
    <w:uiPriority w:val="99"/>
    <w:rsid w:val="00441156"/>
    <w:pPr>
      <w:spacing w:after="40"/>
      <w:ind w:right="101"/>
      <w:jc w:val="right"/>
    </w:pPr>
    <w:rPr>
      <w:b/>
      <w:caps/>
      <w:color w:val="335A8F"/>
      <w:spacing w:val="40"/>
      <w:sz w:val="16"/>
    </w:rPr>
  </w:style>
  <w:style w:type="paragraph" w:customStyle="1" w:styleId="LazWhiteOnBlueTable">
    <w:name w:val="Laz White On Blue Table"/>
    <w:basedOn w:val="Normal"/>
    <w:uiPriority w:val="99"/>
    <w:rsid w:val="00441156"/>
    <w:pPr>
      <w:spacing w:before="6" w:after="6"/>
      <w:jc w:val="center"/>
    </w:pPr>
    <w:rPr>
      <w:b/>
      <w:caps/>
      <w:color w:val="FFFFFF"/>
      <w:sz w:val="16"/>
    </w:rPr>
  </w:style>
  <w:style w:type="paragraph" w:customStyle="1" w:styleId="LazPageNumber">
    <w:name w:val="Laz Page Number"/>
    <w:basedOn w:val="Normal"/>
    <w:next w:val="Normal"/>
    <w:uiPriority w:val="99"/>
    <w:rsid w:val="00441156"/>
    <w:rPr>
      <w:b/>
      <w:bCs/>
      <w:color w:val="335A8F"/>
    </w:rPr>
  </w:style>
  <w:style w:type="paragraph" w:customStyle="1" w:styleId="LazDivider">
    <w:name w:val="Laz Divider"/>
    <w:aliases w:val="D"/>
    <w:basedOn w:val="Normal"/>
    <w:next w:val="Normal"/>
    <w:uiPriority w:val="99"/>
    <w:rsid w:val="00441156"/>
    <w:rPr>
      <w:b/>
      <w:bCs/>
      <w:sz w:val="40"/>
    </w:rPr>
  </w:style>
  <w:style w:type="paragraph" w:customStyle="1" w:styleId="LazPageHeading">
    <w:name w:val="Laz Page Heading"/>
    <w:aliases w:val="PH"/>
    <w:basedOn w:val="Normal"/>
    <w:next w:val="LazMessage"/>
    <w:uiPriority w:val="99"/>
    <w:rsid w:val="00441156"/>
    <w:pPr>
      <w:pageBreakBefore/>
      <w:spacing w:line="440" w:lineRule="exact"/>
    </w:pPr>
    <w:rPr>
      <w:b/>
      <w:sz w:val="40"/>
    </w:rPr>
  </w:style>
  <w:style w:type="paragraph" w:customStyle="1" w:styleId="LazFooter">
    <w:name w:val="Laz Footer"/>
    <w:basedOn w:val="Normal"/>
    <w:uiPriority w:val="99"/>
    <w:rsid w:val="00441156"/>
    <w:pPr>
      <w:tabs>
        <w:tab w:val="center" w:pos="4320"/>
        <w:tab w:val="right" w:pos="8640"/>
      </w:tabs>
    </w:pPr>
  </w:style>
  <w:style w:type="paragraph" w:customStyle="1" w:styleId="LazHeaderLeft">
    <w:name w:val="Laz Header Left"/>
    <w:basedOn w:val="Normal"/>
    <w:uiPriority w:val="99"/>
    <w:rsid w:val="00441156"/>
    <w:pPr>
      <w:spacing w:after="40"/>
    </w:pPr>
    <w:rPr>
      <w:b/>
      <w:caps/>
      <w:color w:val="808080"/>
      <w:spacing w:val="40"/>
      <w:sz w:val="16"/>
    </w:rPr>
  </w:style>
  <w:style w:type="paragraph" w:customStyle="1" w:styleId="LazTOC1">
    <w:name w:val="Laz TOC 1"/>
    <w:aliases w:val="T1"/>
    <w:basedOn w:val="TOC1"/>
    <w:uiPriority w:val="99"/>
    <w:rsid w:val="00441156"/>
    <w:pPr>
      <w:tabs>
        <w:tab w:val="right" w:pos="8910"/>
      </w:tabs>
    </w:pPr>
    <w:rPr>
      <w:spacing w:val="0"/>
      <w:szCs w:val="24"/>
    </w:rPr>
  </w:style>
  <w:style w:type="paragraph" w:customStyle="1" w:styleId="LazTOC2">
    <w:name w:val="Laz TOC 2"/>
    <w:aliases w:val="T2"/>
    <w:basedOn w:val="TOC2"/>
    <w:uiPriority w:val="99"/>
    <w:rsid w:val="00441156"/>
    <w:pPr>
      <w:tabs>
        <w:tab w:val="right" w:pos="8800"/>
      </w:tabs>
      <w:ind w:left="1426" w:hanging="706"/>
    </w:pPr>
    <w:rPr>
      <w:szCs w:val="24"/>
    </w:rPr>
  </w:style>
  <w:style w:type="paragraph" w:customStyle="1" w:styleId="LazAppendixTOCHeading">
    <w:name w:val="Laz Appendix TOC Heading"/>
    <w:aliases w:val="A"/>
    <w:basedOn w:val="LazPageHeading"/>
    <w:next w:val="LazNormal"/>
    <w:uiPriority w:val="99"/>
    <w:rsid w:val="00441156"/>
    <w:pPr>
      <w:spacing w:line="240" w:lineRule="auto"/>
      <w:outlineLvl w:val="2"/>
    </w:pPr>
  </w:style>
  <w:style w:type="character" w:customStyle="1" w:styleId="LazDividerNum">
    <w:name w:val="Laz Divider Num"/>
    <w:aliases w:val="D2"/>
    <w:basedOn w:val="DefaultParagraphFont"/>
    <w:uiPriority w:val="99"/>
    <w:rsid w:val="00441156"/>
    <w:rPr>
      <w:rFonts w:cs="Times New Roman"/>
    </w:rPr>
  </w:style>
  <w:style w:type="paragraph" w:customStyle="1" w:styleId="LazTOC3">
    <w:name w:val="Laz TOC 3"/>
    <w:aliases w:val="T3"/>
    <w:basedOn w:val="TOC3"/>
    <w:uiPriority w:val="99"/>
    <w:rsid w:val="00441156"/>
    <w:rPr>
      <w:spacing w:val="0"/>
    </w:rPr>
  </w:style>
  <w:style w:type="character" w:customStyle="1" w:styleId="LazContd">
    <w:name w:val="Laz Contd"/>
    <w:basedOn w:val="DefaultParagraphFont"/>
    <w:uiPriority w:val="99"/>
    <w:rsid w:val="00441156"/>
    <w:rPr>
      <w:rFonts w:ascii="Garamond" w:hAnsi="Garamond" w:cs="Times New Roman"/>
      <w:sz w:val="24"/>
      <w:vertAlign w:val="baseline"/>
    </w:rPr>
  </w:style>
  <w:style w:type="paragraph" w:customStyle="1" w:styleId="LazTOC4">
    <w:name w:val="Laz TOC 4"/>
    <w:aliases w:val="T4"/>
    <w:basedOn w:val="Normal"/>
    <w:uiPriority w:val="99"/>
    <w:rsid w:val="00441156"/>
    <w:pPr>
      <w:ind w:left="1100" w:hanging="380"/>
    </w:pPr>
  </w:style>
  <w:style w:type="paragraph" w:customStyle="1" w:styleId="LazAppendixTOCHeading2">
    <w:name w:val="Laz Appendix TOC Heading 2"/>
    <w:aliases w:val="A2"/>
    <w:basedOn w:val="LazAppendixTOCHeading"/>
    <w:next w:val="LazNormal"/>
    <w:uiPriority w:val="99"/>
    <w:rsid w:val="00441156"/>
    <w:pPr>
      <w:outlineLvl w:val="3"/>
    </w:pPr>
  </w:style>
  <w:style w:type="paragraph" w:customStyle="1" w:styleId="LazPLevel1">
    <w:name w:val="LazP Level 1"/>
    <w:aliases w:val="LP1"/>
    <w:basedOn w:val="LazNormal"/>
    <w:next w:val="LazPText"/>
    <w:uiPriority w:val="99"/>
    <w:rsid w:val="00441156"/>
    <w:pPr>
      <w:keepNext/>
      <w:pageBreakBefore/>
      <w:numPr>
        <w:numId w:val="7"/>
      </w:numPr>
      <w:tabs>
        <w:tab w:val="left" w:pos="938"/>
      </w:tabs>
      <w:spacing w:after="180"/>
      <w:ind w:left="952" w:hanging="595"/>
      <w:outlineLvl w:val="0"/>
    </w:pPr>
    <w:rPr>
      <w:b/>
      <w:caps/>
      <w:color w:val="335A8F"/>
      <w:spacing w:val="40"/>
      <w:sz w:val="24"/>
    </w:rPr>
  </w:style>
  <w:style w:type="paragraph" w:customStyle="1" w:styleId="LazPLevel2">
    <w:name w:val="LazP Level 2"/>
    <w:aliases w:val="LP2"/>
    <w:basedOn w:val="LazPLevel1"/>
    <w:next w:val="LazPText"/>
    <w:uiPriority w:val="99"/>
    <w:rsid w:val="00441156"/>
    <w:pPr>
      <w:pageBreakBefore w:val="0"/>
      <w:numPr>
        <w:ilvl w:val="1"/>
      </w:numPr>
      <w:tabs>
        <w:tab w:val="left" w:pos="994"/>
      </w:tabs>
      <w:ind w:left="1008" w:hanging="651"/>
      <w:outlineLvl w:val="1"/>
    </w:pPr>
    <w:rPr>
      <w:b w:val="0"/>
    </w:rPr>
  </w:style>
  <w:style w:type="paragraph" w:customStyle="1" w:styleId="LazPLevel3">
    <w:name w:val="LazP Level 3"/>
    <w:aliases w:val="LP3"/>
    <w:basedOn w:val="LazPLevel2"/>
    <w:next w:val="LazPText"/>
    <w:uiPriority w:val="99"/>
    <w:rsid w:val="00441156"/>
    <w:pPr>
      <w:numPr>
        <w:ilvl w:val="2"/>
      </w:numPr>
      <w:tabs>
        <w:tab w:val="left" w:pos="1246"/>
      </w:tabs>
      <w:ind w:left="1246" w:hanging="889"/>
      <w:outlineLvl w:val="2"/>
    </w:pPr>
    <w:rPr>
      <w:caps w:val="0"/>
    </w:rPr>
  </w:style>
  <w:style w:type="paragraph" w:customStyle="1" w:styleId="LazPLevel4">
    <w:name w:val="LazP Level 4"/>
    <w:aliases w:val="LP4"/>
    <w:basedOn w:val="LazNormal"/>
    <w:uiPriority w:val="99"/>
    <w:rsid w:val="00441156"/>
    <w:pPr>
      <w:keepNext/>
      <w:numPr>
        <w:ilvl w:val="3"/>
        <w:numId w:val="7"/>
      </w:numPr>
      <w:spacing w:after="240"/>
    </w:pPr>
  </w:style>
  <w:style w:type="paragraph" w:customStyle="1" w:styleId="LazPBullet1">
    <w:name w:val="LazP Bullet 1"/>
    <w:basedOn w:val="Normal"/>
    <w:uiPriority w:val="99"/>
    <w:rsid w:val="00441156"/>
    <w:pPr>
      <w:spacing w:before="160" w:line="320" w:lineRule="exact"/>
      <w:ind w:left="720" w:hanging="360"/>
    </w:pPr>
    <w:rPr>
      <w:sz w:val="24"/>
    </w:rPr>
  </w:style>
  <w:style w:type="paragraph" w:customStyle="1" w:styleId="LazPBullet2">
    <w:name w:val="LazP Bullet 2"/>
    <w:basedOn w:val="Normal"/>
    <w:uiPriority w:val="99"/>
    <w:rsid w:val="00441156"/>
    <w:pPr>
      <w:tabs>
        <w:tab w:val="num" w:pos="720"/>
      </w:tabs>
      <w:spacing w:before="160" w:line="320" w:lineRule="exact"/>
      <w:ind w:left="1080" w:hanging="360"/>
    </w:pPr>
    <w:rPr>
      <w:sz w:val="24"/>
    </w:rPr>
  </w:style>
  <w:style w:type="paragraph" w:customStyle="1" w:styleId="LazPBullet3">
    <w:name w:val="LazP Bullet 3"/>
    <w:basedOn w:val="Normal"/>
    <w:uiPriority w:val="99"/>
    <w:rsid w:val="00441156"/>
    <w:pPr>
      <w:numPr>
        <w:numId w:val="5"/>
      </w:numPr>
      <w:spacing w:before="160" w:line="320" w:lineRule="exact"/>
      <w:ind w:left="1440" w:hanging="340"/>
    </w:pPr>
    <w:rPr>
      <w:sz w:val="24"/>
    </w:rPr>
  </w:style>
  <w:style w:type="paragraph" w:styleId="Header">
    <w:name w:val="header"/>
    <w:basedOn w:val="Normal"/>
    <w:link w:val="HeaderChar"/>
    <w:uiPriority w:val="99"/>
    <w:rsid w:val="00441156"/>
    <w:pPr>
      <w:tabs>
        <w:tab w:val="center" w:pos="4320"/>
        <w:tab w:val="right" w:pos="8640"/>
      </w:tabs>
    </w:pPr>
  </w:style>
  <w:style w:type="character" w:customStyle="1" w:styleId="HeaderChar">
    <w:name w:val="Header Char"/>
    <w:basedOn w:val="DefaultParagraphFont"/>
    <w:link w:val="Header"/>
    <w:uiPriority w:val="99"/>
    <w:semiHidden/>
    <w:locked/>
    <w:rsid w:val="006D374E"/>
    <w:rPr>
      <w:rFonts w:ascii="Garamond" w:hAnsi="Garamond" w:cs="Times New Roman"/>
      <w:sz w:val="20"/>
      <w:szCs w:val="20"/>
      <w:lang w:val="en-GB"/>
    </w:rPr>
  </w:style>
  <w:style w:type="paragraph" w:styleId="Footer">
    <w:name w:val="footer"/>
    <w:basedOn w:val="Normal"/>
    <w:link w:val="FooterChar"/>
    <w:uiPriority w:val="99"/>
    <w:rsid w:val="00441156"/>
    <w:pPr>
      <w:tabs>
        <w:tab w:val="center" w:pos="4320"/>
        <w:tab w:val="right" w:pos="8640"/>
      </w:tabs>
    </w:pPr>
  </w:style>
  <w:style w:type="character" w:customStyle="1" w:styleId="FooterChar">
    <w:name w:val="Footer Char"/>
    <w:basedOn w:val="DefaultParagraphFont"/>
    <w:link w:val="Footer"/>
    <w:uiPriority w:val="99"/>
    <w:semiHidden/>
    <w:locked/>
    <w:rsid w:val="006D374E"/>
    <w:rPr>
      <w:rFonts w:ascii="Garamond" w:hAnsi="Garamond" w:cs="Times New Roman"/>
      <w:sz w:val="20"/>
      <w:szCs w:val="20"/>
      <w:lang w:val="en-GB"/>
    </w:rPr>
  </w:style>
  <w:style w:type="character" w:styleId="Hyperlink">
    <w:name w:val="Hyperlink"/>
    <w:basedOn w:val="DefaultParagraphFont"/>
    <w:uiPriority w:val="99"/>
    <w:rsid w:val="00441156"/>
    <w:rPr>
      <w:rFonts w:ascii="Garamond" w:hAnsi="Garamond" w:cs="Times New Roman"/>
      <w:color w:val="335A8F"/>
      <w:u w:val="none"/>
    </w:rPr>
  </w:style>
  <w:style w:type="paragraph" w:customStyle="1" w:styleId="Headingimportantnotice1">
    <w:name w:val="Heading (important notice) 1"/>
    <w:basedOn w:val="Heading4"/>
    <w:uiPriority w:val="99"/>
    <w:rsid w:val="00441156"/>
    <w:rPr>
      <w:rFonts w:eastAsia="MS Mincho"/>
      <w:szCs w:val="22"/>
    </w:rPr>
  </w:style>
  <w:style w:type="paragraph" w:customStyle="1" w:styleId="ItalicblueExecSumHeading">
    <w:name w:val="Italic blue Exec. Sum. Heading"/>
    <w:basedOn w:val="Heading4"/>
    <w:uiPriority w:val="99"/>
    <w:rsid w:val="00441156"/>
    <w:rPr>
      <w:rFonts w:eastAsia="MS Mincho"/>
      <w:szCs w:val="22"/>
    </w:rPr>
  </w:style>
  <w:style w:type="paragraph" w:styleId="Caption">
    <w:name w:val="caption"/>
    <w:basedOn w:val="Normal"/>
    <w:next w:val="Normal"/>
    <w:uiPriority w:val="99"/>
    <w:qFormat/>
    <w:rsid w:val="00441156"/>
    <w:pPr>
      <w:spacing w:before="120" w:after="120"/>
    </w:pPr>
    <w:rPr>
      <w:b/>
      <w:bCs/>
      <w:sz w:val="20"/>
    </w:rPr>
  </w:style>
  <w:style w:type="paragraph" w:styleId="TableofFigures">
    <w:name w:val="table of figures"/>
    <w:basedOn w:val="Normal"/>
    <w:next w:val="Normal"/>
    <w:uiPriority w:val="99"/>
    <w:semiHidden/>
    <w:rsid w:val="00441156"/>
    <w:pPr>
      <w:ind w:left="440" w:hanging="440"/>
    </w:pPr>
  </w:style>
  <w:style w:type="paragraph" w:styleId="TOC4">
    <w:name w:val="toc 4"/>
    <w:basedOn w:val="Normal"/>
    <w:next w:val="Normal"/>
    <w:autoRedefine/>
    <w:uiPriority w:val="99"/>
    <w:semiHidden/>
    <w:rsid w:val="00441156"/>
    <w:pPr>
      <w:ind w:left="660"/>
    </w:pPr>
  </w:style>
  <w:style w:type="paragraph" w:styleId="TOC5">
    <w:name w:val="toc 5"/>
    <w:basedOn w:val="Normal"/>
    <w:next w:val="Normal"/>
    <w:autoRedefine/>
    <w:uiPriority w:val="99"/>
    <w:semiHidden/>
    <w:rsid w:val="00441156"/>
    <w:pPr>
      <w:ind w:left="880"/>
    </w:pPr>
  </w:style>
  <w:style w:type="paragraph" w:styleId="TOC6">
    <w:name w:val="toc 6"/>
    <w:basedOn w:val="Normal"/>
    <w:next w:val="Normal"/>
    <w:autoRedefine/>
    <w:uiPriority w:val="99"/>
    <w:semiHidden/>
    <w:rsid w:val="00441156"/>
    <w:pPr>
      <w:ind w:left="1100"/>
    </w:pPr>
  </w:style>
  <w:style w:type="paragraph" w:styleId="TOC7">
    <w:name w:val="toc 7"/>
    <w:basedOn w:val="Normal"/>
    <w:next w:val="Normal"/>
    <w:autoRedefine/>
    <w:uiPriority w:val="99"/>
    <w:semiHidden/>
    <w:rsid w:val="00441156"/>
    <w:pPr>
      <w:ind w:left="1320"/>
    </w:pPr>
  </w:style>
  <w:style w:type="paragraph" w:styleId="TOC8">
    <w:name w:val="toc 8"/>
    <w:basedOn w:val="Normal"/>
    <w:next w:val="Normal"/>
    <w:autoRedefine/>
    <w:uiPriority w:val="99"/>
    <w:semiHidden/>
    <w:rsid w:val="00441156"/>
    <w:pPr>
      <w:ind w:left="1540"/>
    </w:pPr>
  </w:style>
  <w:style w:type="paragraph" w:styleId="TOC9">
    <w:name w:val="toc 9"/>
    <w:basedOn w:val="Normal"/>
    <w:next w:val="Normal"/>
    <w:autoRedefine/>
    <w:uiPriority w:val="99"/>
    <w:semiHidden/>
    <w:rsid w:val="00441156"/>
    <w:pPr>
      <w:ind w:left="1760"/>
    </w:pPr>
  </w:style>
  <w:style w:type="paragraph" w:customStyle="1" w:styleId="LazPFourthLevelHeading">
    <w:name w:val="LazP Fourth Level Heading"/>
    <w:basedOn w:val="LazPText"/>
    <w:uiPriority w:val="99"/>
    <w:rsid w:val="00441156"/>
    <w:rPr>
      <w:b/>
      <w:bCs/>
      <w:color w:val="335A8F"/>
    </w:rPr>
  </w:style>
  <w:style w:type="paragraph" w:customStyle="1" w:styleId="LazPFifthLevelHeading">
    <w:name w:val="LazP Fifth Level Heading"/>
    <w:basedOn w:val="LazPText"/>
    <w:uiPriority w:val="99"/>
    <w:rsid w:val="00441156"/>
    <w:rPr>
      <w:b/>
      <w:bCs/>
      <w:i/>
      <w:iCs/>
      <w:color w:val="335A8F"/>
    </w:rPr>
  </w:style>
  <w:style w:type="character" w:styleId="PageNumber">
    <w:name w:val="page number"/>
    <w:basedOn w:val="DefaultParagraphFont"/>
    <w:uiPriority w:val="99"/>
    <w:rsid w:val="00441156"/>
    <w:rPr>
      <w:rFonts w:cs="Times New Roman"/>
    </w:rPr>
  </w:style>
  <w:style w:type="paragraph" w:styleId="BalloonText">
    <w:name w:val="Balloon Text"/>
    <w:basedOn w:val="Normal"/>
    <w:link w:val="BalloonTextChar"/>
    <w:uiPriority w:val="99"/>
    <w:semiHidden/>
    <w:rsid w:val="00BE7D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374E"/>
    <w:rPr>
      <w:rFonts w:cs="Times New Roman"/>
      <w:sz w:val="2"/>
      <w:lang w:val="en-GB"/>
    </w:rPr>
  </w:style>
  <w:style w:type="paragraph" w:styleId="NormalWeb">
    <w:name w:val="Normal (Web)"/>
    <w:basedOn w:val="Normal"/>
    <w:uiPriority w:val="99"/>
    <w:semiHidden/>
    <w:unhideWhenUsed/>
    <w:locked/>
    <w:rsid w:val="004114EA"/>
    <w:pPr>
      <w:spacing w:before="100" w:beforeAutospacing="1" w:after="100" w:afterAutospacing="1"/>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aliases w:val="N"/>
    <w:qFormat/>
    <w:rsid w:val="00441156"/>
    <w:rPr>
      <w:rFonts w:ascii="Garamond" w:hAnsi="Garamond"/>
      <w:szCs w:val="20"/>
      <w:lang w:val="en-GB"/>
    </w:rPr>
  </w:style>
  <w:style w:type="paragraph" w:styleId="Heading1">
    <w:name w:val="heading 1"/>
    <w:aliases w:val="H1"/>
    <w:basedOn w:val="Normal"/>
    <w:next w:val="Normal"/>
    <w:link w:val="Heading1Char"/>
    <w:uiPriority w:val="99"/>
    <w:qFormat/>
    <w:rsid w:val="00441156"/>
    <w:pPr>
      <w:keepNext/>
      <w:spacing w:before="240" w:after="60"/>
      <w:outlineLvl w:val="0"/>
    </w:pPr>
    <w:rPr>
      <w:b/>
      <w:kern w:val="28"/>
      <w:sz w:val="28"/>
    </w:rPr>
  </w:style>
  <w:style w:type="paragraph" w:styleId="Heading2">
    <w:name w:val="heading 2"/>
    <w:basedOn w:val="Normal"/>
    <w:next w:val="Normal"/>
    <w:link w:val="Heading2Char"/>
    <w:uiPriority w:val="99"/>
    <w:qFormat/>
    <w:rsid w:val="00441156"/>
    <w:pPr>
      <w:keepNext/>
      <w:spacing w:before="240" w:after="60"/>
      <w:outlineLvl w:val="1"/>
    </w:pPr>
    <w:rPr>
      <w:b/>
      <w:i/>
      <w:sz w:val="24"/>
    </w:rPr>
  </w:style>
  <w:style w:type="paragraph" w:styleId="Heading3">
    <w:name w:val="heading 3"/>
    <w:basedOn w:val="Normal"/>
    <w:next w:val="Normal"/>
    <w:link w:val="Heading3Char"/>
    <w:uiPriority w:val="99"/>
    <w:qFormat/>
    <w:rsid w:val="00441156"/>
    <w:pPr>
      <w:keepNext/>
      <w:spacing w:before="240" w:after="60"/>
      <w:outlineLvl w:val="2"/>
    </w:pPr>
    <w:rPr>
      <w:sz w:val="24"/>
    </w:rPr>
  </w:style>
  <w:style w:type="paragraph" w:styleId="Heading4">
    <w:name w:val="heading 4"/>
    <w:basedOn w:val="Normal"/>
    <w:next w:val="Normal"/>
    <w:link w:val="Heading4Char"/>
    <w:uiPriority w:val="99"/>
    <w:qFormat/>
    <w:rsid w:val="00441156"/>
    <w:pPr>
      <w:outlineLvl w:val="3"/>
    </w:pPr>
  </w:style>
  <w:style w:type="paragraph" w:styleId="Heading5">
    <w:name w:val="heading 5"/>
    <w:basedOn w:val="Heading4"/>
    <w:next w:val="Normal"/>
    <w:link w:val="Heading5Char"/>
    <w:uiPriority w:val="99"/>
    <w:qFormat/>
    <w:rsid w:val="00441156"/>
    <w:pPr>
      <w:outlineLvl w:val="4"/>
    </w:pPr>
  </w:style>
  <w:style w:type="paragraph" w:styleId="Heading6">
    <w:name w:val="heading 6"/>
    <w:basedOn w:val="Heading4"/>
    <w:next w:val="Normal"/>
    <w:link w:val="Heading6Char"/>
    <w:uiPriority w:val="99"/>
    <w:qFormat/>
    <w:rsid w:val="00441156"/>
    <w:pPr>
      <w:outlineLvl w:val="5"/>
    </w:pPr>
  </w:style>
  <w:style w:type="paragraph" w:styleId="Heading7">
    <w:name w:val="heading 7"/>
    <w:basedOn w:val="Heading4"/>
    <w:next w:val="Normal"/>
    <w:link w:val="Heading7Char"/>
    <w:uiPriority w:val="99"/>
    <w:qFormat/>
    <w:rsid w:val="00441156"/>
    <w:pPr>
      <w:outlineLvl w:val="6"/>
    </w:pPr>
  </w:style>
  <w:style w:type="paragraph" w:styleId="Heading8">
    <w:name w:val="heading 8"/>
    <w:basedOn w:val="Heading4"/>
    <w:next w:val="Normal"/>
    <w:link w:val="Heading8Char"/>
    <w:uiPriority w:val="99"/>
    <w:qFormat/>
    <w:rsid w:val="00441156"/>
    <w:pPr>
      <w:outlineLvl w:val="7"/>
    </w:pPr>
  </w:style>
  <w:style w:type="paragraph" w:styleId="Heading9">
    <w:name w:val="heading 9"/>
    <w:basedOn w:val="Heading4"/>
    <w:next w:val="Normal"/>
    <w:link w:val="Heading9Char"/>
    <w:uiPriority w:val="99"/>
    <w:qFormat/>
    <w:rsid w:val="0044115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sid w:val="006D374E"/>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6D374E"/>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6D374E"/>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6D374E"/>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6D374E"/>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6D374E"/>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6D374E"/>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6D374E"/>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6D374E"/>
    <w:rPr>
      <w:rFonts w:ascii="Cambria" w:hAnsi="Cambria" w:cs="Times New Roman"/>
      <w:lang w:val="en-GB"/>
    </w:rPr>
  </w:style>
  <w:style w:type="paragraph" w:customStyle="1" w:styleId="LazMessage">
    <w:name w:val="Laz Message"/>
    <w:aliases w:val="M"/>
    <w:basedOn w:val="Normal"/>
    <w:next w:val="LazPText"/>
    <w:uiPriority w:val="99"/>
    <w:rsid w:val="00441156"/>
    <w:pPr>
      <w:keepNext/>
      <w:spacing w:before="240" w:line="280" w:lineRule="exact"/>
      <w:ind w:right="1440"/>
    </w:pPr>
    <w:rPr>
      <w:b/>
      <w:color w:val="335A8F"/>
      <w:sz w:val="24"/>
    </w:rPr>
  </w:style>
  <w:style w:type="paragraph" w:customStyle="1" w:styleId="LazPText">
    <w:name w:val="LazP Text"/>
    <w:aliases w:val="LP"/>
    <w:basedOn w:val="LazText"/>
    <w:uiPriority w:val="99"/>
    <w:rsid w:val="00441156"/>
    <w:pPr>
      <w:spacing w:before="0" w:after="240"/>
      <w:ind w:left="357" w:right="0"/>
      <w:jc w:val="both"/>
    </w:pPr>
  </w:style>
  <w:style w:type="paragraph" w:customStyle="1" w:styleId="LazText">
    <w:name w:val="Laz Text"/>
    <w:aliases w:val="T"/>
    <w:basedOn w:val="Normal"/>
    <w:uiPriority w:val="99"/>
    <w:rsid w:val="00441156"/>
    <w:pPr>
      <w:spacing w:before="240" w:line="320" w:lineRule="exact"/>
      <w:ind w:right="1440"/>
    </w:pPr>
    <w:rPr>
      <w:sz w:val="24"/>
    </w:rPr>
  </w:style>
  <w:style w:type="paragraph" w:customStyle="1" w:styleId="LazInMillions">
    <w:name w:val="Laz $ In Millions"/>
    <w:basedOn w:val="Normal"/>
    <w:next w:val="LazNormal"/>
    <w:uiPriority w:val="99"/>
    <w:rsid w:val="00441156"/>
    <w:pPr>
      <w:spacing w:before="36"/>
    </w:pPr>
    <w:rPr>
      <w:b/>
      <w:sz w:val="16"/>
    </w:rPr>
  </w:style>
  <w:style w:type="paragraph" w:customStyle="1" w:styleId="LazNormal">
    <w:name w:val="Laz Normal"/>
    <w:aliases w:val="LN,PG Normal,LN + 3 pt,Bold,Custom Color(RGB(51,90,143)),All caps,Centered,...,LN Char Char Char,....,Laz Chart Heading + Custom Color(RGB(51"/>
    <w:basedOn w:val="Normal"/>
    <w:uiPriority w:val="99"/>
    <w:rsid w:val="00441156"/>
  </w:style>
  <w:style w:type="paragraph" w:styleId="TOC1">
    <w:name w:val="toc 1"/>
    <w:basedOn w:val="Normal"/>
    <w:uiPriority w:val="99"/>
    <w:semiHidden/>
    <w:rsid w:val="00441156"/>
    <w:pPr>
      <w:tabs>
        <w:tab w:val="right" w:pos="8580"/>
      </w:tabs>
      <w:spacing w:before="240" w:line="280" w:lineRule="exact"/>
      <w:ind w:left="720" w:right="432" w:hanging="720"/>
    </w:pPr>
    <w:rPr>
      <w:b/>
      <w:caps/>
      <w:noProof/>
      <w:color w:val="335A8F"/>
      <w:spacing w:val="40"/>
      <w:szCs w:val="40"/>
    </w:rPr>
  </w:style>
  <w:style w:type="paragraph" w:styleId="TOC2">
    <w:name w:val="toc 2"/>
    <w:basedOn w:val="Normal"/>
    <w:uiPriority w:val="99"/>
    <w:semiHidden/>
    <w:rsid w:val="00441156"/>
    <w:pPr>
      <w:tabs>
        <w:tab w:val="right" w:pos="8580"/>
      </w:tabs>
      <w:spacing w:before="240" w:line="320" w:lineRule="exact"/>
      <w:ind w:left="1430" w:right="432" w:hanging="710"/>
    </w:pPr>
    <w:rPr>
      <w:caps/>
      <w:noProof/>
      <w:color w:val="335A8F"/>
      <w:sz w:val="24"/>
      <w:szCs w:val="40"/>
    </w:rPr>
  </w:style>
  <w:style w:type="paragraph" w:customStyle="1" w:styleId="LazSpacer">
    <w:name w:val="Laz Spacer"/>
    <w:aliases w:val="S"/>
    <w:basedOn w:val="Normal"/>
    <w:next w:val="Normal"/>
    <w:uiPriority w:val="99"/>
    <w:rsid w:val="00441156"/>
    <w:pPr>
      <w:spacing w:line="480" w:lineRule="exact"/>
    </w:pPr>
    <w:rPr>
      <w:color w:val="339966"/>
    </w:rPr>
  </w:style>
  <w:style w:type="paragraph" w:customStyle="1" w:styleId="LazSubject">
    <w:name w:val="Laz Subject"/>
    <w:basedOn w:val="Normal"/>
    <w:next w:val="Normal"/>
    <w:uiPriority w:val="99"/>
    <w:rsid w:val="00441156"/>
    <w:pPr>
      <w:pBdr>
        <w:bottom w:val="single" w:sz="4" w:space="5" w:color="808080"/>
      </w:pBdr>
      <w:spacing w:before="5280"/>
    </w:pPr>
    <w:rPr>
      <w:b/>
      <w:caps/>
      <w:color w:val="335A8F"/>
      <w:spacing w:val="40"/>
      <w:sz w:val="20"/>
    </w:rPr>
  </w:style>
  <w:style w:type="paragraph" w:styleId="TOC3">
    <w:name w:val="toc 3"/>
    <w:basedOn w:val="TOC1"/>
    <w:uiPriority w:val="99"/>
    <w:semiHidden/>
    <w:rsid w:val="00441156"/>
    <w:pPr>
      <w:tabs>
        <w:tab w:val="right" w:pos="10109"/>
      </w:tabs>
      <w:spacing w:line="320" w:lineRule="exact"/>
      <w:ind w:left="2160" w:hanging="714"/>
    </w:pPr>
    <w:rPr>
      <w:bCs/>
      <w:caps w:val="0"/>
      <w:szCs w:val="24"/>
    </w:rPr>
  </w:style>
  <w:style w:type="paragraph" w:customStyle="1" w:styleId="LazHidden">
    <w:name w:val="Laz Hidden"/>
    <w:aliases w:val="H"/>
    <w:basedOn w:val="Normal"/>
    <w:uiPriority w:val="99"/>
    <w:rsid w:val="00441156"/>
    <w:rPr>
      <w:b/>
      <w:vanish/>
      <w:color w:val="FF0000"/>
    </w:rPr>
  </w:style>
  <w:style w:type="paragraph" w:customStyle="1" w:styleId="LazFootnote">
    <w:name w:val="Laz Footnote"/>
    <w:aliases w:val="F"/>
    <w:basedOn w:val="Normal"/>
    <w:uiPriority w:val="99"/>
    <w:rsid w:val="00441156"/>
    <w:pPr>
      <w:ind w:left="288" w:right="2520" w:hanging="288"/>
    </w:pPr>
    <w:rPr>
      <w:sz w:val="16"/>
    </w:rPr>
  </w:style>
  <w:style w:type="paragraph" w:customStyle="1" w:styleId="LazTableBlueBullet">
    <w:name w:val="Laz Table Blue Bullet"/>
    <w:aliases w:val="TBB"/>
    <w:basedOn w:val="Normal"/>
    <w:uiPriority w:val="99"/>
    <w:rsid w:val="00441156"/>
    <w:pPr>
      <w:tabs>
        <w:tab w:val="num" w:pos="432"/>
      </w:tabs>
      <w:spacing w:before="160"/>
      <w:ind w:left="288" w:hanging="216"/>
    </w:pPr>
    <w:rPr>
      <w:sz w:val="24"/>
    </w:rPr>
  </w:style>
  <w:style w:type="paragraph" w:customStyle="1" w:styleId="LazTableBlueColumn">
    <w:name w:val="Laz Table Blue Column"/>
    <w:aliases w:val="TBC"/>
    <w:basedOn w:val="Normal"/>
    <w:uiPriority w:val="99"/>
    <w:rsid w:val="00441156"/>
    <w:pPr>
      <w:spacing w:after="2"/>
      <w:jc w:val="center"/>
    </w:pPr>
    <w:rPr>
      <w:b/>
      <w:caps/>
      <w:color w:val="335A8F"/>
      <w:spacing w:val="20"/>
      <w:sz w:val="16"/>
    </w:rPr>
  </w:style>
  <w:style w:type="paragraph" w:customStyle="1" w:styleId="LazTableBulletLevel3">
    <w:name w:val="Laz Table Bullet Level 3"/>
    <w:aliases w:val="TB3"/>
    <w:basedOn w:val="Normal"/>
    <w:uiPriority w:val="99"/>
    <w:rsid w:val="00441156"/>
    <w:pPr>
      <w:tabs>
        <w:tab w:val="num" w:pos="864"/>
      </w:tabs>
      <w:spacing w:before="160"/>
      <w:ind w:left="720" w:hanging="216"/>
    </w:pPr>
    <w:rPr>
      <w:sz w:val="24"/>
    </w:rPr>
  </w:style>
  <w:style w:type="paragraph" w:customStyle="1" w:styleId="LazTableGrayBullet">
    <w:name w:val="Laz Table Gray Bullet"/>
    <w:aliases w:val="TGB"/>
    <w:basedOn w:val="Normal"/>
    <w:uiPriority w:val="99"/>
    <w:rsid w:val="00441156"/>
    <w:pPr>
      <w:tabs>
        <w:tab w:val="num" w:pos="648"/>
      </w:tabs>
      <w:spacing w:before="160"/>
      <w:ind w:left="504" w:hanging="216"/>
    </w:pPr>
    <w:rPr>
      <w:sz w:val="24"/>
    </w:rPr>
  </w:style>
  <w:style w:type="paragraph" w:customStyle="1" w:styleId="LazTitle">
    <w:name w:val="Laz Title"/>
    <w:basedOn w:val="Normal"/>
    <w:next w:val="Normal"/>
    <w:uiPriority w:val="99"/>
    <w:rsid w:val="00441156"/>
    <w:pPr>
      <w:spacing w:before="60"/>
    </w:pPr>
    <w:rPr>
      <w:b/>
      <w:kern w:val="28"/>
      <w:sz w:val="44"/>
    </w:rPr>
  </w:style>
  <w:style w:type="paragraph" w:customStyle="1" w:styleId="LazChartHeading">
    <w:name w:val="Laz Chart Heading"/>
    <w:basedOn w:val="Normal"/>
    <w:next w:val="Normal"/>
    <w:uiPriority w:val="99"/>
    <w:rsid w:val="00441156"/>
    <w:pPr>
      <w:spacing w:line="280" w:lineRule="exact"/>
    </w:pPr>
    <w:rPr>
      <w:b/>
      <w:caps/>
      <w:color w:val="345385"/>
      <w:spacing w:val="20"/>
      <w:sz w:val="20"/>
    </w:rPr>
  </w:style>
  <w:style w:type="paragraph" w:customStyle="1" w:styleId="LazHeaderRight">
    <w:name w:val="Laz Header Right"/>
    <w:basedOn w:val="Normal"/>
    <w:uiPriority w:val="99"/>
    <w:rsid w:val="00441156"/>
    <w:pPr>
      <w:spacing w:after="40"/>
      <w:ind w:right="101"/>
      <w:jc w:val="right"/>
    </w:pPr>
    <w:rPr>
      <w:b/>
      <w:caps/>
      <w:color w:val="335A8F"/>
      <w:spacing w:val="40"/>
      <w:sz w:val="16"/>
    </w:rPr>
  </w:style>
  <w:style w:type="paragraph" w:customStyle="1" w:styleId="LazWhiteOnBlueTable">
    <w:name w:val="Laz White On Blue Table"/>
    <w:basedOn w:val="Normal"/>
    <w:uiPriority w:val="99"/>
    <w:rsid w:val="00441156"/>
    <w:pPr>
      <w:spacing w:before="6" w:after="6"/>
      <w:jc w:val="center"/>
    </w:pPr>
    <w:rPr>
      <w:b/>
      <w:caps/>
      <w:color w:val="FFFFFF"/>
      <w:sz w:val="16"/>
    </w:rPr>
  </w:style>
  <w:style w:type="paragraph" w:customStyle="1" w:styleId="LazPageNumber">
    <w:name w:val="Laz Page Number"/>
    <w:basedOn w:val="Normal"/>
    <w:next w:val="Normal"/>
    <w:uiPriority w:val="99"/>
    <w:rsid w:val="00441156"/>
    <w:rPr>
      <w:b/>
      <w:bCs/>
      <w:color w:val="335A8F"/>
    </w:rPr>
  </w:style>
  <w:style w:type="paragraph" w:customStyle="1" w:styleId="LazDivider">
    <w:name w:val="Laz Divider"/>
    <w:aliases w:val="D"/>
    <w:basedOn w:val="Normal"/>
    <w:next w:val="Normal"/>
    <w:uiPriority w:val="99"/>
    <w:rsid w:val="00441156"/>
    <w:rPr>
      <w:b/>
      <w:bCs/>
      <w:sz w:val="40"/>
    </w:rPr>
  </w:style>
  <w:style w:type="paragraph" w:customStyle="1" w:styleId="LazPageHeading">
    <w:name w:val="Laz Page Heading"/>
    <w:aliases w:val="PH"/>
    <w:basedOn w:val="Normal"/>
    <w:next w:val="LazMessage"/>
    <w:uiPriority w:val="99"/>
    <w:rsid w:val="00441156"/>
    <w:pPr>
      <w:pageBreakBefore/>
      <w:spacing w:line="440" w:lineRule="exact"/>
    </w:pPr>
    <w:rPr>
      <w:b/>
      <w:sz w:val="40"/>
    </w:rPr>
  </w:style>
  <w:style w:type="paragraph" w:customStyle="1" w:styleId="LazFooter">
    <w:name w:val="Laz Footer"/>
    <w:basedOn w:val="Normal"/>
    <w:uiPriority w:val="99"/>
    <w:rsid w:val="00441156"/>
    <w:pPr>
      <w:tabs>
        <w:tab w:val="center" w:pos="4320"/>
        <w:tab w:val="right" w:pos="8640"/>
      </w:tabs>
    </w:pPr>
  </w:style>
  <w:style w:type="paragraph" w:customStyle="1" w:styleId="LazHeaderLeft">
    <w:name w:val="Laz Header Left"/>
    <w:basedOn w:val="Normal"/>
    <w:uiPriority w:val="99"/>
    <w:rsid w:val="00441156"/>
    <w:pPr>
      <w:spacing w:after="40"/>
    </w:pPr>
    <w:rPr>
      <w:b/>
      <w:caps/>
      <w:color w:val="808080"/>
      <w:spacing w:val="40"/>
      <w:sz w:val="16"/>
    </w:rPr>
  </w:style>
  <w:style w:type="paragraph" w:customStyle="1" w:styleId="LazTOC1">
    <w:name w:val="Laz TOC 1"/>
    <w:aliases w:val="T1"/>
    <w:basedOn w:val="TOC1"/>
    <w:uiPriority w:val="99"/>
    <w:rsid w:val="00441156"/>
    <w:pPr>
      <w:tabs>
        <w:tab w:val="right" w:pos="8910"/>
      </w:tabs>
    </w:pPr>
    <w:rPr>
      <w:spacing w:val="0"/>
      <w:szCs w:val="24"/>
    </w:rPr>
  </w:style>
  <w:style w:type="paragraph" w:customStyle="1" w:styleId="LazTOC2">
    <w:name w:val="Laz TOC 2"/>
    <w:aliases w:val="T2"/>
    <w:basedOn w:val="TOC2"/>
    <w:uiPriority w:val="99"/>
    <w:rsid w:val="00441156"/>
    <w:pPr>
      <w:tabs>
        <w:tab w:val="right" w:pos="8800"/>
      </w:tabs>
      <w:ind w:left="1426" w:hanging="706"/>
    </w:pPr>
    <w:rPr>
      <w:szCs w:val="24"/>
    </w:rPr>
  </w:style>
  <w:style w:type="paragraph" w:customStyle="1" w:styleId="LazAppendixTOCHeading">
    <w:name w:val="Laz Appendix TOC Heading"/>
    <w:aliases w:val="A"/>
    <w:basedOn w:val="LazPageHeading"/>
    <w:next w:val="LazNormal"/>
    <w:uiPriority w:val="99"/>
    <w:rsid w:val="00441156"/>
    <w:pPr>
      <w:spacing w:line="240" w:lineRule="auto"/>
      <w:outlineLvl w:val="2"/>
    </w:pPr>
  </w:style>
  <w:style w:type="character" w:customStyle="1" w:styleId="LazDividerNum">
    <w:name w:val="Laz Divider Num"/>
    <w:aliases w:val="D2"/>
    <w:basedOn w:val="DefaultParagraphFont"/>
    <w:uiPriority w:val="99"/>
    <w:rsid w:val="00441156"/>
    <w:rPr>
      <w:rFonts w:cs="Times New Roman"/>
    </w:rPr>
  </w:style>
  <w:style w:type="paragraph" w:customStyle="1" w:styleId="LazTOC3">
    <w:name w:val="Laz TOC 3"/>
    <w:aliases w:val="T3"/>
    <w:basedOn w:val="TOC3"/>
    <w:uiPriority w:val="99"/>
    <w:rsid w:val="00441156"/>
    <w:rPr>
      <w:spacing w:val="0"/>
    </w:rPr>
  </w:style>
  <w:style w:type="character" w:customStyle="1" w:styleId="LazContd">
    <w:name w:val="Laz Contd"/>
    <w:basedOn w:val="DefaultParagraphFont"/>
    <w:uiPriority w:val="99"/>
    <w:rsid w:val="00441156"/>
    <w:rPr>
      <w:rFonts w:ascii="Garamond" w:hAnsi="Garamond" w:cs="Times New Roman"/>
      <w:sz w:val="24"/>
      <w:vertAlign w:val="baseline"/>
    </w:rPr>
  </w:style>
  <w:style w:type="paragraph" w:customStyle="1" w:styleId="LazTOC4">
    <w:name w:val="Laz TOC 4"/>
    <w:aliases w:val="T4"/>
    <w:basedOn w:val="Normal"/>
    <w:uiPriority w:val="99"/>
    <w:rsid w:val="00441156"/>
    <w:pPr>
      <w:ind w:left="1100" w:hanging="380"/>
    </w:pPr>
  </w:style>
  <w:style w:type="paragraph" w:customStyle="1" w:styleId="LazAppendixTOCHeading2">
    <w:name w:val="Laz Appendix TOC Heading 2"/>
    <w:aliases w:val="A2"/>
    <w:basedOn w:val="LazAppendixTOCHeading"/>
    <w:next w:val="LazNormal"/>
    <w:uiPriority w:val="99"/>
    <w:rsid w:val="00441156"/>
    <w:pPr>
      <w:outlineLvl w:val="3"/>
    </w:pPr>
  </w:style>
  <w:style w:type="paragraph" w:customStyle="1" w:styleId="LazPLevel1">
    <w:name w:val="LazP Level 1"/>
    <w:aliases w:val="LP1"/>
    <w:basedOn w:val="LazNormal"/>
    <w:next w:val="LazPText"/>
    <w:uiPriority w:val="99"/>
    <w:rsid w:val="00441156"/>
    <w:pPr>
      <w:keepNext/>
      <w:pageBreakBefore/>
      <w:numPr>
        <w:numId w:val="7"/>
      </w:numPr>
      <w:tabs>
        <w:tab w:val="left" w:pos="938"/>
      </w:tabs>
      <w:spacing w:after="180"/>
      <w:ind w:left="952" w:hanging="595"/>
      <w:outlineLvl w:val="0"/>
    </w:pPr>
    <w:rPr>
      <w:b/>
      <w:caps/>
      <w:color w:val="335A8F"/>
      <w:spacing w:val="40"/>
      <w:sz w:val="24"/>
    </w:rPr>
  </w:style>
  <w:style w:type="paragraph" w:customStyle="1" w:styleId="LazPLevel2">
    <w:name w:val="LazP Level 2"/>
    <w:aliases w:val="LP2"/>
    <w:basedOn w:val="LazPLevel1"/>
    <w:next w:val="LazPText"/>
    <w:uiPriority w:val="99"/>
    <w:rsid w:val="00441156"/>
    <w:pPr>
      <w:pageBreakBefore w:val="0"/>
      <w:numPr>
        <w:ilvl w:val="1"/>
      </w:numPr>
      <w:tabs>
        <w:tab w:val="left" w:pos="994"/>
      </w:tabs>
      <w:ind w:left="1008" w:hanging="651"/>
      <w:outlineLvl w:val="1"/>
    </w:pPr>
    <w:rPr>
      <w:b w:val="0"/>
    </w:rPr>
  </w:style>
  <w:style w:type="paragraph" w:customStyle="1" w:styleId="LazPLevel3">
    <w:name w:val="LazP Level 3"/>
    <w:aliases w:val="LP3"/>
    <w:basedOn w:val="LazPLevel2"/>
    <w:next w:val="LazPText"/>
    <w:uiPriority w:val="99"/>
    <w:rsid w:val="00441156"/>
    <w:pPr>
      <w:numPr>
        <w:ilvl w:val="2"/>
      </w:numPr>
      <w:tabs>
        <w:tab w:val="left" w:pos="1246"/>
      </w:tabs>
      <w:ind w:left="1246" w:hanging="889"/>
      <w:outlineLvl w:val="2"/>
    </w:pPr>
    <w:rPr>
      <w:caps w:val="0"/>
    </w:rPr>
  </w:style>
  <w:style w:type="paragraph" w:customStyle="1" w:styleId="LazPLevel4">
    <w:name w:val="LazP Level 4"/>
    <w:aliases w:val="LP4"/>
    <w:basedOn w:val="LazNormal"/>
    <w:uiPriority w:val="99"/>
    <w:rsid w:val="00441156"/>
    <w:pPr>
      <w:keepNext/>
      <w:numPr>
        <w:ilvl w:val="3"/>
        <w:numId w:val="7"/>
      </w:numPr>
      <w:spacing w:after="240"/>
    </w:pPr>
  </w:style>
  <w:style w:type="paragraph" w:customStyle="1" w:styleId="LazPBullet1">
    <w:name w:val="LazP Bullet 1"/>
    <w:basedOn w:val="Normal"/>
    <w:uiPriority w:val="99"/>
    <w:rsid w:val="00441156"/>
    <w:pPr>
      <w:spacing w:before="160" w:line="320" w:lineRule="exact"/>
      <w:ind w:left="720" w:hanging="360"/>
    </w:pPr>
    <w:rPr>
      <w:sz w:val="24"/>
    </w:rPr>
  </w:style>
  <w:style w:type="paragraph" w:customStyle="1" w:styleId="LazPBullet2">
    <w:name w:val="LazP Bullet 2"/>
    <w:basedOn w:val="Normal"/>
    <w:uiPriority w:val="99"/>
    <w:rsid w:val="00441156"/>
    <w:pPr>
      <w:tabs>
        <w:tab w:val="num" w:pos="720"/>
      </w:tabs>
      <w:spacing w:before="160" w:line="320" w:lineRule="exact"/>
      <w:ind w:left="1080" w:hanging="360"/>
    </w:pPr>
    <w:rPr>
      <w:sz w:val="24"/>
    </w:rPr>
  </w:style>
  <w:style w:type="paragraph" w:customStyle="1" w:styleId="LazPBullet3">
    <w:name w:val="LazP Bullet 3"/>
    <w:basedOn w:val="Normal"/>
    <w:uiPriority w:val="99"/>
    <w:rsid w:val="00441156"/>
    <w:pPr>
      <w:numPr>
        <w:numId w:val="5"/>
      </w:numPr>
      <w:spacing w:before="160" w:line="320" w:lineRule="exact"/>
      <w:ind w:left="1440" w:hanging="340"/>
    </w:pPr>
    <w:rPr>
      <w:sz w:val="24"/>
    </w:rPr>
  </w:style>
  <w:style w:type="paragraph" w:styleId="Header">
    <w:name w:val="header"/>
    <w:basedOn w:val="Normal"/>
    <w:link w:val="HeaderChar"/>
    <w:uiPriority w:val="99"/>
    <w:rsid w:val="00441156"/>
    <w:pPr>
      <w:tabs>
        <w:tab w:val="center" w:pos="4320"/>
        <w:tab w:val="right" w:pos="8640"/>
      </w:tabs>
    </w:pPr>
  </w:style>
  <w:style w:type="character" w:customStyle="1" w:styleId="HeaderChar">
    <w:name w:val="Header Char"/>
    <w:basedOn w:val="DefaultParagraphFont"/>
    <w:link w:val="Header"/>
    <w:uiPriority w:val="99"/>
    <w:semiHidden/>
    <w:locked/>
    <w:rsid w:val="006D374E"/>
    <w:rPr>
      <w:rFonts w:ascii="Garamond" w:hAnsi="Garamond" w:cs="Times New Roman"/>
      <w:sz w:val="20"/>
      <w:szCs w:val="20"/>
      <w:lang w:val="en-GB"/>
    </w:rPr>
  </w:style>
  <w:style w:type="paragraph" w:styleId="Footer">
    <w:name w:val="footer"/>
    <w:basedOn w:val="Normal"/>
    <w:link w:val="FooterChar"/>
    <w:uiPriority w:val="99"/>
    <w:rsid w:val="00441156"/>
    <w:pPr>
      <w:tabs>
        <w:tab w:val="center" w:pos="4320"/>
        <w:tab w:val="right" w:pos="8640"/>
      </w:tabs>
    </w:pPr>
  </w:style>
  <w:style w:type="character" w:customStyle="1" w:styleId="FooterChar">
    <w:name w:val="Footer Char"/>
    <w:basedOn w:val="DefaultParagraphFont"/>
    <w:link w:val="Footer"/>
    <w:uiPriority w:val="99"/>
    <w:semiHidden/>
    <w:locked/>
    <w:rsid w:val="006D374E"/>
    <w:rPr>
      <w:rFonts w:ascii="Garamond" w:hAnsi="Garamond" w:cs="Times New Roman"/>
      <w:sz w:val="20"/>
      <w:szCs w:val="20"/>
      <w:lang w:val="en-GB"/>
    </w:rPr>
  </w:style>
  <w:style w:type="character" w:styleId="Hyperlink">
    <w:name w:val="Hyperlink"/>
    <w:basedOn w:val="DefaultParagraphFont"/>
    <w:uiPriority w:val="99"/>
    <w:rsid w:val="00441156"/>
    <w:rPr>
      <w:rFonts w:ascii="Garamond" w:hAnsi="Garamond" w:cs="Times New Roman"/>
      <w:color w:val="335A8F"/>
      <w:u w:val="none"/>
    </w:rPr>
  </w:style>
  <w:style w:type="paragraph" w:customStyle="1" w:styleId="Headingimportantnotice1">
    <w:name w:val="Heading (important notice) 1"/>
    <w:basedOn w:val="Heading4"/>
    <w:uiPriority w:val="99"/>
    <w:rsid w:val="00441156"/>
    <w:rPr>
      <w:rFonts w:eastAsia="MS Mincho"/>
      <w:szCs w:val="22"/>
    </w:rPr>
  </w:style>
  <w:style w:type="paragraph" w:customStyle="1" w:styleId="ItalicblueExecSumHeading">
    <w:name w:val="Italic blue Exec. Sum. Heading"/>
    <w:basedOn w:val="Heading4"/>
    <w:uiPriority w:val="99"/>
    <w:rsid w:val="00441156"/>
    <w:rPr>
      <w:rFonts w:eastAsia="MS Mincho"/>
      <w:szCs w:val="22"/>
    </w:rPr>
  </w:style>
  <w:style w:type="paragraph" w:styleId="Caption">
    <w:name w:val="caption"/>
    <w:basedOn w:val="Normal"/>
    <w:next w:val="Normal"/>
    <w:uiPriority w:val="99"/>
    <w:qFormat/>
    <w:rsid w:val="00441156"/>
    <w:pPr>
      <w:spacing w:before="120" w:after="120"/>
    </w:pPr>
    <w:rPr>
      <w:b/>
      <w:bCs/>
      <w:sz w:val="20"/>
    </w:rPr>
  </w:style>
  <w:style w:type="paragraph" w:styleId="TableofFigures">
    <w:name w:val="table of figures"/>
    <w:basedOn w:val="Normal"/>
    <w:next w:val="Normal"/>
    <w:uiPriority w:val="99"/>
    <w:semiHidden/>
    <w:rsid w:val="00441156"/>
    <w:pPr>
      <w:ind w:left="440" w:hanging="440"/>
    </w:pPr>
  </w:style>
  <w:style w:type="paragraph" w:styleId="TOC4">
    <w:name w:val="toc 4"/>
    <w:basedOn w:val="Normal"/>
    <w:next w:val="Normal"/>
    <w:autoRedefine/>
    <w:uiPriority w:val="99"/>
    <w:semiHidden/>
    <w:rsid w:val="00441156"/>
    <w:pPr>
      <w:ind w:left="660"/>
    </w:pPr>
  </w:style>
  <w:style w:type="paragraph" w:styleId="TOC5">
    <w:name w:val="toc 5"/>
    <w:basedOn w:val="Normal"/>
    <w:next w:val="Normal"/>
    <w:autoRedefine/>
    <w:uiPriority w:val="99"/>
    <w:semiHidden/>
    <w:rsid w:val="00441156"/>
    <w:pPr>
      <w:ind w:left="880"/>
    </w:pPr>
  </w:style>
  <w:style w:type="paragraph" w:styleId="TOC6">
    <w:name w:val="toc 6"/>
    <w:basedOn w:val="Normal"/>
    <w:next w:val="Normal"/>
    <w:autoRedefine/>
    <w:uiPriority w:val="99"/>
    <w:semiHidden/>
    <w:rsid w:val="00441156"/>
    <w:pPr>
      <w:ind w:left="1100"/>
    </w:pPr>
  </w:style>
  <w:style w:type="paragraph" w:styleId="TOC7">
    <w:name w:val="toc 7"/>
    <w:basedOn w:val="Normal"/>
    <w:next w:val="Normal"/>
    <w:autoRedefine/>
    <w:uiPriority w:val="99"/>
    <w:semiHidden/>
    <w:rsid w:val="00441156"/>
    <w:pPr>
      <w:ind w:left="1320"/>
    </w:pPr>
  </w:style>
  <w:style w:type="paragraph" w:styleId="TOC8">
    <w:name w:val="toc 8"/>
    <w:basedOn w:val="Normal"/>
    <w:next w:val="Normal"/>
    <w:autoRedefine/>
    <w:uiPriority w:val="99"/>
    <w:semiHidden/>
    <w:rsid w:val="00441156"/>
    <w:pPr>
      <w:ind w:left="1540"/>
    </w:pPr>
  </w:style>
  <w:style w:type="paragraph" w:styleId="TOC9">
    <w:name w:val="toc 9"/>
    <w:basedOn w:val="Normal"/>
    <w:next w:val="Normal"/>
    <w:autoRedefine/>
    <w:uiPriority w:val="99"/>
    <w:semiHidden/>
    <w:rsid w:val="00441156"/>
    <w:pPr>
      <w:ind w:left="1760"/>
    </w:pPr>
  </w:style>
  <w:style w:type="paragraph" w:customStyle="1" w:styleId="LazPFourthLevelHeading">
    <w:name w:val="LazP Fourth Level Heading"/>
    <w:basedOn w:val="LazPText"/>
    <w:uiPriority w:val="99"/>
    <w:rsid w:val="00441156"/>
    <w:rPr>
      <w:b/>
      <w:bCs/>
      <w:color w:val="335A8F"/>
    </w:rPr>
  </w:style>
  <w:style w:type="paragraph" w:customStyle="1" w:styleId="LazPFifthLevelHeading">
    <w:name w:val="LazP Fifth Level Heading"/>
    <w:basedOn w:val="LazPText"/>
    <w:uiPriority w:val="99"/>
    <w:rsid w:val="00441156"/>
    <w:rPr>
      <w:b/>
      <w:bCs/>
      <w:i/>
      <w:iCs/>
      <w:color w:val="335A8F"/>
    </w:rPr>
  </w:style>
  <w:style w:type="character" w:styleId="PageNumber">
    <w:name w:val="page number"/>
    <w:basedOn w:val="DefaultParagraphFont"/>
    <w:uiPriority w:val="99"/>
    <w:rsid w:val="00441156"/>
    <w:rPr>
      <w:rFonts w:cs="Times New Roman"/>
    </w:rPr>
  </w:style>
  <w:style w:type="paragraph" w:styleId="BalloonText">
    <w:name w:val="Balloon Text"/>
    <w:basedOn w:val="Normal"/>
    <w:link w:val="BalloonTextChar"/>
    <w:uiPriority w:val="99"/>
    <w:semiHidden/>
    <w:rsid w:val="00BE7D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374E"/>
    <w:rPr>
      <w:rFonts w:cs="Times New Roman"/>
      <w:sz w:val="2"/>
      <w:lang w:val="en-GB"/>
    </w:rPr>
  </w:style>
  <w:style w:type="paragraph" w:styleId="NormalWeb">
    <w:name w:val="Normal (Web)"/>
    <w:basedOn w:val="Normal"/>
    <w:uiPriority w:val="99"/>
    <w:semiHidden/>
    <w:unhideWhenUsed/>
    <w:locked/>
    <w:rsid w:val="004114EA"/>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44610">
      <w:bodyDiv w:val="1"/>
      <w:marLeft w:val="0"/>
      <w:marRight w:val="0"/>
      <w:marTop w:val="0"/>
      <w:marBottom w:val="0"/>
      <w:divBdr>
        <w:top w:val="none" w:sz="0" w:space="0" w:color="auto"/>
        <w:left w:val="none" w:sz="0" w:space="0" w:color="auto"/>
        <w:bottom w:val="none" w:sz="0" w:space="0" w:color="auto"/>
        <w:right w:val="none" w:sz="0" w:space="0" w:color="auto"/>
      </w:divBdr>
    </w:div>
    <w:div w:id="836919937">
      <w:marLeft w:val="0"/>
      <w:marRight w:val="0"/>
      <w:marTop w:val="0"/>
      <w:marBottom w:val="0"/>
      <w:divBdr>
        <w:top w:val="none" w:sz="0" w:space="0" w:color="auto"/>
        <w:left w:val="none" w:sz="0" w:space="0" w:color="auto"/>
        <w:bottom w:val="none" w:sz="0" w:space="0" w:color="auto"/>
        <w:right w:val="none" w:sz="0" w:space="0" w:color="auto"/>
      </w:divBdr>
    </w:div>
    <w:div w:id="1241677527">
      <w:bodyDiv w:val="1"/>
      <w:marLeft w:val="0"/>
      <w:marRight w:val="0"/>
      <w:marTop w:val="0"/>
      <w:marBottom w:val="0"/>
      <w:divBdr>
        <w:top w:val="none" w:sz="0" w:space="0" w:color="auto"/>
        <w:left w:val="none" w:sz="0" w:space="0" w:color="auto"/>
        <w:bottom w:val="none" w:sz="0" w:space="0" w:color="auto"/>
        <w:right w:val="none" w:sz="0" w:space="0" w:color="auto"/>
      </w:divBdr>
      <w:divsChild>
        <w:div w:id="474764606">
          <w:marLeft w:val="0"/>
          <w:marRight w:val="0"/>
          <w:marTop w:val="0"/>
          <w:marBottom w:val="0"/>
          <w:divBdr>
            <w:top w:val="none" w:sz="0" w:space="0" w:color="auto"/>
            <w:left w:val="none" w:sz="0" w:space="0" w:color="auto"/>
            <w:bottom w:val="none" w:sz="0" w:space="0" w:color="auto"/>
            <w:right w:val="none" w:sz="0" w:space="0" w:color="auto"/>
          </w:divBdr>
          <w:divsChild>
            <w:div w:id="1493713261">
              <w:marLeft w:val="0"/>
              <w:marRight w:val="0"/>
              <w:marTop w:val="0"/>
              <w:marBottom w:val="0"/>
              <w:divBdr>
                <w:top w:val="none" w:sz="0" w:space="0" w:color="auto"/>
                <w:left w:val="none" w:sz="0" w:space="0" w:color="auto"/>
                <w:bottom w:val="none" w:sz="0" w:space="0" w:color="auto"/>
                <w:right w:val="none" w:sz="0" w:space="0" w:color="auto"/>
              </w:divBdr>
              <w:divsChild>
                <w:div w:id="18768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65891">
      <w:bodyDiv w:val="1"/>
      <w:marLeft w:val="0"/>
      <w:marRight w:val="0"/>
      <w:marTop w:val="0"/>
      <w:marBottom w:val="0"/>
      <w:divBdr>
        <w:top w:val="none" w:sz="0" w:space="0" w:color="auto"/>
        <w:left w:val="none" w:sz="0" w:space="0" w:color="auto"/>
        <w:bottom w:val="none" w:sz="0" w:space="0" w:color="auto"/>
        <w:right w:val="none" w:sz="0" w:space="0" w:color="auto"/>
      </w:divBdr>
      <w:divsChild>
        <w:div w:id="2131704459">
          <w:marLeft w:val="0"/>
          <w:marRight w:val="0"/>
          <w:marTop w:val="0"/>
          <w:marBottom w:val="0"/>
          <w:divBdr>
            <w:top w:val="none" w:sz="0" w:space="0" w:color="auto"/>
            <w:left w:val="none" w:sz="0" w:space="0" w:color="auto"/>
            <w:bottom w:val="none" w:sz="0" w:space="0" w:color="auto"/>
            <w:right w:val="none" w:sz="0" w:space="0" w:color="auto"/>
          </w:divBdr>
          <w:divsChild>
            <w:div w:id="1531186097">
              <w:marLeft w:val="0"/>
              <w:marRight w:val="0"/>
              <w:marTop w:val="0"/>
              <w:marBottom w:val="0"/>
              <w:divBdr>
                <w:top w:val="none" w:sz="0" w:space="0" w:color="auto"/>
                <w:left w:val="none" w:sz="0" w:space="0" w:color="auto"/>
                <w:bottom w:val="none" w:sz="0" w:space="0" w:color="auto"/>
                <w:right w:val="none" w:sz="0" w:space="0" w:color="auto"/>
              </w:divBdr>
              <w:divsChild>
                <w:div w:id="3835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www.stanthonysprep.org.uk"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alphaplusgroup.co.uk/"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O2K\Templates\LB_Templates\Lazard-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eff7ba5a-8a6b-475e-bcaf-327e76fcb15b">28</S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6FDA6864635E4F8809C030D01DA878" ma:contentTypeVersion="1" ma:contentTypeDescription="Create a new document." ma:contentTypeScope="" ma:versionID="3f2ef6983c849eb23e5c85fe7fdbad46">
  <xsd:schema xmlns:xsd="http://www.w3.org/2001/XMLSchema" xmlns:xs="http://www.w3.org/2001/XMLSchema" xmlns:p="http://schemas.microsoft.com/office/2006/metadata/properties" xmlns:ns2="eff7ba5a-8a6b-475e-bcaf-327e76fcb15b" targetNamespace="http://schemas.microsoft.com/office/2006/metadata/properties" ma:root="true" ma:fieldsID="d46f536b94fc07c6a47c9dc3b2d7c5aa" ns2:_="">
    <xsd:import namespace="eff7ba5a-8a6b-475e-bcaf-327e76fcb15b"/>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ba5a-8a6b-475e-bcaf-327e76fcb15b" elementFormDefault="qualified">
    <xsd:import namespace="http://schemas.microsoft.com/office/2006/documentManagement/types"/>
    <xsd:import namespace="http://schemas.microsoft.com/office/infopath/2007/PartnerControls"/>
    <xsd:element name="Section" ma:index="8" nillable="true" ma:displayName="Section" ma:list="{C1743FEF-DD70-49B4-B060-8BDE64BF45B9}" ma:internalName="Secti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602CC-E2AF-47C4-93B1-F01F5D95B222}">
  <ds:schemaRefs>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eff7ba5a-8a6b-475e-bcaf-327e76fcb15b"/>
    <ds:schemaRef ds:uri="http://schemas.microsoft.com/office/2006/documentManagement/typ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EAEA1CCA-C6FC-4A72-AA7A-A801F6BCB31E}">
  <ds:schemaRefs>
    <ds:schemaRef ds:uri="http://schemas.microsoft.com/sharepoint/v3/contenttype/forms"/>
  </ds:schemaRefs>
</ds:datastoreItem>
</file>

<file path=customXml/itemProps3.xml><?xml version="1.0" encoding="utf-8"?>
<ds:datastoreItem xmlns:ds="http://schemas.openxmlformats.org/officeDocument/2006/customXml" ds:itemID="{942B3AAA-C1B2-4342-B9E1-36D4914DA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ba5a-8a6b-475e-bcaf-327e76fcb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Lazard-Portrait</Template>
  <TotalTime>10</TotalTime>
  <Pages>7</Pages>
  <Words>1802</Words>
  <Characters>10548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(2) Chepstow House Recruitment Info Pack - May 2014</vt:lpstr>
    </vt:vector>
  </TitlesOfParts>
  <Company>Hewlett-Packard Company</Company>
  <LinksUpToDate>false</LinksUpToDate>
  <CharactersWithSpaces>12326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Chepstow House Recruitment Info Pack - May 2014</dc:title>
  <dc:subject>Information Memorandum</dc:subject>
  <dc:creator>LeoneO</dc:creator>
  <cp:lastModifiedBy>Sarah Anderson</cp:lastModifiedBy>
  <cp:revision>10</cp:revision>
  <cp:lastPrinted>2009-09-02T12:46:00Z</cp:lastPrinted>
  <dcterms:created xsi:type="dcterms:W3CDTF">2015-06-01T13:27:00Z</dcterms:created>
  <dcterms:modified xsi:type="dcterms:W3CDTF">2016-12-07T10:31:00Z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Format">
    <vt:lpwstr>d/M/yy, h:mm</vt:lpwstr>
  </property>
  <property fmtid="{D5CDD505-2E9C-101B-9397-08002B2CF9AE}" pid="3" name="Type of Document">
    <vt:lpwstr>TEMPLATE</vt:lpwstr>
  </property>
  <property fmtid="{D5CDD505-2E9C-101B-9397-08002B2CF9AE}" pid="4" name="Template Version">
    <vt:lpwstr>Version 3.4</vt:lpwstr>
  </property>
  <property fmtid="{D5CDD505-2E9C-101B-9397-08002B2CF9AE}" pid="5" name="Notes">
    <vt:lpwstr/>
  </property>
  <property fmtid="{D5CDD505-2E9C-101B-9397-08002B2CF9AE}" pid="6" name="DeleteFlag">
    <vt:lpwstr>0</vt:lpwstr>
  </property>
  <property fmtid="{D5CDD505-2E9C-101B-9397-08002B2CF9AE}" pid="7" name="DocLanguage">
    <vt:lpwstr>EnglishUK</vt:lpwstr>
  </property>
  <property fmtid="{D5CDD505-2E9C-101B-9397-08002B2CF9AE}" pid="8" name="PaperSize">
    <vt:lpwstr>A4</vt:lpwstr>
  </property>
  <property fmtid="{D5CDD505-2E9C-101B-9397-08002B2CF9AE}" pid="9" name="DisableTOC">
    <vt:lpwstr>0</vt:lpwstr>
  </property>
  <property fmtid="{D5CDD505-2E9C-101B-9397-08002B2CF9AE}" pid="10" name="ProjectDay">
    <vt:lpwstr/>
  </property>
  <property fmtid="{D5CDD505-2E9C-101B-9397-08002B2CF9AE}" pid="11" name="ProjectMonth">
    <vt:lpwstr>January </vt:lpwstr>
  </property>
  <property fmtid="{D5CDD505-2E9C-101B-9397-08002B2CF9AE}" pid="12" name="ProjectYear">
    <vt:lpwstr>2009</vt:lpwstr>
  </property>
  <property fmtid="{D5CDD505-2E9C-101B-9397-08002B2CF9AE}" pid="13" name="DateFlag">
    <vt:lpwstr>New</vt:lpwstr>
  </property>
  <property fmtid="{D5CDD505-2E9C-101B-9397-08002B2CF9AE}" pid="14" name="ContentTypeId">
    <vt:lpwstr>0x010100AC6FDA6864635E4F8809C030D01DA878</vt:lpwstr>
  </property>
</Properties>
</file>