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351CA" w14:textId="77777777" w:rsidR="003426D9" w:rsidRDefault="003426D9"/>
    <w:p w14:paraId="57959E34" w14:textId="77777777" w:rsidR="003426D9" w:rsidRPr="009417F2" w:rsidRDefault="003426D9" w:rsidP="003426D9">
      <w:pPr>
        <w:ind w:left="709" w:right="567"/>
        <w:jc w:val="center"/>
        <w:rPr>
          <w:b/>
          <w:bCs/>
          <w:sz w:val="36"/>
          <w:szCs w:val="36"/>
        </w:rPr>
      </w:pPr>
      <w:r w:rsidRPr="009417F2">
        <w:rPr>
          <w:b/>
          <w:bCs/>
          <w:sz w:val="36"/>
          <w:szCs w:val="36"/>
        </w:rPr>
        <w:t>Job Outline</w:t>
      </w:r>
    </w:p>
    <w:p w14:paraId="21E3196B" w14:textId="284A8BC8" w:rsidR="003426D9" w:rsidRPr="0065629D" w:rsidRDefault="00AC5F6A" w:rsidP="003426D9">
      <w:pPr>
        <w:ind w:left="709" w:right="567"/>
        <w:jc w:val="center"/>
        <w:rPr>
          <w:b/>
          <w:sz w:val="40"/>
          <w:szCs w:val="56"/>
          <w:u w:val="double"/>
        </w:rPr>
      </w:pPr>
      <w:r w:rsidRPr="0065629D">
        <w:rPr>
          <w:b/>
          <w:bCs/>
          <w:sz w:val="40"/>
          <w:szCs w:val="56"/>
          <w:u w:val="double"/>
        </w:rPr>
        <w:t xml:space="preserve">Trust </w:t>
      </w:r>
      <w:r w:rsidR="001A5DFA">
        <w:rPr>
          <w:b/>
          <w:bCs/>
          <w:sz w:val="40"/>
          <w:szCs w:val="56"/>
          <w:u w:val="double"/>
        </w:rPr>
        <w:t>Management Accountant</w:t>
      </w:r>
    </w:p>
    <w:p w14:paraId="028CF100" w14:textId="77777777" w:rsidR="00CF259F" w:rsidRPr="00CF259F" w:rsidRDefault="00CF259F" w:rsidP="003426D9">
      <w:pPr>
        <w:jc w:val="center"/>
        <w:rPr>
          <w:rFonts w:ascii="Arial Black" w:hAnsi="Arial Black" w:cs="Calibri"/>
          <w:b/>
          <w:color w:val="000000"/>
          <w:sz w:val="28"/>
          <w:szCs w:val="28"/>
        </w:rPr>
      </w:pPr>
    </w:p>
    <w:p w14:paraId="740632B0" w14:textId="7EBDB433" w:rsidR="003426D9" w:rsidRPr="0065629D" w:rsidRDefault="003426D9" w:rsidP="009417F2">
      <w:pPr>
        <w:ind w:right="567"/>
      </w:pPr>
      <w:r w:rsidRPr="0065629D">
        <w:rPr>
          <w:b/>
        </w:rPr>
        <w:t>Responsible to</w:t>
      </w:r>
      <w:r w:rsidR="009A2E3A" w:rsidRPr="0065629D">
        <w:rPr>
          <w:b/>
        </w:rPr>
        <w:t xml:space="preserve">: </w:t>
      </w:r>
      <w:r w:rsidRPr="0065629D">
        <w:t xml:space="preserve">Chief </w:t>
      </w:r>
      <w:r w:rsidR="002A52E2" w:rsidRPr="0065629D">
        <w:t>Operations</w:t>
      </w:r>
      <w:r w:rsidRPr="0065629D">
        <w:t xml:space="preserve"> Officer</w:t>
      </w:r>
      <w:r w:rsidR="00874B07" w:rsidRPr="0065629D">
        <w:t xml:space="preserve"> </w:t>
      </w:r>
    </w:p>
    <w:p w14:paraId="20A528DA" w14:textId="5337179A" w:rsidR="00AC5F6A" w:rsidRPr="0065629D" w:rsidRDefault="009A2E3A" w:rsidP="00AC5F6A">
      <w:pPr>
        <w:rPr>
          <w:rFonts w:ascii="Arial" w:eastAsia="Times New Roman" w:hAnsi="Arial" w:cs="Arial"/>
          <w:color w:val="000000"/>
          <w:lang w:eastAsia="en-GB"/>
        </w:rPr>
      </w:pPr>
      <w:r w:rsidRPr="0065629D">
        <w:rPr>
          <w:b/>
        </w:rPr>
        <w:t>Salary Grade:</w:t>
      </w:r>
      <w:r w:rsidRPr="0065629D">
        <w:t xml:space="preserve"> </w:t>
      </w:r>
      <w:r w:rsidR="00AC5F6A" w:rsidRPr="0065629D">
        <w:t xml:space="preserve">Band 6 </w:t>
      </w:r>
    </w:p>
    <w:p w14:paraId="0B46F2F1" w14:textId="04AECE94" w:rsidR="009A2E3A" w:rsidRPr="0065629D" w:rsidRDefault="009A2E3A" w:rsidP="009417F2">
      <w:pPr>
        <w:ind w:right="567"/>
      </w:pPr>
      <w:r w:rsidRPr="0065629D">
        <w:rPr>
          <w:b/>
        </w:rPr>
        <w:t>Full time/Part time:</w:t>
      </w:r>
      <w:r w:rsidRPr="0065629D">
        <w:t xml:space="preserve"> </w:t>
      </w:r>
      <w:r w:rsidR="00AC5F6A" w:rsidRPr="0065629D">
        <w:t>Full time, Full year</w:t>
      </w:r>
    </w:p>
    <w:p w14:paraId="46C139DC" w14:textId="77777777" w:rsidR="003426D9" w:rsidRDefault="003426D9" w:rsidP="009417F2">
      <w:pPr>
        <w:ind w:left="-567" w:right="-472"/>
        <w:jc w:val="center"/>
      </w:pPr>
    </w:p>
    <w:p w14:paraId="7DD580D7" w14:textId="77777777" w:rsidR="003426D9" w:rsidRPr="009417F2" w:rsidRDefault="000E57C3" w:rsidP="009417F2">
      <w:pPr>
        <w:ind w:right="567"/>
        <w:rPr>
          <w:b/>
          <w:u w:val="single"/>
        </w:rPr>
      </w:pPr>
      <w:r w:rsidRPr="009417F2">
        <w:rPr>
          <w:b/>
          <w:u w:val="single"/>
        </w:rPr>
        <w:t>Job Purpose</w:t>
      </w:r>
    </w:p>
    <w:p w14:paraId="02BCA2BC" w14:textId="77777777" w:rsidR="003426D9" w:rsidRPr="00E3687A" w:rsidRDefault="003426D9" w:rsidP="003426D9">
      <w:pPr>
        <w:ind w:left="709" w:right="567"/>
        <w:jc w:val="center"/>
        <w:rPr>
          <w:b/>
          <w:u w:val="single"/>
        </w:rPr>
      </w:pPr>
    </w:p>
    <w:p w14:paraId="77C8DA7E" w14:textId="4D670E60" w:rsidR="00264CD5" w:rsidRDefault="00692252" w:rsidP="00874B07">
      <w:pPr>
        <w:autoSpaceDE w:val="0"/>
        <w:autoSpaceDN w:val="0"/>
        <w:adjustRightInd w:val="0"/>
        <w:rPr>
          <w:rFonts w:cs="Helvetica"/>
        </w:rPr>
      </w:pPr>
      <w:r w:rsidRPr="00692252">
        <w:rPr>
          <w:rFonts w:cs="Helvetica"/>
        </w:rPr>
        <w:t xml:space="preserve">To </w:t>
      </w:r>
      <w:r w:rsidR="00264CD5">
        <w:rPr>
          <w:rFonts w:cs="Helvetica"/>
        </w:rPr>
        <w:t>work with the Trust Finance Manager to provide</w:t>
      </w:r>
      <w:r w:rsidRPr="00692252">
        <w:rPr>
          <w:rFonts w:cs="Helvetica"/>
        </w:rPr>
        <w:t xml:space="preserve"> </w:t>
      </w:r>
      <w:r w:rsidR="00874B07">
        <w:rPr>
          <w:rFonts w:cs="Helvetica"/>
        </w:rPr>
        <w:t>strategic and</w:t>
      </w:r>
      <w:r w:rsidR="00AA5DF1">
        <w:rPr>
          <w:rFonts w:cs="Helvetica"/>
        </w:rPr>
        <w:t xml:space="preserve"> operational</w:t>
      </w:r>
      <w:r w:rsidR="00874B07">
        <w:rPr>
          <w:rFonts w:cs="Helvetica"/>
        </w:rPr>
        <w:t xml:space="preserve"> advice to the CEO, COO and other senior colleagues of The Sigma </w:t>
      </w:r>
      <w:r w:rsidR="00874B07" w:rsidRPr="00692252">
        <w:rPr>
          <w:rFonts w:cs="Helvetica"/>
        </w:rPr>
        <w:t>Trus</w:t>
      </w:r>
      <w:r w:rsidR="00874B07">
        <w:rPr>
          <w:rFonts w:cs="Helvetica"/>
        </w:rPr>
        <w:t>t</w:t>
      </w:r>
      <w:r w:rsidR="00AA5DF1">
        <w:rPr>
          <w:rFonts w:cs="Helvetica"/>
        </w:rPr>
        <w:t xml:space="preserve"> on all aspects of financial management</w:t>
      </w:r>
      <w:r w:rsidR="00874B07">
        <w:rPr>
          <w:rFonts w:cs="Helvetica"/>
        </w:rPr>
        <w:t xml:space="preserve">. </w:t>
      </w:r>
      <w:r w:rsidR="00264CD5">
        <w:rPr>
          <w:rFonts w:cs="Helvetica"/>
        </w:rPr>
        <w:t xml:space="preserve">To </w:t>
      </w:r>
      <w:r w:rsidR="00F95695">
        <w:rPr>
          <w:rFonts w:cs="Helvetica"/>
        </w:rPr>
        <w:t xml:space="preserve">contribute towards the continual development of </w:t>
      </w:r>
      <w:r w:rsidR="006F0EDE">
        <w:rPr>
          <w:rFonts w:cs="Helvetica"/>
        </w:rPr>
        <w:t xml:space="preserve">the Trusts </w:t>
      </w:r>
      <w:r w:rsidR="00F95695">
        <w:rPr>
          <w:rFonts w:cs="Helvetica"/>
        </w:rPr>
        <w:t>financial</w:t>
      </w:r>
      <w:r w:rsidR="006F0EDE">
        <w:rPr>
          <w:rFonts w:cs="Helvetica"/>
        </w:rPr>
        <w:t xml:space="preserve"> practices</w:t>
      </w:r>
      <w:r w:rsidR="00450708">
        <w:rPr>
          <w:rFonts w:cs="Helvetica"/>
        </w:rPr>
        <w:t xml:space="preserve"> and policies;</w:t>
      </w:r>
      <w:r w:rsidR="00F95695">
        <w:rPr>
          <w:rFonts w:cs="Helvetica"/>
        </w:rPr>
        <w:t xml:space="preserve"> ensuring the Trust maintains consistent internal controls and accurate accounting records.</w:t>
      </w:r>
    </w:p>
    <w:p w14:paraId="097444EF" w14:textId="77777777" w:rsidR="00264CD5" w:rsidRDefault="00264CD5" w:rsidP="00874B07">
      <w:pPr>
        <w:autoSpaceDE w:val="0"/>
        <w:autoSpaceDN w:val="0"/>
        <w:adjustRightInd w:val="0"/>
        <w:rPr>
          <w:rFonts w:cs="Helvetica"/>
        </w:rPr>
      </w:pPr>
    </w:p>
    <w:p w14:paraId="7256EED6" w14:textId="7CC5A61F" w:rsidR="000F46BD" w:rsidRPr="00874B07" w:rsidRDefault="00F95695" w:rsidP="00874B07">
      <w:pPr>
        <w:autoSpaceDE w:val="0"/>
        <w:autoSpaceDN w:val="0"/>
        <w:adjustRightInd w:val="0"/>
        <w:rPr>
          <w:rFonts w:cs="Helvetica"/>
        </w:rPr>
      </w:pPr>
      <w:r>
        <w:rPr>
          <w:rFonts w:cs="Helvetica"/>
        </w:rPr>
        <w:t>The Trust</w:t>
      </w:r>
      <w:r w:rsidR="00AA5DF1">
        <w:rPr>
          <w:rFonts w:cs="Helvetica"/>
        </w:rPr>
        <w:t xml:space="preserve"> Accounting Manager will be responsible for the consolidation of acco</w:t>
      </w:r>
      <w:r w:rsidR="006F0EDE">
        <w:rPr>
          <w:rFonts w:cs="Helvetica"/>
        </w:rPr>
        <w:t>unts, m</w:t>
      </w:r>
      <w:r w:rsidR="00AA5DF1">
        <w:rPr>
          <w:rFonts w:cs="Helvetica"/>
        </w:rPr>
        <w:t xml:space="preserve">anaging the Trusts funds within the framework of the Investment Policy and be responsible for the preparation </w:t>
      </w:r>
      <w:r w:rsidR="006F0EDE">
        <w:rPr>
          <w:rFonts w:cs="Helvetica"/>
        </w:rPr>
        <w:t xml:space="preserve">and consolidation </w:t>
      </w:r>
      <w:r w:rsidR="00AA5DF1">
        <w:rPr>
          <w:rFonts w:cs="Helvetica"/>
        </w:rPr>
        <w:t>of all financial returns to the ESFA and connected government departments.</w:t>
      </w:r>
    </w:p>
    <w:p w14:paraId="4ED05543" w14:textId="118A10BB" w:rsidR="00EE4435" w:rsidRPr="006F0EDE" w:rsidRDefault="00EE4435" w:rsidP="009417F2">
      <w:pPr>
        <w:jc w:val="both"/>
      </w:pPr>
    </w:p>
    <w:p w14:paraId="78B087C2" w14:textId="2B572C37" w:rsidR="009A2E3A" w:rsidRPr="006F0EDE" w:rsidRDefault="006F0EDE" w:rsidP="009417F2">
      <w:pPr>
        <w:jc w:val="both"/>
        <w:rPr>
          <w:b/>
        </w:rPr>
      </w:pPr>
      <w:r w:rsidRPr="006F0EDE">
        <w:rPr>
          <w:b/>
        </w:rPr>
        <w:t xml:space="preserve">The </w:t>
      </w:r>
      <w:r w:rsidR="009A2E3A" w:rsidRPr="006F0EDE">
        <w:rPr>
          <w:b/>
        </w:rPr>
        <w:t xml:space="preserve">Key </w:t>
      </w:r>
      <w:r w:rsidRPr="006F0EDE">
        <w:rPr>
          <w:b/>
        </w:rPr>
        <w:t>responsibilities of this post will be:</w:t>
      </w:r>
    </w:p>
    <w:p w14:paraId="4A47FBFE" w14:textId="77777777" w:rsidR="006F0EDE" w:rsidRPr="009417F2" w:rsidRDefault="006F0EDE" w:rsidP="009417F2">
      <w:pPr>
        <w:jc w:val="both"/>
        <w:rPr>
          <w:b/>
          <w:u w:val="single"/>
        </w:rPr>
      </w:pPr>
    </w:p>
    <w:p w14:paraId="18708D51" w14:textId="17040BEA" w:rsidR="003426D9" w:rsidRPr="00316429" w:rsidRDefault="00F77F8F" w:rsidP="006F0EDE">
      <w:pPr>
        <w:pStyle w:val="ListParagraph"/>
        <w:numPr>
          <w:ilvl w:val="0"/>
          <w:numId w:val="21"/>
        </w:numPr>
        <w:jc w:val="both"/>
      </w:pPr>
      <w:r w:rsidRPr="00316429">
        <w:t xml:space="preserve">To </w:t>
      </w:r>
      <w:r w:rsidR="006F0EDE" w:rsidRPr="00316429">
        <w:t xml:space="preserve">work with the Finance Manager to develop and </w:t>
      </w:r>
      <w:r w:rsidR="00E7000A" w:rsidRPr="00316429">
        <w:t xml:space="preserve">implement </w:t>
      </w:r>
      <w:r w:rsidR="00C46A92" w:rsidRPr="00316429">
        <w:t>the Trusts</w:t>
      </w:r>
      <w:r w:rsidRPr="00316429">
        <w:t xml:space="preserve"> financial </w:t>
      </w:r>
      <w:r w:rsidR="00C46A92" w:rsidRPr="00316429">
        <w:t>strategy and policies</w:t>
      </w:r>
      <w:r w:rsidRPr="00316429">
        <w:t xml:space="preserve"> across the trust to ensure</w:t>
      </w:r>
      <w:r w:rsidR="008E00BA" w:rsidRPr="00316429">
        <w:t xml:space="preserve"> the values of regularity and propriety are fi</w:t>
      </w:r>
      <w:r w:rsidR="00370FB3" w:rsidRPr="00316429">
        <w:t>rmly imbedded.</w:t>
      </w:r>
    </w:p>
    <w:p w14:paraId="588F7128" w14:textId="70BBAFE6" w:rsidR="008E00BA" w:rsidRPr="00316429" w:rsidRDefault="008E00BA" w:rsidP="000C4467">
      <w:pPr>
        <w:pStyle w:val="ListParagraph"/>
        <w:numPr>
          <w:ilvl w:val="0"/>
          <w:numId w:val="21"/>
        </w:numPr>
        <w:jc w:val="both"/>
      </w:pPr>
      <w:r w:rsidRPr="00316429">
        <w:t>To ensure accurate</w:t>
      </w:r>
      <w:r w:rsidR="00C26DCA" w:rsidRPr="00316429">
        <w:t>, consolidated</w:t>
      </w:r>
      <w:r w:rsidRPr="00316429">
        <w:t xml:space="preserve"> and timely </w:t>
      </w:r>
      <w:r w:rsidR="00C26DCA" w:rsidRPr="00316429">
        <w:t>management accounts are presented to the relevant stakeholders within agreed schedules</w:t>
      </w:r>
      <w:r w:rsidR="00450708">
        <w:t>. B</w:t>
      </w:r>
      <w:r w:rsidR="00C26DCA" w:rsidRPr="00316429">
        <w:t>e responsible</w:t>
      </w:r>
      <w:r w:rsidRPr="00316429">
        <w:t xml:space="preserve"> </w:t>
      </w:r>
      <w:r w:rsidR="00C26DCA" w:rsidRPr="00316429">
        <w:t xml:space="preserve">for the preparation and consolidation of the </w:t>
      </w:r>
      <w:r w:rsidR="00861272" w:rsidRPr="00316429">
        <w:t>relevant</w:t>
      </w:r>
      <w:r w:rsidR="00C26DCA" w:rsidRPr="00316429">
        <w:t xml:space="preserve"> </w:t>
      </w:r>
      <w:r w:rsidR="00861272" w:rsidRPr="00316429">
        <w:t>financial returns such as the annual Audited Accounts and Annual Return</w:t>
      </w:r>
      <w:r w:rsidRPr="00316429">
        <w:t>.</w:t>
      </w:r>
    </w:p>
    <w:p w14:paraId="4E46A2F1" w14:textId="07389B6E" w:rsidR="008E00BA" w:rsidRPr="00316429" w:rsidRDefault="008E00BA" w:rsidP="000C4467">
      <w:pPr>
        <w:pStyle w:val="ListParagraph"/>
        <w:numPr>
          <w:ilvl w:val="0"/>
          <w:numId w:val="21"/>
        </w:numPr>
        <w:jc w:val="both"/>
      </w:pPr>
      <w:r w:rsidRPr="00316429">
        <w:t xml:space="preserve">To </w:t>
      </w:r>
      <w:r w:rsidR="00E7000A" w:rsidRPr="00316429">
        <w:t xml:space="preserve">work with the Responsible Officer and Auditors </w:t>
      </w:r>
      <w:r w:rsidR="00370FB3" w:rsidRPr="00316429">
        <w:t>to</w:t>
      </w:r>
      <w:r w:rsidRPr="00316429">
        <w:t xml:space="preserve"> </w:t>
      </w:r>
      <w:r w:rsidR="00370FB3" w:rsidRPr="00316429">
        <w:t>ensure robust</w:t>
      </w:r>
      <w:r w:rsidR="00E7000A" w:rsidRPr="00316429">
        <w:t xml:space="preserve"> </w:t>
      </w:r>
      <w:r w:rsidR="00370FB3" w:rsidRPr="00316429">
        <w:t>compliance,</w:t>
      </w:r>
      <w:r w:rsidRPr="00316429">
        <w:t xml:space="preserve"> </w:t>
      </w:r>
      <w:r w:rsidR="00212182" w:rsidRPr="00316429">
        <w:t xml:space="preserve">monitoring and </w:t>
      </w:r>
      <w:r w:rsidR="00370FB3" w:rsidRPr="00316429">
        <w:t>scrutiny are embedded in line with relevant frameworks set out by the Charities Commission, Department for Education and the Education Skills Funding Agency.</w:t>
      </w:r>
    </w:p>
    <w:p w14:paraId="4E54F006" w14:textId="7A8CC13B" w:rsidR="00861272" w:rsidRPr="00316429" w:rsidRDefault="00861272" w:rsidP="00370FB3">
      <w:pPr>
        <w:pStyle w:val="ListParagraph"/>
        <w:numPr>
          <w:ilvl w:val="0"/>
          <w:numId w:val="21"/>
        </w:numPr>
      </w:pPr>
      <w:r w:rsidRPr="00316429">
        <w:t xml:space="preserve">To work with the Payroll Manager to ensure accurate and timely submissions are completed for all payroll and pension returns. </w:t>
      </w:r>
    </w:p>
    <w:p w14:paraId="2BDB8A07" w14:textId="37C7F8DE" w:rsidR="00370FB3" w:rsidRPr="00316429" w:rsidRDefault="00370FB3" w:rsidP="00370FB3">
      <w:pPr>
        <w:pStyle w:val="ListParagraph"/>
        <w:numPr>
          <w:ilvl w:val="0"/>
          <w:numId w:val="21"/>
        </w:numPr>
      </w:pPr>
      <w:r w:rsidRPr="00316429">
        <w:t xml:space="preserve">To ensure significant value procurement is carried out in a compliant </w:t>
      </w:r>
      <w:r w:rsidR="00C26DCA" w:rsidRPr="00316429">
        <w:t>manner and the correct accounting practices are carried out for capital and earmarked funding streams.</w:t>
      </w:r>
    </w:p>
    <w:p w14:paraId="31DCC0F3" w14:textId="09EFECCF" w:rsidR="00861272" w:rsidRPr="00316429" w:rsidRDefault="00C26DCA" w:rsidP="00861272">
      <w:pPr>
        <w:pStyle w:val="ListParagraph"/>
        <w:numPr>
          <w:ilvl w:val="0"/>
          <w:numId w:val="21"/>
        </w:numPr>
      </w:pPr>
      <w:r w:rsidRPr="00316429">
        <w:t>To ensure any surplus funds are identified and invested to maximise income in line with the Trusts Investment Policy.</w:t>
      </w:r>
    </w:p>
    <w:p w14:paraId="3ECBED52" w14:textId="77777777" w:rsidR="00C26DCA" w:rsidRPr="00316429" w:rsidRDefault="00C26DCA" w:rsidP="00C26DCA">
      <w:pPr>
        <w:pStyle w:val="ListParagraph"/>
        <w:numPr>
          <w:ilvl w:val="0"/>
          <w:numId w:val="21"/>
        </w:numPr>
      </w:pPr>
      <w:r w:rsidRPr="00316429">
        <w:t>To ensure the Trusts Mission, Vision and Values are embedded at the centre of the Trusts financial framework and used to ensure consistency, probity and value for money.</w:t>
      </w:r>
    </w:p>
    <w:p w14:paraId="4C256C4B" w14:textId="09591617" w:rsidR="008E00BA" w:rsidRDefault="008E00BA" w:rsidP="008E00BA">
      <w:pPr>
        <w:pStyle w:val="ListParagraph"/>
        <w:jc w:val="both"/>
      </w:pPr>
    </w:p>
    <w:p w14:paraId="0D3F1BCE" w14:textId="4D50990C" w:rsidR="002A52E2" w:rsidRDefault="002A52E2" w:rsidP="002A52E2">
      <w:pPr>
        <w:jc w:val="both"/>
      </w:pPr>
      <w:r w:rsidRPr="00626E93">
        <w:rPr>
          <w:u w:val="single"/>
        </w:rPr>
        <w:t>Special Features</w:t>
      </w:r>
      <w:r w:rsidRPr="00626E93">
        <w:t xml:space="preserve">: </w:t>
      </w:r>
    </w:p>
    <w:p w14:paraId="280C31D6" w14:textId="77777777" w:rsidR="00E838C1" w:rsidRPr="00626E93" w:rsidRDefault="00E838C1" w:rsidP="002A52E2">
      <w:pPr>
        <w:jc w:val="both"/>
      </w:pPr>
    </w:p>
    <w:p w14:paraId="491A6967" w14:textId="0F4CEFD7" w:rsidR="002A52E2" w:rsidRPr="00626E93" w:rsidRDefault="002A52E2" w:rsidP="002A52E2">
      <w:pPr>
        <w:jc w:val="both"/>
      </w:pPr>
      <w:r w:rsidRPr="00626E93">
        <w:t>The post holder will need to be flexible, adaptable and able to travel to any of The Sigma Trust academies in order to fulfil the responsibilities of the role as needed and/or at the request of the CEO</w:t>
      </w:r>
      <w:r w:rsidR="001A5DFA">
        <w:t>.</w:t>
      </w:r>
      <w:r w:rsidRPr="00626E93">
        <w:t xml:space="preserve"> </w:t>
      </w:r>
    </w:p>
    <w:p w14:paraId="65C7B0E0" w14:textId="77777777" w:rsidR="002A52E2" w:rsidRDefault="002A52E2" w:rsidP="002A52E2">
      <w:pPr>
        <w:jc w:val="both"/>
      </w:pPr>
      <w:r w:rsidRPr="00626E93">
        <w:lastRenderedPageBreak/>
        <w:t xml:space="preserve">When not in schools the post holder will be based at our offices at </w:t>
      </w:r>
      <w:proofErr w:type="spellStart"/>
      <w:r w:rsidRPr="00626E93">
        <w:t>Tendring</w:t>
      </w:r>
      <w:proofErr w:type="spellEnd"/>
      <w:r w:rsidRPr="00626E93">
        <w:t xml:space="preserve"> Education Centre, </w:t>
      </w:r>
      <w:proofErr w:type="spellStart"/>
      <w:r w:rsidRPr="00626E93">
        <w:t>Jaywick</w:t>
      </w:r>
      <w:proofErr w:type="spellEnd"/>
      <w:r w:rsidRPr="00626E93">
        <w:t xml:space="preserve"> Lane, Clacton-on-Sea.</w:t>
      </w:r>
    </w:p>
    <w:p w14:paraId="39B12BC6" w14:textId="37244717" w:rsidR="002A52E2" w:rsidRDefault="002A52E2" w:rsidP="008E00BA">
      <w:pPr>
        <w:pStyle w:val="ListParagraph"/>
        <w:jc w:val="both"/>
      </w:pPr>
    </w:p>
    <w:p w14:paraId="49343849" w14:textId="77777777" w:rsidR="002A52E2" w:rsidRDefault="002A52E2" w:rsidP="008E00BA">
      <w:pPr>
        <w:pStyle w:val="ListParagraph"/>
        <w:jc w:val="both"/>
      </w:pPr>
    </w:p>
    <w:p w14:paraId="30EA27F4" w14:textId="4D26798E" w:rsidR="003426D9" w:rsidRDefault="003426D9" w:rsidP="003518BF">
      <w:pPr>
        <w:jc w:val="both"/>
        <w:rPr>
          <w:b/>
          <w:u w:val="single"/>
        </w:rPr>
      </w:pPr>
      <w:r w:rsidRPr="00E3687A">
        <w:rPr>
          <w:b/>
          <w:u w:val="single"/>
        </w:rPr>
        <w:t>Responsibilities</w:t>
      </w:r>
    </w:p>
    <w:p w14:paraId="581227CF" w14:textId="77777777" w:rsidR="00E838C1" w:rsidRDefault="00E838C1" w:rsidP="003518BF">
      <w:pPr>
        <w:jc w:val="both"/>
        <w:rPr>
          <w:b/>
          <w:u w:val="single"/>
        </w:rPr>
      </w:pPr>
    </w:p>
    <w:p w14:paraId="3CA5A513" w14:textId="44C9C7D3" w:rsidR="00F77F8F" w:rsidRPr="001A5DFA" w:rsidRDefault="00F77F8F" w:rsidP="00F77F8F">
      <w:pPr>
        <w:pStyle w:val="ListParagraph"/>
        <w:numPr>
          <w:ilvl w:val="0"/>
          <w:numId w:val="32"/>
        </w:numPr>
      </w:pPr>
      <w:r w:rsidRPr="001A5DFA">
        <w:t xml:space="preserve">To provide professional advice and support to the </w:t>
      </w:r>
      <w:r w:rsidR="00384062" w:rsidRPr="001A5DFA">
        <w:t xml:space="preserve">CEO and </w:t>
      </w:r>
      <w:r w:rsidR="00E838C1">
        <w:t>T</w:t>
      </w:r>
      <w:r w:rsidRPr="001A5DFA">
        <w:t xml:space="preserve">rust </w:t>
      </w:r>
      <w:r w:rsidR="00384062" w:rsidRPr="001A5DFA">
        <w:t xml:space="preserve">Finance Committee </w:t>
      </w:r>
      <w:r w:rsidRPr="001A5DFA">
        <w:t xml:space="preserve">on all aspects of finance </w:t>
      </w:r>
      <w:r w:rsidR="00384062" w:rsidRPr="001A5DFA">
        <w:t>including EFA Policy</w:t>
      </w:r>
      <w:r w:rsidRPr="001A5DFA">
        <w:t xml:space="preserve">; </w:t>
      </w:r>
    </w:p>
    <w:p w14:paraId="42756B2D" w14:textId="7810C523" w:rsidR="00340BB1" w:rsidRPr="001A5DFA" w:rsidRDefault="00665941" w:rsidP="00340BB1">
      <w:pPr>
        <w:pStyle w:val="ListParagraph"/>
        <w:numPr>
          <w:ilvl w:val="0"/>
          <w:numId w:val="32"/>
        </w:numPr>
      </w:pPr>
      <w:r w:rsidRPr="001A5DFA">
        <w:t>To work with the Trust’s Finance Manager t</w:t>
      </w:r>
      <w:r w:rsidR="00F77F8F" w:rsidRPr="001A5DFA">
        <w:t>o support</w:t>
      </w:r>
      <w:r w:rsidR="00384062" w:rsidRPr="001A5DFA">
        <w:t xml:space="preserve"> and advise</w:t>
      </w:r>
      <w:r w:rsidR="00F77F8F" w:rsidRPr="001A5DFA">
        <w:t xml:space="preserve"> each </w:t>
      </w:r>
      <w:r w:rsidR="00384062" w:rsidRPr="001A5DFA">
        <w:t>member academy in the preparation of annual</w:t>
      </w:r>
      <w:r w:rsidR="00F77F8F" w:rsidRPr="001A5DFA">
        <w:t xml:space="preserve"> budgets</w:t>
      </w:r>
      <w:r w:rsidR="00384062" w:rsidRPr="001A5DFA">
        <w:t xml:space="preserve">, </w:t>
      </w:r>
      <w:r w:rsidR="0097210E" w:rsidRPr="001A5DFA">
        <w:t>monthly management accounts and</w:t>
      </w:r>
      <w:r w:rsidR="00384062" w:rsidRPr="001A5DFA">
        <w:t xml:space="preserve"> </w:t>
      </w:r>
      <w:r w:rsidR="0097210E" w:rsidRPr="001A5DFA">
        <w:t xml:space="preserve">cash flow forecasts; </w:t>
      </w:r>
      <w:r w:rsidR="00384062" w:rsidRPr="001A5DFA">
        <w:t>including the central operating fund and any other Trust affiliated budget</w:t>
      </w:r>
      <w:r w:rsidR="0097210E" w:rsidRPr="001A5DFA">
        <w:t>s</w:t>
      </w:r>
      <w:r w:rsidR="00384062" w:rsidRPr="001A5DFA">
        <w:t xml:space="preserve"> as required</w:t>
      </w:r>
      <w:r w:rsidR="001A5DFA" w:rsidRPr="001A5DFA">
        <w:t>.</w:t>
      </w:r>
    </w:p>
    <w:p w14:paraId="1DFDADEA" w14:textId="5DE2D9F5" w:rsidR="004D4164" w:rsidRPr="001A5DFA" w:rsidRDefault="004D4164" w:rsidP="004D4164">
      <w:pPr>
        <w:pStyle w:val="ListParagraph"/>
        <w:numPr>
          <w:ilvl w:val="0"/>
          <w:numId w:val="32"/>
        </w:numPr>
      </w:pPr>
      <w:r w:rsidRPr="001A5DFA">
        <w:t>To work with the Trust’s Finance Manager</w:t>
      </w:r>
      <w:r w:rsidR="00E838C1">
        <w:t xml:space="preserve">, </w:t>
      </w:r>
      <w:proofErr w:type="spellStart"/>
      <w:r w:rsidR="00E838C1">
        <w:t>H</w:t>
      </w:r>
      <w:r w:rsidR="001A5DFA" w:rsidRPr="001A5DFA">
        <w:t>eadteachers</w:t>
      </w:r>
      <w:proofErr w:type="spellEnd"/>
      <w:r w:rsidR="001A5DFA" w:rsidRPr="001A5DFA">
        <w:t>, CO</w:t>
      </w:r>
      <w:r w:rsidRPr="001A5DFA">
        <w:t xml:space="preserve">O and CEO to set revised </w:t>
      </w:r>
      <w:bookmarkStart w:id="0" w:name="_GoBack"/>
      <w:bookmarkEnd w:id="0"/>
      <w:r w:rsidRPr="001A5DFA">
        <w:t>budgets during the year as necessary</w:t>
      </w:r>
    </w:p>
    <w:p w14:paraId="46653600" w14:textId="79C2D702" w:rsidR="00F77F8F" w:rsidRPr="001A5DFA" w:rsidRDefault="00340BB1" w:rsidP="00340BB1">
      <w:pPr>
        <w:pStyle w:val="ListParagraph"/>
        <w:numPr>
          <w:ilvl w:val="0"/>
          <w:numId w:val="32"/>
        </w:numPr>
      </w:pPr>
      <w:r w:rsidRPr="001A5DFA">
        <w:t>To ensure that</w:t>
      </w:r>
      <w:r w:rsidR="0097210E" w:rsidRPr="001A5DFA">
        <w:t xml:space="preserve"> accurate and</w:t>
      </w:r>
      <w:r w:rsidRPr="001A5DFA">
        <w:t xml:space="preserve"> timely financial monitoring reports are presented to the </w:t>
      </w:r>
      <w:r w:rsidR="0097210E" w:rsidRPr="001A5DFA">
        <w:t>trust</w:t>
      </w:r>
      <w:r w:rsidRPr="001A5DFA">
        <w:t xml:space="preserve"> in line with the agreed timeframes; </w:t>
      </w:r>
    </w:p>
    <w:p w14:paraId="42BF5605" w14:textId="7D7DBA6B" w:rsidR="0097210E" w:rsidRPr="001A5DFA" w:rsidRDefault="0097210E" w:rsidP="00340BB1">
      <w:pPr>
        <w:pStyle w:val="ListParagraph"/>
        <w:numPr>
          <w:ilvl w:val="0"/>
          <w:numId w:val="32"/>
        </w:numPr>
      </w:pPr>
      <w:r w:rsidRPr="001A5DFA">
        <w:t xml:space="preserve">To ensure consolidated trust </w:t>
      </w:r>
      <w:r w:rsidR="005C1898" w:rsidRPr="001A5DFA">
        <w:t>budgets</w:t>
      </w:r>
      <w:r w:rsidRPr="001A5DFA">
        <w:t xml:space="preserve"> and monthly management </w:t>
      </w:r>
      <w:r w:rsidR="005C1898" w:rsidRPr="001A5DFA">
        <w:t>accounts are presented as required;</w:t>
      </w:r>
    </w:p>
    <w:p w14:paraId="33D57238" w14:textId="739E9A00" w:rsidR="00F77F8F" w:rsidRPr="001A5DFA" w:rsidRDefault="00F77F8F" w:rsidP="00384062">
      <w:pPr>
        <w:pStyle w:val="ListParagraph"/>
        <w:numPr>
          <w:ilvl w:val="0"/>
          <w:numId w:val="32"/>
        </w:numPr>
      </w:pPr>
      <w:r w:rsidRPr="001A5DFA">
        <w:t xml:space="preserve">To prepare and submit all financial returns in a timely and accurate manner including financial records for the auditors </w:t>
      </w:r>
      <w:r w:rsidR="0047307C" w:rsidRPr="001A5DFA">
        <w:t>and returns to Companies House, including Budget Forecast Returns and Annual Audited Accounts</w:t>
      </w:r>
    </w:p>
    <w:p w14:paraId="36E52BC4" w14:textId="77777777" w:rsidR="0097210E" w:rsidRPr="001A5DFA" w:rsidRDefault="0097210E" w:rsidP="0097210E">
      <w:pPr>
        <w:pStyle w:val="ListParagraph"/>
        <w:numPr>
          <w:ilvl w:val="0"/>
          <w:numId w:val="32"/>
        </w:numPr>
      </w:pPr>
      <w:r w:rsidRPr="001A5DFA">
        <w:t xml:space="preserve">To prepare individual academies and/or the trust as a whole for any internal or external audits and to respond appropriately with any subsequent recommendations; </w:t>
      </w:r>
    </w:p>
    <w:p w14:paraId="1E8BAE7B" w14:textId="369232FF" w:rsidR="00F77F8F" w:rsidRPr="001A5DFA" w:rsidRDefault="00F77F8F" w:rsidP="00F77F8F">
      <w:pPr>
        <w:pStyle w:val="ListParagraph"/>
        <w:numPr>
          <w:ilvl w:val="0"/>
          <w:numId w:val="32"/>
        </w:numPr>
      </w:pPr>
      <w:r w:rsidRPr="001A5DFA">
        <w:t xml:space="preserve">To </w:t>
      </w:r>
      <w:r w:rsidR="00DD6474" w:rsidRPr="001A5DFA">
        <w:t>support</w:t>
      </w:r>
      <w:r w:rsidRPr="001A5DFA">
        <w:t xml:space="preserve"> and </w:t>
      </w:r>
      <w:r w:rsidR="00340BB1" w:rsidRPr="001A5DFA">
        <w:t>co-ordinate</w:t>
      </w:r>
      <w:r w:rsidRPr="001A5DFA">
        <w:t xml:space="preserve"> the</w:t>
      </w:r>
      <w:r w:rsidR="00340BB1" w:rsidRPr="001A5DFA">
        <w:t xml:space="preserve"> annual a</w:t>
      </w:r>
      <w:r w:rsidR="00DD6474" w:rsidRPr="001A5DFA">
        <w:t xml:space="preserve">udit </w:t>
      </w:r>
      <w:r w:rsidRPr="001A5DFA">
        <w:t xml:space="preserve">work of the </w:t>
      </w:r>
      <w:r w:rsidR="00DD6474" w:rsidRPr="001A5DFA">
        <w:t>Trust</w:t>
      </w:r>
      <w:r w:rsidR="00340BB1" w:rsidRPr="001A5DFA">
        <w:t>,</w:t>
      </w:r>
      <w:r w:rsidRPr="001A5DFA">
        <w:t xml:space="preserve"> ensuring compliance with </w:t>
      </w:r>
      <w:r w:rsidR="00340BB1" w:rsidRPr="001A5DFA">
        <w:t xml:space="preserve">SORP, </w:t>
      </w:r>
      <w:r w:rsidRPr="001A5DFA">
        <w:t>the Academies Financial Handbook</w:t>
      </w:r>
      <w:r w:rsidR="00340BB1" w:rsidRPr="001A5DFA">
        <w:t xml:space="preserve">, </w:t>
      </w:r>
      <w:r w:rsidRPr="001A5DFA">
        <w:t>and funding agreement;</w:t>
      </w:r>
      <w:r w:rsidRPr="001A5DFA">
        <w:rPr>
          <w:rFonts w:ascii="Arial" w:eastAsia="Arial" w:hAnsi="Arial" w:cs="Arial"/>
        </w:rPr>
        <w:tab/>
      </w:r>
    </w:p>
    <w:p w14:paraId="5E185A41" w14:textId="1C672E79" w:rsidR="00F77F8F" w:rsidRPr="001A5DFA" w:rsidRDefault="00F77F8F" w:rsidP="00F77F8F">
      <w:pPr>
        <w:pStyle w:val="ListParagraph"/>
        <w:numPr>
          <w:ilvl w:val="0"/>
          <w:numId w:val="32"/>
        </w:numPr>
      </w:pPr>
      <w:r w:rsidRPr="001A5DFA">
        <w:t xml:space="preserve">To </w:t>
      </w:r>
      <w:r w:rsidR="00340BB1" w:rsidRPr="001A5DFA">
        <w:t>support and develop</w:t>
      </w:r>
      <w:r w:rsidRPr="001A5DFA">
        <w:t xml:space="preserve"> the trust’s risk management strategy and procedures to ensure that key </w:t>
      </w:r>
      <w:r w:rsidR="00340BB1" w:rsidRPr="001A5DFA">
        <w:t>operational and financial</w:t>
      </w:r>
      <w:r w:rsidRPr="001A5DFA">
        <w:t xml:space="preserve"> risks are identified, assessed and managed; </w:t>
      </w:r>
    </w:p>
    <w:p w14:paraId="674B555D" w14:textId="238D877C" w:rsidR="00F77F8F" w:rsidRPr="001A5DFA" w:rsidRDefault="00F77F8F" w:rsidP="00F77F8F">
      <w:pPr>
        <w:pStyle w:val="ListParagraph"/>
        <w:numPr>
          <w:ilvl w:val="0"/>
          <w:numId w:val="32"/>
        </w:numPr>
      </w:pPr>
      <w:r w:rsidRPr="001A5DFA">
        <w:t xml:space="preserve">To work closely with the </w:t>
      </w:r>
      <w:r w:rsidR="00212182" w:rsidRPr="001A5DFA">
        <w:t>relevant trust</w:t>
      </w:r>
      <w:r w:rsidR="00340BB1" w:rsidRPr="001A5DFA">
        <w:t xml:space="preserve"> teams</w:t>
      </w:r>
      <w:r w:rsidRPr="001A5DFA">
        <w:t xml:space="preserve"> to ensure all returns are completed accurately and submitted to HMRC in a timely manner; </w:t>
      </w:r>
    </w:p>
    <w:p w14:paraId="02C08D65" w14:textId="37B1A732" w:rsidR="0097210E" w:rsidRPr="001A5DFA" w:rsidRDefault="0097210E" w:rsidP="00F77F8F">
      <w:pPr>
        <w:pStyle w:val="ListParagraph"/>
        <w:numPr>
          <w:ilvl w:val="0"/>
          <w:numId w:val="32"/>
        </w:numPr>
      </w:pPr>
      <w:r w:rsidRPr="001A5DFA">
        <w:t>To ensure effective financial controls are in place to support robust financial management across the Trust.</w:t>
      </w:r>
    </w:p>
    <w:p w14:paraId="356807D7" w14:textId="2B5D225E" w:rsidR="0097210E" w:rsidRPr="001A5DFA" w:rsidRDefault="005C1898" w:rsidP="00F77F8F">
      <w:pPr>
        <w:pStyle w:val="ListParagraph"/>
        <w:numPr>
          <w:ilvl w:val="0"/>
          <w:numId w:val="32"/>
        </w:numPr>
      </w:pPr>
      <w:r w:rsidRPr="001A5DFA">
        <w:t xml:space="preserve">To have oversight of all contracts across the trust to support with obtaining </w:t>
      </w:r>
      <w:proofErr w:type="spellStart"/>
      <w:r w:rsidRPr="001A5DFA">
        <w:t>VfM</w:t>
      </w:r>
      <w:proofErr w:type="spellEnd"/>
      <w:r w:rsidRPr="001A5DFA">
        <w:t xml:space="preserve"> and ensuring compliance with the AFH requirements;</w:t>
      </w:r>
    </w:p>
    <w:p w14:paraId="20A84375" w14:textId="02A5ACD9" w:rsidR="00212182" w:rsidRPr="001A5DFA" w:rsidRDefault="00F77F8F" w:rsidP="00212182">
      <w:pPr>
        <w:pStyle w:val="ListParagraph"/>
        <w:numPr>
          <w:ilvl w:val="0"/>
          <w:numId w:val="32"/>
        </w:numPr>
      </w:pPr>
      <w:r w:rsidRPr="001A5DFA">
        <w:t xml:space="preserve">To </w:t>
      </w:r>
      <w:r w:rsidR="005C1898" w:rsidRPr="001A5DFA">
        <w:t>support the trust with</w:t>
      </w:r>
      <w:r w:rsidRPr="001A5DFA">
        <w:t xml:space="preserve"> the effective purchasing</w:t>
      </w:r>
      <w:r w:rsidR="005C1898" w:rsidRPr="001A5DFA">
        <w:t>,</w:t>
      </w:r>
      <w:r w:rsidRPr="001A5DFA">
        <w:t xml:space="preserve"> </w:t>
      </w:r>
      <w:r w:rsidR="005C1898" w:rsidRPr="001A5DFA">
        <w:t xml:space="preserve">negotiating </w:t>
      </w:r>
      <w:r w:rsidRPr="001A5DFA">
        <w:t>and procurement of products and serv</w:t>
      </w:r>
      <w:r w:rsidR="005C1898" w:rsidRPr="001A5DFA">
        <w:t>ices across the trust;</w:t>
      </w:r>
    </w:p>
    <w:p w14:paraId="330A1B1B" w14:textId="6ED395AE" w:rsidR="00F77F8F" w:rsidRPr="001A5DFA" w:rsidRDefault="00F77F8F" w:rsidP="00F77F8F">
      <w:pPr>
        <w:pStyle w:val="ListParagraph"/>
        <w:numPr>
          <w:ilvl w:val="0"/>
          <w:numId w:val="32"/>
        </w:numPr>
      </w:pPr>
      <w:r w:rsidRPr="001A5DFA">
        <w:t xml:space="preserve">To </w:t>
      </w:r>
      <w:r w:rsidR="005C1898" w:rsidRPr="001A5DFA">
        <w:t>implement and maintain procedures for a centralised fixed asset register</w:t>
      </w:r>
      <w:r w:rsidRPr="001A5DFA">
        <w:t>;</w:t>
      </w:r>
    </w:p>
    <w:p w14:paraId="108EC079" w14:textId="139DF80E" w:rsidR="00F77F8F" w:rsidRPr="001A5DFA" w:rsidRDefault="005C1898" w:rsidP="009D30BB">
      <w:pPr>
        <w:pStyle w:val="ListParagraph"/>
        <w:numPr>
          <w:ilvl w:val="0"/>
          <w:numId w:val="32"/>
        </w:numPr>
        <w:jc w:val="both"/>
      </w:pPr>
      <w:r w:rsidRPr="001A5DFA">
        <w:t>To ensure the Trusts investment and reserves policy are being maximised across the trust</w:t>
      </w:r>
      <w:r w:rsidR="00DD2F1C" w:rsidRPr="001A5DFA">
        <w:t>;</w:t>
      </w:r>
    </w:p>
    <w:p w14:paraId="1FEBCB57" w14:textId="5A7AEFC5" w:rsidR="00391E52" w:rsidRPr="001A5DFA" w:rsidRDefault="00D55D77" w:rsidP="00D55D77">
      <w:pPr>
        <w:pStyle w:val="ListParagraph"/>
        <w:numPr>
          <w:ilvl w:val="0"/>
          <w:numId w:val="24"/>
        </w:numPr>
      </w:pPr>
      <w:r w:rsidRPr="001A5DFA">
        <w:t>To</w:t>
      </w:r>
      <w:r w:rsidR="00391E52" w:rsidRPr="001A5DFA">
        <w:t xml:space="preserve"> ensure compliance with data protection regulations. </w:t>
      </w:r>
    </w:p>
    <w:p w14:paraId="22D40CF2" w14:textId="208C1FB2" w:rsidR="00B34815" w:rsidRPr="001A5DFA" w:rsidRDefault="00B34815" w:rsidP="00D55D77">
      <w:pPr>
        <w:pStyle w:val="ListParagraph"/>
        <w:numPr>
          <w:ilvl w:val="0"/>
          <w:numId w:val="24"/>
        </w:numPr>
      </w:pPr>
      <w:r w:rsidRPr="001A5DFA">
        <w:t xml:space="preserve">To attend meetings across The Sigma Trust sites as needed and/or at the request of the CEO, </w:t>
      </w:r>
      <w:r w:rsidR="001A5DFA" w:rsidRPr="001A5DFA">
        <w:t>or Trust</w:t>
      </w:r>
      <w:r w:rsidRPr="001A5DFA">
        <w:t xml:space="preserve"> Board.</w:t>
      </w:r>
    </w:p>
    <w:p w14:paraId="2D2AA1E6" w14:textId="110A35B0" w:rsidR="0047307C" w:rsidRPr="001A5DFA" w:rsidRDefault="0047307C" w:rsidP="00D55D77">
      <w:pPr>
        <w:pStyle w:val="ListParagraph"/>
        <w:numPr>
          <w:ilvl w:val="0"/>
          <w:numId w:val="24"/>
        </w:numPr>
      </w:pPr>
      <w:r w:rsidRPr="001A5DFA">
        <w:t>Maintain and update the Trust’s Fixed Asset Registers in line with the Trust’s fixed asset policy</w:t>
      </w:r>
    </w:p>
    <w:p w14:paraId="4FBA5277" w14:textId="2D237BDB" w:rsidR="0047307C" w:rsidRPr="001A5DFA" w:rsidRDefault="0047307C" w:rsidP="00D55D77">
      <w:pPr>
        <w:pStyle w:val="ListParagraph"/>
        <w:numPr>
          <w:ilvl w:val="0"/>
          <w:numId w:val="24"/>
        </w:numPr>
      </w:pPr>
      <w:r w:rsidRPr="001A5DFA">
        <w:t>Monitor income and expenditure of the Trust’s Schools’ Capital Funding</w:t>
      </w:r>
    </w:p>
    <w:p w14:paraId="45534E7C" w14:textId="2555EA29" w:rsidR="0047307C" w:rsidRPr="001A5DFA" w:rsidRDefault="0047307C" w:rsidP="00D55D77">
      <w:pPr>
        <w:pStyle w:val="ListParagraph"/>
        <w:numPr>
          <w:ilvl w:val="0"/>
          <w:numId w:val="24"/>
        </w:numPr>
      </w:pPr>
      <w:r w:rsidRPr="001A5DFA">
        <w:t xml:space="preserve">To work with the Trust’s Responsible Officer to </w:t>
      </w:r>
      <w:r w:rsidR="002D4B0E" w:rsidRPr="001A5DFA">
        <w:t>deliver a robust internal audit.</w:t>
      </w:r>
    </w:p>
    <w:p w14:paraId="0878B632" w14:textId="6CEDB2AC" w:rsidR="002316D2" w:rsidRPr="001A5DFA" w:rsidRDefault="002D4B0E" w:rsidP="002316D2">
      <w:pPr>
        <w:pStyle w:val="ListParagraph"/>
        <w:numPr>
          <w:ilvl w:val="0"/>
          <w:numId w:val="24"/>
        </w:numPr>
      </w:pPr>
      <w:r w:rsidRPr="001A5DFA">
        <w:t>As necessary support the Trust’s Finance Manager with the production of schoo</w:t>
      </w:r>
      <w:r w:rsidR="002316D2" w:rsidRPr="001A5DFA">
        <w:t>l’s monthly management accounts</w:t>
      </w:r>
    </w:p>
    <w:p w14:paraId="04BBA222" w14:textId="77777777" w:rsidR="00775FB2" w:rsidRDefault="00775FB2" w:rsidP="003518BF">
      <w:pPr>
        <w:pStyle w:val="ListParagraph"/>
        <w:ind w:left="0"/>
        <w:jc w:val="both"/>
      </w:pPr>
    </w:p>
    <w:p w14:paraId="3ABABD4C" w14:textId="77777777" w:rsidR="003B0054" w:rsidRDefault="003B0054" w:rsidP="003518BF">
      <w:pPr>
        <w:pStyle w:val="ListParagraph"/>
        <w:ind w:left="0"/>
        <w:jc w:val="both"/>
      </w:pPr>
    </w:p>
    <w:p w14:paraId="528CFAAB" w14:textId="34995E07" w:rsidR="003B0054" w:rsidRPr="009417F2" w:rsidRDefault="003B0054" w:rsidP="009417F2">
      <w:pPr>
        <w:spacing w:after="7" w:line="236" w:lineRule="auto"/>
        <w:jc w:val="both"/>
      </w:pPr>
      <w:r w:rsidRPr="009417F2">
        <w:t xml:space="preserve">The duties above are neither exclusive nor exhaustive and the post holder may be required by the CEO to carry out appropriate duties within the context of the job, skills and grade. </w:t>
      </w:r>
    </w:p>
    <w:p w14:paraId="500C28BB" w14:textId="77777777" w:rsidR="0007429A" w:rsidRPr="003B0054" w:rsidRDefault="0007429A" w:rsidP="003518BF">
      <w:pPr>
        <w:pStyle w:val="ListParagraph"/>
        <w:ind w:left="0"/>
        <w:jc w:val="both"/>
      </w:pPr>
    </w:p>
    <w:p w14:paraId="66444361" w14:textId="320FAC56" w:rsidR="003B0054" w:rsidRPr="009417F2" w:rsidRDefault="003B0054" w:rsidP="003B0054">
      <w:pPr>
        <w:ind w:right="92" w:firstLine="1"/>
      </w:pPr>
      <w:r w:rsidRPr="009417F2">
        <w:t xml:space="preserve">This job description is current at the date shown, but, in consultation with you, may be changed by the </w:t>
      </w:r>
      <w:r w:rsidR="009417F2">
        <w:t>CEO</w:t>
      </w:r>
      <w:r w:rsidRPr="009417F2">
        <w:t xml:space="preserve"> to reflect or anticipate changes in the job commensurate with the grade and job title. </w:t>
      </w:r>
    </w:p>
    <w:p w14:paraId="3D8954C0" w14:textId="721F6E03" w:rsidR="003426D9" w:rsidRPr="00692252" w:rsidRDefault="003426D9" w:rsidP="003518BF">
      <w:pPr>
        <w:pStyle w:val="NoSpacing"/>
        <w:jc w:val="both"/>
        <w:rPr>
          <w:rFonts w:asciiTheme="minorHAnsi" w:hAnsiTheme="minorHAnsi" w:cs="Arial"/>
          <w:sz w:val="22"/>
          <w:szCs w:val="22"/>
        </w:rPr>
      </w:pPr>
    </w:p>
    <w:sectPr w:rsidR="003426D9" w:rsidRPr="006922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4427" w14:textId="77777777" w:rsidR="00723067" w:rsidRDefault="00723067" w:rsidP="00CF37F1">
      <w:r>
        <w:separator/>
      </w:r>
    </w:p>
  </w:endnote>
  <w:endnote w:type="continuationSeparator" w:id="0">
    <w:p w14:paraId="1A8DE2B8" w14:textId="77777777" w:rsidR="00723067" w:rsidRDefault="00723067" w:rsidP="00CF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12813"/>
      <w:docPartObj>
        <w:docPartGallery w:val="Page Numbers (Bottom of Page)"/>
        <w:docPartUnique/>
      </w:docPartObj>
    </w:sdtPr>
    <w:sdtEndPr/>
    <w:sdtContent>
      <w:sdt>
        <w:sdtPr>
          <w:id w:val="-1669238322"/>
          <w:docPartObj>
            <w:docPartGallery w:val="Page Numbers (Top of Page)"/>
            <w:docPartUnique/>
          </w:docPartObj>
        </w:sdtPr>
        <w:sdtEndPr/>
        <w:sdtContent>
          <w:p w14:paraId="7A1AE451" w14:textId="165337AF" w:rsidR="00DE7B44" w:rsidRDefault="00DE7B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38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38C1">
              <w:rPr>
                <w:b/>
                <w:bCs/>
                <w:noProof/>
              </w:rPr>
              <w:t>3</w:t>
            </w:r>
            <w:r>
              <w:rPr>
                <w:b/>
                <w:bCs/>
                <w:sz w:val="24"/>
                <w:szCs w:val="24"/>
              </w:rPr>
              <w:fldChar w:fldCharType="end"/>
            </w:r>
          </w:p>
        </w:sdtContent>
      </w:sdt>
    </w:sdtContent>
  </w:sdt>
  <w:p w14:paraId="74B6014A" w14:textId="77777777" w:rsidR="00DE7B44" w:rsidRDefault="00DE7B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0A971" w14:textId="77777777" w:rsidR="00723067" w:rsidRDefault="00723067" w:rsidP="00CF37F1">
      <w:r>
        <w:separator/>
      </w:r>
    </w:p>
  </w:footnote>
  <w:footnote w:type="continuationSeparator" w:id="0">
    <w:p w14:paraId="28DFA52B" w14:textId="77777777" w:rsidR="00723067" w:rsidRDefault="00723067" w:rsidP="00CF3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B3B1" w14:textId="50F058C1" w:rsidR="00572295" w:rsidRDefault="00AC5F6A" w:rsidP="00BD4ECA">
    <w:pPr>
      <w:pStyle w:val="Header"/>
      <w:jc w:val="center"/>
    </w:pPr>
    <w:r>
      <w:rPr>
        <w:noProof/>
        <w:lang w:eastAsia="en-GB"/>
      </w:rPr>
      <w:drawing>
        <wp:inline distT="0" distB="0" distL="0" distR="0" wp14:anchorId="2F89CB71" wp14:editId="001EFCEF">
          <wp:extent cx="3766002" cy="1121074"/>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8028" cy="1130608"/>
                  </a:xfrm>
                  <a:prstGeom prst="rect">
                    <a:avLst/>
                  </a:prstGeom>
                </pic:spPr>
              </pic:pic>
            </a:graphicData>
          </a:graphic>
        </wp:inline>
      </w:drawing>
    </w:r>
  </w:p>
  <w:p w14:paraId="0BE15C0E" w14:textId="3B8AC513" w:rsidR="00572295" w:rsidRDefault="005722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127.5pt" o:bullet="t">
        <v:imagedata r:id="rId1" o:title="Sigma_Trust_Arrow_Device_Dark_Green"/>
      </v:shape>
    </w:pict>
  </w:numPicBullet>
  <w:abstractNum w:abstractNumId="0"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5352"/>
    <w:multiLevelType w:val="multilevel"/>
    <w:tmpl w:val="B06A628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DB59CE"/>
    <w:multiLevelType w:val="hybridMultilevel"/>
    <w:tmpl w:val="D5D8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7810"/>
    <w:multiLevelType w:val="hybridMultilevel"/>
    <w:tmpl w:val="7F4C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25E06"/>
    <w:multiLevelType w:val="multilevel"/>
    <w:tmpl w:val="3056C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103670"/>
    <w:multiLevelType w:val="hybridMultilevel"/>
    <w:tmpl w:val="49F8F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77588"/>
    <w:multiLevelType w:val="hybridMultilevel"/>
    <w:tmpl w:val="660E9782"/>
    <w:lvl w:ilvl="0" w:tplc="E4FC51D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78521F"/>
    <w:multiLevelType w:val="multilevel"/>
    <w:tmpl w:val="3056C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7A6CA1"/>
    <w:multiLevelType w:val="hybridMultilevel"/>
    <w:tmpl w:val="4A2C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D450A"/>
    <w:multiLevelType w:val="hybridMultilevel"/>
    <w:tmpl w:val="B13CC8A8"/>
    <w:lvl w:ilvl="0" w:tplc="B4688E2E">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1B5A6C"/>
    <w:multiLevelType w:val="hybridMultilevel"/>
    <w:tmpl w:val="3E686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660DCA"/>
    <w:multiLevelType w:val="hybridMultilevel"/>
    <w:tmpl w:val="48542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D138B9"/>
    <w:multiLevelType w:val="hybridMultilevel"/>
    <w:tmpl w:val="2F982D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114309"/>
    <w:multiLevelType w:val="hybridMultilevel"/>
    <w:tmpl w:val="C5D6214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42796043"/>
    <w:multiLevelType w:val="hybridMultilevel"/>
    <w:tmpl w:val="DD848F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4A61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A257DA"/>
    <w:multiLevelType w:val="hybridMultilevel"/>
    <w:tmpl w:val="E2F20E9C"/>
    <w:lvl w:ilvl="0" w:tplc="08090001">
      <w:start w:val="1"/>
      <w:numFmt w:val="bullet"/>
      <w:lvlText w:val=""/>
      <w:lvlJc w:val="left"/>
      <w:pPr>
        <w:ind w:left="254"/>
      </w:pPr>
      <w:rPr>
        <w:rFonts w:ascii="Symbol" w:hAnsi="Symbol" w:hint="default"/>
        <w:b/>
        <w:i w:val="0"/>
        <w:strike w:val="0"/>
        <w:dstrike w:val="0"/>
        <w:color w:val="000000"/>
        <w:sz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876E4"/>
    <w:multiLevelType w:val="hybridMultilevel"/>
    <w:tmpl w:val="F488899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1EA50DE"/>
    <w:multiLevelType w:val="hybridMultilevel"/>
    <w:tmpl w:val="288033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E2819"/>
    <w:multiLevelType w:val="multilevel"/>
    <w:tmpl w:val="96EEB9C4"/>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6287EDE"/>
    <w:multiLevelType w:val="hybridMultilevel"/>
    <w:tmpl w:val="A03C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C7968"/>
    <w:multiLevelType w:val="hybridMultilevel"/>
    <w:tmpl w:val="AC32A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E30E4"/>
    <w:multiLevelType w:val="hybridMultilevel"/>
    <w:tmpl w:val="9C5E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66B4A"/>
    <w:multiLevelType w:val="hybridMultilevel"/>
    <w:tmpl w:val="A4E69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85805"/>
    <w:multiLevelType w:val="hybridMultilevel"/>
    <w:tmpl w:val="22C421B0"/>
    <w:lvl w:ilvl="0" w:tplc="BB588F8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FE555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7029D3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7CC26B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99CC30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7901AB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0DE8B4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90398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3720DD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6A5C1AD3"/>
    <w:multiLevelType w:val="multilevel"/>
    <w:tmpl w:val="3056C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03F7ED0"/>
    <w:multiLevelType w:val="multilevel"/>
    <w:tmpl w:val="B06A628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2BF4958"/>
    <w:multiLevelType w:val="hybridMultilevel"/>
    <w:tmpl w:val="FD22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254AB"/>
    <w:multiLevelType w:val="hybridMultilevel"/>
    <w:tmpl w:val="B33C83F8"/>
    <w:lvl w:ilvl="0" w:tplc="E4FC51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CB1CB8"/>
    <w:multiLevelType w:val="hybridMultilevel"/>
    <w:tmpl w:val="1FFE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E7377"/>
    <w:multiLevelType w:val="hybridMultilevel"/>
    <w:tmpl w:val="FF2E3900"/>
    <w:lvl w:ilvl="0" w:tplc="E4FC51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E6D78"/>
    <w:multiLevelType w:val="hybridMultilevel"/>
    <w:tmpl w:val="E81E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3478F"/>
    <w:multiLevelType w:val="hybridMultilevel"/>
    <w:tmpl w:val="100E3768"/>
    <w:lvl w:ilvl="0" w:tplc="08090017">
      <w:start w:val="1"/>
      <w:numFmt w:val="lowerLetter"/>
      <w:lvlText w:val="%1)"/>
      <w:lvlJc w:val="left"/>
      <w:pPr>
        <w:ind w:left="254"/>
      </w:pPr>
      <w:rPr>
        <w:b/>
        <w:i w:val="0"/>
        <w:strike w:val="0"/>
        <w:dstrike w:val="0"/>
        <w:color w:val="000000"/>
        <w:sz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2"/>
  </w:num>
  <w:num w:numId="3">
    <w:abstractNumId w:val="15"/>
  </w:num>
  <w:num w:numId="4">
    <w:abstractNumId w:val="4"/>
  </w:num>
  <w:num w:numId="5">
    <w:abstractNumId w:val="14"/>
  </w:num>
  <w:num w:numId="6">
    <w:abstractNumId w:val="6"/>
  </w:num>
  <w:num w:numId="7">
    <w:abstractNumId w:val="30"/>
  </w:num>
  <w:num w:numId="8">
    <w:abstractNumId w:val="28"/>
  </w:num>
  <w:num w:numId="9">
    <w:abstractNumId w:val="26"/>
  </w:num>
  <w:num w:numId="10">
    <w:abstractNumId w:val="19"/>
  </w:num>
  <w:num w:numId="11">
    <w:abstractNumId w:val="1"/>
  </w:num>
  <w:num w:numId="12">
    <w:abstractNumId w:val="17"/>
  </w:num>
  <w:num w:numId="13">
    <w:abstractNumId w:val="13"/>
  </w:num>
  <w:num w:numId="14">
    <w:abstractNumId w:val="25"/>
  </w:num>
  <w:num w:numId="15">
    <w:abstractNumId w:val="7"/>
  </w:num>
  <w:num w:numId="16">
    <w:abstractNumId w:val="8"/>
  </w:num>
  <w:num w:numId="17">
    <w:abstractNumId w:val="23"/>
  </w:num>
  <w:num w:numId="18">
    <w:abstractNumId w:val="5"/>
  </w:num>
  <w:num w:numId="19">
    <w:abstractNumId w:val="10"/>
  </w:num>
  <w:num w:numId="20">
    <w:abstractNumId w:val="11"/>
  </w:num>
  <w:num w:numId="21">
    <w:abstractNumId w:val="29"/>
  </w:num>
  <w:num w:numId="22">
    <w:abstractNumId w:val="21"/>
  </w:num>
  <w:num w:numId="23">
    <w:abstractNumId w:val="18"/>
  </w:num>
  <w:num w:numId="24">
    <w:abstractNumId w:val="27"/>
  </w:num>
  <w:num w:numId="25">
    <w:abstractNumId w:val="20"/>
  </w:num>
  <w:num w:numId="26">
    <w:abstractNumId w:val="3"/>
  </w:num>
  <w:num w:numId="27">
    <w:abstractNumId w:val="22"/>
  </w:num>
  <w:num w:numId="28">
    <w:abstractNumId w:val="2"/>
  </w:num>
  <w:num w:numId="29">
    <w:abstractNumId w:val="24"/>
  </w:num>
  <w:num w:numId="30">
    <w:abstractNumId w:val="32"/>
  </w:num>
  <w:num w:numId="31">
    <w:abstractNumId w:val="16"/>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F1"/>
    <w:rsid w:val="00025FED"/>
    <w:rsid w:val="000447E8"/>
    <w:rsid w:val="00046199"/>
    <w:rsid w:val="000504FA"/>
    <w:rsid w:val="00056B8A"/>
    <w:rsid w:val="0007429A"/>
    <w:rsid w:val="00083A2E"/>
    <w:rsid w:val="00087162"/>
    <w:rsid w:val="00096809"/>
    <w:rsid w:val="0009775B"/>
    <w:rsid w:val="000A1A07"/>
    <w:rsid w:val="000A2A10"/>
    <w:rsid w:val="000A6588"/>
    <w:rsid w:val="000B1CB1"/>
    <w:rsid w:val="000B70FA"/>
    <w:rsid w:val="000C2C93"/>
    <w:rsid w:val="000C3E2F"/>
    <w:rsid w:val="000D1971"/>
    <w:rsid w:val="000E57C3"/>
    <w:rsid w:val="000F46BD"/>
    <w:rsid w:val="000F601E"/>
    <w:rsid w:val="001116DB"/>
    <w:rsid w:val="00120F6F"/>
    <w:rsid w:val="00136D77"/>
    <w:rsid w:val="001564BF"/>
    <w:rsid w:val="00161F3D"/>
    <w:rsid w:val="0016316F"/>
    <w:rsid w:val="001805B4"/>
    <w:rsid w:val="001940A3"/>
    <w:rsid w:val="001A4E44"/>
    <w:rsid w:val="001A5DFA"/>
    <w:rsid w:val="001A63D6"/>
    <w:rsid w:val="001B0E5D"/>
    <w:rsid w:val="001B2D30"/>
    <w:rsid w:val="001B5779"/>
    <w:rsid w:val="001B59B3"/>
    <w:rsid w:val="001C318A"/>
    <w:rsid w:val="001D77A3"/>
    <w:rsid w:val="001E0ADE"/>
    <w:rsid w:val="001E6A5C"/>
    <w:rsid w:val="002024C1"/>
    <w:rsid w:val="002100A6"/>
    <w:rsid w:val="00212182"/>
    <w:rsid w:val="00221696"/>
    <w:rsid w:val="00225D73"/>
    <w:rsid w:val="002316D2"/>
    <w:rsid w:val="002411F3"/>
    <w:rsid w:val="0025534B"/>
    <w:rsid w:val="00262FB3"/>
    <w:rsid w:val="00264CD5"/>
    <w:rsid w:val="00274322"/>
    <w:rsid w:val="002816D4"/>
    <w:rsid w:val="00281C53"/>
    <w:rsid w:val="00290FAB"/>
    <w:rsid w:val="002917CD"/>
    <w:rsid w:val="002A0C8E"/>
    <w:rsid w:val="002A2559"/>
    <w:rsid w:val="002A52E2"/>
    <w:rsid w:val="002B3395"/>
    <w:rsid w:val="002C1195"/>
    <w:rsid w:val="002C3B6D"/>
    <w:rsid w:val="002C7332"/>
    <w:rsid w:val="002D3820"/>
    <w:rsid w:val="002D4B0E"/>
    <w:rsid w:val="002D5918"/>
    <w:rsid w:val="002E6142"/>
    <w:rsid w:val="00304ED9"/>
    <w:rsid w:val="00311375"/>
    <w:rsid w:val="00316429"/>
    <w:rsid w:val="003200B2"/>
    <w:rsid w:val="00323AB7"/>
    <w:rsid w:val="00323EE7"/>
    <w:rsid w:val="00324606"/>
    <w:rsid w:val="003359D6"/>
    <w:rsid w:val="00340BB1"/>
    <w:rsid w:val="003426D9"/>
    <w:rsid w:val="00347037"/>
    <w:rsid w:val="003479D8"/>
    <w:rsid w:val="003514A8"/>
    <w:rsid w:val="003518BF"/>
    <w:rsid w:val="00355DCA"/>
    <w:rsid w:val="00356926"/>
    <w:rsid w:val="00370FB3"/>
    <w:rsid w:val="00372AB8"/>
    <w:rsid w:val="00383B57"/>
    <w:rsid w:val="00384062"/>
    <w:rsid w:val="00384669"/>
    <w:rsid w:val="00391E52"/>
    <w:rsid w:val="00395250"/>
    <w:rsid w:val="003B0054"/>
    <w:rsid w:val="003D5740"/>
    <w:rsid w:val="003E510C"/>
    <w:rsid w:val="003F0944"/>
    <w:rsid w:val="004067E2"/>
    <w:rsid w:val="00412F81"/>
    <w:rsid w:val="00412FF9"/>
    <w:rsid w:val="00420BCC"/>
    <w:rsid w:val="004267FD"/>
    <w:rsid w:val="00450708"/>
    <w:rsid w:val="00450954"/>
    <w:rsid w:val="00452BD5"/>
    <w:rsid w:val="00455F4B"/>
    <w:rsid w:val="004650D6"/>
    <w:rsid w:val="0047143B"/>
    <w:rsid w:val="0047307C"/>
    <w:rsid w:val="004738CE"/>
    <w:rsid w:val="00482C7F"/>
    <w:rsid w:val="00494384"/>
    <w:rsid w:val="0049604C"/>
    <w:rsid w:val="004A36A9"/>
    <w:rsid w:val="004A372A"/>
    <w:rsid w:val="004B77D5"/>
    <w:rsid w:val="004B79A8"/>
    <w:rsid w:val="004D4164"/>
    <w:rsid w:val="004E0E98"/>
    <w:rsid w:val="004E42BD"/>
    <w:rsid w:val="004E5708"/>
    <w:rsid w:val="004E6FF1"/>
    <w:rsid w:val="004F7859"/>
    <w:rsid w:val="0051711F"/>
    <w:rsid w:val="00520E08"/>
    <w:rsid w:val="0052504F"/>
    <w:rsid w:val="00527EF3"/>
    <w:rsid w:val="005308EC"/>
    <w:rsid w:val="00546300"/>
    <w:rsid w:val="00553758"/>
    <w:rsid w:val="005551C4"/>
    <w:rsid w:val="00572295"/>
    <w:rsid w:val="00572ED2"/>
    <w:rsid w:val="005834CD"/>
    <w:rsid w:val="00595C0C"/>
    <w:rsid w:val="005B6C26"/>
    <w:rsid w:val="005C1898"/>
    <w:rsid w:val="005C2221"/>
    <w:rsid w:val="005C2D9D"/>
    <w:rsid w:val="005C4E9E"/>
    <w:rsid w:val="005C79DA"/>
    <w:rsid w:val="005E63F5"/>
    <w:rsid w:val="005F7F76"/>
    <w:rsid w:val="006213E1"/>
    <w:rsid w:val="00641D91"/>
    <w:rsid w:val="006424B9"/>
    <w:rsid w:val="00652D3D"/>
    <w:rsid w:val="0065629D"/>
    <w:rsid w:val="00665941"/>
    <w:rsid w:val="00666A0B"/>
    <w:rsid w:val="00677538"/>
    <w:rsid w:val="006849E8"/>
    <w:rsid w:val="00692252"/>
    <w:rsid w:val="006B1FE7"/>
    <w:rsid w:val="006C1D7D"/>
    <w:rsid w:val="006D780E"/>
    <w:rsid w:val="006E645B"/>
    <w:rsid w:val="006F0EDE"/>
    <w:rsid w:val="007216FB"/>
    <w:rsid w:val="00723067"/>
    <w:rsid w:val="007503AE"/>
    <w:rsid w:val="00753F44"/>
    <w:rsid w:val="007572B9"/>
    <w:rsid w:val="00771A67"/>
    <w:rsid w:val="00775FB2"/>
    <w:rsid w:val="0078073D"/>
    <w:rsid w:val="00785835"/>
    <w:rsid w:val="00785E19"/>
    <w:rsid w:val="00793321"/>
    <w:rsid w:val="007971D0"/>
    <w:rsid w:val="007A0FED"/>
    <w:rsid w:val="007A3921"/>
    <w:rsid w:val="007B3CFC"/>
    <w:rsid w:val="007C450B"/>
    <w:rsid w:val="007C4749"/>
    <w:rsid w:val="007D065B"/>
    <w:rsid w:val="007D2C40"/>
    <w:rsid w:val="007D75DD"/>
    <w:rsid w:val="007E1023"/>
    <w:rsid w:val="007E5B9C"/>
    <w:rsid w:val="007F01CF"/>
    <w:rsid w:val="00806118"/>
    <w:rsid w:val="00807748"/>
    <w:rsid w:val="0082234A"/>
    <w:rsid w:val="00841021"/>
    <w:rsid w:val="008415BB"/>
    <w:rsid w:val="00861272"/>
    <w:rsid w:val="0086731C"/>
    <w:rsid w:val="0087091C"/>
    <w:rsid w:val="00872BE7"/>
    <w:rsid w:val="008734B4"/>
    <w:rsid w:val="00874B07"/>
    <w:rsid w:val="0087629D"/>
    <w:rsid w:val="00876317"/>
    <w:rsid w:val="0088293C"/>
    <w:rsid w:val="00894052"/>
    <w:rsid w:val="008A52CB"/>
    <w:rsid w:val="008D1465"/>
    <w:rsid w:val="008D1647"/>
    <w:rsid w:val="008E00BA"/>
    <w:rsid w:val="0091376C"/>
    <w:rsid w:val="00915B69"/>
    <w:rsid w:val="009162AB"/>
    <w:rsid w:val="009222FC"/>
    <w:rsid w:val="0092335E"/>
    <w:rsid w:val="009400A1"/>
    <w:rsid w:val="009417F2"/>
    <w:rsid w:val="00942034"/>
    <w:rsid w:val="00945745"/>
    <w:rsid w:val="00964434"/>
    <w:rsid w:val="009649A2"/>
    <w:rsid w:val="00964FAE"/>
    <w:rsid w:val="0097210E"/>
    <w:rsid w:val="009A2E3A"/>
    <w:rsid w:val="009B3D0F"/>
    <w:rsid w:val="009C0D6A"/>
    <w:rsid w:val="009D2E4A"/>
    <w:rsid w:val="009F200B"/>
    <w:rsid w:val="00A022A4"/>
    <w:rsid w:val="00A0335C"/>
    <w:rsid w:val="00A0582E"/>
    <w:rsid w:val="00A125DF"/>
    <w:rsid w:val="00A16527"/>
    <w:rsid w:val="00A375C3"/>
    <w:rsid w:val="00A42DB4"/>
    <w:rsid w:val="00A66CE1"/>
    <w:rsid w:val="00A75C8B"/>
    <w:rsid w:val="00A76825"/>
    <w:rsid w:val="00A87D4B"/>
    <w:rsid w:val="00A91A90"/>
    <w:rsid w:val="00AA2C34"/>
    <w:rsid w:val="00AA5927"/>
    <w:rsid w:val="00AA5DF1"/>
    <w:rsid w:val="00AC5F6A"/>
    <w:rsid w:val="00AD4942"/>
    <w:rsid w:val="00AD7F3C"/>
    <w:rsid w:val="00AE486F"/>
    <w:rsid w:val="00AF3D46"/>
    <w:rsid w:val="00B2598D"/>
    <w:rsid w:val="00B34815"/>
    <w:rsid w:val="00B352CF"/>
    <w:rsid w:val="00B37D07"/>
    <w:rsid w:val="00B41BA0"/>
    <w:rsid w:val="00B464EB"/>
    <w:rsid w:val="00B46C26"/>
    <w:rsid w:val="00B5309C"/>
    <w:rsid w:val="00B55847"/>
    <w:rsid w:val="00B57D17"/>
    <w:rsid w:val="00B60850"/>
    <w:rsid w:val="00B61B80"/>
    <w:rsid w:val="00B71E51"/>
    <w:rsid w:val="00B85C18"/>
    <w:rsid w:val="00B906D8"/>
    <w:rsid w:val="00B9117A"/>
    <w:rsid w:val="00B918AE"/>
    <w:rsid w:val="00B92217"/>
    <w:rsid w:val="00BB15D7"/>
    <w:rsid w:val="00BB3D19"/>
    <w:rsid w:val="00BB4CD1"/>
    <w:rsid w:val="00BB7804"/>
    <w:rsid w:val="00BB7A67"/>
    <w:rsid w:val="00BC093E"/>
    <w:rsid w:val="00BC2F2F"/>
    <w:rsid w:val="00BD3C25"/>
    <w:rsid w:val="00BD4ECA"/>
    <w:rsid w:val="00BD637D"/>
    <w:rsid w:val="00BE2859"/>
    <w:rsid w:val="00BE7FCB"/>
    <w:rsid w:val="00BF24D2"/>
    <w:rsid w:val="00BF5B23"/>
    <w:rsid w:val="00C00E39"/>
    <w:rsid w:val="00C042A7"/>
    <w:rsid w:val="00C04A9F"/>
    <w:rsid w:val="00C20C10"/>
    <w:rsid w:val="00C24FC7"/>
    <w:rsid w:val="00C255B3"/>
    <w:rsid w:val="00C26DCA"/>
    <w:rsid w:val="00C34E7D"/>
    <w:rsid w:val="00C46A92"/>
    <w:rsid w:val="00C5254C"/>
    <w:rsid w:val="00C528BE"/>
    <w:rsid w:val="00C63FD8"/>
    <w:rsid w:val="00C65F5C"/>
    <w:rsid w:val="00C67F56"/>
    <w:rsid w:val="00CA08EA"/>
    <w:rsid w:val="00CB225D"/>
    <w:rsid w:val="00CC0F4E"/>
    <w:rsid w:val="00CC3963"/>
    <w:rsid w:val="00CD0951"/>
    <w:rsid w:val="00CD133B"/>
    <w:rsid w:val="00CE0CD1"/>
    <w:rsid w:val="00CE22FD"/>
    <w:rsid w:val="00CF259F"/>
    <w:rsid w:val="00CF37F1"/>
    <w:rsid w:val="00D11AE9"/>
    <w:rsid w:val="00D23639"/>
    <w:rsid w:val="00D51D42"/>
    <w:rsid w:val="00D55D77"/>
    <w:rsid w:val="00D754C3"/>
    <w:rsid w:val="00D86941"/>
    <w:rsid w:val="00D9064C"/>
    <w:rsid w:val="00D96947"/>
    <w:rsid w:val="00DB601C"/>
    <w:rsid w:val="00DD288E"/>
    <w:rsid w:val="00DD2F1C"/>
    <w:rsid w:val="00DD4D11"/>
    <w:rsid w:val="00DD6474"/>
    <w:rsid w:val="00DE18F7"/>
    <w:rsid w:val="00DE6F3D"/>
    <w:rsid w:val="00DE7B44"/>
    <w:rsid w:val="00DF29B2"/>
    <w:rsid w:val="00DF4D57"/>
    <w:rsid w:val="00E00390"/>
    <w:rsid w:val="00E06FDB"/>
    <w:rsid w:val="00E42A7F"/>
    <w:rsid w:val="00E7000A"/>
    <w:rsid w:val="00E74C60"/>
    <w:rsid w:val="00E82A75"/>
    <w:rsid w:val="00E838C1"/>
    <w:rsid w:val="00EA2DC4"/>
    <w:rsid w:val="00EA5150"/>
    <w:rsid w:val="00EC39AE"/>
    <w:rsid w:val="00ED234A"/>
    <w:rsid w:val="00ED4EF4"/>
    <w:rsid w:val="00EE0014"/>
    <w:rsid w:val="00EE4435"/>
    <w:rsid w:val="00EF468D"/>
    <w:rsid w:val="00F057A4"/>
    <w:rsid w:val="00F10DFC"/>
    <w:rsid w:val="00F120BE"/>
    <w:rsid w:val="00F17E0F"/>
    <w:rsid w:val="00F239AB"/>
    <w:rsid w:val="00F23ABE"/>
    <w:rsid w:val="00F2644E"/>
    <w:rsid w:val="00F32EFD"/>
    <w:rsid w:val="00F34B72"/>
    <w:rsid w:val="00F46960"/>
    <w:rsid w:val="00F47023"/>
    <w:rsid w:val="00F5595B"/>
    <w:rsid w:val="00F743C5"/>
    <w:rsid w:val="00F76F45"/>
    <w:rsid w:val="00F77F8F"/>
    <w:rsid w:val="00F836FB"/>
    <w:rsid w:val="00F84823"/>
    <w:rsid w:val="00F90637"/>
    <w:rsid w:val="00F915BE"/>
    <w:rsid w:val="00F95695"/>
    <w:rsid w:val="00FA1247"/>
    <w:rsid w:val="00FB6F64"/>
    <w:rsid w:val="00FB7CC1"/>
    <w:rsid w:val="00FD3653"/>
    <w:rsid w:val="00FE3BF5"/>
    <w:rsid w:val="00FF56D6"/>
    <w:rsid w:val="00FF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49299"/>
  <w15:docId w15:val="{A5E28272-8E7A-4E2A-AB13-C920777D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7F1"/>
    <w:pPr>
      <w:tabs>
        <w:tab w:val="center" w:pos="4513"/>
        <w:tab w:val="right" w:pos="9026"/>
      </w:tabs>
    </w:pPr>
  </w:style>
  <w:style w:type="character" w:customStyle="1" w:styleId="HeaderChar">
    <w:name w:val="Header Char"/>
    <w:basedOn w:val="DefaultParagraphFont"/>
    <w:link w:val="Header"/>
    <w:uiPriority w:val="99"/>
    <w:rsid w:val="00CF37F1"/>
  </w:style>
  <w:style w:type="paragraph" w:styleId="Footer">
    <w:name w:val="footer"/>
    <w:basedOn w:val="Normal"/>
    <w:link w:val="FooterChar"/>
    <w:uiPriority w:val="99"/>
    <w:unhideWhenUsed/>
    <w:rsid w:val="00CF37F1"/>
    <w:pPr>
      <w:tabs>
        <w:tab w:val="center" w:pos="4513"/>
        <w:tab w:val="right" w:pos="9026"/>
      </w:tabs>
    </w:pPr>
  </w:style>
  <w:style w:type="character" w:customStyle="1" w:styleId="FooterChar">
    <w:name w:val="Footer Char"/>
    <w:basedOn w:val="DefaultParagraphFont"/>
    <w:link w:val="Footer"/>
    <w:uiPriority w:val="99"/>
    <w:rsid w:val="00CF37F1"/>
  </w:style>
  <w:style w:type="paragraph" w:styleId="ListParagraph">
    <w:name w:val="List Paragraph"/>
    <w:basedOn w:val="Normal"/>
    <w:uiPriority w:val="34"/>
    <w:qFormat/>
    <w:rsid w:val="00347037"/>
    <w:pPr>
      <w:ind w:left="720"/>
      <w:contextualSpacing/>
    </w:pPr>
  </w:style>
  <w:style w:type="table" w:styleId="TableGrid">
    <w:name w:val="Table Grid"/>
    <w:basedOn w:val="TableNormal"/>
    <w:uiPriority w:val="39"/>
    <w:rsid w:val="00046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31C"/>
    <w:rPr>
      <w:color w:val="0000FF" w:themeColor="hyperlink"/>
      <w:u w:val="single"/>
    </w:rPr>
  </w:style>
  <w:style w:type="character" w:styleId="FollowedHyperlink">
    <w:name w:val="FollowedHyperlink"/>
    <w:basedOn w:val="DefaultParagraphFont"/>
    <w:uiPriority w:val="99"/>
    <w:semiHidden/>
    <w:unhideWhenUsed/>
    <w:rsid w:val="006D780E"/>
    <w:rPr>
      <w:color w:val="800080" w:themeColor="followedHyperlink"/>
      <w:u w:val="single"/>
    </w:rPr>
  </w:style>
  <w:style w:type="paragraph" w:styleId="BalloonText">
    <w:name w:val="Balloon Text"/>
    <w:basedOn w:val="Normal"/>
    <w:link w:val="BalloonTextChar"/>
    <w:uiPriority w:val="99"/>
    <w:semiHidden/>
    <w:unhideWhenUsed/>
    <w:rsid w:val="00C63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D8"/>
    <w:rPr>
      <w:rFonts w:ascii="Segoe UI" w:hAnsi="Segoe UI" w:cs="Segoe UI"/>
      <w:sz w:val="18"/>
      <w:szCs w:val="18"/>
    </w:rPr>
  </w:style>
  <w:style w:type="paragraph" w:styleId="BodyText2">
    <w:name w:val="Body Text 2"/>
    <w:basedOn w:val="Normal"/>
    <w:link w:val="BodyText2Char"/>
    <w:rsid w:val="00A375C3"/>
    <w:pPr>
      <w:spacing w:after="120" w:line="48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A375C3"/>
    <w:rPr>
      <w:rFonts w:ascii="Arial" w:eastAsia="Times New Roman" w:hAnsi="Arial" w:cs="Times New Roman"/>
      <w:sz w:val="24"/>
      <w:szCs w:val="20"/>
      <w:lang w:eastAsia="en-GB"/>
    </w:rPr>
  </w:style>
  <w:style w:type="paragraph" w:styleId="NoSpacing">
    <w:name w:val="No Spacing"/>
    <w:uiPriority w:val="1"/>
    <w:qFormat/>
    <w:rsid w:val="003426D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7FCB"/>
    <w:rPr>
      <w:sz w:val="16"/>
      <w:szCs w:val="16"/>
    </w:rPr>
  </w:style>
  <w:style w:type="paragraph" w:styleId="CommentText">
    <w:name w:val="annotation text"/>
    <w:basedOn w:val="Normal"/>
    <w:link w:val="CommentTextChar"/>
    <w:uiPriority w:val="99"/>
    <w:semiHidden/>
    <w:unhideWhenUsed/>
    <w:rsid w:val="00BE7FCB"/>
    <w:rPr>
      <w:sz w:val="20"/>
      <w:szCs w:val="20"/>
    </w:rPr>
  </w:style>
  <w:style w:type="character" w:customStyle="1" w:styleId="CommentTextChar">
    <w:name w:val="Comment Text Char"/>
    <w:basedOn w:val="DefaultParagraphFont"/>
    <w:link w:val="CommentText"/>
    <w:uiPriority w:val="99"/>
    <w:semiHidden/>
    <w:rsid w:val="00BE7FCB"/>
    <w:rPr>
      <w:sz w:val="20"/>
      <w:szCs w:val="20"/>
    </w:rPr>
  </w:style>
  <w:style w:type="paragraph" w:styleId="CommentSubject">
    <w:name w:val="annotation subject"/>
    <w:basedOn w:val="CommentText"/>
    <w:next w:val="CommentText"/>
    <w:link w:val="CommentSubjectChar"/>
    <w:uiPriority w:val="99"/>
    <w:semiHidden/>
    <w:unhideWhenUsed/>
    <w:rsid w:val="009A2E3A"/>
    <w:rPr>
      <w:b/>
      <w:bCs/>
    </w:rPr>
  </w:style>
  <w:style w:type="character" w:customStyle="1" w:styleId="CommentSubjectChar">
    <w:name w:val="Comment Subject Char"/>
    <w:basedOn w:val="CommentTextChar"/>
    <w:link w:val="CommentSubject"/>
    <w:uiPriority w:val="99"/>
    <w:semiHidden/>
    <w:rsid w:val="009A2E3A"/>
    <w:rPr>
      <w:b/>
      <w:bCs/>
      <w:sz w:val="20"/>
      <w:szCs w:val="20"/>
    </w:rPr>
  </w:style>
  <w:style w:type="table" w:customStyle="1" w:styleId="TableGrid0">
    <w:name w:val="TableGrid"/>
    <w:rsid w:val="009A2E3A"/>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54801">
      <w:bodyDiv w:val="1"/>
      <w:marLeft w:val="0"/>
      <w:marRight w:val="0"/>
      <w:marTop w:val="0"/>
      <w:marBottom w:val="0"/>
      <w:divBdr>
        <w:top w:val="none" w:sz="0" w:space="0" w:color="auto"/>
        <w:left w:val="none" w:sz="0" w:space="0" w:color="auto"/>
        <w:bottom w:val="none" w:sz="0" w:space="0" w:color="auto"/>
        <w:right w:val="none" w:sz="0" w:space="0" w:color="auto"/>
      </w:divBdr>
    </w:div>
    <w:div w:id="699942142">
      <w:bodyDiv w:val="1"/>
      <w:marLeft w:val="0"/>
      <w:marRight w:val="0"/>
      <w:marTop w:val="0"/>
      <w:marBottom w:val="0"/>
      <w:divBdr>
        <w:top w:val="none" w:sz="0" w:space="0" w:color="auto"/>
        <w:left w:val="none" w:sz="0" w:space="0" w:color="auto"/>
        <w:bottom w:val="none" w:sz="0" w:space="0" w:color="auto"/>
        <w:right w:val="none" w:sz="0" w:space="0" w:color="auto"/>
      </w:divBdr>
    </w:div>
    <w:div w:id="1163084133">
      <w:bodyDiv w:val="1"/>
      <w:marLeft w:val="0"/>
      <w:marRight w:val="0"/>
      <w:marTop w:val="0"/>
      <w:marBottom w:val="0"/>
      <w:divBdr>
        <w:top w:val="none" w:sz="0" w:space="0" w:color="auto"/>
        <w:left w:val="none" w:sz="0" w:space="0" w:color="auto"/>
        <w:bottom w:val="none" w:sz="0" w:space="0" w:color="auto"/>
        <w:right w:val="none" w:sz="0" w:space="0" w:color="auto"/>
      </w:divBdr>
    </w:div>
    <w:div w:id="19225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470D6-CBC6-46B8-841C-801277CD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Nicolette Hughes</cp:lastModifiedBy>
  <cp:revision>3</cp:revision>
  <cp:lastPrinted>2019-01-17T12:53:00Z</cp:lastPrinted>
  <dcterms:created xsi:type="dcterms:W3CDTF">2019-01-30T15:33:00Z</dcterms:created>
  <dcterms:modified xsi:type="dcterms:W3CDTF">2019-01-30T15:42:00Z</dcterms:modified>
</cp:coreProperties>
</file>