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1F" w:rsidRDefault="007E7A1F" w:rsidP="007E7A1F">
      <w:pPr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Application Advice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Please complete the enclosed application form in full. You should ensure that all the selection criteria marked ‘A’ are included.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 xml:space="preserve">All applicants should include a statement in support of their application. This should clearly address the criteria marked ‘S’. Ensure that your statements are evidence based rather than beliefs or assertions. 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My teaching is exemplary; external and internal observations frequently highlight planning, delivery and assessment as a strength; PIPs scores show that children make better than expected progress and my classroom has been used by the LEA/other schools as a model of good practice.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The application form and supporting statement will be used to shortlist candidates for the next stage of the selection process.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Please note that where criteria marked ‘A’ or ‘S’ are not addressed it will be assumed that you do not have this expertise or experience.</w:t>
      </w:r>
    </w:p>
    <w:p w:rsidR="007E7A1F" w:rsidRDefault="007E7A1F" w:rsidP="007E7A1F">
      <w:pPr>
        <w:rPr>
          <w:i/>
          <w:lang w:val="en-GB"/>
        </w:rPr>
      </w:pPr>
      <w:r>
        <w:rPr>
          <w:i/>
          <w:lang w:val="en-GB"/>
        </w:rPr>
        <w:t xml:space="preserve">If you would like further advice on completion of the application please contact the </w:t>
      </w:r>
      <w:r w:rsidR="00F3594F">
        <w:rPr>
          <w:i/>
          <w:lang w:val="en-GB"/>
        </w:rPr>
        <w:t xml:space="preserve">Principal or Bursar </w:t>
      </w:r>
      <w:r>
        <w:rPr>
          <w:i/>
          <w:lang w:val="en-GB"/>
        </w:rPr>
        <w:t>at the school.</w:t>
      </w:r>
    </w:p>
    <w:p w:rsidR="007E7A1F" w:rsidRDefault="007E7A1F" w:rsidP="007E7A1F">
      <w:pPr>
        <w:rPr>
          <w:b/>
          <w:lang w:val="en-GB"/>
        </w:rPr>
      </w:pPr>
      <w:r>
        <w:rPr>
          <w:b/>
          <w:lang w:val="en-GB"/>
        </w:rPr>
        <w:t>Selection Process</w:t>
      </w:r>
    </w:p>
    <w:p w:rsidR="007E7A1F" w:rsidRDefault="007E7A1F" w:rsidP="007E7A1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Advertisement placed</w:t>
      </w:r>
    </w:p>
    <w:p w:rsidR="007E7A1F" w:rsidRDefault="007E7A1F" w:rsidP="007E7A1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Application packs sent to interested candidates</w:t>
      </w:r>
    </w:p>
    <w:p w:rsidR="007E7A1F" w:rsidRDefault="007E7A1F" w:rsidP="007E7A1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Applications to returned by closing date</w:t>
      </w:r>
    </w:p>
    <w:p w:rsidR="007E7A1F" w:rsidRDefault="007E7A1F" w:rsidP="007E7A1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Shortlisting by Management Team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Shortlisted candidates will undertake a series of selection activities drawn from the following: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ab/>
        <w:t>Presentation on a set topic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ab/>
        <w:t>Observation of teaching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ab/>
        <w:t>Interview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ab/>
        <w:t>Portfolio of work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ab/>
        <w:t>Professional discussion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ab/>
        <w:t>Task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The Management Team will use as many of the tasks as needed to determine the person best qualified for the job.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br w:type="page"/>
      </w:r>
    </w:p>
    <w:p w:rsidR="007E7A1F" w:rsidRDefault="007E7A1F" w:rsidP="007E7A1F">
      <w:pPr>
        <w:rPr>
          <w:b/>
          <w:lang w:val="en-GB"/>
        </w:rPr>
      </w:pPr>
      <w:r>
        <w:rPr>
          <w:b/>
          <w:lang w:val="en-GB"/>
        </w:rPr>
        <w:lastRenderedPageBreak/>
        <w:t>Selection Criteria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Qualified teacher status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 xml:space="preserve">Fully conversant with the National Curriculum/strategies/framework and attendant 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 xml:space="preserve">assessments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S/I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Evidence of successful teaching especially literacy and numeracy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Evidence of exemplary teaching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S/I </w:t>
      </w:r>
    </w:p>
    <w:p w:rsidR="007E7A1F" w:rsidRDefault="007E7A1F" w:rsidP="007E7A1F">
      <w:pPr>
        <w:jc w:val="both"/>
        <w:rPr>
          <w:lang w:val="en-GB"/>
        </w:rPr>
      </w:pPr>
      <w:r>
        <w:rPr>
          <w:lang w:val="en-GB"/>
        </w:rPr>
        <w:t>Ability to meet the needs of all children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S/I</w:t>
      </w:r>
    </w:p>
    <w:p w:rsidR="007E7A1F" w:rsidRDefault="007E7A1F" w:rsidP="007E7A1F">
      <w:pPr>
        <w:jc w:val="both"/>
        <w:rPr>
          <w:lang w:val="en-GB"/>
        </w:rPr>
      </w:pPr>
      <w:r>
        <w:rPr>
          <w:lang w:val="en-GB"/>
        </w:rPr>
        <w:t>Evidence of impact of practice on pupil performance (standards, progress and enjoyment)</w:t>
      </w:r>
      <w:r>
        <w:rPr>
          <w:lang w:val="en-GB"/>
        </w:rPr>
        <w:tab/>
        <w:t>S/I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Evidence of further professional training/study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A/I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Ability contribute positively to a team focussed on educational achievement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I</w:t>
      </w:r>
    </w:p>
    <w:p w:rsidR="007E7A1F" w:rsidRDefault="007E7A1F" w:rsidP="007E7A1F">
      <w:pPr>
        <w:rPr>
          <w:lang w:val="en-GB"/>
        </w:rPr>
      </w:pPr>
      <w:r>
        <w:rPr>
          <w:lang w:val="en-GB"/>
        </w:rPr>
        <w:t>Ability to contribute positively to the whole school and wider management team</w:t>
      </w: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S/I</w:t>
      </w:r>
      <w:proofErr w:type="gramEnd"/>
    </w:p>
    <w:p w:rsidR="007E7A1F" w:rsidRDefault="007E7A1F" w:rsidP="007E7A1F">
      <w:pPr>
        <w:rPr>
          <w:lang w:val="en-GB"/>
        </w:rPr>
      </w:pPr>
      <w:r>
        <w:rPr>
          <w:lang w:val="en-GB"/>
        </w:rPr>
        <w:t>Ability to communicate effectively both orally and in writing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</w:t>
      </w:r>
      <w:proofErr w:type="gramStart"/>
      <w:r>
        <w:rPr>
          <w:lang w:val="en-GB"/>
        </w:rPr>
        <w:t>,S,I</w:t>
      </w:r>
      <w:proofErr w:type="gramEnd"/>
    </w:p>
    <w:p w:rsidR="007E7A1F" w:rsidRDefault="007E7A1F" w:rsidP="007E7A1F">
      <w:pPr>
        <w:rPr>
          <w:i/>
          <w:u w:val="single"/>
          <w:lang w:val="en-GB"/>
        </w:rPr>
      </w:pPr>
      <w:r>
        <w:rPr>
          <w:i/>
          <w:u w:val="single"/>
          <w:lang w:val="en-GB"/>
        </w:rPr>
        <w:t>Key</w:t>
      </w:r>
    </w:p>
    <w:p w:rsidR="007E7A1F" w:rsidRDefault="007E7A1F" w:rsidP="007E7A1F">
      <w:pPr>
        <w:rPr>
          <w:i/>
          <w:lang w:val="en-GB"/>
        </w:rPr>
      </w:pPr>
      <w:r>
        <w:rPr>
          <w:i/>
          <w:lang w:val="en-GB"/>
        </w:rPr>
        <w:t>A – Criteria to be assessed mainly through application form</w:t>
      </w:r>
    </w:p>
    <w:p w:rsidR="007E7A1F" w:rsidRDefault="007E7A1F" w:rsidP="007E7A1F">
      <w:pPr>
        <w:rPr>
          <w:i/>
          <w:lang w:val="en-GB"/>
        </w:rPr>
      </w:pPr>
      <w:proofErr w:type="gramStart"/>
      <w:r>
        <w:rPr>
          <w:i/>
          <w:lang w:val="en-GB"/>
        </w:rPr>
        <w:t>S  -</w:t>
      </w:r>
      <w:proofErr w:type="gramEnd"/>
      <w:r>
        <w:rPr>
          <w:i/>
          <w:lang w:val="en-GB"/>
        </w:rPr>
        <w:t xml:space="preserve"> Criteria to be assessed mainly through supporting statement</w:t>
      </w:r>
    </w:p>
    <w:p w:rsidR="007E7A1F" w:rsidRDefault="007E7A1F" w:rsidP="007E7A1F">
      <w:pPr>
        <w:rPr>
          <w:i/>
          <w:lang w:val="en-GB"/>
        </w:rPr>
      </w:pPr>
      <w:r>
        <w:rPr>
          <w:i/>
          <w:lang w:val="en-GB"/>
        </w:rPr>
        <w:t>I - Criteria to be assessed mainly through interview or further selection activity</w:t>
      </w:r>
    </w:p>
    <w:p w:rsidR="007E7A1F" w:rsidRDefault="007E7A1F" w:rsidP="007E7A1F"/>
    <w:p w:rsidR="004F45EB" w:rsidRDefault="004F45EB"/>
    <w:sectPr w:rsidR="004F45EB" w:rsidSect="002E2BD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57" w:rsidRDefault="008B4657" w:rsidP="008B4657">
      <w:pPr>
        <w:spacing w:after="0" w:line="240" w:lineRule="auto"/>
      </w:pPr>
      <w:r>
        <w:separator/>
      </w:r>
    </w:p>
  </w:endnote>
  <w:endnote w:type="continuationSeparator" w:id="0">
    <w:p w:rsidR="008B4657" w:rsidRDefault="008B4657" w:rsidP="008B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57" w:rsidRPr="008B4657" w:rsidRDefault="008B4657">
    <w:pPr>
      <w:pStyle w:val="Footer"/>
      <w:rPr>
        <w:sz w:val="16"/>
        <w:szCs w:val="16"/>
      </w:rPr>
    </w:pPr>
    <w:r w:rsidRPr="008B4657">
      <w:rPr>
        <w:sz w:val="16"/>
        <w:szCs w:val="16"/>
      </w:rPr>
      <w:fldChar w:fldCharType="begin"/>
    </w:r>
    <w:r w:rsidRPr="008B4657">
      <w:rPr>
        <w:sz w:val="16"/>
        <w:szCs w:val="16"/>
      </w:rPr>
      <w:instrText xml:space="preserve"> FILENAME  \p  \* MERGEFORMAT </w:instrText>
    </w:r>
    <w:r w:rsidRPr="008B4657">
      <w:rPr>
        <w:sz w:val="16"/>
        <w:szCs w:val="16"/>
      </w:rPr>
      <w:fldChar w:fldCharType="separate"/>
    </w:r>
    <w:r>
      <w:rPr>
        <w:noProof/>
        <w:sz w:val="16"/>
        <w:szCs w:val="16"/>
      </w:rPr>
      <w:t>\\Gw-vs-pass\SCHOOL\PERSONNEL\App Forms\Teacher Application Pack\Information Pack.docx</w:t>
    </w:r>
    <w:r w:rsidRPr="008B465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57" w:rsidRDefault="008B4657" w:rsidP="008B4657">
      <w:pPr>
        <w:spacing w:after="0" w:line="240" w:lineRule="auto"/>
      </w:pPr>
      <w:r>
        <w:separator/>
      </w:r>
    </w:p>
  </w:footnote>
  <w:footnote w:type="continuationSeparator" w:id="0">
    <w:p w:rsidR="008B4657" w:rsidRDefault="008B4657" w:rsidP="008B4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0002"/>
    <w:multiLevelType w:val="hybridMultilevel"/>
    <w:tmpl w:val="EA92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1F"/>
    <w:rsid w:val="004F45EB"/>
    <w:rsid w:val="007E7A1F"/>
    <w:rsid w:val="008B4657"/>
    <w:rsid w:val="00BA52DF"/>
    <w:rsid w:val="00F14778"/>
    <w:rsid w:val="00F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8072B-C061-4849-8B9C-8CA0F6FD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4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6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Glynis Hobden</dc:creator>
  <cp:lastModifiedBy>Glynis Hobden</cp:lastModifiedBy>
  <cp:revision>5</cp:revision>
  <cp:lastPrinted>2014-04-17T15:13:00Z</cp:lastPrinted>
  <dcterms:created xsi:type="dcterms:W3CDTF">2014-04-16T11:06:00Z</dcterms:created>
  <dcterms:modified xsi:type="dcterms:W3CDTF">2017-10-16T12:06:00Z</dcterms:modified>
</cp:coreProperties>
</file>