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42E5" w14:textId="3710F844" w:rsidR="004043A1" w:rsidRPr="004C09D4" w:rsidRDefault="004043A1" w:rsidP="004043A1">
      <w:pPr>
        <w:jc w:val="center"/>
        <w:rPr>
          <w:rFonts w:ascii="Arial" w:eastAsia="Calibri" w:hAnsi="Arial" w:cs="Arial"/>
          <w:b/>
          <w:sz w:val="22"/>
          <w:szCs w:val="22"/>
          <w:u w:val="single"/>
        </w:rPr>
      </w:pPr>
      <w:r w:rsidRPr="004C09D4">
        <w:rPr>
          <w:rFonts w:ascii="Arial" w:eastAsia="Calibri" w:hAnsi="Arial" w:cs="Arial"/>
          <w:b/>
          <w:sz w:val="22"/>
          <w:szCs w:val="22"/>
          <w:u w:val="single"/>
        </w:rPr>
        <w:t>PERSON SPECIFICATION</w:t>
      </w:r>
    </w:p>
    <w:p w14:paraId="68A52C39" w14:textId="29F9DD88" w:rsidR="004043A1" w:rsidRPr="004C09D4" w:rsidRDefault="004C09D4" w:rsidP="004C09D4">
      <w:pPr>
        <w:jc w:val="center"/>
        <w:rPr>
          <w:rFonts w:ascii="Arial" w:eastAsia="Calibri" w:hAnsi="Arial" w:cs="Arial"/>
          <w:b/>
          <w:sz w:val="22"/>
          <w:szCs w:val="22"/>
          <w:u w:val="single"/>
        </w:rPr>
      </w:pPr>
      <w:r w:rsidRPr="004C09D4">
        <w:rPr>
          <w:rFonts w:ascii="Arial" w:eastAsia="Calibri" w:hAnsi="Arial" w:cs="Arial"/>
          <w:b/>
          <w:sz w:val="22"/>
          <w:szCs w:val="22"/>
          <w:u w:val="single"/>
        </w:rPr>
        <w:t>Finance and HR Assistant</w:t>
      </w:r>
    </w:p>
    <w:p w14:paraId="71B47542" w14:textId="77777777" w:rsidR="004C09D4" w:rsidRPr="00B6414A" w:rsidRDefault="004C09D4" w:rsidP="004C09D4">
      <w:pPr>
        <w:jc w:val="center"/>
        <w:rPr>
          <w:rFonts w:ascii="Arial" w:hAnsi="Arial" w:cs="Arial"/>
          <w:sz w:val="22"/>
          <w:szCs w:val="22"/>
        </w:rPr>
      </w:pPr>
    </w:p>
    <w:tbl>
      <w:tblPr>
        <w:tblStyle w:val="TableGrid"/>
        <w:tblW w:w="10485" w:type="dxa"/>
        <w:tblLayout w:type="fixed"/>
        <w:tblLook w:val="01E0" w:firstRow="1" w:lastRow="1" w:firstColumn="1" w:lastColumn="1" w:noHBand="0" w:noVBand="0"/>
      </w:tblPr>
      <w:tblGrid>
        <w:gridCol w:w="1838"/>
        <w:gridCol w:w="3260"/>
        <w:gridCol w:w="3261"/>
        <w:gridCol w:w="2126"/>
      </w:tblGrid>
      <w:tr w:rsidR="00B6414A" w:rsidRPr="004C09D4" w14:paraId="728773B4" w14:textId="77777777" w:rsidTr="004C09D4">
        <w:trPr>
          <w:trHeight w:val="352"/>
        </w:trPr>
        <w:tc>
          <w:tcPr>
            <w:tcW w:w="1838" w:type="dxa"/>
            <w:tcBorders>
              <w:top w:val="single" w:sz="4" w:space="0" w:color="auto"/>
              <w:left w:val="single" w:sz="4" w:space="0" w:color="auto"/>
              <w:bottom w:val="single" w:sz="4" w:space="0" w:color="auto"/>
              <w:right w:val="single" w:sz="4" w:space="0" w:color="auto"/>
            </w:tcBorders>
          </w:tcPr>
          <w:p w14:paraId="088B483A" w14:textId="29AD2F03" w:rsidR="004043A1" w:rsidRPr="004C09D4" w:rsidRDefault="004043A1" w:rsidP="004C09D4">
            <w:pPr>
              <w:jc w:val="center"/>
              <w:rPr>
                <w:rFonts w:cs="Arial"/>
                <w:b/>
                <w:sz w:val="20"/>
                <w:szCs w:val="20"/>
              </w:rPr>
            </w:pPr>
            <w:r w:rsidRPr="004C09D4">
              <w:rPr>
                <w:rFonts w:cs="Arial"/>
                <w:b/>
                <w:sz w:val="20"/>
                <w:szCs w:val="20"/>
              </w:rPr>
              <w:t>Attribute</w:t>
            </w:r>
          </w:p>
        </w:tc>
        <w:tc>
          <w:tcPr>
            <w:tcW w:w="3260" w:type="dxa"/>
            <w:tcBorders>
              <w:top w:val="single" w:sz="4" w:space="0" w:color="auto"/>
              <w:left w:val="single" w:sz="4" w:space="0" w:color="auto"/>
              <w:bottom w:val="single" w:sz="4" w:space="0" w:color="auto"/>
              <w:right w:val="single" w:sz="4" w:space="0" w:color="auto"/>
            </w:tcBorders>
          </w:tcPr>
          <w:p w14:paraId="5F3A346D" w14:textId="77777777" w:rsidR="004043A1" w:rsidRPr="004C09D4" w:rsidRDefault="004043A1" w:rsidP="004C09D4">
            <w:pPr>
              <w:jc w:val="center"/>
              <w:rPr>
                <w:rFonts w:cs="Arial"/>
                <w:b/>
                <w:sz w:val="20"/>
                <w:szCs w:val="20"/>
              </w:rPr>
            </w:pPr>
            <w:r w:rsidRPr="004C09D4">
              <w:rPr>
                <w:rFonts w:cs="Arial"/>
                <w:b/>
                <w:sz w:val="20"/>
                <w:szCs w:val="20"/>
              </w:rPr>
              <w:t>Essential</w:t>
            </w:r>
          </w:p>
        </w:tc>
        <w:tc>
          <w:tcPr>
            <w:tcW w:w="3261" w:type="dxa"/>
            <w:tcBorders>
              <w:top w:val="single" w:sz="4" w:space="0" w:color="auto"/>
              <w:left w:val="single" w:sz="4" w:space="0" w:color="auto"/>
              <w:bottom w:val="single" w:sz="4" w:space="0" w:color="auto"/>
              <w:right w:val="single" w:sz="4" w:space="0" w:color="auto"/>
            </w:tcBorders>
          </w:tcPr>
          <w:p w14:paraId="57CA87AE" w14:textId="77777777" w:rsidR="004043A1" w:rsidRPr="004C09D4" w:rsidRDefault="004043A1" w:rsidP="004C09D4">
            <w:pPr>
              <w:jc w:val="center"/>
              <w:rPr>
                <w:rFonts w:cs="Arial"/>
                <w:b/>
                <w:sz w:val="20"/>
                <w:szCs w:val="20"/>
              </w:rPr>
            </w:pPr>
            <w:r w:rsidRPr="004C09D4">
              <w:rPr>
                <w:rFonts w:cs="Arial"/>
                <w:b/>
                <w:sz w:val="20"/>
                <w:szCs w:val="20"/>
              </w:rPr>
              <w:t>Desirable</w:t>
            </w:r>
          </w:p>
        </w:tc>
        <w:tc>
          <w:tcPr>
            <w:tcW w:w="2126" w:type="dxa"/>
            <w:tcBorders>
              <w:top w:val="single" w:sz="4" w:space="0" w:color="auto"/>
              <w:left w:val="single" w:sz="4" w:space="0" w:color="auto"/>
              <w:bottom w:val="single" w:sz="4" w:space="0" w:color="auto"/>
              <w:right w:val="single" w:sz="4" w:space="0" w:color="auto"/>
            </w:tcBorders>
          </w:tcPr>
          <w:p w14:paraId="6C82D738" w14:textId="77777777" w:rsidR="004043A1" w:rsidRPr="004C09D4" w:rsidRDefault="004043A1" w:rsidP="004C09D4">
            <w:pPr>
              <w:jc w:val="center"/>
              <w:rPr>
                <w:rFonts w:cs="Arial"/>
                <w:b/>
                <w:sz w:val="20"/>
                <w:szCs w:val="20"/>
              </w:rPr>
            </w:pPr>
            <w:r w:rsidRPr="004C09D4">
              <w:rPr>
                <w:rFonts w:cs="Arial"/>
                <w:b/>
                <w:sz w:val="20"/>
                <w:szCs w:val="20"/>
              </w:rPr>
              <w:t>How identified</w:t>
            </w:r>
          </w:p>
        </w:tc>
      </w:tr>
      <w:tr w:rsidR="00B6414A" w:rsidRPr="004C09D4" w14:paraId="34E3E914" w14:textId="77777777" w:rsidTr="004C09D4">
        <w:tc>
          <w:tcPr>
            <w:tcW w:w="1838" w:type="dxa"/>
            <w:tcBorders>
              <w:top w:val="single" w:sz="4" w:space="0" w:color="auto"/>
              <w:left w:val="single" w:sz="4" w:space="0" w:color="auto"/>
              <w:bottom w:val="single" w:sz="4" w:space="0" w:color="auto"/>
              <w:right w:val="single" w:sz="4" w:space="0" w:color="auto"/>
            </w:tcBorders>
            <w:hideMark/>
          </w:tcPr>
          <w:p w14:paraId="516EC40A" w14:textId="65E82068" w:rsidR="004043A1" w:rsidRPr="004C09D4" w:rsidRDefault="004043A1" w:rsidP="00EC37DF">
            <w:pPr>
              <w:rPr>
                <w:rFonts w:cs="Arial"/>
                <w:sz w:val="20"/>
                <w:szCs w:val="20"/>
              </w:rPr>
            </w:pPr>
            <w:r w:rsidRPr="004C09D4">
              <w:rPr>
                <w:rFonts w:cs="Arial"/>
                <w:sz w:val="20"/>
                <w:szCs w:val="20"/>
              </w:rPr>
              <w:t>Skills</w:t>
            </w:r>
            <w:r w:rsidR="00B6414A" w:rsidRPr="004C09D4">
              <w:rPr>
                <w:rFonts w:cs="Arial"/>
                <w:sz w:val="20"/>
                <w:szCs w:val="20"/>
              </w:rPr>
              <w:t>, Knowledge And</w:t>
            </w:r>
          </w:p>
          <w:p w14:paraId="21639305" w14:textId="7457A471" w:rsidR="004043A1" w:rsidRPr="004C09D4" w:rsidRDefault="00B6414A" w:rsidP="00EC37DF">
            <w:pPr>
              <w:rPr>
                <w:rFonts w:cs="Arial"/>
                <w:sz w:val="20"/>
                <w:szCs w:val="20"/>
              </w:rPr>
            </w:pPr>
            <w:r w:rsidRPr="004C09D4">
              <w:rPr>
                <w:rFonts w:cs="Arial"/>
                <w:sz w:val="20"/>
                <w:szCs w:val="20"/>
              </w:rPr>
              <w:t>Experience</w:t>
            </w:r>
          </w:p>
        </w:tc>
        <w:tc>
          <w:tcPr>
            <w:tcW w:w="3260" w:type="dxa"/>
            <w:tcBorders>
              <w:top w:val="single" w:sz="4" w:space="0" w:color="auto"/>
              <w:left w:val="single" w:sz="4" w:space="0" w:color="auto"/>
              <w:bottom w:val="single" w:sz="4" w:space="0" w:color="auto"/>
              <w:right w:val="single" w:sz="4" w:space="0" w:color="auto"/>
            </w:tcBorders>
          </w:tcPr>
          <w:p w14:paraId="571291C9" w14:textId="0C767217" w:rsidR="004043A1" w:rsidRPr="004C09D4" w:rsidRDefault="004043A1" w:rsidP="00616577">
            <w:pPr>
              <w:numPr>
                <w:ilvl w:val="0"/>
                <w:numId w:val="5"/>
              </w:numPr>
              <w:jc w:val="left"/>
              <w:rPr>
                <w:rFonts w:cs="Arial"/>
                <w:sz w:val="20"/>
                <w:szCs w:val="20"/>
              </w:rPr>
            </w:pPr>
            <w:r w:rsidRPr="004C09D4">
              <w:rPr>
                <w:rFonts w:cs="Arial"/>
                <w:sz w:val="20"/>
                <w:szCs w:val="20"/>
              </w:rPr>
              <w:t>Ability to keep accurate records, work under pressure and in confidence</w:t>
            </w:r>
          </w:p>
          <w:p w14:paraId="1EA4BECB" w14:textId="03109D9A" w:rsidR="004043A1" w:rsidRPr="004C09D4" w:rsidRDefault="004043A1" w:rsidP="00616577">
            <w:pPr>
              <w:numPr>
                <w:ilvl w:val="0"/>
                <w:numId w:val="5"/>
              </w:numPr>
              <w:jc w:val="left"/>
              <w:rPr>
                <w:rFonts w:cs="Arial"/>
                <w:sz w:val="20"/>
                <w:szCs w:val="20"/>
              </w:rPr>
            </w:pPr>
            <w:r w:rsidRPr="004C09D4">
              <w:rPr>
                <w:rFonts w:cs="Arial"/>
                <w:sz w:val="20"/>
                <w:szCs w:val="20"/>
              </w:rPr>
              <w:t>Excellent interpersonal, organisational and communication skills</w:t>
            </w:r>
          </w:p>
          <w:p w14:paraId="515D945D" w14:textId="29B70989" w:rsidR="004043A1" w:rsidRPr="004C09D4" w:rsidRDefault="004043A1" w:rsidP="00616577">
            <w:pPr>
              <w:pStyle w:val="ListParagraph"/>
              <w:numPr>
                <w:ilvl w:val="0"/>
                <w:numId w:val="5"/>
              </w:numPr>
              <w:jc w:val="left"/>
              <w:rPr>
                <w:rFonts w:cs="Arial"/>
                <w:sz w:val="20"/>
                <w:szCs w:val="20"/>
              </w:rPr>
            </w:pPr>
            <w:r w:rsidRPr="004C09D4">
              <w:rPr>
                <w:rFonts w:cs="Arial"/>
                <w:sz w:val="20"/>
                <w:szCs w:val="20"/>
              </w:rPr>
              <w:t>GCSE English/Mathematics</w:t>
            </w:r>
          </w:p>
          <w:p w14:paraId="513C92C3" w14:textId="33B390A5" w:rsidR="004043A1" w:rsidRPr="004C09D4" w:rsidRDefault="004043A1" w:rsidP="00616577">
            <w:pPr>
              <w:numPr>
                <w:ilvl w:val="0"/>
                <w:numId w:val="5"/>
              </w:numPr>
              <w:jc w:val="left"/>
              <w:rPr>
                <w:rFonts w:cs="Arial"/>
                <w:sz w:val="20"/>
                <w:szCs w:val="20"/>
              </w:rPr>
            </w:pPr>
            <w:r w:rsidRPr="004C09D4">
              <w:rPr>
                <w:rFonts w:cs="Arial"/>
                <w:sz w:val="20"/>
                <w:szCs w:val="20"/>
              </w:rPr>
              <w:t>Professional telephone manner, smart appearance</w:t>
            </w:r>
          </w:p>
          <w:p w14:paraId="29D829D4" w14:textId="2D2D6F4F" w:rsidR="004043A1" w:rsidRPr="004C09D4" w:rsidRDefault="004043A1" w:rsidP="00616577">
            <w:pPr>
              <w:numPr>
                <w:ilvl w:val="0"/>
                <w:numId w:val="7"/>
              </w:numPr>
              <w:jc w:val="left"/>
              <w:rPr>
                <w:rFonts w:cs="Arial"/>
                <w:sz w:val="20"/>
                <w:szCs w:val="20"/>
              </w:rPr>
            </w:pPr>
            <w:r w:rsidRPr="004C09D4">
              <w:rPr>
                <w:rFonts w:cs="Arial"/>
                <w:sz w:val="20"/>
                <w:szCs w:val="20"/>
              </w:rPr>
              <w:t xml:space="preserve">Computer literate and competent in using Microsoft Office </w:t>
            </w:r>
          </w:p>
          <w:p w14:paraId="172C57E4" w14:textId="77777777" w:rsidR="004043A1" w:rsidRPr="004C09D4" w:rsidRDefault="004043A1" w:rsidP="00616577">
            <w:pPr>
              <w:numPr>
                <w:ilvl w:val="0"/>
                <w:numId w:val="5"/>
              </w:numPr>
              <w:jc w:val="left"/>
              <w:rPr>
                <w:rFonts w:cs="Arial"/>
                <w:sz w:val="20"/>
                <w:szCs w:val="20"/>
              </w:rPr>
            </w:pPr>
            <w:r w:rsidRPr="004C09D4">
              <w:rPr>
                <w:rFonts w:cs="Arial"/>
                <w:sz w:val="20"/>
                <w:szCs w:val="20"/>
              </w:rPr>
              <w:t>Flexible approach with ability to prioritise and work on own initiative as well as part of a busy administration team</w:t>
            </w:r>
          </w:p>
          <w:p w14:paraId="1B3475DC" w14:textId="77777777" w:rsidR="00B6414A" w:rsidRPr="004C09D4" w:rsidRDefault="00B6414A" w:rsidP="00B6414A">
            <w:pPr>
              <w:numPr>
                <w:ilvl w:val="0"/>
                <w:numId w:val="5"/>
              </w:numPr>
              <w:jc w:val="left"/>
              <w:rPr>
                <w:rFonts w:cs="Arial"/>
                <w:sz w:val="20"/>
                <w:szCs w:val="20"/>
              </w:rPr>
            </w:pPr>
            <w:r w:rsidRPr="004C09D4">
              <w:rPr>
                <w:rFonts w:cs="Arial"/>
                <w:sz w:val="20"/>
                <w:szCs w:val="20"/>
              </w:rPr>
              <w:t>An understanding of data protection regulations</w:t>
            </w:r>
          </w:p>
          <w:p w14:paraId="504ADB99" w14:textId="77777777" w:rsidR="00B6414A" w:rsidRDefault="00B6414A" w:rsidP="00B6414A">
            <w:pPr>
              <w:numPr>
                <w:ilvl w:val="0"/>
                <w:numId w:val="5"/>
              </w:numPr>
              <w:jc w:val="left"/>
              <w:rPr>
                <w:rFonts w:cs="Arial"/>
                <w:sz w:val="20"/>
                <w:szCs w:val="20"/>
              </w:rPr>
            </w:pPr>
            <w:r w:rsidRPr="004C09D4">
              <w:rPr>
                <w:rFonts w:cs="Arial"/>
                <w:sz w:val="20"/>
                <w:szCs w:val="20"/>
              </w:rPr>
              <w:t>Knowledge and understanding regarding Safeguarding, Child Protection and Prevent</w:t>
            </w:r>
          </w:p>
          <w:p w14:paraId="1F39583D" w14:textId="06679EFC" w:rsidR="004C09D4" w:rsidRPr="004C09D4" w:rsidRDefault="004C09D4" w:rsidP="004C09D4">
            <w:pPr>
              <w:ind w:left="360"/>
              <w:jc w:val="left"/>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14:paraId="317837D6" w14:textId="36AA0919" w:rsidR="004043A1" w:rsidRPr="004C09D4" w:rsidRDefault="004043A1" w:rsidP="00616577">
            <w:pPr>
              <w:numPr>
                <w:ilvl w:val="0"/>
                <w:numId w:val="6"/>
              </w:numPr>
              <w:jc w:val="left"/>
              <w:rPr>
                <w:rFonts w:cs="Arial"/>
                <w:sz w:val="20"/>
                <w:szCs w:val="20"/>
              </w:rPr>
            </w:pPr>
            <w:r w:rsidRPr="004C09D4">
              <w:rPr>
                <w:rFonts w:cs="Arial"/>
                <w:sz w:val="20"/>
                <w:szCs w:val="20"/>
              </w:rPr>
              <w:t>Experience of working in a school</w:t>
            </w:r>
          </w:p>
          <w:p w14:paraId="45ED3875" w14:textId="77FD3495" w:rsidR="004043A1" w:rsidRPr="004C09D4" w:rsidRDefault="004043A1" w:rsidP="00616577">
            <w:pPr>
              <w:numPr>
                <w:ilvl w:val="0"/>
                <w:numId w:val="6"/>
              </w:numPr>
              <w:jc w:val="left"/>
              <w:rPr>
                <w:rFonts w:cs="Arial"/>
                <w:sz w:val="20"/>
                <w:szCs w:val="20"/>
              </w:rPr>
            </w:pPr>
            <w:r w:rsidRPr="004C09D4">
              <w:rPr>
                <w:rFonts w:cs="Arial"/>
                <w:sz w:val="20"/>
                <w:szCs w:val="20"/>
              </w:rPr>
              <w:t>Experience of SIMs/SAP databases</w:t>
            </w:r>
          </w:p>
          <w:p w14:paraId="48799CF4" w14:textId="7A2621CB" w:rsidR="004043A1" w:rsidRPr="004C09D4" w:rsidRDefault="004043A1" w:rsidP="00616577">
            <w:pPr>
              <w:numPr>
                <w:ilvl w:val="0"/>
                <w:numId w:val="6"/>
              </w:numPr>
              <w:jc w:val="left"/>
              <w:rPr>
                <w:rFonts w:cs="Arial"/>
                <w:sz w:val="20"/>
                <w:szCs w:val="20"/>
              </w:rPr>
            </w:pPr>
            <w:r w:rsidRPr="004C09D4">
              <w:rPr>
                <w:rFonts w:cs="Arial"/>
                <w:sz w:val="20"/>
                <w:szCs w:val="20"/>
              </w:rPr>
              <w:t>Experience of Parent Pay</w:t>
            </w:r>
          </w:p>
          <w:p w14:paraId="34CEFC2A" w14:textId="2929AEF0" w:rsidR="004043A1" w:rsidRPr="004C09D4" w:rsidRDefault="004043A1" w:rsidP="00616577">
            <w:pPr>
              <w:numPr>
                <w:ilvl w:val="0"/>
                <w:numId w:val="10"/>
              </w:numPr>
              <w:jc w:val="left"/>
              <w:rPr>
                <w:rFonts w:cs="Arial"/>
                <w:sz w:val="20"/>
                <w:szCs w:val="20"/>
              </w:rPr>
            </w:pPr>
            <w:r w:rsidRPr="004C09D4">
              <w:rPr>
                <w:rFonts w:cs="Arial"/>
                <w:sz w:val="20"/>
                <w:szCs w:val="20"/>
              </w:rPr>
              <w:t>Experience of financial administration (banking/safe).</w:t>
            </w:r>
          </w:p>
        </w:tc>
        <w:tc>
          <w:tcPr>
            <w:tcW w:w="2126" w:type="dxa"/>
            <w:tcBorders>
              <w:top w:val="single" w:sz="4" w:space="0" w:color="auto"/>
              <w:left w:val="single" w:sz="4" w:space="0" w:color="auto"/>
              <w:bottom w:val="single" w:sz="4" w:space="0" w:color="auto"/>
              <w:right w:val="single" w:sz="4" w:space="0" w:color="auto"/>
            </w:tcBorders>
          </w:tcPr>
          <w:p w14:paraId="0EC30F6B" w14:textId="1CF18611" w:rsidR="004043A1" w:rsidRPr="004C09D4" w:rsidRDefault="004043A1" w:rsidP="00B6414A">
            <w:pPr>
              <w:numPr>
                <w:ilvl w:val="0"/>
                <w:numId w:val="6"/>
              </w:numPr>
              <w:jc w:val="left"/>
              <w:rPr>
                <w:rFonts w:cs="Arial"/>
                <w:sz w:val="20"/>
                <w:szCs w:val="20"/>
              </w:rPr>
            </w:pPr>
            <w:r w:rsidRPr="004C09D4">
              <w:rPr>
                <w:rFonts w:cs="Arial"/>
                <w:sz w:val="20"/>
                <w:szCs w:val="20"/>
              </w:rPr>
              <w:t>Letter of application</w:t>
            </w:r>
          </w:p>
          <w:p w14:paraId="040AEB3B" w14:textId="189B83F0" w:rsidR="004043A1" w:rsidRPr="004C09D4" w:rsidRDefault="004043A1" w:rsidP="00B6414A">
            <w:pPr>
              <w:numPr>
                <w:ilvl w:val="0"/>
                <w:numId w:val="6"/>
              </w:numPr>
              <w:jc w:val="left"/>
              <w:rPr>
                <w:rFonts w:cs="Arial"/>
                <w:sz w:val="20"/>
                <w:szCs w:val="20"/>
              </w:rPr>
            </w:pPr>
            <w:r w:rsidRPr="004C09D4">
              <w:rPr>
                <w:rFonts w:cs="Arial"/>
                <w:sz w:val="20"/>
                <w:szCs w:val="20"/>
              </w:rPr>
              <w:t>References</w:t>
            </w:r>
          </w:p>
          <w:p w14:paraId="31EEE56A" w14:textId="77777777" w:rsidR="004043A1" w:rsidRPr="004C09D4" w:rsidRDefault="004043A1" w:rsidP="00B6414A">
            <w:pPr>
              <w:numPr>
                <w:ilvl w:val="0"/>
                <w:numId w:val="6"/>
              </w:numPr>
              <w:jc w:val="left"/>
              <w:rPr>
                <w:rFonts w:cs="Arial"/>
                <w:sz w:val="20"/>
                <w:szCs w:val="20"/>
              </w:rPr>
            </w:pPr>
            <w:r w:rsidRPr="004C09D4">
              <w:rPr>
                <w:rFonts w:cs="Arial"/>
                <w:sz w:val="20"/>
                <w:szCs w:val="20"/>
              </w:rPr>
              <w:t>Interview</w:t>
            </w:r>
          </w:p>
        </w:tc>
      </w:tr>
      <w:tr w:rsidR="00B6414A" w:rsidRPr="004C09D4" w14:paraId="1F41DB1F" w14:textId="77777777" w:rsidTr="004C09D4">
        <w:tc>
          <w:tcPr>
            <w:tcW w:w="1838" w:type="dxa"/>
            <w:tcBorders>
              <w:top w:val="single" w:sz="4" w:space="0" w:color="auto"/>
              <w:left w:val="single" w:sz="4" w:space="0" w:color="auto"/>
              <w:bottom w:val="single" w:sz="4" w:space="0" w:color="auto"/>
              <w:right w:val="single" w:sz="4" w:space="0" w:color="auto"/>
            </w:tcBorders>
            <w:hideMark/>
          </w:tcPr>
          <w:p w14:paraId="26716861" w14:textId="09182097" w:rsidR="004043A1" w:rsidRPr="004C09D4" w:rsidRDefault="004043A1" w:rsidP="00EC37DF">
            <w:pPr>
              <w:rPr>
                <w:rFonts w:cs="Arial"/>
                <w:sz w:val="20"/>
                <w:szCs w:val="20"/>
              </w:rPr>
            </w:pPr>
            <w:r w:rsidRPr="004C09D4">
              <w:rPr>
                <w:rFonts w:cs="Arial"/>
                <w:sz w:val="20"/>
                <w:szCs w:val="20"/>
              </w:rPr>
              <w:t xml:space="preserve">Personal </w:t>
            </w:r>
            <w:r w:rsidR="00B6414A" w:rsidRPr="004C09D4">
              <w:rPr>
                <w:rFonts w:cs="Arial"/>
                <w:sz w:val="20"/>
                <w:szCs w:val="20"/>
              </w:rPr>
              <w:t>a</w:t>
            </w:r>
            <w:r w:rsidRPr="004C09D4">
              <w:rPr>
                <w:rFonts w:cs="Arial"/>
                <w:sz w:val="20"/>
                <w:szCs w:val="20"/>
              </w:rPr>
              <w:t>ttributes</w:t>
            </w:r>
          </w:p>
        </w:tc>
        <w:tc>
          <w:tcPr>
            <w:tcW w:w="3260" w:type="dxa"/>
            <w:tcBorders>
              <w:top w:val="single" w:sz="4" w:space="0" w:color="auto"/>
              <w:left w:val="single" w:sz="4" w:space="0" w:color="auto"/>
              <w:bottom w:val="single" w:sz="4" w:space="0" w:color="auto"/>
              <w:right w:val="single" w:sz="4" w:space="0" w:color="auto"/>
            </w:tcBorders>
          </w:tcPr>
          <w:p w14:paraId="006B8AC9" w14:textId="7E9B4C69" w:rsidR="004043A1" w:rsidRPr="004C09D4" w:rsidRDefault="004043A1" w:rsidP="00B6414A">
            <w:pPr>
              <w:numPr>
                <w:ilvl w:val="0"/>
                <w:numId w:val="7"/>
              </w:numPr>
              <w:jc w:val="left"/>
              <w:rPr>
                <w:rFonts w:cs="Arial"/>
                <w:sz w:val="20"/>
                <w:szCs w:val="20"/>
              </w:rPr>
            </w:pPr>
            <w:r w:rsidRPr="004C09D4">
              <w:rPr>
                <w:rFonts w:cs="Arial"/>
                <w:sz w:val="20"/>
                <w:szCs w:val="20"/>
              </w:rPr>
              <w:t>A sense of responsibility and confidentiality</w:t>
            </w:r>
          </w:p>
          <w:p w14:paraId="036526BD" w14:textId="2DA35BB7" w:rsidR="004043A1" w:rsidRPr="004C09D4" w:rsidRDefault="004043A1" w:rsidP="00B6414A">
            <w:pPr>
              <w:numPr>
                <w:ilvl w:val="0"/>
                <w:numId w:val="7"/>
              </w:numPr>
              <w:jc w:val="left"/>
              <w:rPr>
                <w:rFonts w:cs="Arial"/>
                <w:sz w:val="20"/>
                <w:szCs w:val="20"/>
              </w:rPr>
            </w:pPr>
            <w:r w:rsidRPr="004C09D4">
              <w:rPr>
                <w:rFonts w:cs="Arial"/>
                <w:sz w:val="20"/>
                <w:szCs w:val="20"/>
              </w:rPr>
              <w:t xml:space="preserve">Ability to work under pressure and remain calm and friendly in all situations. </w:t>
            </w:r>
          </w:p>
          <w:p w14:paraId="5A8BC898" w14:textId="6F02364C" w:rsidR="004043A1" w:rsidRPr="004C09D4" w:rsidRDefault="004043A1" w:rsidP="00B6414A">
            <w:pPr>
              <w:numPr>
                <w:ilvl w:val="0"/>
                <w:numId w:val="7"/>
              </w:numPr>
              <w:jc w:val="left"/>
              <w:rPr>
                <w:rFonts w:cs="Arial"/>
                <w:sz w:val="20"/>
                <w:szCs w:val="20"/>
              </w:rPr>
            </w:pPr>
            <w:r w:rsidRPr="004C09D4">
              <w:rPr>
                <w:rFonts w:cs="Arial"/>
                <w:sz w:val="20"/>
                <w:szCs w:val="20"/>
              </w:rPr>
              <w:t>Co-operative, willing, reliable and trustworthy</w:t>
            </w:r>
          </w:p>
          <w:p w14:paraId="1166F76C" w14:textId="77777777" w:rsidR="00B6414A" w:rsidRPr="004C09D4" w:rsidRDefault="004043A1" w:rsidP="00B6414A">
            <w:pPr>
              <w:numPr>
                <w:ilvl w:val="0"/>
                <w:numId w:val="9"/>
              </w:numPr>
              <w:tabs>
                <w:tab w:val="clear" w:pos="1068"/>
                <w:tab w:val="num" w:pos="360"/>
              </w:tabs>
              <w:ind w:left="360"/>
              <w:jc w:val="left"/>
              <w:rPr>
                <w:rFonts w:cs="Arial"/>
                <w:sz w:val="20"/>
                <w:szCs w:val="20"/>
              </w:rPr>
            </w:pPr>
            <w:r w:rsidRPr="004C09D4">
              <w:rPr>
                <w:rFonts w:cs="Arial"/>
                <w:sz w:val="20"/>
                <w:szCs w:val="20"/>
              </w:rPr>
              <w:t>Ability to work on own and part of a team</w:t>
            </w:r>
          </w:p>
          <w:p w14:paraId="54A98485" w14:textId="3C1F21F8" w:rsidR="00B6414A" w:rsidRPr="004C09D4" w:rsidRDefault="00B6414A" w:rsidP="00B6414A">
            <w:pPr>
              <w:numPr>
                <w:ilvl w:val="0"/>
                <w:numId w:val="9"/>
              </w:numPr>
              <w:tabs>
                <w:tab w:val="clear" w:pos="1068"/>
                <w:tab w:val="num" w:pos="360"/>
              </w:tabs>
              <w:ind w:left="360"/>
              <w:jc w:val="left"/>
              <w:rPr>
                <w:rFonts w:cs="Arial"/>
                <w:sz w:val="20"/>
                <w:szCs w:val="20"/>
              </w:rPr>
            </w:pPr>
            <w:r w:rsidRPr="004C09D4">
              <w:rPr>
                <w:rFonts w:cs="Arial"/>
                <w:sz w:val="20"/>
                <w:szCs w:val="20"/>
              </w:rPr>
              <w:t>Friendly, calm, and unruffled disposition</w:t>
            </w:r>
          </w:p>
          <w:p w14:paraId="7C09A8A9" w14:textId="77777777" w:rsidR="004043A1" w:rsidRDefault="00B6414A" w:rsidP="00B6414A">
            <w:pPr>
              <w:numPr>
                <w:ilvl w:val="0"/>
                <w:numId w:val="7"/>
              </w:numPr>
              <w:jc w:val="left"/>
              <w:rPr>
                <w:rFonts w:cs="Arial"/>
                <w:sz w:val="20"/>
                <w:szCs w:val="20"/>
              </w:rPr>
            </w:pPr>
            <w:r w:rsidRPr="004C09D4">
              <w:rPr>
                <w:rFonts w:cs="Arial"/>
                <w:sz w:val="20"/>
                <w:szCs w:val="20"/>
              </w:rPr>
              <w:t>A commitment to safeguarding children</w:t>
            </w:r>
          </w:p>
          <w:p w14:paraId="3F9B684E" w14:textId="62D7634F" w:rsidR="004C09D4" w:rsidRPr="004C09D4" w:rsidRDefault="004C09D4" w:rsidP="004C09D4">
            <w:pPr>
              <w:ind w:left="360"/>
              <w:jc w:val="left"/>
              <w:rPr>
                <w:rFonts w:cs="Arial"/>
                <w:sz w:val="20"/>
                <w:szCs w:val="20"/>
              </w:rPr>
            </w:pPr>
            <w:bookmarkStart w:id="0" w:name="_GoBack"/>
            <w:bookmarkEnd w:id="0"/>
          </w:p>
        </w:tc>
        <w:tc>
          <w:tcPr>
            <w:tcW w:w="3261" w:type="dxa"/>
            <w:tcBorders>
              <w:top w:val="single" w:sz="4" w:space="0" w:color="auto"/>
              <w:left w:val="single" w:sz="4" w:space="0" w:color="auto"/>
              <w:bottom w:val="single" w:sz="4" w:space="0" w:color="auto"/>
              <w:right w:val="single" w:sz="4" w:space="0" w:color="auto"/>
            </w:tcBorders>
          </w:tcPr>
          <w:p w14:paraId="5994790E" w14:textId="086B3D50" w:rsidR="004043A1" w:rsidRPr="004C09D4" w:rsidRDefault="004043A1" w:rsidP="00B6414A">
            <w:pPr>
              <w:pStyle w:val="ListParagraph"/>
              <w:numPr>
                <w:ilvl w:val="0"/>
                <w:numId w:val="9"/>
              </w:numPr>
              <w:tabs>
                <w:tab w:val="clear" w:pos="1068"/>
              </w:tabs>
              <w:ind w:left="318" w:hanging="284"/>
              <w:jc w:val="left"/>
              <w:rPr>
                <w:rFonts w:cs="Arial"/>
                <w:sz w:val="20"/>
                <w:szCs w:val="20"/>
              </w:rPr>
            </w:pPr>
            <w:r w:rsidRPr="004C09D4">
              <w:rPr>
                <w:rFonts w:eastAsia="Arial" w:cs="Arial"/>
                <w:sz w:val="20"/>
                <w:szCs w:val="20"/>
              </w:rPr>
              <w:t>Experience of working with or around young people</w:t>
            </w:r>
          </w:p>
          <w:p w14:paraId="2FF50573" w14:textId="77777777" w:rsidR="004043A1" w:rsidRPr="004C09D4" w:rsidRDefault="004043A1" w:rsidP="00B6414A">
            <w:pPr>
              <w:pStyle w:val="ListParagraph"/>
              <w:numPr>
                <w:ilvl w:val="0"/>
                <w:numId w:val="9"/>
              </w:numPr>
              <w:tabs>
                <w:tab w:val="clear" w:pos="1068"/>
                <w:tab w:val="num" w:pos="318"/>
              </w:tabs>
              <w:ind w:hanging="1034"/>
              <w:jc w:val="left"/>
              <w:rPr>
                <w:rFonts w:cs="Arial"/>
                <w:sz w:val="20"/>
                <w:szCs w:val="20"/>
              </w:rPr>
            </w:pPr>
            <w:r w:rsidRPr="004C09D4">
              <w:rPr>
                <w:rFonts w:cs="Arial"/>
                <w:sz w:val="20"/>
                <w:szCs w:val="20"/>
              </w:rPr>
              <w:t>Highly motivated</w:t>
            </w:r>
          </w:p>
        </w:tc>
        <w:tc>
          <w:tcPr>
            <w:tcW w:w="2126" w:type="dxa"/>
            <w:tcBorders>
              <w:top w:val="single" w:sz="4" w:space="0" w:color="auto"/>
              <w:left w:val="single" w:sz="4" w:space="0" w:color="auto"/>
              <w:bottom w:val="single" w:sz="4" w:space="0" w:color="auto"/>
              <w:right w:val="single" w:sz="4" w:space="0" w:color="auto"/>
            </w:tcBorders>
          </w:tcPr>
          <w:p w14:paraId="2F8A97E1" w14:textId="0153C0A0" w:rsidR="004043A1" w:rsidRPr="004C09D4" w:rsidRDefault="004043A1" w:rsidP="00B6414A">
            <w:pPr>
              <w:numPr>
                <w:ilvl w:val="0"/>
                <w:numId w:val="8"/>
              </w:numPr>
              <w:jc w:val="left"/>
              <w:rPr>
                <w:rFonts w:cs="Arial"/>
                <w:sz w:val="20"/>
                <w:szCs w:val="20"/>
              </w:rPr>
            </w:pPr>
            <w:r w:rsidRPr="004C09D4">
              <w:rPr>
                <w:rFonts w:cs="Arial"/>
                <w:sz w:val="20"/>
                <w:szCs w:val="20"/>
              </w:rPr>
              <w:t>Letter of application</w:t>
            </w:r>
          </w:p>
          <w:p w14:paraId="72F15B1E" w14:textId="77777777" w:rsidR="004043A1" w:rsidRPr="004C09D4" w:rsidRDefault="004043A1" w:rsidP="00B6414A">
            <w:pPr>
              <w:pStyle w:val="ListParagraph"/>
              <w:numPr>
                <w:ilvl w:val="0"/>
                <w:numId w:val="8"/>
              </w:numPr>
              <w:jc w:val="left"/>
              <w:rPr>
                <w:rFonts w:cs="Arial"/>
                <w:sz w:val="20"/>
                <w:szCs w:val="20"/>
              </w:rPr>
            </w:pPr>
            <w:r w:rsidRPr="004C09D4">
              <w:rPr>
                <w:rFonts w:cs="Arial"/>
                <w:sz w:val="20"/>
                <w:szCs w:val="20"/>
              </w:rPr>
              <w:t>Interview</w:t>
            </w:r>
          </w:p>
          <w:p w14:paraId="30417992" w14:textId="77777777" w:rsidR="004043A1" w:rsidRPr="004C09D4" w:rsidRDefault="004043A1" w:rsidP="00B6414A">
            <w:pPr>
              <w:jc w:val="left"/>
              <w:rPr>
                <w:rFonts w:cs="Arial"/>
                <w:sz w:val="20"/>
                <w:szCs w:val="20"/>
              </w:rPr>
            </w:pPr>
          </w:p>
          <w:p w14:paraId="5AE1B0A0" w14:textId="77777777" w:rsidR="004043A1" w:rsidRPr="004C09D4" w:rsidRDefault="004043A1" w:rsidP="00B6414A">
            <w:pPr>
              <w:jc w:val="left"/>
              <w:rPr>
                <w:rFonts w:cs="Arial"/>
                <w:sz w:val="20"/>
                <w:szCs w:val="20"/>
              </w:rPr>
            </w:pPr>
          </w:p>
        </w:tc>
      </w:tr>
    </w:tbl>
    <w:p w14:paraId="0FDAA7DD" w14:textId="0CAC8E23" w:rsidR="008951B0" w:rsidRDefault="008951B0" w:rsidP="004043A1">
      <w:pPr>
        <w:rPr>
          <w:rFonts w:ascii="Arial" w:hAnsi="Arial" w:cs="Arial"/>
          <w:sz w:val="22"/>
          <w:szCs w:val="22"/>
        </w:rPr>
      </w:pPr>
    </w:p>
    <w:p w14:paraId="67717378" w14:textId="77777777" w:rsidR="004C09D4" w:rsidRPr="00015600" w:rsidRDefault="004C09D4" w:rsidP="004C09D4">
      <w:pPr>
        <w:rPr>
          <w:rFonts w:ascii="Arial" w:eastAsia="Calibri" w:hAnsi="Arial" w:cs="Arial"/>
          <w:i/>
          <w:sz w:val="20"/>
          <w:szCs w:val="20"/>
        </w:rPr>
      </w:pPr>
      <w:bookmarkStart w:id="1"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52D59993" w14:textId="77777777" w:rsidR="004C09D4" w:rsidRPr="00B6414A" w:rsidRDefault="004C09D4" w:rsidP="004043A1">
      <w:pPr>
        <w:rPr>
          <w:rFonts w:ascii="Arial" w:hAnsi="Arial" w:cs="Arial"/>
          <w:sz w:val="22"/>
          <w:szCs w:val="22"/>
        </w:rPr>
      </w:pPr>
    </w:p>
    <w:sectPr w:rsidR="004C09D4" w:rsidRPr="00B6414A" w:rsidSect="00B6414A">
      <w:headerReference w:type="default" r:id="rId10"/>
      <w:footerReference w:type="default" r:id="rId11"/>
      <w:headerReference w:type="first" r:id="rId12"/>
      <w:footerReference w:type="first" r:id="rId13"/>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025E60B5"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CB02ED">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228"/>
    <w:multiLevelType w:val="hybridMultilevel"/>
    <w:tmpl w:val="8D7E8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57F82E9C"/>
    <w:lvl w:ilvl="0" w:tplc="08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36355B"/>
    <w:multiLevelType w:val="hybridMultilevel"/>
    <w:tmpl w:val="622EF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0"/>
  </w:num>
  <w:num w:numId="6">
    <w:abstractNumId w:val="9"/>
  </w:num>
  <w:num w:numId="7">
    <w:abstractNumId w:val="7"/>
  </w:num>
  <w:num w:numId="8">
    <w:abstractNumId w:val="2"/>
  </w:num>
  <w:num w:numId="9">
    <w:abstractNumId w:val="5"/>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45A47"/>
    <w:rsid w:val="00352B0A"/>
    <w:rsid w:val="00390118"/>
    <w:rsid w:val="004043A1"/>
    <w:rsid w:val="00405D59"/>
    <w:rsid w:val="0042031E"/>
    <w:rsid w:val="00443661"/>
    <w:rsid w:val="00447EE5"/>
    <w:rsid w:val="00470A99"/>
    <w:rsid w:val="00492451"/>
    <w:rsid w:val="004A3F49"/>
    <w:rsid w:val="004B21EF"/>
    <w:rsid w:val="004C09D4"/>
    <w:rsid w:val="004D3DD0"/>
    <w:rsid w:val="004F5E96"/>
    <w:rsid w:val="0050357F"/>
    <w:rsid w:val="00514351"/>
    <w:rsid w:val="00554C37"/>
    <w:rsid w:val="00577DFC"/>
    <w:rsid w:val="00616577"/>
    <w:rsid w:val="00637F4E"/>
    <w:rsid w:val="00653B61"/>
    <w:rsid w:val="006A37A4"/>
    <w:rsid w:val="006B3BBF"/>
    <w:rsid w:val="007030A4"/>
    <w:rsid w:val="00707032"/>
    <w:rsid w:val="0072692E"/>
    <w:rsid w:val="00750714"/>
    <w:rsid w:val="00762A05"/>
    <w:rsid w:val="007833DF"/>
    <w:rsid w:val="007939C4"/>
    <w:rsid w:val="007A6D8C"/>
    <w:rsid w:val="007C3AB2"/>
    <w:rsid w:val="007D79C0"/>
    <w:rsid w:val="007E60D7"/>
    <w:rsid w:val="007F0803"/>
    <w:rsid w:val="00810566"/>
    <w:rsid w:val="0084240C"/>
    <w:rsid w:val="008502D3"/>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6414A"/>
    <w:rsid w:val="00B8360C"/>
    <w:rsid w:val="00BB3A04"/>
    <w:rsid w:val="00C545AC"/>
    <w:rsid w:val="00C576E2"/>
    <w:rsid w:val="00CB02ED"/>
    <w:rsid w:val="00D70B62"/>
    <w:rsid w:val="00D76EE4"/>
    <w:rsid w:val="00D835C2"/>
    <w:rsid w:val="00D9069B"/>
    <w:rsid w:val="00DA2D38"/>
    <w:rsid w:val="00DB5E35"/>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e168b4e3-737f-4bcd-ab94-c7ad1aee72f1"/>
    <ds:schemaRef ds:uri="http://schemas.microsoft.com/office/2006/documentManagement/types"/>
    <ds:schemaRef ds:uri="ebebbe82-c2a2-4530-a37e-828a2b0516f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2020-08-26T11:59:00Z</cp:lastPrinted>
  <dcterms:created xsi:type="dcterms:W3CDTF">2021-03-23T15:22:00Z</dcterms:created>
  <dcterms:modified xsi:type="dcterms:W3CDTF">2021-03-23T16:04:00Z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