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DE9" w:rsidRPr="00F17722" w:rsidRDefault="00D07DE9" w:rsidP="00D07DE9">
      <w:pPr>
        <w:pStyle w:val="NoSpacing"/>
        <w:rPr>
          <w:rFonts w:ascii="Arial" w:hAnsi="Arial" w:cs="Arial"/>
          <w:b/>
          <w:sz w:val="24"/>
          <w:szCs w:val="24"/>
        </w:rPr>
      </w:pPr>
      <w:bookmarkStart w:id="0" w:name="_GoBack"/>
      <w:bookmarkEnd w:id="0"/>
      <w:r w:rsidRPr="00F17722">
        <w:rPr>
          <w:rFonts w:ascii="Arial" w:hAnsi="Arial" w:cs="Arial"/>
          <w:b/>
          <w:sz w:val="24"/>
          <w:szCs w:val="24"/>
        </w:rPr>
        <w:t>JOB DESCRIPTION</w:t>
      </w:r>
    </w:p>
    <w:p w:rsidR="00D07DE9" w:rsidRDefault="00D07DE9" w:rsidP="00D07DE9">
      <w:pPr>
        <w:pStyle w:val="NoSpacing"/>
        <w:rPr>
          <w:rFonts w:ascii="Arial" w:hAnsi="Arial" w:cs="Arial"/>
          <w:sz w:val="24"/>
          <w:szCs w:val="24"/>
        </w:rPr>
      </w:pPr>
    </w:p>
    <w:p w:rsidR="00D07DE9" w:rsidRPr="00073D68" w:rsidRDefault="00D07DE9" w:rsidP="00D07DE9">
      <w:pPr>
        <w:pStyle w:val="NoSpacing"/>
        <w:rPr>
          <w:rFonts w:ascii="Arial" w:hAnsi="Arial" w:cs="Arial"/>
          <w:sz w:val="24"/>
          <w:szCs w:val="24"/>
        </w:rPr>
      </w:pPr>
      <w:r w:rsidRPr="00073D68">
        <w:rPr>
          <w:rFonts w:ascii="Arial" w:hAnsi="Arial" w:cs="Arial"/>
          <w:sz w:val="24"/>
          <w:szCs w:val="24"/>
        </w:rPr>
        <w:t>Job Title:</w:t>
      </w:r>
      <w:r w:rsidRPr="00073D68">
        <w:rPr>
          <w:rFonts w:ascii="Arial" w:hAnsi="Arial" w:cs="Arial"/>
          <w:sz w:val="24"/>
          <w:szCs w:val="24"/>
        </w:rPr>
        <w:tab/>
      </w:r>
      <w:r w:rsidRPr="00073D68">
        <w:rPr>
          <w:rFonts w:ascii="Arial" w:hAnsi="Arial" w:cs="Arial"/>
          <w:sz w:val="24"/>
          <w:szCs w:val="24"/>
        </w:rPr>
        <w:tab/>
      </w:r>
      <w:r w:rsidRPr="00073D68">
        <w:rPr>
          <w:rFonts w:ascii="Arial" w:hAnsi="Arial" w:cs="Arial"/>
          <w:sz w:val="24"/>
          <w:szCs w:val="24"/>
        </w:rPr>
        <w:tab/>
      </w:r>
      <w:r w:rsidRPr="00073D68">
        <w:rPr>
          <w:rFonts w:ascii="Arial" w:hAnsi="Arial" w:cs="Arial"/>
          <w:sz w:val="24"/>
          <w:szCs w:val="24"/>
        </w:rPr>
        <w:tab/>
        <w:t>Teaching Assistant</w:t>
      </w:r>
    </w:p>
    <w:p w:rsidR="00D07DE9" w:rsidRPr="00073D68" w:rsidRDefault="00D07DE9" w:rsidP="00D07DE9">
      <w:pPr>
        <w:pStyle w:val="NoSpacing"/>
        <w:rPr>
          <w:rFonts w:ascii="Arial" w:hAnsi="Arial" w:cs="Arial"/>
          <w:sz w:val="24"/>
          <w:szCs w:val="24"/>
        </w:rPr>
      </w:pPr>
    </w:p>
    <w:p w:rsidR="00D07DE9" w:rsidRPr="00073D68" w:rsidRDefault="00D07DE9" w:rsidP="00D07DE9">
      <w:pPr>
        <w:pStyle w:val="NoSpacing"/>
        <w:rPr>
          <w:rFonts w:ascii="Arial" w:hAnsi="Arial" w:cs="Arial"/>
          <w:sz w:val="24"/>
          <w:szCs w:val="24"/>
        </w:rPr>
      </w:pPr>
      <w:r w:rsidRPr="00073D68">
        <w:rPr>
          <w:rFonts w:ascii="Arial" w:hAnsi="Arial" w:cs="Arial"/>
          <w:sz w:val="24"/>
          <w:szCs w:val="24"/>
        </w:rPr>
        <w:t>School:</w:t>
      </w:r>
      <w:r w:rsidRPr="00073D68">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Boston Spa Academy</w:t>
      </w:r>
    </w:p>
    <w:p w:rsidR="00D07DE9" w:rsidRPr="00073D68" w:rsidRDefault="00D07DE9" w:rsidP="00D07DE9">
      <w:pPr>
        <w:pStyle w:val="NoSpacing"/>
        <w:rPr>
          <w:rFonts w:ascii="Arial" w:hAnsi="Arial" w:cs="Arial"/>
          <w:sz w:val="24"/>
          <w:szCs w:val="24"/>
        </w:rPr>
      </w:pPr>
    </w:p>
    <w:p w:rsidR="00D07DE9" w:rsidRDefault="00D07DE9" w:rsidP="00D07DE9">
      <w:pPr>
        <w:pStyle w:val="NoSpacing"/>
        <w:rPr>
          <w:rFonts w:ascii="Arial" w:hAnsi="Arial" w:cs="Arial"/>
          <w:sz w:val="24"/>
          <w:szCs w:val="24"/>
        </w:rPr>
      </w:pPr>
      <w:r w:rsidRPr="00073D68">
        <w:rPr>
          <w:rFonts w:ascii="Arial" w:hAnsi="Arial" w:cs="Arial"/>
          <w:sz w:val="24"/>
          <w:szCs w:val="24"/>
        </w:rPr>
        <w:t>Pay Range:</w:t>
      </w:r>
      <w:r w:rsidRPr="00073D68">
        <w:rPr>
          <w:rFonts w:ascii="Arial" w:hAnsi="Arial" w:cs="Arial"/>
          <w:sz w:val="24"/>
          <w:szCs w:val="24"/>
        </w:rPr>
        <w:tab/>
      </w:r>
      <w:r w:rsidRPr="00073D68">
        <w:rPr>
          <w:rFonts w:ascii="Arial" w:hAnsi="Arial" w:cs="Arial"/>
          <w:sz w:val="24"/>
          <w:szCs w:val="24"/>
        </w:rPr>
        <w:tab/>
      </w:r>
      <w:r w:rsidRPr="00073D68">
        <w:rPr>
          <w:rFonts w:ascii="Arial" w:hAnsi="Arial" w:cs="Arial"/>
          <w:sz w:val="24"/>
          <w:szCs w:val="24"/>
        </w:rPr>
        <w:tab/>
      </w:r>
      <w:r w:rsidRPr="00073D68">
        <w:rPr>
          <w:rFonts w:ascii="Arial" w:hAnsi="Arial" w:cs="Arial"/>
          <w:sz w:val="24"/>
          <w:szCs w:val="24"/>
        </w:rPr>
        <w:tab/>
      </w:r>
      <w:r w:rsidR="00C6727F">
        <w:rPr>
          <w:rFonts w:ascii="Arial" w:hAnsi="Arial" w:cs="Arial"/>
          <w:sz w:val="24"/>
          <w:szCs w:val="24"/>
        </w:rPr>
        <w:t>A1 – B1 (SCP 2-6</w:t>
      </w:r>
      <w:r>
        <w:rPr>
          <w:rFonts w:ascii="Arial" w:hAnsi="Arial" w:cs="Arial"/>
          <w:sz w:val="24"/>
          <w:szCs w:val="24"/>
        </w:rPr>
        <w:t xml:space="preserve">) </w:t>
      </w:r>
    </w:p>
    <w:p w:rsidR="00D07DE9" w:rsidRDefault="00D07DE9" w:rsidP="00D07DE9">
      <w:pPr>
        <w:pStyle w:val="NoSpacing"/>
        <w:ind w:left="2880" w:firstLine="720"/>
        <w:rPr>
          <w:rFonts w:ascii="Arial" w:hAnsi="Arial" w:cs="Arial"/>
          <w:sz w:val="24"/>
          <w:szCs w:val="24"/>
        </w:rPr>
      </w:pPr>
    </w:p>
    <w:p w:rsidR="00D07DE9" w:rsidRDefault="00D07DE9" w:rsidP="00D07DE9">
      <w:pPr>
        <w:pStyle w:val="NoSpacing"/>
        <w:ind w:left="2880" w:firstLine="720"/>
        <w:rPr>
          <w:rFonts w:ascii="Arial" w:hAnsi="Arial" w:cs="Arial"/>
          <w:sz w:val="24"/>
          <w:szCs w:val="24"/>
        </w:rPr>
      </w:pPr>
      <w:r w:rsidRPr="00011E71">
        <w:rPr>
          <w:rFonts w:ascii="Arial" w:hAnsi="Arial" w:cs="Arial"/>
          <w:sz w:val="24"/>
          <w:szCs w:val="24"/>
        </w:rPr>
        <w:t xml:space="preserve">Salary: </w:t>
      </w:r>
      <w:r>
        <w:rPr>
          <w:rFonts w:ascii="Arial" w:hAnsi="Arial" w:cs="Arial"/>
          <w:sz w:val="24"/>
          <w:szCs w:val="24"/>
        </w:rPr>
        <w:t>£17,711 - £19,171 pro rata</w:t>
      </w:r>
    </w:p>
    <w:p w:rsidR="00D07DE9" w:rsidRPr="00011E71" w:rsidRDefault="00D07DE9" w:rsidP="00D07DE9">
      <w:pPr>
        <w:pStyle w:val="NoSpacing"/>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11E71">
        <w:rPr>
          <w:rFonts w:ascii="Arial" w:hAnsi="Arial" w:cs="Arial"/>
          <w:sz w:val="24"/>
          <w:szCs w:val="24"/>
        </w:rPr>
        <w:t xml:space="preserve">Actual starting salary </w:t>
      </w:r>
      <w:r>
        <w:rPr>
          <w:rFonts w:ascii="Arial" w:hAnsi="Arial" w:cs="Arial"/>
          <w:sz w:val="24"/>
          <w:szCs w:val="24"/>
        </w:rPr>
        <w:t xml:space="preserve">£12,510 </w:t>
      </w:r>
      <w:r w:rsidRPr="00011E71">
        <w:rPr>
          <w:rFonts w:ascii="Arial" w:hAnsi="Arial" w:cs="Arial"/>
          <w:i/>
          <w:sz w:val="24"/>
          <w:szCs w:val="24"/>
        </w:rPr>
        <w:t xml:space="preserve"> </w:t>
      </w:r>
    </w:p>
    <w:p w:rsidR="00D07DE9" w:rsidRPr="00073D68" w:rsidRDefault="00D07DE9" w:rsidP="00D07DE9">
      <w:pPr>
        <w:pStyle w:val="NoSpacing"/>
        <w:rPr>
          <w:rFonts w:ascii="Arial" w:hAnsi="Arial" w:cs="Arial"/>
          <w:sz w:val="24"/>
          <w:szCs w:val="24"/>
        </w:rPr>
      </w:pPr>
      <w:r w:rsidRPr="00073D68">
        <w:rPr>
          <w:rFonts w:ascii="Arial" w:hAnsi="Arial" w:cs="Arial"/>
          <w:sz w:val="24"/>
          <w:szCs w:val="24"/>
        </w:rPr>
        <w:tab/>
      </w:r>
      <w:r w:rsidRPr="00073D68">
        <w:rPr>
          <w:rFonts w:ascii="Arial" w:hAnsi="Arial" w:cs="Arial"/>
          <w:sz w:val="24"/>
          <w:szCs w:val="24"/>
        </w:rPr>
        <w:tab/>
        <w:t xml:space="preserve"> </w:t>
      </w:r>
    </w:p>
    <w:p w:rsidR="00D07DE9" w:rsidRPr="00073D68" w:rsidRDefault="00D07DE9" w:rsidP="00D07DE9">
      <w:pPr>
        <w:pStyle w:val="NoSpacing"/>
        <w:rPr>
          <w:rFonts w:ascii="Arial" w:hAnsi="Arial" w:cs="Arial"/>
          <w:sz w:val="24"/>
          <w:szCs w:val="24"/>
        </w:rPr>
      </w:pPr>
      <w:r w:rsidRPr="00073D68">
        <w:rPr>
          <w:rFonts w:ascii="Arial" w:hAnsi="Arial" w:cs="Arial"/>
          <w:sz w:val="24"/>
          <w:szCs w:val="24"/>
        </w:rPr>
        <w:t xml:space="preserve">Responsible to: </w:t>
      </w:r>
      <w:r w:rsidRPr="00073D68">
        <w:rPr>
          <w:rFonts w:ascii="Arial" w:hAnsi="Arial" w:cs="Arial"/>
          <w:sz w:val="24"/>
          <w:szCs w:val="24"/>
        </w:rPr>
        <w:tab/>
      </w:r>
      <w:r>
        <w:rPr>
          <w:rFonts w:ascii="Arial" w:hAnsi="Arial" w:cs="Arial"/>
          <w:sz w:val="24"/>
          <w:szCs w:val="24"/>
        </w:rPr>
        <w:tab/>
      </w:r>
      <w:r>
        <w:rPr>
          <w:rFonts w:ascii="Arial" w:hAnsi="Arial" w:cs="Arial"/>
          <w:sz w:val="24"/>
          <w:szCs w:val="24"/>
        </w:rPr>
        <w:tab/>
      </w:r>
      <w:r w:rsidRPr="00073D68">
        <w:rPr>
          <w:rFonts w:ascii="Arial" w:hAnsi="Arial" w:cs="Arial"/>
          <w:sz w:val="24"/>
          <w:szCs w:val="24"/>
        </w:rPr>
        <w:t>(SENCO)</w:t>
      </w:r>
    </w:p>
    <w:p w:rsidR="00D07DE9" w:rsidRPr="00073D68" w:rsidRDefault="00D07DE9" w:rsidP="00D07DE9">
      <w:pPr>
        <w:pStyle w:val="NoSpacing"/>
        <w:rPr>
          <w:rFonts w:ascii="Arial" w:hAnsi="Arial" w:cs="Arial"/>
          <w:sz w:val="24"/>
          <w:szCs w:val="24"/>
        </w:rPr>
      </w:pPr>
    </w:p>
    <w:p w:rsidR="00D07DE9" w:rsidRPr="009041D5" w:rsidRDefault="00D07DE9" w:rsidP="00D07DE9">
      <w:pPr>
        <w:pStyle w:val="NoSpacing"/>
        <w:rPr>
          <w:rFonts w:ascii="Arial" w:hAnsi="Arial" w:cs="Arial"/>
          <w:b/>
          <w:sz w:val="24"/>
          <w:szCs w:val="24"/>
        </w:rPr>
      </w:pPr>
      <w:r w:rsidRPr="009041D5">
        <w:rPr>
          <w:rFonts w:ascii="Arial" w:hAnsi="Arial" w:cs="Arial"/>
          <w:b/>
          <w:sz w:val="24"/>
          <w:szCs w:val="24"/>
        </w:rPr>
        <w:t xml:space="preserve">Role: </w:t>
      </w:r>
    </w:p>
    <w:p w:rsidR="00D07DE9" w:rsidRPr="00073D68" w:rsidRDefault="00D07DE9" w:rsidP="00D07DE9">
      <w:pPr>
        <w:pStyle w:val="NoSpacing"/>
        <w:rPr>
          <w:rFonts w:ascii="Arial" w:hAnsi="Arial" w:cs="Arial"/>
          <w:sz w:val="24"/>
          <w:szCs w:val="24"/>
        </w:rPr>
      </w:pPr>
      <w:r w:rsidRPr="00073D68">
        <w:rPr>
          <w:rFonts w:ascii="Arial" w:hAnsi="Arial" w:cs="Arial"/>
          <w:sz w:val="24"/>
          <w:szCs w:val="24"/>
        </w:rPr>
        <w:t>To support access to learn</w:t>
      </w:r>
      <w:r>
        <w:rPr>
          <w:rFonts w:ascii="Arial" w:hAnsi="Arial" w:cs="Arial"/>
          <w:sz w:val="24"/>
          <w:szCs w:val="24"/>
        </w:rPr>
        <w:t>ing for pupils with Disability +</w:t>
      </w:r>
      <w:r w:rsidRPr="00073D68">
        <w:rPr>
          <w:rFonts w:ascii="Arial" w:hAnsi="Arial" w:cs="Arial"/>
          <w:sz w:val="24"/>
          <w:szCs w:val="24"/>
        </w:rPr>
        <w:t xml:space="preserve"> Special Educational Needs and/or students with problems accessing the curriculum. To work mainly in the classroom under the direct instruction of teaching/senior staff or providing support to small groups or individuals.</w:t>
      </w:r>
    </w:p>
    <w:p w:rsidR="00D07DE9" w:rsidRPr="00073D68" w:rsidRDefault="00D07DE9" w:rsidP="00D07DE9">
      <w:pPr>
        <w:pStyle w:val="NoSpacing"/>
        <w:rPr>
          <w:rFonts w:ascii="Arial" w:hAnsi="Arial" w:cs="Arial"/>
          <w:sz w:val="24"/>
          <w:szCs w:val="24"/>
        </w:rPr>
      </w:pPr>
    </w:p>
    <w:p w:rsidR="00D07DE9" w:rsidRPr="00073D68" w:rsidRDefault="00D07DE9" w:rsidP="00D07DE9">
      <w:pPr>
        <w:pStyle w:val="NoSpacing"/>
        <w:rPr>
          <w:rFonts w:ascii="Arial" w:hAnsi="Arial" w:cs="Arial"/>
          <w:sz w:val="24"/>
          <w:szCs w:val="24"/>
        </w:rPr>
      </w:pPr>
      <w:r w:rsidRPr="009041D5">
        <w:rPr>
          <w:rFonts w:ascii="Arial" w:hAnsi="Arial" w:cs="Arial"/>
          <w:b/>
          <w:sz w:val="24"/>
          <w:szCs w:val="24"/>
        </w:rPr>
        <w:t>Main Duties</w:t>
      </w:r>
      <w:r w:rsidRPr="00073D68">
        <w:rPr>
          <w:rFonts w:ascii="Arial" w:hAnsi="Arial" w:cs="Arial"/>
          <w:sz w:val="24"/>
          <w:szCs w:val="24"/>
        </w:rPr>
        <w:t>:</w:t>
      </w:r>
    </w:p>
    <w:p w:rsidR="00D07DE9" w:rsidRPr="00073D68" w:rsidRDefault="00D07DE9" w:rsidP="00D07DE9">
      <w:pPr>
        <w:pStyle w:val="NoSpacing"/>
        <w:rPr>
          <w:rFonts w:ascii="Arial" w:hAnsi="Arial" w:cs="Arial"/>
          <w:sz w:val="24"/>
          <w:szCs w:val="24"/>
        </w:rPr>
      </w:pPr>
    </w:p>
    <w:p w:rsidR="00D07DE9" w:rsidRDefault="00D07DE9" w:rsidP="00D07DE9">
      <w:pPr>
        <w:pStyle w:val="NoSpacing"/>
        <w:rPr>
          <w:rFonts w:ascii="Arial" w:hAnsi="Arial" w:cs="Arial"/>
          <w:sz w:val="24"/>
          <w:szCs w:val="24"/>
        </w:rPr>
      </w:pPr>
      <w:r w:rsidRPr="00073D68">
        <w:rPr>
          <w:rFonts w:ascii="Arial" w:hAnsi="Arial" w:cs="Arial"/>
          <w:sz w:val="24"/>
          <w:szCs w:val="24"/>
        </w:rPr>
        <w:t>Undertaking learning activities, as directed by the teacher or SENCO, with individuals or small groups of students;</w:t>
      </w:r>
    </w:p>
    <w:p w:rsidR="00A26E58" w:rsidRDefault="00A26E58" w:rsidP="00D07DE9">
      <w:pPr>
        <w:pStyle w:val="NoSpacing"/>
        <w:rPr>
          <w:rFonts w:ascii="Arial" w:hAnsi="Arial" w:cs="Arial"/>
          <w:sz w:val="24"/>
          <w:szCs w:val="24"/>
        </w:rPr>
      </w:pPr>
    </w:p>
    <w:p w:rsidR="00A26E58" w:rsidRPr="00073D68" w:rsidRDefault="00A26E58" w:rsidP="00D07DE9">
      <w:pPr>
        <w:pStyle w:val="NoSpacing"/>
        <w:rPr>
          <w:rFonts w:ascii="Arial" w:hAnsi="Arial" w:cs="Arial"/>
          <w:sz w:val="24"/>
          <w:szCs w:val="24"/>
        </w:rPr>
      </w:pPr>
      <w:r>
        <w:rPr>
          <w:rFonts w:ascii="Arial" w:hAnsi="Arial" w:cs="Arial"/>
          <w:sz w:val="24"/>
          <w:szCs w:val="24"/>
        </w:rPr>
        <w:t>To track the progress of students and intervene where gaps in learning have been identified;</w:t>
      </w:r>
    </w:p>
    <w:p w:rsidR="00D07DE9" w:rsidRPr="00073D68" w:rsidRDefault="00D07DE9" w:rsidP="00D07DE9">
      <w:pPr>
        <w:pStyle w:val="NoSpacing"/>
        <w:rPr>
          <w:rFonts w:ascii="Arial" w:hAnsi="Arial" w:cs="Arial"/>
          <w:sz w:val="24"/>
          <w:szCs w:val="24"/>
        </w:rPr>
      </w:pPr>
    </w:p>
    <w:p w:rsidR="00D07DE9" w:rsidRPr="00073D68" w:rsidRDefault="00D07DE9" w:rsidP="00D07DE9">
      <w:pPr>
        <w:pStyle w:val="NoSpacing"/>
        <w:rPr>
          <w:rFonts w:ascii="Arial" w:hAnsi="Arial" w:cs="Arial"/>
          <w:sz w:val="24"/>
          <w:szCs w:val="24"/>
        </w:rPr>
      </w:pPr>
      <w:r w:rsidRPr="00073D68">
        <w:rPr>
          <w:rFonts w:ascii="Arial" w:hAnsi="Arial" w:cs="Arial"/>
          <w:sz w:val="24"/>
          <w:szCs w:val="24"/>
        </w:rPr>
        <w:t>To be knowledgeable of and respond appropriately to individual students’ needs;</w:t>
      </w:r>
    </w:p>
    <w:p w:rsidR="00D07DE9" w:rsidRPr="00073D68" w:rsidRDefault="00D07DE9" w:rsidP="00D07DE9">
      <w:pPr>
        <w:pStyle w:val="NoSpacing"/>
        <w:rPr>
          <w:rFonts w:ascii="Arial" w:hAnsi="Arial" w:cs="Arial"/>
          <w:sz w:val="24"/>
          <w:szCs w:val="24"/>
        </w:rPr>
      </w:pPr>
    </w:p>
    <w:p w:rsidR="00D07DE9" w:rsidRPr="00073D68" w:rsidRDefault="00D07DE9" w:rsidP="00D07DE9">
      <w:pPr>
        <w:pStyle w:val="NoSpacing"/>
        <w:rPr>
          <w:rFonts w:ascii="Arial" w:hAnsi="Arial" w:cs="Arial"/>
          <w:sz w:val="24"/>
          <w:szCs w:val="24"/>
        </w:rPr>
      </w:pPr>
      <w:r w:rsidRPr="00073D68">
        <w:rPr>
          <w:rFonts w:ascii="Arial" w:hAnsi="Arial" w:cs="Arial"/>
          <w:sz w:val="24"/>
          <w:szCs w:val="24"/>
        </w:rPr>
        <w:t>To encourage all pupils to engage in learning activities led by the teacher, to interact with others pupils appropriately and work independently as appropriate;</w:t>
      </w:r>
    </w:p>
    <w:p w:rsidR="00D07DE9" w:rsidRPr="00073D68" w:rsidRDefault="00D07DE9" w:rsidP="00D07DE9">
      <w:pPr>
        <w:pStyle w:val="NoSpacing"/>
        <w:rPr>
          <w:rFonts w:ascii="Arial" w:hAnsi="Arial" w:cs="Arial"/>
          <w:sz w:val="24"/>
          <w:szCs w:val="24"/>
        </w:rPr>
      </w:pPr>
    </w:p>
    <w:p w:rsidR="00D07DE9" w:rsidRDefault="00D07DE9" w:rsidP="00D07DE9">
      <w:pPr>
        <w:pStyle w:val="NoSpacing"/>
        <w:rPr>
          <w:rFonts w:ascii="Arial" w:hAnsi="Arial" w:cs="Arial"/>
          <w:sz w:val="24"/>
          <w:szCs w:val="24"/>
        </w:rPr>
      </w:pPr>
      <w:r w:rsidRPr="00073D68">
        <w:rPr>
          <w:rFonts w:ascii="Arial" w:hAnsi="Arial" w:cs="Arial"/>
          <w:sz w:val="24"/>
          <w:szCs w:val="24"/>
        </w:rPr>
        <w:t>To gather/report information from/to parents/carers as directed and to undertake pupil record keeping as requested. Liaise with parents as directed regarding student welfare;</w:t>
      </w:r>
    </w:p>
    <w:p w:rsidR="00A26E58" w:rsidRDefault="00A26E58" w:rsidP="00D07DE9">
      <w:pPr>
        <w:pStyle w:val="NoSpacing"/>
        <w:rPr>
          <w:rFonts w:ascii="Arial" w:hAnsi="Arial" w:cs="Arial"/>
          <w:sz w:val="24"/>
          <w:szCs w:val="24"/>
        </w:rPr>
      </w:pPr>
    </w:p>
    <w:p w:rsidR="00A26E58" w:rsidRPr="00073D68" w:rsidRDefault="00A26E58" w:rsidP="00A26E58">
      <w:pPr>
        <w:pStyle w:val="NoSpacing"/>
        <w:rPr>
          <w:rFonts w:ascii="Arial" w:hAnsi="Arial" w:cs="Arial"/>
          <w:sz w:val="24"/>
          <w:szCs w:val="24"/>
        </w:rPr>
      </w:pPr>
      <w:r w:rsidRPr="00073D68">
        <w:rPr>
          <w:rFonts w:ascii="Arial" w:hAnsi="Arial" w:cs="Arial"/>
          <w:sz w:val="24"/>
          <w:szCs w:val="24"/>
        </w:rPr>
        <w:t>Supporting the teacher in the general management of the classroom and supervising pupil’s safety, behaviour and access to learning as directed;</w:t>
      </w:r>
    </w:p>
    <w:p w:rsidR="00A26E58" w:rsidRPr="00073D68" w:rsidRDefault="00A26E58" w:rsidP="00D07DE9">
      <w:pPr>
        <w:pStyle w:val="NoSpacing"/>
        <w:rPr>
          <w:rFonts w:ascii="Arial" w:hAnsi="Arial" w:cs="Arial"/>
          <w:sz w:val="24"/>
          <w:szCs w:val="24"/>
        </w:rPr>
      </w:pPr>
    </w:p>
    <w:p w:rsidR="00D07DE9" w:rsidRPr="00073D68" w:rsidRDefault="00D07DE9" w:rsidP="00D07DE9">
      <w:pPr>
        <w:pStyle w:val="NoSpacing"/>
        <w:rPr>
          <w:rFonts w:ascii="Arial" w:hAnsi="Arial" w:cs="Arial"/>
          <w:sz w:val="24"/>
          <w:szCs w:val="24"/>
        </w:rPr>
      </w:pPr>
      <w:r w:rsidRPr="00073D68">
        <w:rPr>
          <w:rFonts w:ascii="Arial" w:hAnsi="Arial" w:cs="Arial"/>
          <w:sz w:val="24"/>
          <w:szCs w:val="24"/>
        </w:rPr>
        <w:t>To be aware of and comply with policies and procedures relating to child protection, health, safety and security, confidentiality and data protection, reporting all concerns to appropriate staff;</w:t>
      </w:r>
    </w:p>
    <w:p w:rsidR="00D07DE9" w:rsidRPr="00073D68" w:rsidRDefault="00D07DE9" w:rsidP="00D07DE9">
      <w:pPr>
        <w:pStyle w:val="NoSpacing"/>
        <w:rPr>
          <w:rFonts w:ascii="Arial" w:hAnsi="Arial" w:cs="Arial"/>
          <w:sz w:val="24"/>
          <w:szCs w:val="24"/>
        </w:rPr>
      </w:pPr>
    </w:p>
    <w:p w:rsidR="00D07DE9" w:rsidRPr="00073D68" w:rsidRDefault="00D07DE9" w:rsidP="00D07DE9">
      <w:pPr>
        <w:pStyle w:val="NoSpacing"/>
        <w:rPr>
          <w:rFonts w:ascii="Arial" w:hAnsi="Arial" w:cs="Arial"/>
          <w:sz w:val="24"/>
          <w:szCs w:val="24"/>
        </w:rPr>
      </w:pPr>
      <w:r w:rsidRPr="00073D68">
        <w:rPr>
          <w:rFonts w:ascii="Arial" w:hAnsi="Arial" w:cs="Arial"/>
          <w:sz w:val="24"/>
          <w:szCs w:val="24"/>
        </w:rPr>
        <w:t xml:space="preserve">Providing clerical/admin support </w:t>
      </w:r>
      <w:proofErr w:type="spellStart"/>
      <w:r w:rsidRPr="00073D68">
        <w:rPr>
          <w:rFonts w:ascii="Arial" w:hAnsi="Arial" w:cs="Arial"/>
          <w:sz w:val="24"/>
          <w:szCs w:val="24"/>
        </w:rPr>
        <w:t>eg</w:t>
      </w:r>
      <w:proofErr w:type="spellEnd"/>
      <w:r w:rsidRPr="00073D68">
        <w:rPr>
          <w:rFonts w:ascii="Arial" w:hAnsi="Arial" w:cs="Arial"/>
          <w:sz w:val="24"/>
          <w:szCs w:val="24"/>
        </w:rPr>
        <w:t xml:space="preserve">. Photocopying, typing, filing, collection of money, administer coursework and exams, classroom maintenance, setting out, clearing away and care of resources, displays </w:t>
      </w:r>
      <w:proofErr w:type="spellStart"/>
      <w:r w:rsidRPr="00073D68">
        <w:rPr>
          <w:rFonts w:ascii="Arial" w:hAnsi="Arial" w:cs="Arial"/>
          <w:sz w:val="24"/>
          <w:szCs w:val="24"/>
        </w:rPr>
        <w:t>etc</w:t>
      </w:r>
      <w:proofErr w:type="spellEnd"/>
      <w:r w:rsidRPr="00073D68">
        <w:rPr>
          <w:rFonts w:ascii="Arial" w:hAnsi="Arial" w:cs="Arial"/>
          <w:sz w:val="24"/>
          <w:szCs w:val="24"/>
        </w:rPr>
        <w:t>;</w:t>
      </w:r>
    </w:p>
    <w:p w:rsidR="00D07DE9" w:rsidRPr="00073D68" w:rsidRDefault="00D07DE9" w:rsidP="00D07DE9">
      <w:pPr>
        <w:pStyle w:val="NoSpacing"/>
        <w:rPr>
          <w:rFonts w:ascii="Arial" w:hAnsi="Arial" w:cs="Arial"/>
          <w:sz w:val="24"/>
          <w:szCs w:val="24"/>
        </w:rPr>
      </w:pPr>
    </w:p>
    <w:p w:rsidR="00D07DE9" w:rsidRPr="00073D68" w:rsidRDefault="00D07DE9" w:rsidP="00D07DE9">
      <w:pPr>
        <w:pStyle w:val="NoSpacing"/>
        <w:rPr>
          <w:rFonts w:ascii="Arial" w:hAnsi="Arial" w:cs="Arial"/>
          <w:sz w:val="24"/>
          <w:szCs w:val="24"/>
        </w:rPr>
      </w:pPr>
      <w:r w:rsidRPr="00073D68">
        <w:rPr>
          <w:rFonts w:ascii="Arial" w:hAnsi="Arial" w:cs="Arial"/>
          <w:sz w:val="24"/>
          <w:szCs w:val="24"/>
        </w:rPr>
        <w:t>To contribute to the overall ethos/work/aims of the school;</w:t>
      </w:r>
    </w:p>
    <w:p w:rsidR="00D07DE9" w:rsidRPr="00073D68" w:rsidRDefault="00D07DE9" w:rsidP="00D07DE9">
      <w:pPr>
        <w:pStyle w:val="NoSpacing"/>
        <w:rPr>
          <w:rFonts w:ascii="Arial" w:hAnsi="Arial" w:cs="Arial"/>
          <w:sz w:val="24"/>
          <w:szCs w:val="24"/>
        </w:rPr>
      </w:pPr>
    </w:p>
    <w:p w:rsidR="00D07DE9" w:rsidRPr="00073D68" w:rsidRDefault="00D07DE9" w:rsidP="00D07DE9">
      <w:pPr>
        <w:pStyle w:val="NoSpacing"/>
        <w:rPr>
          <w:rFonts w:ascii="Arial" w:hAnsi="Arial" w:cs="Arial"/>
          <w:sz w:val="24"/>
          <w:szCs w:val="24"/>
        </w:rPr>
      </w:pPr>
      <w:r w:rsidRPr="00073D68">
        <w:rPr>
          <w:rFonts w:ascii="Arial" w:hAnsi="Arial" w:cs="Arial"/>
          <w:sz w:val="24"/>
          <w:szCs w:val="24"/>
        </w:rPr>
        <w:t xml:space="preserve">To attend relevant meetings, participate in training, other learning activities and performance development as required. Attend meetings in relation to individual students when required; </w:t>
      </w:r>
    </w:p>
    <w:p w:rsidR="00D07DE9" w:rsidRPr="00073D68" w:rsidRDefault="00D07DE9" w:rsidP="00D07DE9">
      <w:pPr>
        <w:pStyle w:val="NoSpacing"/>
        <w:rPr>
          <w:rFonts w:ascii="Arial" w:hAnsi="Arial" w:cs="Arial"/>
          <w:sz w:val="24"/>
          <w:szCs w:val="24"/>
        </w:rPr>
      </w:pPr>
    </w:p>
    <w:p w:rsidR="00D07DE9" w:rsidRPr="00073D68" w:rsidRDefault="00D07DE9" w:rsidP="00D07DE9">
      <w:pPr>
        <w:pStyle w:val="NoSpacing"/>
        <w:rPr>
          <w:rFonts w:ascii="Arial" w:hAnsi="Arial" w:cs="Arial"/>
          <w:sz w:val="24"/>
          <w:szCs w:val="24"/>
        </w:rPr>
      </w:pPr>
      <w:r w:rsidRPr="00073D68">
        <w:rPr>
          <w:rFonts w:ascii="Arial" w:hAnsi="Arial" w:cs="Arial"/>
          <w:sz w:val="24"/>
          <w:szCs w:val="24"/>
        </w:rPr>
        <w:t>To assist with the supervision of pupils out of lesson times, including before and after school and at lunchtimes;</w:t>
      </w:r>
    </w:p>
    <w:p w:rsidR="00D07DE9" w:rsidRPr="00073D68" w:rsidRDefault="00D07DE9" w:rsidP="00D07DE9">
      <w:pPr>
        <w:pStyle w:val="NoSpacing"/>
        <w:rPr>
          <w:rFonts w:ascii="Arial" w:hAnsi="Arial" w:cs="Arial"/>
          <w:sz w:val="24"/>
          <w:szCs w:val="24"/>
        </w:rPr>
      </w:pPr>
    </w:p>
    <w:p w:rsidR="00D07DE9" w:rsidRPr="00073D68" w:rsidRDefault="00D07DE9" w:rsidP="00D07DE9">
      <w:pPr>
        <w:pStyle w:val="NoSpacing"/>
        <w:rPr>
          <w:rFonts w:ascii="Arial" w:hAnsi="Arial" w:cs="Arial"/>
          <w:sz w:val="24"/>
          <w:szCs w:val="24"/>
        </w:rPr>
      </w:pPr>
      <w:r w:rsidRPr="00073D68">
        <w:rPr>
          <w:rFonts w:ascii="Arial" w:hAnsi="Arial" w:cs="Arial"/>
          <w:sz w:val="24"/>
          <w:szCs w:val="24"/>
        </w:rPr>
        <w:lastRenderedPageBreak/>
        <w:t>To accompany teaching staff and pupils on visits, trips and out of school activities as required; and</w:t>
      </w:r>
    </w:p>
    <w:p w:rsidR="00D07DE9" w:rsidRPr="00073D68" w:rsidRDefault="00D07DE9" w:rsidP="00D07DE9">
      <w:pPr>
        <w:pStyle w:val="NoSpacing"/>
        <w:rPr>
          <w:rFonts w:ascii="Arial" w:hAnsi="Arial" w:cs="Arial"/>
          <w:sz w:val="24"/>
          <w:szCs w:val="24"/>
        </w:rPr>
      </w:pPr>
    </w:p>
    <w:p w:rsidR="00D07DE9" w:rsidRPr="00073D68" w:rsidRDefault="00D07DE9" w:rsidP="00D07DE9">
      <w:pPr>
        <w:pStyle w:val="NoSpacing"/>
        <w:rPr>
          <w:rFonts w:ascii="Arial" w:hAnsi="Arial" w:cs="Arial"/>
          <w:bCs/>
          <w:sz w:val="24"/>
          <w:szCs w:val="24"/>
        </w:rPr>
      </w:pPr>
      <w:r w:rsidRPr="00073D68">
        <w:rPr>
          <w:rFonts w:ascii="Arial" w:hAnsi="Arial" w:cs="Arial"/>
          <w:sz w:val="24"/>
          <w:szCs w:val="24"/>
        </w:rPr>
        <w:t xml:space="preserve">Any other reasonable duties which the </w:t>
      </w:r>
      <w:r>
        <w:rPr>
          <w:rFonts w:ascii="Arial" w:hAnsi="Arial" w:cs="Arial"/>
          <w:sz w:val="24"/>
          <w:szCs w:val="24"/>
        </w:rPr>
        <w:t>Principal</w:t>
      </w:r>
      <w:r w:rsidRPr="00073D68">
        <w:rPr>
          <w:rFonts w:ascii="Arial" w:hAnsi="Arial" w:cs="Arial"/>
          <w:sz w:val="24"/>
          <w:szCs w:val="24"/>
        </w:rPr>
        <w:t xml:space="preserve"> or SENCO may request or require.</w:t>
      </w:r>
    </w:p>
    <w:p w:rsidR="00D07DE9" w:rsidRPr="00073D68" w:rsidRDefault="00D07DE9" w:rsidP="00D07DE9">
      <w:pPr>
        <w:pStyle w:val="NoSpacing"/>
        <w:rPr>
          <w:rFonts w:ascii="Arial" w:hAnsi="Arial" w:cs="Arial"/>
          <w:sz w:val="24"/>
          <w:szCs w:val="24"/>
        </w:rPr>
      </w:pPr>
    </w:p>
    <w:p w:rsidR="00D07DE9" w:rsidRPr="00073D68" w:rsidRDefault="00D07DE9" w:rsidP="00D07DE9">
      <w:pPr>
        <w:pStyle w:val="NoSpacing"/>
        <w:rPr>
          <w:rFonts w:ascii="Arial" w:hAnsi="Arial" w:cs="Arial"/>
          <w:sz w:val="24"/>
          <w:szCs w:val="24"/>
        </w:rPr>
      </w:pPr>
      <w:r w:rsidRPr="00073D68">
        <w:rPr>
          <w:rFonts w:ascii="Arial" w:hAnsi="Arial" w:cs="Arial"/>
          <w:sz w:val="24"/>
          <w:szCs w:val="24"/>
        </w:rPr>
        <w:t>Contributing to the maintenance of Individual Education Plans/Statements/Education, Healthcare Plans under the guidance of a designated teacher. Contribute to reviews and assessments of named students in writing (following guidelines provided) and/or verbally;</w:t>
      </w:r>
    </w:p>
    <w:p w:rsidR="00D07DE9" w:rsidRPr="00073D68" w:rsidRDefault="00D07DE9" w:rsidP="00D07DE9">
      <w:pPr>
        <w:pStyle w:val="NoSpacing"/>
        <w:rPr>
          <w:rFonts w:ascii="Arial" w:hAnsi="Arial" w:cs="Arial"/>
          <w:sz w:val="24"/>
          <w:szCs w:val="24"/>
        </w:rPr>
      </w:pPr>
    </w:p>
    <w:p w:rsidR="00D07DE9" w:rsidRPr="00073D68" w:rsidRDefault="00D07DE9" w:rsidP="00D07DE9">
      <w:pPr>
        <w:pStyle w:val="NoSpacing"/>
        <w:rPr>
          <w:rFonts w:ascii="Arial" w:hAnsi="Arial" w:cs="Arial"/>
          <w:sz w:val="24"/>
          <w:szCs w:val="24"/>
        </w:rPr>
      </w:pPr>
      <w:r w:rsidRPr="00073D68">
        <w:rPr>
          <w:rFonts w:ascii="Arial" w:hAnsi="Arial" w:cs="Arial"/>
          <w:sz w:val="24"/>
          <w:szCs w:val="24"/>
        </w:rPr>
        <w:t>Giving relevant feedback to teachers regarding the social, emotional and physical needs of students thus offering teachers support in their teaching and assessment of students; and</w:t>
      </w:r>
    </w:p>
    <w:p w:rsidR="00D07DE9" w:rsidRPr="00073D68" w:rsidRDefault="00D07DE9" w:rsidP="00D07DE9">
      <w:pPr>
        <w:pStyle w:val="NoSpacing"/>
        <w:rPr>
          <w:rFonts w:ascii="Arial" w:hAnsi="Arial" w:cs="Arial"/>
          <w:sz w:val="24"/>
          <w:szCs w:val="24"/>
        </w:rPr>
      </w:pPr>
    </w:p>
    <w:p w:rsidR="00D07DE9" w:rsidRPr="00073D68" w:rsidRDefault="00D07DE9" w:rsidP="00D07DE9">
      <w:pPr>
        <w:pStyle w:val="NoSpacing"/>
        <w:rPr>
          <w:rFonts w:ascii="Arial" w:hAnsi="Arial" w:cs="Arial"/>
          <w:sz w:val="24"/>
          <w:szCs w:val="24"/>
        </w:rPr>
      </w:pPr>
      <w:r w:rsidRPr="00073D68">
        <w:rPr>
          <w:rFonts w:ascii="Arial" w:hAnsi="Arial" w:cs="Arial"/>
          <w:sz w:val="24"/>
          <w:szCs w:val="24"/>
        </w:rPr>
        <w:t>Assisting with monitoring and evaluating the learning environment provided for the students and using this evaluation to help make necessary changes and developments within the classroom. Give any relevant feedback to the teacher regarding the use of the learning environment.</w:t>
      </w:r>
    </w:p>
    <w:p w:rsidR="00D07DE9" w:rsidRPr="00073D68" w:rsidRDefault="00D07DE9" w:rsidP="00D07DE9">
      <w:pPr>
        <w:pStyle w:val="NoSpacing"/>
        <w:rPr>
          <w:rFonts w:ascii="Arial" w:hAnsi="Arial" w:cs="Arial"/>
          <w:sz w:val="24"/>
          <w:szCs w:val="24"/>
        </w:rPr>
      </w:pPr>
    </w:p>
    <w:p w:rsidR="00D07DE9" w:rsidRPr="000C0D1A" w:rsidRDefault="00D07DE9" w:rsidP="00D07DE9">
      <w:pPr>
        <w:jc w:val="left"/>
        <w:rPr>
          <w:rFonts w:eastAsia="Calibri" w:cs="Arial"/>
          <w:szCs w:val="24"/>
        </w:rPr>
      </w:pPr>
      <w:r w:rsidRPr="000C0D1A">
        <w:rPr>
          <w:rFonts w:eastAsia="Calibri" w:cs="Arial"/>
          <w:szCs w:val="24"/>
        </w:rPr>
        <w:t>Boston Spa Academy is committed to safeguarding and promoting the wellbeing of all children and we expect our staff and volunteers to share this commitment. The successful candidate will be subject to a Disclosure Barring Service Check. We promote diversity and aim to establish a workforce, which reflects the population of Leeds.</w:t>
      </w:r>
    </w:p>
    <w:p w:rsidR="00D07DE9" w:rsidRPr="000C0D1A" w:rsidRDefault="00D07DE9" w:rsidP="00D07DE9">
      <w:pPr>
        <w:rPr>
          <w:rFonts w:cs="Arial"/>
          <w:szCs w:val="24"/>
        </w:rPr>
      </w:pPr>
    </w:p>
    <w:p w:rsidR="005D112E" w:rsidRPr="00D07DE9" w:rsidRDefault="005D112E" w:rsidP="00D07DE9"/>
    <w:sectPr w:rsidR="005D112E" w:rsidRPr="00D07DE9" w:rsidSect="0050070F">
      <w:headerReference w:type="default" r:id="rId10"/>
      <w:footerReference w:type="default" r:id="rId11"/>
      <w:headerReference w:type="first" r:id="rId12"/>
      <w:footerReference w:type="first" r:id="rId13"/>
      <w:pgSz w:w="11906" w:h="16838"/>
      <w:pgMar w:top="709" w:right="707"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832" w:rsidRDefault="00F40832" w:rsidP="00F40832">
      <w:r>
        <w:separator/>
      </w:r>
    </w:p>
  </w:endnote>
  <w:endnote w:type="continuationSeparator" w:id="0">
    <w:p w:rsidR="00F40832" w:rsidRDefault="00F40832"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DD8" w:rsidRPr="00806A63" w:rsidRDefault="00B21DD8" w:rsidP="007C6248">
    <w:pPr>
      <w:pStyle w:val="Footer"/>
      <w:tabs>
        <w:tab w:val="clear" w:pos="4513"/>
        <w:tab w:val="clear" w:pos="9026"/>
        <w:tab w:val="right" w:pos="10204"/>
      </w:tabs>
      <w:jc w:val="center"/>
      <w:rPr>
        <w:rFonts w:cs="Arial"/>
        <w:color w:val="808080" w:themeColor="background1" w:themeShade="80"/>
        <w:sz w:val="16"/>
        <w:szCs w:val="16"/>
        <w:shd w:val="clear" w:color="auto" w:fill="FFFFFF"/>
      </w:rPr>
    </w:pPr>
  </w:p>
  <w:p w:rsidR="00B21DD8" w:rsidRPr="00806A63" w:rsidRDefault="00B21DD8" w:rsidP="007C6248">
    <w:pPr>
      <w:pStyle w:val="Footer"/>
      <w:tabs>
        <w:tab w:val="clear" w:pos="4513"/>
        <w:tab w:val="clear" w:pos="9026"/>
        <w:tab w:val="right" w:pos="10204"/>
      </w:tabs>
      <w:jc w:val="center"/>
      <w:rPr>
        <w:rFonts w:cs="Arial"/>
        <w:color w:val="808080" w:themeColor="background1" w:themeShade="80"/>
        <w:sz w:val="16"/>
        <w:szCs w:val="16"/>
        <w:shd w:val="clear" w:color="auto" w:fill="FFFFFF"/>
      </w:rPr>
    </w:pPr>
    <w:r w:rsidRPr="00806A63">
      <w:rPr>
        <w:rFonts w:cs="Arial"/>
        <w:color w:val="808080" w:themeColor="background1" w:themeShade="80"/>
        <w:sz w:val="16"/>
        <w:szCs w:val="16"/>
        <w:shd w:val="clear" w:color="auto" w:fill="FFFFFF"/>
      </w:rPr>
      <w:fldChar w:fldCharType="begin"/>
    </w:r>
    <w:r w:rsidRPr="00806A63">
      <w:rPr>
        <w:rFonts w:cs="Arial"/>
        <w:color w:val="808080" w:themeColor="background1" w:themeShade="80"/>
        <w:sz w:val="16"/>
        <w:szCs w:val="16"/>
        <w:shd w:val="clear" w:color="auto" w:fill="FFFFFF"/>
      </w:rPr>
      <w:instrText xml:space="preserve"> PAGE   \* MERGEFORMAT </w:instrText>
    </w:r>
    <w:r w:rsidRPr="00806A63">
      <w:rPr>
        <w:rFonts w:cs="Arial"/>
        <w:color w:val="808080" w:themeColor="background1" w:themeShade="80"/>
        <w:sz w:val="16"/>
        <w:szCs w:val="16"/>
        <w:shd w:val="clear" w:color="auto" w:fill="FFFFFF"/>
      </w:rPr>
      <w:fldChar w:fldCharType="separate"/>
    </w:r>
    <w:r w:rsidR="00C6727F">
      <w:rPr>
        <w:rFonts w:cs="Arial"/>
        <w:noProof/>
        <w:color w:val="808080" w:themeColor="background1" w:themeShade="80"/>
        <w:sz w:val="16"/>
        <w:szCs w:val="16"/>
        <w:shd w:val="clear" w:color="auto" w:fill="FFFFFF"/>
      </w:rPr>
      <w:t>2</w:t>
    </w:r>
    <w:r w:rsidRPr="00806A63">
      <w:rPr>
        <w:rFonts w:cs="Arial"/>
        <w:noProof/>
        <w:color w:val="808080" w:themeColor="background1" w:themeShade="80"/>
        <w:sz w:val="16"/>
        <w:szCs w:val="16"/>
        <w:shd w:val="clear" w:color="auto" w:fill="FFFFF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DD8" w:rsidRPr="00B21DD8" w:rsidRDefault="00B21DD8" w:rsidP="00A12538">
    <w:pPr>
      <w:pStyle w:val="Footer"/>
      <w:pBdr>
        <w:bottom w:val="single" w:sz="6" w:space="1" w:color="auto"/>
      </w:pBdr>
      <w:tabs>
        <w:tab w:val="clear" w:pos="4513"/>
        <w:tab w:val="clear" w:pos="9026"/>
        <w:tab w:val="right" w:pos="10204"/>
      </w:tabs>
      <w:rPr>
        <w:rFonts w:cs="Arial"/>
        <w:sz w:val="16"/>
        <w:szCs w:val="18"/>
        <w:shd w:val="clear" w:color="auto" w:fill="FFFFFF"/>
      </w:rPr>
    </w:pPr>
  </w:p>
  <w:p w:rsidR="00A12538" w:rsidRPr="005D7F25" w:rsidRDefault="00A12538" w:rsidP="00A12538">
    <w:pPr>
      <w:pStyle w:val="Footer"/>
      <w:tabs>
        <w:tab w:val="clear" w:pos="4513"/>
        <w:tab w:val="clear" w:pos="9026"/>
        <w:tab w:val="right" w:pos="10204"/>
      </w:tabs>
      <w:rPr>
        <w:rFonts w:cs="Arial"/>
        <w:sz w:val="16"/>
        <w:szCs w:val="18"/>
        <w:shd w:val="clear" w:color="auto" w:fill="FFFFFF"/>
      </w:rPr>
    </w:pPr>
  </w:p>
  <w:p w:rsidR="00A12538" w:rsidRPr="005D7F25" w:rsidRDefault="00593A20" w:rsidP="00BA6E27">
    <w:pPr>
      <w:pStyle w:val="Footer"/>
      <w:tabs>
        <w:tab w:val="clear" w:pos="4513"/>
        <w:tab w:val="clear" w:pos="9026"/>
        <w:tab w:val="left" w:pos="1560"/>
        <w:tab w:val="left" w:pos="3119"/>
        <w:tab w:val="left" w:pos="4678"/>
        <w:tab w:val="left" w:pos="6096"/>
        <w:tab w:val="left" w:pos="7513"/>
        <w:tab w:val="left" w:pos="8931"/>
        <w:tab w:val="right" w:pos="10204"/>
      </w:tabs>
      <w:rPr>
        <w:rFonts w:cs="Arial"/>
        <w:sz w:val="16"/>
        <w:szCs w:val="18"/>
        <w:shd w:val="clear" w:color="auto" w:fill="FFFFFF"/>
      </w:rPr>
    </w:pPr>
    <w:r>
      <w:rPr>
        <w:rFonts w:cs="Arial"/>
        <w:noProof/>
        <w:sz w:val="16"/>
        <w:szCs w:val="18"/>
        <w:shd w:val="clear" w:color="auto" w:fill="FFFFFF"/>
        <w:lang w:eastAsia="en-GB"/>
      </w:rPr>
      <w:drawing>
        <wp:inline distT="0" distB="0" distL="0" distR="0">
          <wp:extent cx="857250" cy="723900"/>
          <wp:effectExtent l="0" t="0" r="0" b="0"/>
          <wp:docPr id="21" name="Picture 21" descr="Outstanding_Colour_School 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tstanding_Colour_School 12-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23900"/>
                  </a:xfrm>
                  <a:prstGeom prst="rect">
                    <a:avLst/>
                  </a:prstGeom>
                  <a:noFill/>
                  <a:ln>
                    <a:noFill/>
                  </a:ln>
                </pic:spPr>
              </pic:pic>
            </a:graphicData>
          </a:graphic>
        </wp:inline>
      </w:drawing>
    </w:r>
    <w:r w:rsidR="002B65F3">
      <w:rPr>
        <w:rFonts w:cs="Arial"/>
        <w:sz w:val="16"/>
        <w:szCs w:val="18"/>
        <w:shd w:val="clear" w:color="auto" w:fill="FFFFFF"/>
      </w:rPr>
      <w:tab/>
    </w:r>
    <w:r>
      <w:rPr>
        <w:rFonts w:cs="Arial"/>
        <w:noProof/>
        <w:sz w:val="16"/>
        <w:szCs w:val="18"/>
        <w:shd w:val="clear" w:color="auto" w:fill="FFFFFF"/>
        <w:lang w:eastAsia="en-GB"/>
      </w:rPr>
      <w:drawing>
        <wp:inline distT="0" distB="0" distL="0" distR="0">
          <wp:extent cx="857250" cy="723900"/>
          <wp:effectExtent l="0" t="0" r="0" b="0"/>
          <wp:docPr id="22" name="Picture 22" descr="Outstanding_Colour_School 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standing_Colour_School 13-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723900"/>
                  </a:xfrm>
                  <a:prstGeom prst="rect">
                    <a:avLst/>
                  </a:prstGeom>
                  <a:noFill/>
                  <a:ln>
                    <a:noFill/>
                  </a:ln>
                </pic:spPr>
              </pic:pic>
            </a:graphicData>
          </a:graphic>
        </wp:inline>
      </w:drawing>
    </w:r>
    <w:r w:rsidR="00787E68" w:rsidRPr="005D7F25">
      <w:rPr>
        <w:rFonts w:cs="Arial"/>
        <w:sz w:val="16"/>
        <w:szCs w:val="18"/>
        <w:shd w:val="clear" w:color="auto" w:fill="FFFFFF"/>
      </w:rPr>
      <w:tab/>
    </w:r>
    <w:r>
      <w:rPr>
        <w:rFonts w:cs="Arial"/>
        <w:noProof/>
        <w:sz w:val="16"/>
        <w:szCs w:val="18"/>
        <w:shd w:val="clear" w:color="auto" w:fill="FFFFFF"/>
        <w:lang w:eastAsia="en-GB"/>
      </w:rPr>
      <w:drawing>
        <wp:inline distT="0" distB="0" distL="0" distR="0">
          <wp:extent cx="857250" cy="723900"/>
          <wp:effectExtent l="0" t="0" r="0" b="0"/>
          <wp:docPr id="23" name="Picture 23" descr="Outstanding_Colour_School 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utstanding_Colour_School 16-1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7250" cy="723900"/>
                  </a:xfrm>
                  <a:prstGeom prst="rect">
                    <a:avLst/>
                  </a:prstGeom>
                  <a:noFill/>
                  <a:ln>
                    <a:noFill/>
                  </a:ln>
                </pic:spPr>
              </pic:pic>
            </a:graphicData>
          </a:graphic>
        </wp:inline>
      </w:drawing>
    </w:r>
    <w:r w:rsidR="00787E68" w:rsidRPr="005D7F25">
      <w:rPr>
        <w:rFonts w:cs="Arial"/>
        <w:sz w:val="16"/>
        <w:szCs w:val="18"/>
        <w:shd w:val="clear" w:color="auto" w:fill="FFFFFF"/>
      </w:rPr>
      <w:tab/>
    </w:r>
    <w:r>
      <w:rPr>
        <w:rFonts w:cs="Arial"/>
        <w:noProof/>
        <w:sz w:val="16"/>
        <w:szCs w:val="18"/>
        <w:shd w:val="clear" w:color="auto" w:fill="FFFFFF"/>
        <w:lang w:eastAsia="en-GB"/>
      </w:rPr>
      <w:drawing>
        <wp:inline distT="0" distB="0" distL="0" distR="0">
          <wp:extent cx="723900" cy="723900"/>
          <wp:effectExtent l="0" t="0" r="0" b="0"/>
          <wp:docPr id="24" name="Picture 24" descr="Ofsted_Outstanding_OP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sted_Outstanding_OP_Colou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r w:rsidR="00787E68" w:rsidRPr="005D7F25">
      <w:rPr>
        <w:rFonts w:cs="Arial"/>
        <w:sz w:val="16"/>
        <w:szCs w:val="18"/>
        <w:shd w:val="clear" w:color="auto" w:fill="FFFFFF"/>
      </w:rPr>
      <w:tab/>
    </w:r>
    <w:r w:rsidR="00BA6E27">
      <w:rPr>
        <w:rFonts w:cs="Arial"/>
        <w:noProof/>
        <w:sz w:val="16"/>
        <w:szCs w:val="18"/>
        <w:shd w:val="clear" w:color="auto" w:fill="FFFFFF"/>
        <w:lang w:eastAsia="en-GB"/>
      </w:rPr>
      <w:drawing>
        <wp:inline distT="0" distB="0" distL="0" distR="0">
          <wp:extent cx="723900" cy="723900"/>
          <wp:effectExtent l="0" t="0" r="0" b="0"/>
          <wp:docPr id="25" name="Picture 25" descr="C:\Users\jake.thurston\AppData\Local\Microsoft\Windows\INetCache\Content.Word\Ofsted_Outstanding_O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ake.thurston\AppData\Local\Microsoft\Windows\INetCache\Content.Word\Ofsted_Outstanding_OP_Colou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r w:rsidR="00787E68" w:rsidRPr="005D7F25">
      <w:rPr>
        <w:rFonts w:cs="Arial"/>
        <w:sz w:val="16"/>
        <w:szCs w:val="18"/>
        <w:shd w:val="clear" w:color="auto" w:fill="FFFFFF"/>
      </w:rPr>
      <w:tab/>
    </w:r>
    <w:r w:rsidR="00BA6E27">
      <w:rPr>
        <w:rFonts w:cs="Arial"/>
        <w:noProof/>
        <w:sz w:val="16"/>
        <w:szCs w:val="18"/>
        <w:shd w:val="clear" w:color="auto" w:fill="FFFFFF"/>
        <w:lang w:eastAsia="en-GB"/>
      </w:rPr>
      <w:drawing>
        <wp:inline distT="0" distB="0" distL="0" distR="0">
          <wp:extent cx="723900" cy="723900"/>
          <wp:effectExtent l="0" t="0" r="0" b="0"/>
          <wp:docPr id="26" name="Picture 26" descr="C:\Users\jake.thurston\AppData\Local\Microsoft\Windows\INetCache\Content.Word\Ofsted_Outstanding_O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ake.thurston\AppData\Local\Microsoft\Windows\INetCache\Content.Word\Ofsted_Outstanding_OP_Colou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r w:rsidR="00BA6E27">
      <w:rPr>
        <w:rFonts w:cs="Arial"/>
        <w:sz w:val="16"/>
        <w:szCs w:val="18"/>
        <w:shd w:val="clear" w:color="auto" w:fill="FFFFFF"/>
      </w:rPr>
      <w:tab/>
    </w:r>
    <w:r w:rsidR="00BA6E27">
      <w:rPr>
        <w:rFonts w:cs="Arial"/>
        <w:noProof/>
        <w:sz w:val="16"/>
        <w:szCs w:val="18"/>
        <w:shd w:val="clear" w:color="auto" w:fill="FFFFFF"/>
        <w:lang w:eastAsia="en-GB"/>
      </w:rPr>
      <w:drawing>
        <wp:inline distT="0" distB="0" distL="0" distR="0" wp14:anchorId="2EF0F977" wp14:editId="6D9F07E5">
          <wp:extent cx="723900" cy="723900"/>
          <wp:effectExtent l="0" t="0" r="0" b="0"/>
          <wp:docPr id="27" name="Picture 27" descr="C:\Users\jake.thurston\AppData\Local\Microsoft\Windows\INetCache\Content.Word\Ofsted_Outstanding_O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ake.thurston\AppData\Local\Microsoft\Windows\INetCache\Content.Word\Ofsted_Outstanding_OP_Colou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rsidR="00787E68" w:rsidRPr="007C6248" w:rsidRDefault="00787E68" w:rsidP="005D7F25">
    <w:pPr>
      <w:pStyle w:val="Footer"/>
      <w:tabs>
        <w:tab w:val="clear" w:pos="4513"/>
        <w:tab w:val="clear" w:pos="9026"/>
        <w:tab w:val="left" w:pos="1560"/>
        <w:tab w:val="left" w:pos="3119"/>
        <w:tab w:val="left" w:pos="4678"/>
        <w:tab w:val="left" w:pos="6237"/>
        <w:tab w:val="left" w:pos="7797"/>
        <w:tab w:val="right" w:pos="10204"/>
      </w:tabs>
      <w:rPr>
        <w:rFonts w:cs="Arial"/>
        <w:sz w:val="6"/>
        <w:szCs w:val="18"/>
        <w:shd w:val="clear" w:color="auto" w:fill="FFFFFF"/>
      </w:rPr>
    </w:pPr>
  </w:p>
  <w:p w:rsidR="00787E68" w:rsidRPr="005D7F25" w:rsidRDefault="00787E68" w:rsidP="00BA6E27">
    <w:pPr>
      <w:pStyle w:val="Footer"/>
      <w:tabs>
        <w:tab w:val="clear" w:pos="4513"/>
        <w:tab w:val="clear" w:pos="9026"/>
        <w:tab w:val="left" w:pos="1560"/>
        <w:tab w:val="left" w:pos="3119"/>
        <w:tab w:val="left" w:pos="4678"/>
        <w:tab w:val="left" w:pos="6096"/>
        <w:tab w:val="left" w:pos="7513"/>
        <w:tab w:val="left" w:pos="8931"/>
        <w:tab w:val="right" w:pos="10204"/>
      </w:tabs>
      <w:rPr>
        <w:rFonts w:cs="Arial"/>
        <w:b/>
        <w:sz w:val="16"/>
        <w:szCs w:val="18"/>
        <w:shd w:val="clear" w:color="auto" w:fill="FFFFFF"/>
      </w:rPr>
    </w:pPr>
    <w:r w:rsidRPr="005D7F25">
      <w:rPr>
        <w:rFonts w:cs="Arial"/>
        <w:b/>
        <w:sz w:val="16"/>
        <w:szCs w:val="18"/>
        <w:shd w:val="clear" w:color="auto" w:fill="FFFFFF"/>
      </w:rPr>
      <w:t>The Morley</w:t>
    </w:r>
    <w:r w:rsidRPr="005D7F25">
      <w:rPr>
        <w:rFonts w:cs="Arial"/>
        <w:b/>
        <w:sz w:val="16"/>
        <w:szCs w:val="18"/>
        <w:shd w:val="clear" w:color="auto" w:fill="FFFFFF"/>
      </w:rPr>
      <w:tab/>
      <w:t>The Farnley</w:t>
    </w:r>
    <w:r w:rsidRPr="005D7F25">
      <w:rPr>
        <w:rFonts w:cs="Arial"/>
        <w:b/>
        <w:sz w:val="16"/>
        <w:szCs w:val="18"/>
        <w:shd w:val="clear" w:color="auto" w:fill="FFFFFF"/>
      </w:rPr>
      <w:tab/>
      <w:t>Hillcrest</w:t>
    </w:r>
    <w:r w:rsidRPr="005D7F25">
      <w:rPr>
        <w:rFonts w:cs="Arial"/>
        <w:b/>
        <w:sz w:val="16"/>
        <w:szCs w:val="18"/>
        <w:shd w:val="clear" w:color="auto" w:fill="FFFFFF"/>
      </w:rPr>
      <w:tab/>
      <w:t>The Ruth</w:t>
    </w:r>
    <w:r w:rsidRPr="005D7F25">
      <w:rPr>
        <w:rFonts w:cs="Arial"/>
        <w:b/>
        <w:sz w:val="16"/>
        <w:szCs w:val="18"/>
        <w:shd w:val="clear" w:color="auto" w:fill="FFFFFF"/>
      </w:rPr>
      <w:tab/>
      <w:t>GORSE SCITT</w:t>
    </w:r>
    <w:r w:rsidRPr="005D7F25">
      <w:rPr>
        <w:rFonts w:cs="Arial"/>
        <w:b/>
        <w:sz w:val="16"/>
        <w:szCs w:val="18"/>
        <w:shd w:val="clear" w:color="auto" w:fill="FFFFFF"/>
      </w:rPr>
      <w:tab/>
      <w:t>Morley Newlands</w:t>
    </w:r>
    <w:r w:rsidR="00BA6E27">
      <w:rPr>
        <w:rFonts w:cs="Arial"/>
        <w:b/>
        <w:sz w:val="16"/>
        <w:szCs w:val="18"/>
        <w:shd w:val="clear" w:color="auto" w:fill="FFFFFF"/>
      </w:rPr>
      <w:tab/>
      <w:t>Elliot</w:t>
    </w:r>
    <w:r w:rsidR="00986F05">
      <w:rPr>
        <w:rFonts w:cs="Arial"/>
        <w:b/>
        <w:sz w:val="16"/>
        <w:szCs w:val="18"/>
        <w:shd w:val="clear" w:color="auto" w:fill="FFFFFF"/>
      </w:rPr>
      <w:t>t</w:t>
    </w:r>
    <w:r w:rsidR="00BA6E27">
      <w:rPr>
        <w:rFonts w:cs="Arial"/>
        <w:b/>
        <w:sz w:val="16"/>
        <w:szCs w:val="18"/>
        <w:shd w:val="clear" w:color="auto" w:fill="FFFFFF"/>
      </w:rPr>
      <w:t xml:space="preserve"> Hudson</w:t>
    </w:r>
  </w:p>
  <w:p w:rsidR="00787E68" w:rsidRPr="00787E68" w:rsidRDefault="00787E68" w:rsidP="00BA6E27">
    <w:pPr>
      <w:pStyle w:val="Footer"/>
      <w:tabs>
        <w:tab w:val="clear" w:pos="4513"/>
        <w:tab w:val="clear" w:pos="9026"/>
        <w:tab w:val="left" w:pos="1560"/>
        <w:tab w:val="left" w:pos="3119"/>
        <w:tab w:val="left" w:pos="4678"/>
        <w:tab w:val="left" w:pos="6096"/>
        <w:tab w:val="left" w:pos="7513"/>
        <w:tab w:val="left" w:pos="8931"/>
        <w:tab w:val="right" w:pos="10204"/>
      </w:tabs>
      <w:rPr>
        <w:rFonts w:cs="Arial"/>
        <w:b/>
        <w:bCs/>
        <w:color w:val="333333"/>
        <w:sz w:val="16"/>
        <w:szCs w:val="18"/>
        <w:shd w:val="clear" w:color="auto" w:fill="FFFFFF"/>
      </w:rPr>
    </w:pPr>
    <w:r w:rsidRPr="005D7F25">
      <w:rPr>
        <w:rFonts w:cs="Arial"/>
        <w:b/>
        <w:bCs/>
        <w:sz w:val="16"/>
        <w:szCs w:val="18"/>
        <w:shd w:val="clear" w:color="auto" w:fill="FFFFFF"/>
      </w:rPr>
      <w:t>Academy</w:t>
    </w:r>
    <w:r w:rsidRPr="005D7F25">
      <w:rPr>
        <w:rFonts w:cs="Arial"/>
        <w:b/>
        <w:bCs/>
        <w:sz w:val="16"/>
        <w:szCs w:val="18"/>
        <w:shd w:val="clear" w:color="auto" w:fill="FFFFFF"/>
      </w:rPr>
      <w:tab/>
    </w:r>
    <w:proofErr w:type="spellStart"/>
    <w:r w:rsidRPr="005D7F25">
      <w:rPr>
        <w:rFonts w:cs="Arial"/>
        <w:b/>
        <w:bCs/>
        <w:sz w:val="16"/>
        <w:szCs w:val="18"/>
        <w:shd w:val="clear" w:color="auto" w:fill="FFFFFF"/>
      </w:rPr>
      <w:t>Academy</w:t>
    </w:r>
    <w:proofErr w:type="spellEnd"/>
    <w:r w:rsidRPr="005D7F25">
      <w:rPr>
        <w:rFonts w:cs="Arial"/>
        <w:b/>
        <w:bCs/>
        <w:sz w:val="16"/>
        <w:szCs w:val="18"/>
        <w:shd w:val="clear" w:color="auto" w:fill="FFFFFF"/>
      </w:rPr>
      <w:tab/>
    </w:r>
    <w:proofErr w:type="spellStart"/>
    <w:r w:rsidR="005D7F25" w:rsidRPr="005D7F25">
      <w:rPr>
        <w:rFonts w:cs="Arial"/>
        <w:b/>
        <w:sz w:val="16"/>
        <w:szCs w:val="18"/>
        <w:shd w:val="clear" w:color="auto" w:fill="FFFFFF"/>
      </w:rPr>
      <w:t>Academy</w:t>
    </w:r>
    <w:proofErr w:type="spellEnd"/>
    <w:r w:rsidRPr="005D7F25">
      <w:rPr>
        <w:rFonts w:cs="Arial"/>
        <w:b/>
        <w:bCs/>
        <w:sz w:val="16"/>
        <w:szCs w:val="18"/>
        <w:shd w:val="clear" w:color="auto" w:fill="FFFFFF"/>
      </w:rPr>
      <w:tab/>
    </w:r>
    <w:r w:rsidR="00BA6E27" w:rsidRPr="005D7F25">
      <w:rPr>
        <w:rFonts w:cs="Arial"/>
        <w:b/>
        <w:sz w:val="16"/>
        <w:szCs w:val="18"/>
        <w:shd w:val="clear" w:color="auto" w:fill="FFFFFF"/>
      </w:rPr>
      <w:t>Gorse</w:t>
    </w:r>
    <w:r w:rsidR="00BA6E27" w:rsidRPr="005D7F25">
      <w:rPr>
        <w:rFonts w:cs="Arial"/>
        <w:b/>
        <w:bCs/>
        <w:sz w:val="16"/>
        <w:szCs w:val="18"/>
        <w:shd w:val="clear" w:color="auto" w:fill="FFFFFF"/>
      </w:rPr>
      <w:t xml:space="preserve"> </w:t>
    </w:r>
    <w:r w:rsidRPr="005D7F25">
      <w:rPr>
        <w:rFonts w:cs="Arial"/>
        <w:b/>
        <w:bCs/>
        <w:sz w:val="16"/>
        <w:szCs w:val="18"/>
        <w:shd w:val="clear" w:color="auto" w:fill="FFFFFF"/>
      </w:rPr>
      <w:t>Academy</w:t>
    </w:r>
    <w:r w:rsidRPr="005D7F25">
      <w:rPr>
        <w:rFonts w:cs="Arial"/>
        <w:b/>
        <w:bCs/>
        <w:sz w:val="16"/>
        <w:szCs w:val="18"/>
        <w:shd w:val="clear" w:color="auto" w:fill="FFFFFF"/>
      </w:rPr>
      <w:tab/>
    </w:r>
    <w:r w:rsidRPr="005D7F25">
      <w:rPr>
        <w:rFonts w:cs="Arial"/>
        <w:b/>
        <w:bCs/>
        <w:sz w:val="16"/>
        <w:szCs w:val="18"/>
        <w:shd w:val="clear" w:color="auto" w:fill="FFFFFF"/>
      </w:rPr>
      <w:tab/>
    </w:r>
    <w:proofErr w:type="spellStart"/>
    <w:r w:rsidRPr="005D7F25">
      <w:rPr>
        <w:rFonts w:cs="Arial"/>
        <w:b/>
        <w:bCs/>
        <w:sz w:val="16"/>
        <w:szCs w:val="18"/>
        <w:shd w:val="clear" w:color="auto" w:fill="FFFFFF"/>
      </w:rPr>
      <w:t>Academy</w:t>
    </w:r>
    <w:proofErr w:type="spellEnd"/>
    <w:r w:rsidR="00BA6E27">
      <w:rPr>
        <w:rFonts w:cs="Arial"/>
        <w:b/>
        <w:bCs/>
        <w:sz w:val="16"/>
        <w:szCs w:val="18"/>
        <w:shd w:val="clear" w:color="auto" w:fill="FFFFFF"/>
      </w:rPr>
      <w:tab/>
      <w:t>College</w:t>
    </w:r>
    <w:r>
      <w:rPr>
        <w:rFonts w:cs="Arial"/>
        <w:b/>
        <w:bCs/>
        <w:color w:val="333333"/>
        <w:sz w:val="16"/>
        <w:szCs w:val="18"/>
        <w:shd w:val="clear" w:color="auto" w:fill="FFFFFF"/>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832" w:rsidRDefault="00F40832" w:rsidP="00F40832">
      <w:r>
        <w:separator/>
      </w:r>
    </w:p>
  </w:footnote>
  <w:footnote w:type="continuationSeparator" w:id="0">
    <w:p w:rsidR="00F40832" w:rsidRDefault="00F40832" w:rsidP="00F408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B62" w:rsidRDefault="00593A20">
    <w:pPr>
      <w:pStyle w:val="Header"/>
      <w:rPr>
        <w:rFonts w:cs="Arial"/>
        <w:sz w:val="16"/>
        <w:szCs w:val="16"/>
      </w:rPr>
    </w:pPr>
    <w:r>
      <w:rPr>
        <w:rFonts w:cs="Arial"/>
        <w:noProof/>
        <w:sz w:val="16"/>
        <w:szCs w:val="16"/>
        <w:lang w:eastAsia="en-GB"/>
      </w:rPr>
      <w:drawing>
        <wp:inline distT="0" distB="0" distL="0" distR="0">
          <wp:extent cx="2124075" cy="533400"/>
          <wp:effectExtent l="0" t="0" r="9525" b="0"/>
          <wp:docPr id="19" name="Picture 19" descr="The GORSE Academies Trust WATERMARK 1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ORSE Academies Trust WATERMARK 1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533400"/>
                  </a:xfrm>
                  <a:prstGeom prst="rect">
                    <a:avLst/>
                  </a:prstGeom>
                  <a:noFill/>
                  <a:ln>
                    <a:noFill/>
                  </a:ln>
                </pic:spPr>
              </pic:pic>
            </a:graphicData>
          </a:graphic>
        </wp:inline>
      </w:drawing>
    </w:r>
  </w:p>
  <w:p w:rsidR="003300B2" w:rsidRPr="00D70B62" w:rsidRDefault="003300B2">
    <w:pPr>
      <w:pStyle w:val="Header"/>
      <w:rPr>
        <w:rFonts w:cs="Arial"/>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28E" w:rsidRDefault="00E7728E" w:rsidP="00E7728E">
    <w:pPr>
      <w:pStyle w:val="Header"/>
      <w:tabs>
        <w:tab w:val="clear" w:pos="4513"/>
        <w:tab w:val="clear" w:pos="9026"/>
        <w:tab w:val="right" w:pos="10204"/>
      </w:tabs>
      <w:rPr>
        <w:rFonts w:cs="Arial"/>
        <w:sz w:val="16"/>
        <w:szCs w:val="20"/>
      </w:rPr>
    </w:pPr>
    <w:r>
      <w:rPr>
        <w:noProof/>
        <w:lang w:eastAsia="en-GB"/>
      </w:rPr>
      <w:drawing>
        <wp:inline distT="0" distB="0" distL="0" distR="0">
          <wp:extent cx="1581150" cy="790575"/>
          <wp:effectExtent l="0" t="0" r="0" b="9525"/>
          <wp:docPr id="20" name="Picture 20" descr="BSA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SA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790575"/>
                  </a:xfrm>
                  <a:prstGeom prst="rect">
                    <a:avLst/>
                  </a:prstGeom>
                  <a:noFill/>
                  <a:ln>
                    <a:noFill/>
                  </a:ln>
                </pic:spPr>
              </pic:pic>
            </a:graphicData>
          </a:graphic>
        </wp:inline>
      </w:drawing>
    </w:r>
  </w:p>
  <w:p w:rsidR="00E7728E" w:rsidRDefault="00E7728E" w:rsidP="00E7728E">
    <w:pPr>
      <w:pStyle w:val="Header"/>
      <w:tabs>
        <w:tab w:val="clear" w:pos="4513"/>
        <w:tab w:val="clear" w:pos="9026"/>
        <w:tab w:val="right" w:pos="10204"/>
      </w:tabs>
      <w:rPr>
        <w:rFonts w:cs="Arial"/>
        <w:sz w:val="16"/>
        <w:szCs w:val="20"/>
      </w:rPr>
    </w:pPr>
  </w:p>
  <w:p w:rsidR="00E7728E" w:rsidRDefault="00E7728E" w:rsidP="00E7728E">
    <w:pPr>
      <w:pStyle w:val="Header"/>
      <w:tabs>
        <w:tab w:val="clear" w:pos="4513"/>
        <w:tab w:val="clear" w:pos="9026"/>
        <w:tab w:val="right" w:pos="10204"/>
      </w:tabs>
      <w:rPr>
        <w:rFonts w:cs="Arial"/>
        <w:sz w:val="16"/>
      </w:rPr>
    </w:pPr>
    <w:r>
      <w:rPr>
        <w:rFonts w:cs="Arial"/>
        <w:b/>
        <w:sz w:val="16"/>
      </w:rPr>
      <w:t>Executive Principal: 11-16 Education</w:t>
    </w:r>
    <w:r>
      <w:rPr>
        <w:rFonts w:cs="Arial"/>
        <w:sz w:val="16"/>
      </w:rPr>
      <w:t>: Mrs L Griffiths BSc (Hons) NPQH</w:t>
    </w:r>
  </w:p>
  <w:p w:rsidR="00E7728E" w:rsidRPr="00B21DD8" w:rsidRDefault="00E7728E" w:rsidP="00E7728E">
    <w:pPr>
      <w:pStyle w:val="Header"/>
      <w:tabs>
        <w:tab w:val="clear" w:pos="4513"/>
        <w:tab w:val="clear" w:pos="9026"/>
        <w:tab w:val="right" w:pos="10204"/>
      </w:tabs>
      <w:rPr>
        <w:rFonts w:cs="Arial"/>
        <w:sz w:val="12"/>
      </w:rPr>
    </w:pPr>
    <w:r w:rsidRPr="00B21DD8">
      <w:rPr>
        <w:rFonts w:cs="Arial"/>
        <w:b/>
        <w:sz w:val="16"/>
      </w:rPr>
      <w:t>Principal</w:t>
    </w:r>
    <w:r w:rsidRPr="00B21DD8">
      <w:rPr>
        <w:rFonts w:cs="Arial"/>
        <w:sz w:val="16"/>
      </w:rPr>
      <w:t>:</w:t>
    </w:r>
    <w:r w:rsidRPr="0081349C">
      <w:rPr>
        <w:rFonts w:ascii="Myriad Pro" w:hAnsi="Myriad Pro"/>
      </w:rPr>
      <w:t xml:space="preserve"> </w:t>
    </w:r>
    <w:r>
      <w:rPr>
        <w:rFonts w:cs="Arial"/>
        <w:sz w:val="16"/>
      </w:rPr>
      <w:t>Mr C Walsh BA (Hons</w:t>
    </w:r>
    <w:r w:rsidRPr="0081349C">
      <w:rPr>
        <w:rFonts w:cs="Arial"/>
        <w:sz w:val="16"/>
      </w:rPr>
      <w:t>), MA, NPQH</w:t>
    </w:r>
    <w:r w:rsidRPr="00B21DD8">
      <w:rPr>
        <w:rFonts w:cs="Arial"/>
        <w:sz w:val="12"/>
      </w:rPr>
      <w:tab/>
    </w:r>
    <w:r w:rsidRPr="00B21DD8">
      <w:rPr>
        <w:rFonts w:cs="Arial"/>
        <w:b/>
        <w:sz w:val="16"/>
      </w:rPr>
      <w:t>Chair of Governors</w:t>
    </w:r>
    <w:r w:rsidRPr="00B21DD8">
      <w:rPr>
        <w:rFonts w:cs="Arial"/>
        <w:sz w:val="16"/>
      </w:rPr>
      <w:t xml:space="preserve">: </w:t>
    </w:r>
    <w:r>
      <w:rPr>
        <w:rFonts w:cs="Arial"/>
        <w:sz w:val="16"/>
      </w:rPr>
      <w:t>Mr S Hall</w:t>
    </w:r>
  </w:p>
  <w:p w:rsidR="00E7728E" w:rsidRPr="00B21DD8" w:rsidRDefault="00E7728E" w:rsidP="00E7728E">
    <w:pPr>
      <w:pStyle w:val="Header"/>
      <w:pBdr>
        <w:bottom w:val="single" w:sz="6" w:space="1" w:color="auto"/>
      </w:pBdr>
      <w:tabs>
        <w:tab w:val="clear" w:pos="4513"/>
        <w:tab w:val="clear" w:pos="9026"/>
        <w:tab w:val="right" w:pos="10204"/>
      </w:tabs>
      <w:rPr>
        <w:rFonts w:cs="Arial"/>
        <w:sz w:val="12"/>
      </w:rPr>
    </w:pPr>
  </w:p>
  <w:p w:rsidR="006B3BBF" w:rsidRPr="0083529E" w:rsidRDefault="00C246F6" w:rsidP="00E148BF">
    <w:pPr>
      <w:pStyle w:val="Header"/>
      <w:tabs>
        <w:tab w:val="clear" w:pos="4513"/>
        <w:tab w:val="clear" w:pos="9026"/>
        <w:tab w:val="right" w:pos="10204"/>
      </w:tabs>
      <w:rPr>
        <w:rFonts w:cs="Arial"/>
        <w:sz w:val="16"/>
        <w:szCs w:val="20"/>
      </w:rPr>
    </w:pPr>
    <w:r>
      <w:rPr>
        <w:rFonts w:cs="Arial"/>
        <w:sz w:val="16"/>
        <w:szCs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767E7"/>
    <w:multiLevelType w:val="hybridMultilevel"/>
    <w:tmpl w:val="8E84D84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9D0EC9"/>
    <w:multiLevelType w:val="hybridMultilevel"/>
    <w:tmpl w:val="4CC21FC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D87138E"/>
    <w:multiLevelType w:val="hybridMultilevel"/>
    <w:tmpl w:val="3254143E"/>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10"/>
  </w:num>
  <w:num w:numId="4">
    <w:abstractNumId w:val="9"/>
  </w:num>
  <w:num w:numId="5">
    <w:abstractNumId w:val="11"/>
  </w:num>
  <w:num w:numId="6">
    <w:abstractNumId w:val="5"/>
  </w:num>
  <w:num w:numId="7">
    <w:abstractNumId w:val="1"/>
  </w:num>
  <w:num w:numId="8">
    <w:abstractNumId w:val="12"/>
  </w:num>
  <w:num w:numId="9">
    <w:abstractNumId w:val="7"/>
  </w:num>
  <w:num w:numId="10">
    <w:abstractNumId w:val="13"/>
  </w:num>
  <w:num w:numId="11">
    <w:abstractNumId w:val="4"/>
  </w:num>
  <w:num w:numId="12">
    <w:abstractNumId w:val="3"/>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GB" w:vendorID="64" w:dllVersion="131078" w:nlCheck="1" w:checkStyle="0"/>
  <w:activeWritingStyle w:appName="MSWord" w:lang="en-US" w:vendorID="64" w:dllVersion="131078" w:nlCheck="1" w:checkStyle="1"/>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32"/>
    <w:rsid w:val="00012DFC"/>
    <w:rsid w:val="00046719"/>
    <w:rsid w:val="000871D1"/>
    <w:rsid w:val="000E1665"/>
    <w:rsid w:val="00243C82"/>
    <w:rsid w:val="0028355D"/>
    <w:rsid w:val="002B65F3"/>
    <w:rsid w:val="003300B2"/>
    <w:rsid w:val="00413F60"/>
    <w:rsid w:val="00415B55"/>
    <w:rsid w:val="00451F32"/>
    <w:rsid w:val="0050070F"/>
    <w:rsid w:val="00510EEA"/>
    <w:rsid w:val="00577DFC"/>
    <w:rsid w:val="00593A20"/>
    <w:rsid w:val="005A26D4"/>
    <w:rsid w:val="005D112E"/>
    <w:rsid w:val="005D6C38"/>
    <w:rsid w:val="005D7F25"/>
    <w:rsid w:val="006801A6"/>
    <w:rsid w:val="006B3BBF"/>
    <w:rsid w:val="00716F03"/>
    <w:rsid w:val="00751E75"/>
    <w:rsid w:val="00787E68"/>
    <w:rsid w:val="007A6D8C"/>
    <w:rsid w:val="007C6248"/>
    <w:rsid w:val="00806A63"/>
    <w:rsid w:val="00811900"/>
    <w:rsid w:val="0083529E"/>
    <w:rsid w:val="0084240C"/>
    <w:rsid w:val="0088620D"/>
    <w:rsid w:val="008E07CB"/>
    <w:rsid w:val="00955299"/>
    <w:rsid w:val="00971BDA"/>
    <w:rsid w:val="00986F05"/>
    <w:rsid w:val="009C069D"/>
    <w:rsid w:val="00A12538"/>
    <w:rsid w:val="00A26E58"/>
    <w:rsid w:val="00AA5977"/>
    <w:rsid w:val="00B17A95"/>
    <w:rsid w:val="00B21DD8"/>
    <w:rsid w:val="00B74495"/>
    <w:rsid w:val="00BA6E27"/>
    <w:rsid w:val="00BB3A04"/>
    <w:rsid w:val="00C246F6"/>
    <w:rsid w:val="00C6727F"/>
    <w:rsid w:val="00D02C95"/>
    <w:rsid w:val="00D07DE9"/>
    <w:rsid w:val="00D43E1E"/>
    <w:rsid w:val="00D70B62"/>
    <w:rsid w:val="00E148BF"/>
    <w:rsid w:val="00E65218"/>
    <w:rsid w:val="00E7728E"/>
    <w:rsid w:val="00EE46C9"/>
    <w:rsid w:val="00EE65A7"/>
    <w:rsid w:val="00F40832"/>
    <w:rsid w:val="00FB1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E9072"/>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C38"/>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p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szCs w:val="24"/>
      <w:lang w:eastAsia="en-GB"/>
    </w:rPr>
  </w:style>
  <w:style w:type="paragraph" w:styleId="ListParagraph">
    <w:name w:val="List Paragraph"/>
    <w:basedOn w:val="Normal"/>
    <w:uiPriority w:val="34"/>
    <w:qFormat/>
    <w:rsid w:val="005D6C38"/>
    <w:pPr>
      <w:ind w:left="720"/>
      <w:contextualSpacing/>
    </w:pPr>
    <w:rPr>
      <w:lang w:val="en-US"/>
    </w:rPr>
  </w:style>
  <w:style w:type="table" w:customStyle="1" w:styleId="TableGrid1">
    <w:name w:val="Table Grid1"/>
    <w:basedOn w:val="TableNormal"/>
    <w:next w:val="TableGrid"/>
    <w:uiPriority w:val="59"/>
    <w:rsid w:val="00593A20"/>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93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190791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C3962424C1254B89B4723F14EA2C0E" ma:contentTypeVersion="9" ma:contentTypeDescription="Create a new document." ma:contentTypeScope="" ma:versionID="423564b5c72da875d3bc9979381ab4b3">
  <xsd:schema xmlns:xsd="http://www.w3.org/2001/XMLSchema" xmlns:xs="http://www.w3.org/2001/XMLSchema" xmlns:p="http://schemas.microsoft.com/office/2006/metadata/properties" xmlns:ns2="e168b4e3-737f-4bcd-ab94-c7ad1aee72f1" xmlns:ns3="16441a10-f7c9-4adf-b7e5-5766db25fd52" xmlns:ns4="1f2f82df-4629-4c3f-97e9-eede6ac1661d" targetNamespace="http://schemas.microsoft.com/office/2006/metadata/properties" ma:root="true" ma:fieldsID="36cd3525fdc631830067839e73d50b17" ns2:_="" ns3:_="" ns4:_="">
    <xsd:import namespace="e168b4e3-737f-4bcd-ab94-c7ad1aee72f1"/>
    <xsd:import namespace="16441a10-f7c9-4adf-b7e5-5766db25fd52"/>
    <xsd:import namespace="1f2f82df-4629-4c3f-97e9-eede6ac1661d"/>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441a10-f7c9-4adf-b7e5-5766db25fd52"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f2f82df-4629-4c3f-97e9-eede6ac1661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DEFAC-CD15-47BD-9F17-0489E77EDA38}">
  <ds:schemaRefs>
    <ds:schemaRef ds:uri="http://purl.org/dc/dcmitype/"/>
    <ds:schemaRef ds:uri="http://schemas.microsoft.com/office/infopath/2007/PartnerControls"/>
    <ds:schemaRef ds:uri="http://schemas.microsoft.com/office/2006/documentManagement/types"/>
    <ds:schemaRef ds:uri="http://www.w3.org/XML/1998/namespace"/>
    <ds:schemaRef ds:uri="e168b4e3-737f-4bcd-ab94-c7ad1aee72f1"/>
    <ds:schemaRef ds:uri="16441a10-f7c9-4adf-b7e5-5766db25fd52"/>
    <ds:schemaRef ds:uri="http://purl.org/dc/elements/1.1/"/>
    <ds:schemaRef ds:uri="http://schemas.openxmlformats.org/package/2006/metadata/core-properties"/>
    <ds:schemaRef ds:uri="http://purl.org/dc/terms/"/>
    <ds:schemaRef ds:uri="1f2f82df-4629-4c3f-97e9-eede6ac1661d"/>
    <ds:schemaRef ds:uri="http://schemas.microsoft.com/office/2006/metadata/properties"/>
  </ds:schemaRefs>
</ds:datastoreItem>
</file>

<file path=customXml/itemProps2.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3.xml><?xml version="1.0" encoding="utf-8"?>
<ds:datastoreItem xmlns:ds="http://schemas.openxmlformats.org/officeDocument/2006/customXml" ds:itemID="{F4CC4419-AAF5-47C1-9585-3DB9EA5E2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16441a10-f7c9-4adf-b7e5-5766db25fd52"/>
    <ds:schemaRef ds:uri="1f2f82df-4629-4c3f-97e9-eede6ac16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495</Words>
  <Characters>2827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Carole Smyth</cp:lastModifiedBy>
  <cp:revision>2</cp:revision>
  <cp:lastPrinted>2019-12-05T10:47:00Z</cp:lastPrinted>
  <dcterms:created xsi:type="dcterms:W3CDTF">2019-12-05T12:21:00Z</dcterms:created>
  <dcterms:modified xsi:type="dcterms:W3CDTF">2019-12-05T12:21:00Z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0x0101003FC3962424C1254B89B4723F14EA2C0E</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