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Caveat" w:cs="Caveat" w:eastAsia="Caveat" w:hAnsi="Caveat"/>
          <w:sz w:val="28"/>
          <w:szCs w:val="28"/>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1899285</wp:posOffset>
            </wp:positionH>
            <wp:positionV relativeFrom="paragraph">
              <wp:posOffset>114300</wp:posOffset>
            </wp:positionV>
            <wp:extent cx="4297363" cy="78363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97363" cy="783637"/>
                    </a:xfrm>
                    <a:prstGeom prst="rect"/>
                    <a:ln/>
                  </pic:spPr>
                </pic:pic>
              </a:graphicData>
            </a:graphic>
          </wp:anchor>
        </w:drawing>
      </w:r>
    </w:p>
    <w:p w:rsidR="00000000" w:rsidDel="00000000" w:rsidP="00000000" w:rsidRDefault="00000000" w:rsidRPr="00000000" w14:paraId="00000002">
      <w:pPr>
        <w:widowControl w:val="0"/>
        <w:spacing w:line="276" w:lineRule="auto"/>
        <w:rPr>
          <w:rFonts w:ascii="Caveat" w:cs="Caveat" w:eastAsia="Caveat" w:hAnsi="Caveat"/>
          <w:sz w:val="28"/>
          <w:szCs w:val="28"/>
          <w:u w:val="single"/>
        </w:rPr>
      </w:pPr>
      <w:r w:rsidDel="00000000" w:rsidR="00000000" w:rsidRPr="00000000">
        <w:rPr>
          <w:rtl w:val="0"/>
        </w:rPr>
      </w:r>
    </w:p>
    <w:p w:rsidR="00000000" w:rsidDel="00000000" w:rsidP="00000000" w:rsidRDefault="00000000" w:rsidRPr="00000000" w14:paraId="00000003">
      <w:pPr>
        <w:widowControl w:val="0"/>
        <w:spacing w:line="276" w:lineRule="auto"/>
        <w:rPr>
          <w:rFonts w:ascii="Caveat" w:cs="Caveat" w:eastAsia="Caveat" w:hAnsi="Caveat"/>
          <w:sz w:val="28"/>
          <w:szCs w:val="28"/>
          <w:u w:val="single"/>
        </w:rPr>
      </w:pPr>
      <w:r w:rsidDel="00000000" w:rsidR="00000000" w:rsidRPr="00000000">
        <w:rPr>
          <w:rFonts w:ascii="Caveat" w:cs="Caveat" w:eastAsia="Caveat" w:hAnsi="Caveat"/>
          <w:sz w:val="28"/>
          <w:szCs w:val="28"/>
          <w:u w:val="single"/>
          <w:rtl w:val="0"/>
        </w:rPr>
        <w:t xml:space="preserve">Director of Creative Arts</w:t>
      </w:r>
    </w:p>
    <w:p w:rsidR="00000000" w:rsidDel="00000000" w:rsidP="00000000" w:rsidRDefault="00000000" w:rsidRPr="00000000" w14:paraId="00000004">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widowControl w:val="0"/>
        <w:spacing w:line="276" w:lineRule="auto"/>
        <w:rPr>
          <w:rFonts w:ascii="Arial" w:cs="Arial" w:eastAsia="Arial" w:hAnsi="Arial"/>
          <w:sz w:val="22"/>
          <w:szCs w:val="22"/>
        </w:rPr>
      </w:pPr>
      <w:r w:rsidDel="00000000" w:rsidR="00000000" w:rsidRPr="00000000">
        <w:rPr>
          <w:rtl w:val="0"/>
        </w:rPr>
      </w:r>
    </w:p>
    <w:tbl>
      <w:tblPr>
        <w:tblStyle w:val="Table1"/>
        <w:tblW w:w="10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7800"/>
        <w:tblGridChange w:id="0">
          <w:tblGrid>
            <w:gridCol w:w="2520"/>
            <w:gridCol w:w="7800"/>
          </w:tblGrid>
        </w:tblGridChange>
      </w:tblGrid>
      <w:tr>
        <w:trPr>
          <w:trHeight w:val="140" w:hRule="atLeast"/>
        </w:trPr>
        <w:tc>
          <w:tcPr>
            <w:shd w:fill="3fcfd5" w:val="clear"/>
          </w:tcPr>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LOCATION </w:t>
            </w:r>
          </w:p>
        </w:tc>
        <w:tc>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The British School Yangon</w:t>
            </w:r>
          </w:p>
        </w:tc>
      </w:tr>
      <w:tr>
        <w:trPr>
          <w:trHeight w:val="140" w:hRule="atLeast"/>
        </w:trPr>
        <w:tc>
          <w:tcPr>
            <w:shd w:fill="3fcfd5" w:val="clear"/>
          </w:tcPr>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JOB TITLE </w:t>
            </w:r>
          </w:p>
        </w:tc>
        <w:tc>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rtl w:val="0"/>
              </w:rPr>
              <w:t xml:space="preserve">Director of Creative Arts</w:t>
            </w:r>
            <w:r w:rsidDel="00000000" w:rsidR="00000000" w:rsidRPr="00000000">
              <w:rPr>
                <w:rtl w:val="0"/>
              </w:rPr>
            </w:r>
          </w:p>
        </w:tc>
      </w:tr>
      <w:tr>
        <w:trPr>
          <w:trHeight w:val="540" w:hRule="atLeast"/>
        </w:trPr>
        <w:tc>
          <w:tcPr>
            <w:shd w:fill="3fcfd5" w:val="clear"/>
          </w:tcPr>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JOB PURPOSE </w:t>
            </w:r>
          </w:p>
        </w:tc>
        <w:tc>
          <w:tcPr>
            <w:vAlign w:val="center"/>
          </w:tcPr>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pacing w:before="2" w:line="270" w:lineRule="auto"/>
              <w:ind w:left="0" w:right="226.65354330708624" w:firstLine="0"/>
              <w:jc w:val="both"/>
              <w:rPr>
                <w:rFonts w:ascii="Arial" w:cs="Arial" w:eastAsia="Arial" w:hAnsi="Arial"/>
              </w:rPr>
            </w:pPr>
            <w:r w:rsidDel="00000000" w:rsidR="00000000" w:rsidRPr="00000000">
              <w:rPr>
                <w:rFonts w:ascii="Arial" w:cs="Arial" w:eastAsia="Arial" w:hAnsi="Arial"/>
                <w:rtl w:val="0"/>
              </w:rPr>
              <w:t xml:space="preserve">As  Director of Creative Arts  you will lead the provision of the creative arts across the school, from EYFS to KS5.  Encompassing Music, Art, Drama, and from August 2020,  Dance, this growing and creative team  will look to you for leadership, inspiration and innovation.   </w:t>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pacing w:before="2" w:line="270" w:lineRule="auto"/>
              <w:ind w:left="0" w:right="226.6535433070862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pacing w:before="2" w:line="270" w:lineRule="auto"/>
              <w:ind w:left="0" w:right="226.65354330708624" w:firstLine="0"/>
              <w:jc w:val="both"/>
              <w:rPr>
                <w:rFonts w:ascii="Arial" w:cs="Arial" w:eastAsia="Arial" w:hAnsi="Arial"/>
              </w:rPr>
            </w:pPr>
            <w:r w:rsidDel="00000000" w:rsidR="00000000" w:rsidRPr="00000000">
              <w:rPr>
                <w:rFonts w:ascii="Arial" w:cs="Arial" w:eastAsia="Arial" w:hAnsi="Arial"/>
                <w:rtl w:val="0"/>
              </w:rPr>
              <w:t xml:space="preserve">As a Drama practitioner your confident, engaging communication skills will elicit the best from colleagues and students alike  and as  a passionate advocate for the Arts more widely, you will play a key role in promoting your subjects within and beyond the school community.  </w:t>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pacing w:before="2" w:line="270" w:lineRule="auto"/>
              <w:ind w:left="0" w:right="226.6535433070862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pacing w:before="2" w:line="270" w:lineRule="auto"/>
              <w:ind w:left="0" w:right="226.65354330708624" w:firstLine="0"/>
              <w:jc w:val="both"/>
              <w:rPr>
                <w:rFonts w:ascii="Arial" w:cs="Arial" w:eastAsia="Arial" w:hAnsi="Arial"/>
              </w:rPr>
            </w:pPr>
            <w:r w:rsidDel="00000000" w:rsidR="00000000" w:rsidRPr="00000000">
              <w:rPr>
                <w:rFonts w:ascii="Arial" w:cs="Arial" w:eastAsia="Arial" w:hAnsi="Arial"/>
                <w:rtl w:val="0"/>
              </w:rPr>
              <w:t xml:space="preserve">You will champion and lead the Juilliard collaboration in school, ensuring that  students at The  British School Yangon   are fully able to engage with and benefit from world-leading curriculum resources and approaches to practice  shared and taught by experts in their fields. </w:t>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pacing w:before="2" w:line="270" w:lineRule="auto"/>
              <w:ind w:right="226.65354330708624"/>
              <w:jc w:val="both"/>
              <w:rPr>
                <w:rFonts w:ascii="Arial" w:cs="Arial" w:eastAsia="Arial" w:hAnsi="Arial"/>
              </w:rPr>
            </w:pPr>
            <w:r w:rsidDel="00000000" w:rsidR="00000000" w:rsidRPr="00000000">
              <w:rPr>
                <w:rtl w:val="0"/>
              </w:rPr>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pacing w:before="19" w:lineRule="auto"/>
              <w:ind w:right="228"/>
              <w:rPr>
                <w:rFonts w:ascii="Arial" w:cs="Arial" w:eastAsia="Arial" w:hAnsi="Arial"/>
              </w:rPr>
            </w:pPr>
            <w:r w:rsidDel="00000000" w:rsidR="00000000" w:rsidRPr="00000000">
              <w:rPr>
                <w:sz w:val="22"/>
                <w:szCs w:val="22"/>
                <w:rtl w:val="0"/>
              </w:rPr>
              <w:t xml:space="preserve">As part of a busy international school, you will be happy to contribute to the wider life of the school, offering  After School clubs, plays and  productions and organising enrichment activities to support curriculum delivery.  </w:t>
            </w:r>
            <w:r w:rsidDel="00000000" w:rsidR="00000000" w:rsidRPr="00000000">
              <w:rPr>
                <w:rtl w:val="0"/>
              </w:rPr>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pacing w:before="2" w:line="270" w:lineRule="auto"/>
              <w:ind w:left="0" w:right="226.6535433070862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pacing w:before="2" w:line="270" w:lineRule="auto"/>
              <w:ind w:left="0" w:right="226.65354330708624" w:firstLine="0"/>
              <w:jc w:val="both"/>
              <w:rPr>
                <w:rFonts w:ascii="Arial" w:cs="Arial" w:eastAsia="Arial" w:hAnsi="Arial"/>
              </w:rPr>
            </w:pPr>
            <w:r w:rsidDel="00000000" w:rsidR="00000000" w:rsidRPr="00000000">
              <w:rPr>
                <w:rtl w:val="0"/>
              </w:rPr>
            </w:r>
          </w:p>
        </w:tc>
      </w:tr>
      <w:tr>
        <w:trPr>
          <w:trHeight w:val="140" w:hRule="atLeast"/>
        </w:trPr>
        <w:tc>
          <w:tcPr>
            <w:shd w:fill="3fcfd5" w:val="clear"/>
          </w:tcPr>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REPORTING TO </w:t>
            </w:r>
          </w:p>
        </w:tc>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Head of Secondary &amp; Principal,  ( Heads of Primary and EYFS)</w:t>
            </w:r>
          </w:p>
        </w:tc>
      </w:tr>
      <w:tr>
        <w:trPr>
          <w:trHeight w:val="260" w:hRule="atLeast"/>
        </w:trPr>
        <w:tc>
          <w:tcPr>
            <w:shd w:fill="3fcfd5" w:val="clear"/>
          </w:tcPr>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DIRECT REPORTS </w:t>
            </w:r>
          </w:p>
        </w:tc>
        <w:tc>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Creative Arts department </w:t>
            </w:r>
          </w:p>
        </w:tc>
      </w:tr>
      <w:tr>
        <w:trPr>
          <w:trHeight w:val="540" w:hRule="atLeast"/>
        </w:trPr>
        <w:tc>
          <w:tcPr>
            <w:shd w:fill="3fcfd5" w:val="clear"/>
          </w:tcPr>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OTHER KEY </w:t>
            </w:r>
          </w:p>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RELATIONSHIPS </w:t>
            </w:r>
          </w:p>
        </w:tc>
        <w:tc>
          <w:tcPr/>
          <w:p w:rsidR="00000000" w:rsidDel="00000000" w:rsidP="00000000" w:rsidRDefault="00000000" w:rsidRPr="00000000" w14:paraId="0000001A">
            <w:pPr>
              <w:widowControl w:val="0"/>
              <w:rPr>
                <w:rFonts w:ascii="Arial" w:cs="Arial" w:eastAsia="Arial" w:hAnsi="Arial"/>
              </w:rPr>
            </w:pPr>
            <w:r w:rsidDel="00000000" w:rsidR="00000000" w:rsidRPr="00000000">
              <w:rPr>
                <w:rFonts w:ascii="Arial" w:cs="Arial" w:eastAsia="Arial" w:hAnsi="Arial"/>
                <w:rtl w:val="0"/>
              </w:rPr>
              <w:t xml:space="preserve">Students, families (current or prospective)</w:t>
            </w:r>
          </w:p>
        </w:tc>
      </w:tr>
      <w:tr>
        <w:trPr>
          <w:trHeight w:val="140" w:hRule="atLeast"/>
        </w:trPr>
        <w:tc>
          <w:tcPr>
            <w:shd w:fill="3fcfd5" w:val="clear"/>
          </w:tcPr>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PACKAGE </w:t>
            </w:r>
          </w:p>
        </w:tc>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Competitive</w:t>
            </w:r>
          </w:p>
        </w:tc>
      </w:tr>
      <w:tr>
        <w:trPr>
          <w:trHeight w:val="140" w:hRule="atLeast"/>
        </w:trPr>
        <w:tc>
          <w:tcPr>
            <w:shd w:fill="3fcfd5" w:val="clear"/>
          </w:tcPr>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SAFER PRACTICES</w:t>
            </w:r>
          </w:p>
        </w:tc>
        <w:tc>
          <w:tcPr/>
          <w:p w:rsidR="00000000" w:rsidDel="00000000" w:rsidP="00000000" w:rsidRDefault="00000000" w:rsidRPr="00000000" w14:paraId="0000001E">
            <w:pPr>
              <w:jc w:val="both"/>
              <w:rPr>
                <w:rFonts w:ascii="Arial" w:cs="Arial" w:eastAsia="Arial" w:hAnsi="Arial"/>
                <w:b w:val="1"/>
              </w:rPr>
            </w:pPr>
            <w:r w:rsidDel="00000000" w:rsidR="00000000" w:rsidRPr="00000000">
              <w:rPr>
                <w:rFonts w:ascii="Arial" w:cs="Arial" w:eastAsia="Arial" w:hAnsi="Arial"/>
                <w:b w:val="1"/>
                <w:rtl w:val="0"/>
              </w:rPr>
              <w:t xml:space="preserve">The British School Yangon, is committed to safeguarding and promoting the welfare of children and applicants must be willing to undergo child protection screening appropriate to the post, including references from previous employers in accordance with our recruitment policy.  Interviews will be conducted in person, and they will explore candidate's’ suitability to work with children.</w:t>
            </w:r>
          </w:p>
        </w:tc>
      </w:tr>
      <w:tr>
        <w:trPr>
          <w:trHeight w:val="1020" w:hRule="atLeast"/>
        </w:trPr>
        <w:tc>
          <w:tcPr>
            <w:gridSpan w:val="2"/>
          </w:tcPr>
          <w:p w:rsidR="00000000" w:rsidDel="00000000" w:rsidP="00000000" w:rsidRDefault="00000000" w:rsidRPr="00000000" w14:paraId="0000001F">
            <w:pPr>
              <w:widowControl w:val="0"/>
              <w:tabs>
                <w:tab w:val="left" w:pos="452"/>
              </w:tabs>
              <w:ind w:right="428"/>
              <w:rPr>
                <w:rFonts w:ascii="Arial" w:cs="Arial" w:eastAsia="Arial" w:hAnsi="Arial"/>
                <w:b w:val="1"/>
              </w:rPr>
            </w:pPr>
            <w:r w:rsidDel="00000000" w:rsidR="00000000" w:rsidRPr="00000000">
              <w:rPr>
                <w:rFonts w:ascii="Arial" w:cs="Arial" w:eastAsia="Arial" w:hAnsi="Arial"/>
                <w:b w:val="1"/>
                <w:rtl w:val="0"/>
              </w:rPr>
              <w:t xml:space="preserve">General Responsibilities</w:t>
            </w:r>
          </w:p>
          <w:p w:rsidR="00000000" w:rsidDel="00000000" w:rsidP="00000000" w:rsidRDefault="00000000" w:rsidRPr="00000000" w14:paraId="00000020">
            <w:pPr>
              <w:widowControl w:val="0"/>
              <w:tabs>
                <w:tab w:val="left" w:pos="452"/>
              </w:tabs>
              <w:ind w:right="30"/>
              <w:jc w:val="both"/>
              <w:rPr>
                <w:rFonts w:ascii="Arial" w:cs="Arial" w:eastAsia="Arial" w:hAnsi="Arial"/>
              </w:rPr>
            </w:pPr>
            <w:r w:rsidDel="00000000" w:rsidR="00000000" w:rsidRPr="00000000">
              <w:rPr>
                <w:rFonts w:ascii="Arial" w:cs="Arial" w:eastAsia="Arial" w:hAnsi="Arial"/>
                <w:rtl w:val="0"/>
              </w:rPr>
              <w:t xml:space="preserve">The Director of Creative Arts at BSY provides professional and inspirational leadership and management of the entire creative arts provision across the Primary and Secondary schools. The Director of Creative Arts will need to demonstrate the skills and experience necessary to provide educational leadership across all relevant areas working closely with staff across the school. They play a key part in raising teaching and learning standards through the quality of their own teaching, their leadership of the curriculum area and creative arts provision beyond the formal curriculum. The Director of Creative Arts is expected to support and contribute to the school development plan.</w:t>
            </w:r>
          </w:p>
          <w:p w:rsidR="00000000" w:rsidDel="00000000" w:rsidP="00000000" w:rsidRDefault="00000000" w:rsidRPr="00000000" w14:paraId="00000021">
            <w:pPr>
              <w:widowControl w:val="0"/>
              <w:tabs>
                <w:tab w:val="left" w:pos="452"/>
              </w:tabs>
              <w:ind w:right="30"/>
              <w:jc w:val="both"/>
              <w:rPr>
                <w:rFonts w:ascii="Arial" w:cs="Arial" w:eastAsia="Arial" w:hAnsi="Arial"/>
              </w:rPr>
            </w:pPr>
            <w:r w:rsidDel="00000000" w:rsidR="00000000" w:rsidRPr="00000000">
              <w:rPr>
                <w:rFonts w:ascii="Arial" w:cs="Arial" w:eastAsia="Arial" w:hAnsi="Arial"/>
                <w:rtl w:val="0"/>
              </w:rPr>
              <w:t xml:space="preserve">The Director of Creative Arts will have a key role to play in driving forward the quality of academic provision and helping BSY to deliver its promise of providing a world class education. A highly visible, ambitious and professional, full time member of our team, The Director of Sport will inspire students and staff through their high expectations, passion for learning and dedication to raising achievement. </w:t>
            </w:r>
          </w:p>
          <w:p w:rsidR="00000000" w:rsidDel="00000000" w:rsidP="00000000" w:rsidRDefault="00000000" w:rsidRPr="00000000" w14:paraId="00000022">
            <w:pPr>
              <w:widowControl w:val="0"/>
              <w:tabs>
                <w:tab w:val="left" w:pos="452"/>
              </w:tabs>
              <w:ind w:right="428"/>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before="1" w:lineRule="auto"/>
              <w:ind w:left="141.73228346456688" w:right="112.20472440944889" w:hanging="90"/>
              <w:jc w:val="both"/>
              <w:rPr>
                <w:rFonts w:ascii="Arial" w:cs="Arial" w:eastAsia="Arial" w:hAnsi="Arial"/>
              </w:rPr>
            </w:pPr>
            <w:r w:rsidDel="00000000" w:rsidR="00000000" w:rsidRPr="00000000">
              <w:rPr>
                <w:rFonts w:ascii="Arial" w:cs="Arial" w:eastAsia="Arial" w:hAnsi="Arial"/>
                <w:rtl w:val="0"/>
              </w:rPr>
              <w:t xml:space="preserve">All members of staff must</w:t>
            </w:r>
          </w:p>
          <w:p w:rsidR="00000000" w:rsidDel="00000000" w:rsidP="00000000" w:rsidRDefault="00000000" w:rsidRPr="00000000" w14:paraId="00000024">
            <w:pPr>
              <w:widowControl w:val="0"/>
              <w:numPr>
                <w:ilvl w:val="0"/>
                <w:numId w:val="3"/>
              </w:numPr>
              <w:pBdr>
                <w:top w:color="auto" w:space="0" w:sz="0" w:val="none"/>
                <w:left w:color="auto" w:space="0" w:sz="0" w:val="none"/>
                <w:bottom w:color="auto" w:space="0" w:sz="0" w:val="none"/>
                <w:right w:color="auto" w:space="0" w:sz="0" w:val="none"/>
                <w:between w:color="auto" w:space="0" w:sz="0" w:val="none"/>
              </w:pBdr>
              <w:tabs>
                <w:tab w:val="left" w:pos="542"/>
                <w:tab w:val="left" w:pos="543"/>
              </w:tabs>
              <w:spacing w:before="13" w:line="254" w:lineRule="auto"/>
              <w:ind w:left="720" w:right="112.20472440944889" w:hanging="360"/>
              <w:jc w:val="both"/>
              <w:rPr>
                <w:rFonts w:ascii="Arial" w:cs="Arial" w:eastAsia="Arial" w:hAnsi="Arial"/>
              </w:rPr>
            </w:pPr>
            <w:r w:rsidDel="00000000" w:rsidR="00000000" w:rsidRPr="00000000">
              <w:rPr>
                <w:rFonts w:ascii="Arial" w:cs="Arial" w:eastAsia="Arial" w:hAnsi="Arial"/>
                <w:rtl w:val="0"/>
              </w:rPr>
              <w:t xml:space="preserve">Promote the ‘mission’ and philosophy of the school ensuring that children are working towards being true international citizens;</w:t>
            </w:r>
          </w:p>
          <w:p w:rsidR="00000000" w:rsidDel="00000000" w:rsidP="00000000" w:rsidRDefault="00000000" w:rsidRPr="00000000" w14:paraId="00000025">
            <w:pPr>
              <w:widowControl w:val="0"/>
              <w:numPr>
                <w:ilvl w:val="0"/>
                <w:numId w:val="3"/>
              </w:numPr>
              <w:pBdr>
                <w:top w:color="auto" w:space="0" w:sz="0" w:val="none"/>
                <w:left w:color="auto" w:space="0" w:sz="0" w:val="none"/>
                <w:bottom w:color="auto" w:space="0" w:sz="0" w:val="none"/>
                <w:right w:color="auto" w:space="0" w:sz="0" w:val="none"/>
                <w:between w:color="auto" w:space="0" w:sz="0" w:val="none"/>
              </w:pBdr>
              <w:tabs>
                <w:tab w:val="left" w:pos="542"/>
                <w:tab w:val="left" w:pos="543"/>
              </w:tabs>
              <w:spacing w:line="254" w:lineRule="auto"/>
              <w:ind w:left="720" w:right="112.20472440944889" w:hanging="360"/>
              <w:jc w:val="both"/>
              <w:rPr>
                <w:rFonts w:ascii="Arial" w:cs="Arial" w:eastAsia="Arial" w:hAnsi="Arial"/>
              </w:rPr>
            </w:pPr>
            <w:r w:rsidDel="00000000" w:rsidR="00000000" w:rsidRPr="00000000">
              <w:rPr>
                <w:rFonts w:ascii="Arial" w:cs="Arial" w:eastAsia="Arial" w:hAnsi="Arial"/>
                <w:rtl w:val="0"/>
              </w:rPr>
              <w:t xml:space="preserve">Ensure that planning, preparation, recording, assessment and reporting are of the highest quality and meet the varying learning and social needs of students;</w:t>
            </w:r>
          </w:p>
          <w:p w:rsidR="00000000" w:rsidDel="00000000" w:rsidP="00000000" w:rsidRDefault="00000000" w:rsidRPr="00000000" w14:paraId="00000026">
            <w:pPr>
              <w:widowControl w:val="0"/>
              <w:numPr>
                <w:ilvl w:val="0"/>
                <w:numId w:val="3"/>
              </w:numPr>
              <w:pBdr>
                <w:top w:color="auto" w:space="0" w:sz="0" w:val="none"/>
                <w:left w:color="auto" w:space="0" w:sz="0" w:val="none"/>
                <w:bottom w:color="auto" w:space="0" w:sz="0" w:val="none"/>
                <w:right w:color="auto" w:space="0" w:sz="0" w:val="none"/>
                <w:between w:color="auto" w:space="0" w:sz="0" w:val="none"/>
              </w:pBdr>
              <w:tabs>
                <w:tab w:val="left" w:pos="542"/>
                <w:tab w:val="left" w:pos="543"/>
              </w:tabs>
              <w:spacing w:line="254" w:lineRule="auto"/>
              <w:ind w:left="720" w:right="112.20472440944889" w:hanging="360"/>
              <w:jc w:val="both"/>
              <w:rPr>
                <w:rFonts w:ascii="Arial" w:cs="Arial" w:eastAsia="Arial" w:hAnsi="Arial"/>
              </w:rPr>
            </w:pPr>
            <w:r w:rsidDel="00000000" w:rsidR="00000000" w:rsidRPr="00000000">
              <w:rPr>
                <w:rFonts w:ascii="Arial" w:cs="Arial" w:eastAsia="Arial" w:hAnsi="Arial"/>
                <w:rtl w:val="0"/>
              </w:rPr>
              <w:t xml:space="preserve">Be flexible and adjust to the needs of the school, actively contributing to the school development plans and growth;</w:t>
            </w:r>
          </w:p>
          <w:p w:rsidR="00000000" w:rsidDel="00000000" w:rsidP="00000000" w:rsidRDefault="00000000" w:rsidRPr="00000000" w14:paraId="00000027">
            <w:pPr>
              <w:widowControl w:val="0"/>
              <w:numPr>
                <w:ilvl w:val="0"/>
                <w:numId w:val="3"/>
              </w:numPr>
              <w:pBdr>
                <w:top w:color="auto" w:space="0" w:sz="0" w:val="none"/>
                <w:left w:color="auto" w:space="0" w:sz="0" w:val="none"/>
                <w:bottom w:color="auto" w:space="0" w:sz="0" w:val="none"/>
                <w:right w:color="auto" w:space="0" w:sz="0" w:val="none"/>
                <w:between w:color="auto" w:space="0" w:sz="0" w:val="none"/>
              </w:pBdr>
              <w:tabs>
                <w:tab w:val="left" w:pos="542"/>
                <w:tab w:val="left" w:pos="543"/>
              </w:tabs>
              <w:ind w:left="720" w:right="112.20472440944889" w:hanging="360"/>
              <w:jc w:val="both"/>
              <w:rPr>
                <w:rFonts w:ascii="Arial" w:cs="Arial" w:eastAsia="Arial" w:hAnsi="Arial"/>
              </w:rPr>
            </w:pPr>
            <w:r w:rsidDel="00000000" w:rsidR="00000000" w:rsidRPr="00000000">
              <w:rPr>
                <w:rFonts w:ascii="Arial" w:cs="Arial" w:eastAsia="Arial" w:hAnsi="Arial"/>
                <w:rtl w:val="0"/>
              </w:rPr>
              <w:t xml:space="preserve">Demonstrate thorough curriculum knowledge;</w:t>
            </w:r>
          </w:p>
          <w:p w:rsidR="00000000" w:rsidDel="00000000" w:rsidP="00000000" w:rsidRDefault="00000000" w:rsidRPr="00000000" w14:paraId="00000028">
            <w:pPr>
              <w:widowControl w:val="0"/>
              <w:numPr>
                <w:ilvl w:val="0"/>
                <w:numId w:val="3"/>
              </w:numPr>
              <w:pBdr>
                <w:top w:color="auto" w:space="0" w:sz="0" w:val="none"/>
                <w:left w:color="auto" w:space="0" w:sz="0" w:val="none"/>
                <w:bottom w:color="auto" w:space="0" w:sz="0" w:val="none"/>
                <w:right w:color="auto" w:space="0" w:sz="0" w:val="none"/>
                <w:between w:color="auto" w:space="0" w:sz="0" w:val="none"/>
              </w:pBdr>
              <w:tabs>
                <w:tab w:val="left" w:pos="542"/>
                <w:tab w:val="left" w:pos="543"/>
              </w:tabs>
              <w:spacing w:after="0" w:afterAutospacing="0"/>
              <w:ind w:left="720" w:right="112.20472440944889" w:hanging="360"/>
              <w:jc w:val="both"/>
              <w:rPr>
                <w:rFonts w:ascii="Arial" w:cs="Arial" w:eastAsia="Arial" w:hAnsi="Arial"/>
              </w:rPr>
            </w:pPr>
            <w:r w:rsidDel="00000000" w:rsidR="00000000" w:rsidRPr="00000000">
              <w:rPr>
                <w:rFonts w:ascii="Arial" w:cs="Arial" w:eastAsia="Arial" w:hAnsi="Arial"/>
                <w:rtl w:val="0"/>
              </w:rPr>
              <w:t xml:space="preserve">Teach and assess effectively;</w:t>
            </w:r>
          </w:p>
          <w:p w:rsidR="00000000" w:rsidDel="00000000" w:rsidP="00000000" w:rsidRDefault="00000000" w:rsidRPr="00000000" w14:paraId="00000029">
            <w:pPr>
              <w:widowControl w:val="0"/>
              <w:numPr>
                <w:ilvl w:val="0"/>
                <w:numId w:val="3"/>
              </w:numPr>
              <w:pBdr>
                <w:top w:color="auto" w:space="0" w:sz="0" w:val="none"/>
                <w:left w:color="auto" w:space="0" w:sz="0" w:val="none"/>
                <w:bottom w:color="auto" w:space="0" w:sz="0" w:val="none"/>
                <w:right w:color="auto" w:space="0" w:sz="0" w:val="none"/>
                <w:between w:color="auto" w:space="0" w:sz="0" w:val="none"/>
              </w:pBdr>
              <w:tabs>
                <w:tab w:val="left" w:pos="542"/>
                <w:tab w:val="left" w:pos="543"/>
              </w:tabs>
              <w:spacing w:after="0" w:afterAutospacing="0" w:before="0" w:beforeAutospacing="0" w:line="254" w:lineRule="auto"/>
              <w:ind w:left="720" w:right="112.20472440944889" w:hanging="360"/>
              <w:jc w:val="both"/>
              <w:rPr>
                <w:rFonts w:ascii="Arial" w:cs="Arial" w:eastAsia="Arial" w:hAnsi="Arial"/>
              </w:rPr>
            </w:pPr>
            <w:r w:rsidDel="00000000" w:rsidR="00000000" w:rsidRPr="00000000">
              <w:rPr>
                <w:rFonts w:ascii="Arial" w:cs="Arial" w:eastAsia="Arial" w:hAnsi="Arial"/>
                <w:rtl w:val="0"/>
              </w:rPr>
              <w:t xml:space="preserve">Use the student tracking and monitoring process to advance student learning and enhance professional practice in line with the school’s aspirations and priorities;</w:t>
            </w:r>
          </w:p>
          <w:p w:rsidR="00000000" w:rsidDel="00000000" w:rsidP="00000000" w:rsidRDefault="00000000" w:rsidRPr="00000000" w14:paraId="0000002A">
            <w:pPr>
              <w:widowControl w:val="0"/>
              <w:numPr>
                <w:ilvl w:val="0"/>
                <w:numId w:val="3"/>
              </w:numPr>
              <w:pBdr>
                <w:top w:color="auto" w:space="0" w:sz="0" w:val="none"/>
                <w:left w:color="auto" w:space="0" w:sz="0" w:val="none"/>
                <w:bottom w:color="auto" w:space="0" w:sz="0" w:val="none"/>
                <w:right w:color="auto" w:space="0" w:sz="0" w:val="none"/>
                <w:between w:color="auto" w:space="0" w:sz="0" w:val="none"/>
              </w:pBdr>
              <w:tabs>
                <w:tab w:val="left" w:pos="542"/>
                <w:tab w:val="left" w:pos="543"/>
              </w:tabs>
              <w:spacing w:after="0" w:afterAutospacing="0" w:before="0" w:beforeAutospacing="0" w:lineRule="auto"/>
              <w:ind w:left="720" w:right="112.20472440944889" w:hanging="360"/>
              <w:jc w:val="both"/>
              <w:rPr>
                <w:rFonts w:ascii="Arial" w:cs="Arial" w:eastAsia="Arial" w:hAnsi="Arial"/>
              </w:rPr>
            </w:pPr>
            <w:r w:rsidDel="00000000" w:rsidR="00000000" w:rsidRPr="00000000">
              <w:rPr>
                <w:rFonts w:ascii="Arial" w:cs="Arial" w:eastAsia="Arial" w:hAnsi="Arial"/>
                <w:rtl w:val="0"/>
              </w:rPr>
              <w:t xml:space="preserve">Take personal responsibility for professional development and to keep up to date with educational research to enable us to deliver excellent learning.</w:t>
            </w:r>
          </w:p>
          <w:p w:rsidR="00000000" w:rsidDel="00000000" w:rsidP="00000000" w:rsidRDefault="00000000" w:rsidRPr="00000000" w14:paraId="0000002B">
            <w:pPr>
              <w:widowControl w:val="0"/>
              <w:numPr>
                <w:ilvl w:val="0"/>
                <w:numId w:val="3"/>
              </w:numPr>
              <w:pBdr>
                <w:top w:color="auto" w:space="0" w:sz="0" w:val="none"/>
                <w:left w:color="auto" w:space="0" w:sz="0" w:val="none"/>
                <w:bottom w:color="auto" w:space="0" w:sz="0" w:val="none"/>
                <w:right w:color="auto" w:space="0" w:sz="0" w:val="none"/>
                <w:between w:color="auto" w:space="0" w:sz="0" w:val="none"/>
              </w:pBdr>
              <w:tabs>
                <w:tab w:val="left" w:pos="542"/>
                <w:tab w:val="left" w:pos="543"/>
              </w:tabs>
              <w:spacing w:before="0" w:beforeAutospacing="0" w:lineRule="auto"/>
              <w:ind w:left="720" w:right="112.20472440944889" w:hanging="360"/>
              <w:jc w:val="both"/>
              <w:rPr>
                <w:rFonts w:ascii="Arial" w:cs="Arial" w:eastAsia="Arial" w:hAnsi="Arial"/>
              </w:rPr>
            </w:pPr>
            <w:r w:rsidDel="00000000" w:rsidR="00000000" w:rsidRPr="00000000">
              <w:rPr>
                <w:rFonts w:ascii="Arial" w:cs="Arial" w:eastAsia="Arial" w:hAnsi="Arial"/>
                <w:rtl w:val="0"/>
              </w:rPr>
              <w:t xml:space="preserve">Communicate effectively the school’s narrative, being an ambassador for our school at all times.</w:t>
            </w:r>
          </w:p>
          <w:p w:rsidR="00000000" w:rsidDel="00000000" w:rsidP="00000000" w:rsidRDefault="00000000" w:rsidRPr="00000000" w14:paraId="0000002C">
            <w:pPr>
              <w:widowControl w:val="0"/>
              <w:tabs>
                <w:tab w:val="left" w:pos="452"/>
              </w:tabs>
              <w:spacing w:before="16" w:lineRule="auto"/>
              <w:ind w:left="0" w:right="396" w:firstLine="0"/>
              <w:jc w:val="both"/>
              <w:rPr>
                <w:rFonts w:ascii="Arial" w:cs="Arial" w:eastAsia="Arial" w:hAnsi="Arial"/>
              </w:rPr>
            </w:pPr>
            <w:r w:rsidDel="00000000" w:rsidR="00000000" w:rsidRPr="00000000">
              <w:rPr>
                <w:rtl w:val="0"/>
              </w:rPr>
            </w:r>
          </w:p>
        </w:tc>
      </w:tr>
      <w:tr>
        <w:trPr>
          <w:trHeight w:val="1020" w:hRule="atLeast"/>
        </w:trPr>
        <w:tc>
          <w:tcPr>
            <w:gridSpan w:val="2"/>
          </w:tcPr>
          <w:p w:rsidR="00000000" w:rsidDel="00000000" w:rsidP="00000000" w:rsidRDefault="00000000" w:rsidRPr="00000000" w14:paraId="0000002E">
            <w:pPr>
              <w:widowControl w:val="0"/>
              <w:tabs>
                <w:tab w:val="left" w:pos="452"/>
              </w:tabs>
              <w:ind w:right="428"/>
              <w:rPr>
                <w:rFonts w:ascii="Arial" w:cs="Arial" w:eastAsia="Arial" w:hAnsi="Arial"/>
                <w:b w:val="1"/>
              </w:rPr>
            </w:pPr>
            <w:r w:rsidDel="00000000" w:rsidR="00000000" w:rsidRPr="00000000">
              <w:rPr>
                <w:rFonts w:ascii="Arial" w:cs="Arial" w:eastAsia="Arial" w:hAnsi="Arial"/>
                <w:b w:val="1"/>
                <w:rtl w:val="0"/>
              </w:rPr>
              <w:t xml:space="preserve">Specifics pertaining to the role</w:t>
            </w:r>
          </w:p>
          <w:p w:rsidR="00000000" w:rsidDel="00000000" w:rsidP="00000000" w:rsidRDefault="00000000" w:rsidRPr="00000000" w14:paraId="0000002F">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Lead in all aspects of the creative arts provision, including music, art and drama across the whole school.</w:t>
            </w:r>
          </w:p>
          <w:p w:rsidR="00000000" w:rsidDel="00000000" w:rsidP="00000000" w:rsidRDefault="00000000" w:rsidRPr="00000000" w14:paraId="00000030">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Lead the organisation of all external affiliations, such as NAE, Julliard and FOBISIA related events.</w:t>
            </w:r>
          </w:p>
          <w:p w:rsidR="00000000" w:rsidDel="00000000" w:rsidP="00000000" w:rsidRDefault="00000000" w:rsidRPr="00000000" w14:paraId="00000031">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Oversee the organisation of school creative arts events in liaison with other schools and organisations.</w:t>
            </w:r>
          </w:p>
          <w:p w:rsidR="00000000" w:rsidDel="00000000" w:rsidP="00000000" w:rsidRDefault="00000000" w:rsidRPr="00000000" w14:paraId="00000032">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In liaison with the necessary senior staff, develop an extensive range of Inter-House competitions.</w:t>
            </w:r>
          </w:p>
          <w:p w:rsidR="00000000" w:rsidDel="00000000" w:rsidP="00000000" w:rsidRDefault="00000000" w:rsidRPr="00000000" w14:paraId="00000033">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Have a clear overall strategy for both the development of the creative arts at BSY and the participation by pupils of all abilities in creative arts activities for enjoyment and lifelong engagement. </w:t>
            </w:r>
          </w:p>
          <w:p w:rsidR="00000000" w:rsidDel="00000000" w:rsidP="00000000" w:rsidRDefault="00000000" w:rsidRPr="00000000" w14:paraId="00000034">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Ensure all creative arts events are documented in the Whole School Calendar to provide a yearly schedule. </w:t>
            </w:r>
          </w:p>
          <w:p w:rsidR="00000000" w:rsidDel="00000000" w:rsidP="00000000" w:rsidRDefault="00000000" w:rsidRPr="00000000" w14:paraId="00000035">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To plan, organise and lead a programme of creative arts events at BSY for each term and as a part of an overall programme through the year.</w:t>
            </w:r>
          </w:p>
          <w:p w:rsidR="00000000" w:rsidDel="00000000" w:rsidP="00000000" w:rsidRDefault="00000000" w:rsidRPr="00000000" w14:paraId="00000036">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Appoint, manage and assess suitable Visiting Music Teachers (VMT), to meet the demand for lessons in the School.</w:t>
            </w:r>
          </w:p>
          <w:p w:rsidR="00000000" w:rsidDel="00000000" w:rsidP="00000000" w:rsidRDefault="00000000" w:rsidRPr="00000000" w14:paraId="00000037">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Organise the VMT lesson schedule and consult regularly with the VMT staff to ensure that there is appropriate co-ordination across the Department.</w:t>
            </w:r>
          </w:p>
          <w:p w:rsidR="00000000" w:rsidDel="00000000" w:rsidP="00000000" w:rsidRDefault="00000000" w:rsidRPr="00000000" w14:paraId="00000038">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Oversee the work of the peripatetic music teachers and support pupils in identifying the most appropriate individual instruments.</w:t>
            </w:r>
          </w:p>
          <w:p w:rsidR="00000000" w:rsidDel="00000000" w:rsidP="00000000" w:rsidRDefault="00000000" w:rsidRPr="00000000" w14:paraId="00000039">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Act as an ambassador for the creative arts at BSY both within the School and beyond.</w:t>
            </w:r>
          </w:p>
          <w:p w:rsidR="00000000" w:rsidDel="00000000" w:rsidP="00000000" w:rsidRDefault="00000000" w:rsidRPr="00000000" w14:paraId="0000003A">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Support cross-curricular events that might benefit from the involvement of the creative arts, links with other international schools and the development of partnership initiatives.</w:t>
            </w:r>
          </w:p>
          <w:p w:rsidR="00000000" w:rsidDel="00000000" w:rsidP="00000000" w:rsidRDefault="00000000" w:rsidRPr="00000000" w14:paraId="0000003B">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Show a willingness to work the hours that the job requires, notably the commitments during evenings and over some weekends.</w:t>
            </w:r>
          </w:p>
          <w:p w:rsidR="00000000" w:rsidDel="00000000" w:rsidP="00000000" w:rsidRDefault="00000000" w:rsidRPr="00000000" w14:paraId="0000003C">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Organise, lead and hold activities and events, including trips, to raise the profile of the creative arts within the community. </w:t>
            </w:r>
          </w:p>
          <w:p w:rsidR="00000000" w:rsidDel="00000000" w:rsidP="00000000" w:rsidRDefault="00000000" w:rsidRPr="00000000" w14:paraId="0000003D">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Lead, direct, manage and stage all annual School Productions. </w:t>
            </w:r>
          </w:p>
          <w:p w:rsidR="00000000" w:rsidDel="00000000" w:rsidP="00000000" w:rsidRDefault="00000000" w:rsidRPr="00000000" w14:paraId="0000003E">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Work closely and effectively with colleagues to ensure high quality performances across the creative arts.</w:t>
            </w:r>
          </w:p>
          <w:p w:rsidR="00000000" w:rsidDel="00000000" w:rsidP="00000000" w:rsidRDefault="00000000" w:rsidRPr="00000000" w14:paraId="0000003F">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Ensure a safe working environment in the studio/theatre and practice rooms</w:t>
            </w:r>
          </w:p>
          <w:p w:rsidR="00000000" w:rsidDel="00000000" w:rsidP="00000000" w:rsidRDefault="00000000" w:rsidRPr="00000000" w14:paraId="00000040">
            <w:pPr>
              <w:widowControl w:val="0"/>
              <w:numPr>
                <w:ilvl w:val="0"/>
                <w:numId w:val="36"/>
              </w:numPr>
              <w:tabs>
                <w:tab w:val="left" w:pos="452"/>
              </w:tabs>
              <w:ind w:left="720" w:right="210" w:hanging="360"/>
              <w:jc w:val="both"/>
              <w:rPr>
                <w:rFonts w:ascii="Arial" w:cs="Arial" w:eastAsia="Arial" w:hAnsi="Arial"/>
              </w:rPr>
            </w:pPr>
            <w:r w:rsidDel="00000000" w:rsidR="00000000" w:rsidRPr="00000000">
              <w:rPr>
                <w:rFonts w:ascii="Arial" w:cs="Arial" w:eastAsia="Arial" w:hAnsi="Arial"/>
                <w:rtl w:val="0"/>
              </w:rPr>
              <w:t xml:space="preserve">Assist with the marketing of all the creative arts in liaison with the school MAC.</w:t>
            </w:r>
          </w:p>
          <w:p w:rsidR="00000000" w:rsidDel="00000000" w:rsidP="00000000" w:rsidRDefault="00000000" w:rsidRPr="00000000" w14:paraId="00000041">
            <w:pPr>
              <w:widowControl w:val="0"/>
              <w:tabs>
                <w:tab w:val="left" w:pos="452"/>
              </w:tabs>
              <w:ind w:right="428"/>
              <w:rPr>
                <w:rFonts w:ascii="Arial" w:cs="Arial" w:eastAsia="Arial" w:hAnsi="Arial"/>
                <w:b w:val="1"/>
              </w:rPr>
            </w:pPr>
            <w:r w:rsidDel="00000000" w:rsidR="00000000" w:rsidRPr="00000000">
              <w:rPr>
                <w:rtl w:val="0"/>
              </w:rPr>
            </w:r>
          </w:p>
        </w:tc>
      </w:tr>
      <w:tr>
        <w:trPr>
          <w:trHeight w:val="620" w:hRule="atLeast"/>
        </w:trPr>
        <w:tc>
          <w:tcPr>
            <w:gridSpan w:val="2"/>
          </w:tcPr>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pacing w:before="21" w:line="256.8" w:lineRule="auto"/>
              <w:ind w:left="141.73228346456688" w:right="253.937007874016" w:hanging="90"/>
              <w:jc w:val="both"/>
              <w:rPr>
                <w:rFonts w:ascii="Arial" w:cs="Arial" w:eastAsia="Arial" w:hAnsi="Arial"/>
              </w:rPr>
            </w:pPr>
            <w:r w:rsidDel="00000000" w:rsidR="00000000" w:rsidRPr="00000000">
              <w:rPr>
                <w:rFonts w:ascii="Arial" w:cs="Arial" w:eastAsia="Arial" w:hAnsi="Arial"/>
                <w:b w:val="1"/>
                <w:rtl w:val="0"/>
              </w:rPr>
              <w:t xml:space="preserve">Pastoral and academic care</w:t>
            </w:r>
            <w:r w:rsidDel="00000000" w:rsidR="00000000" w:rsidRPr="00000000">
              <w:rPr>
                <w:rtl w:val="0"/>
              </w:rPr>
            </w:r>
          </w:p>
          <w:p w:rsidR="00000000" w:rsidDel="00000000" w:rsidP="00000000" w:rsidRDefault="00000000" w:rsidRPr="00000000" w14:paraId="00000044">
            <w:pPr>
              <w:widowControl w:val="0"/>
              <w:numPr>
                <w:ilvl w:val="0"/>
                <w:numId w:val="37"/>
              </w:numPr>
              <w:pBdr>
                <w:top w:color="auto" w:space="0" w:sz="0" w:val="none"/>
                <w:left w:color="auto" w:space="0" w:sz="0" w:val="none"/>
                <w:bottom w:color="auto" w:space="0" w:sz="0" w:val="none"/>
                <w:right w:color="auto" w:space="0" w:sz="0" w:val="none"/>
                <w:between w:color="auto" w:space="0" w:sz="0" w:val="none"/>
              </w:pBdr>
              <w:spacing w:after="0" w:afterAutospacing="0" w:before="21" w:lineRule="auto"/>
              <w:ind w:left="720" w:right="253.937007874016" w:hanging="360"/>
              <w:jc w:val="both"/>
              <w:rPr>
                <w:rFonts w:ascii="Arial" w:cs="Arial" w:eastAsia="Arial" w:hAnsi="Arial"/>
              </w:rPr>
            </w:pPr>
            <w:r w:rsidDel="00000000" w:rsidR="00000000" w:rsidRPr="00000000">
              <w:rPr>
                <w:rFonts w:ascii="Arial" w:cs="Arial" w:eastAsia="Arial" w:hAnsi="Arial"/>
                <w:rtl w:val="0"/>
              </w:rPr>
              <w:t xml:space="preserve">Promote and safeguard the welfare of all students. </w:t>
            </w:r>
          </w:p>
          <w:p w:rsidR="00000000" w:rsidDel="00000000" w:rsidP="00000000" w:rsidRDefault="00000000" w:rsidRPr="00000000" w14:paraId="00000045">
            <w:pPr>
              <w:widowControl w:val="0"/>
              <w:numPr>
                <w:ilvl w:val="0"/>
                <w:numId w:val="37"/>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right="253.937007874016" w:hanging="360"/>
              <w:jc w:val="both"/>
              <w:rPr>
                <w:rFonts w:ascii="Arial" w:cs="Arial" w:eastAsia="Arial" w:hAnsi="Arial"/>
              </w:rPr>
            </w:pPr>
            <w:r w:rsidDel="00000000" w:rsidR="00000000" w:rsidRPr="00000000">
              <w:rPr>
                <w:rFonts w:ascii="Arial" w:cs="Arial" w:eastAsia="Arial" w:hAnsi="Arial"/>
                <w:rtl w:val="0"/>
              </w:rPr>
              <w:t xml:space="preserve">Liaise with Senior Leadership team, administrative staff and parents in matters of an academic and pastoral nature.</w:t>
            </w:r>
          </w:p>
          <w:p w:rsidR="00000000" w:rsidDel="00000000" w:rsidP="00000000" w:rsidRDefault="00000000" w:rsidRPr="00000000" w14:paraId="00000046">
            <w:pPr>
              <w:widowControl w:val="0"/>
              <w:numPr>
                <w:ilvl w:val="0"/>
                <w:numId w:val="37"/>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right="253.937007874016" w:hanging="360"/>
              <w:jc w:val="both"/>
              <w:rPr>
                <w:rFonts w:ascii="Arial" w:cs="Arial" w:eastAsia="Arial" w:hAnsi="Arial"/>
              </w:rPr>
            </w:pPr>
            <w:r w:rsidDel="00000000" w:rsidR="00000000" w:rsidRPr="00000000">
              <w:rPr>
                <w:rFonts w:ascii="Arial" w:cs="Arial" w:eastAsia="Arial" w:hAnsi="Arial"/>
                <w:rtl w:val="0"/>
              </w:rPr>
              <w:t xml:space="preserve">To initiate and respond to communications with parents ensuring that they are kept fully informed and involved in the progress of their children. </w:t>
            </w:r>
          </w:p>
          <w:p w:rsidR="00000000" w:rsidDel="00000000" w:rsidP="00000000" w:rsidRDefault="00000000" w:rsidRPr="00000000" w14:paraId="00000047">
            <w:pPr>
              <w:widowControl w:val="0"/>
              <w:numPr>
                <w:ilvl w:val="0"/>
                <w:numId w:val="37"/>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right="253.937007874016" w:hanging="360"/>
              <w:jc w:val="both"/>
              <w:rPr>
                <w:rFonts w:ascii="Arial" w:cs="Arial" w:eastAsia="Arial" w:hAnsi="Arial"/>
              </w:rPr>
            </w:pPr>
            <w:r w:rsidDel="00000000" w:rsidR="00000000" w:rsidRPr="00000000">
              <w:rPr>
                <w:rFonts w:ascii="Arial" w:cs="Arial" w:eastAsia="Arial" w:hAnsi="Arial"/>
                <w:rtl w:val="0"/>
              </w:rPr>
              <w:t xml:space="preserve">Help oversee the completion of school reports.</w:t>
            </w:r>
          </w:p>
          <w:p w:rsidR="00000000" w:rsidDel="00000000" w:rsidP="00000000" w:rsidRDefault="00000000" w:rsidRPr="00000000" w14:paraId="00000048">
            <w:pPr>
              <w:widowControl w:val="0"/>
              <w:numPr>
                <w:ilvl w:val="0"/>
                <w:numId w:val="37"/>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right="253.937007874016" w:hanging="360"/>
              <w:jc w:val="both"/>
              <w:rPr>
                <w:rFonts w:ascii="Arial" w:cs="Arial" w:eastAsia="Arial" w:hAnsi="Arial"/>
              </w:rPr>
            </w:pPr>
            <w:r w:rsidDel="00000000" w:rsidR="00000000" w:rsidRPr="00000000">
              <w:rPr>
                <w:rFonts w:ascii="Arial" w:cs="Arial" w:eastAsia="Arial" w:hAnsi="Arial"/>
                <w:rtl w:val="0"/>
              </w:rPr>
              <w:t xml:space="preserve">Contribute towards PTCs in line with the Secondary School calendar. </w:t>
            </w:r>
          </w:p>
          <w:p w:rsidR="00000000" w:rsidDel="00000000" w:rsidP="00000000" w:rsidRDefault="00000000" w:rsidRPr="00000000" w14:paraId="00000049">
            <w:pPr>
              <w:widowControl w:val="0"/>
              <w:numPr>
                <w:ilvl w:val="0"/>
                <w:numId w:val="37"/>
              </w:numPr>
              <w:pBdr>
                <w:top w:color="auto" w:space="0" w:sz="0" w:val="none"/>
                <w:left w:color="auto" w:space="0" w:sz="0" w:val="none"/>
                <w:bottom w:color="auto" w:space="0" w:sz="0" w:val="none"/>
                <w:right w:color="auto" w:space="0" w:sz="0" w:val="none"/>
                <w:between w:color="auto" w:space="0" w:sz="0" w:val="none"/>
              </w:pBdr>
              <w:spacing w:before="0" w:beforeAutospacing="0" w:lineRule="auto"/>
              <w:ind w:left="720" w:right="253.937007874016" w:hanging="360"/>
              <w:jc w:val="both"/>
              <w:rPr>
                <w:rFonts w:ascii="Arial" w:cs="Arial" w:eastAsia="Arial" w:hAnsi="Arial"/>
              </w:rPr>
            </w:pPr>
            <w:r w:rsidDel="00000000" w:rsidR="00000000" w:rsidRPr="00000000">
              <w:rPr>
                <w:rFonts w:ascii="Arial" w:cs="Arial" w:eastAsia="Arial" w:hAnsi="Arial"/>
                <w:rtl w:val="0"/>
              </w:rPr>
              <w:t xml:space="preserve">Play a leading role in the behaviour management of students, referring situations to the appropriate member of SLT as necessary. </w:t>
            </w:r>
            <w:r w:rsidDel="00000000" w:rsidR="00000000" w:rsidRPr="00000000">
              <w:rPr>
                <w:rtl w:val="0"/>
              </w:rPr>
            </w:r>
          </w:p>
          <w:p w:rsidR="00000000" w:rsidDel="00000000" w:rsidP="00000000" w:rsidRDefault="00000000" w:rsidRPr="00000000" w14:paraId="0000004A">
            <w:pPr>
              <w:widowControl w:val="0"/>
              <w:tabs>
                <w:tab w:val="left" w:pos="452"/>
              </w:tabs>
              <w:ind w:left="451" w:right="268"/>
              <w:rPr>
                <w:rFonts w:ascii="Arial" w:cs="Arial" w:eastAsia="Arial" w:hAnsi="Arial"/>
              </w:rPr>
            </w:pPr>
            <w:r w:rsidDel="00000000" w:rsidR="00000000" w:rsidRPr="00000000">
              <w:rPr>
                <w:rtl w:val="0"/>
              </w:rPr>
            </w:r>
          </w:p>
        </w:tc>
      </w:tr>
      <w:tr>
        <w:trPr>
          <w:trHeight w:val="400" w:hRule="atLeast"/>
        </w:trPr>
        <w:tc>
          <w:tcPr>
            <w:gridSpan w:val="2"/>
          </w:tcPr>
          <w:p w:rsidR="00000000" w:rsidDel="00000000" w:rsidP="00000000" w:rsidRDefault="00000000" w:rsidRPr="00000000" w14:paraId="0000004C">
            <w:pPr>
              <w:widowControl w:val="0"/>
              <w:pBdr>
                <w:top w:color="auto" w:space="0" w:sz="0" w:val="none"/>
                <w:left w:color="auto" w:space="0" w:sz="0" w:val="none"/>
                <w:bottom w:color="auto" w:space="0" w:sz="0" w:val="none"/>
                <w:right w:color="auto" w:space="0" w:sz="0" w:val="none"/>
                <w:between w:color="auto" w:space="0" w:sz="0" w:val="none"/>
              </w:pBdr>
              <w:spacing w:before="21" w:lineRule="auto"/>
              <w:ind w:left="141.73228346456688" w:right="253.937007874016" w:hanging="90"/>
              <w:jc w:val="both"/>
              <w:rPr>
                <w:rFonts w:ascii="Arial" w:cs="Arial" w:eastAsia="Arial" w:hAnsi="Arial"/>
                <w:b w:val="1"/>
              </w:rPr>
            </w:pPr>
            <w:r w:rsidDel="00000000" w:rsidR="00000000" w:rsidRPr="00000000">
              <w:rPr>
                <w:rFonts w:ascii="Arial" w:cs="Arial" w:eastAsia="Arial" w:hAnsi="Arial"/>
                <w:b w:val="1"/>
                <w:rtl w:val="0"/>
              </w:rPr>
              <w:t xml:space="preserve">Curriculum</w:t>
            </w:r>
          </w:p>
          <w:p w:rsidR="00000000" w:rsidDel="00000000" w:rsidP="00000000" w:rsidRDefault="00000000" w:rsidRPr="00000000" w14:paraId="0000004D">
            <w:pPr>
              <w:numPr>
                <w:ilvl w:val="0"/>
                <w:numId w:val="32"/>
              </w:numPr>
              <w:pBdr>
                <w:top w:color="auto" w:space="0" w:sz="0" w:val="none"/>
                <w:left w:color="auto" w:space="0" w:sz="0" w:val="none"/>
                <w:bottom w:color="auto" w:space="0" w:sz="0" w:val="none"/>
                <w:right w:color="auto" w:space="0" w:sz="0" w:val="none"/>
                <w:between w:color="auto" w:space="0" w:sz="0" w:val="none"/>
              </w:pBdr>
              <w:spacing w:line="276" w:lineRule="auto"/>
              <w:ind w:left="720" w:right="195.4724409448835" w:hanging="360"/>
              <w:jc w:val="both"/>
              <w:rPr>
                <w:rFonts w:ascii="Arial" w:cs="Arial" w:eastAsia="Arial" w:hAnsi="Arial"/>
              </w:rPr>
            </w:pPr>
            <w:r w:rsidDel="00000000" w:rsidR="00000000" w:rsidRPr="00000000">
              <w:rPr>
                <w:rFonts w:ascii="Arial" w:cs="Arial" w:eastAsia="Arial" w:hAnsi="Arial"/>
                <w:rtl w:val="0"/>
              </w:rPr>
              <w:t xml:space="preserve">Oversee the development of a progressive and challenging curriculum.</w:t>
            </w:r>
          </w:p>
          <w:p w:rsidR="00000000" w:rsidDel="00000000" w:rsidP="00000000" w:rsidRDefault="00000000" w:rsidRPr="00000000" w14:paraId="0000004E">
            <w:pPr>
              <w:numPr>
                <w:ilvl w:val="0"/>
                <w:numId w:val="32"/>
              </w:numPr>
              <w:pBdr>
                <w:top w:color="auto" w:space="0" w:sz="0" w:val="none"/>
                <w:left w:color="auto" w:space="0" w:sz="0" w:val="none"/>
                <w:bottom w:color="auto" w:space="0" w:sz="0" w:val="none"/>
                <w:right w:color="auto" w:space="0" w:sz="0" w:val="none"/>
                <w:between w:color="auto" w:space="0" w:sz="0" w:val="none"/>
              </w:pBdr>
              <w:spacing w:line="276" w:lineRule="auto"/>
              <w:ind w:left="720" w:right="195.4724409448835" w:hanging="360"/>
              <w:jc w:val="both"/>
              <w:rPr>
                <w:rFonts w:ascii="Arial" w:cs="Arial" w:eastAsia="Arial" w:hAnsi="Arial"/>
              </w:rPr>
            </w:pPr>
            <w:r w:rsidDel="00000000" w:rsidR="00000000" w:rsidRPr="00000000">
              <w:rPr>
                <w:rFonts w:ascii="Arial" w:cs="Arial" w:eastAsia="Arial" w:hAnsi="Arial"/>
                <w:rtl w:val="0"/>
              </w:rPr>
              <w:t xml:space="preserve">Ensure that the subject content (knowledge) is clearly articulated across and between year groups.</w:t>
            </w:r>
          </w:p>
          <w:p w:rsidR="00000000" w:rsidDel="00000000" w:rsidP="00000000" w:rsidRDefault="00000000" w:rsidRPr="00000000" w14:paraId="0000004F">
            <w:pPr>
              <w:numPr>
                <w:ilvl w:val="0"/>
                <w:numId w:val="32"/>
              </w:numPr>
              <w:pBdr>
                <w:top w:color="auto" w:space="0" w:sz="0" w:val="none"/>
                <w:left w:color="auto" w:space="0" w:sz="0" w:val="none"/>
                <w:bottom w:color="auto" w:space="0" w:sz="0" w:val="none"/>
                <w:right w:color="auto" w:space="0" w:sz="0" w:val="none"/>
                <w:between w:color="auto" w:space="0" w:sz="0" w:val="none"/>
              </w:pBdr>
              <w:spacing w:line="276" w:lineRule="auto"/>
              <w:ind w:left="720" w:right="195.4724409448835" w:hanging="360"/>
              <w:jc w:val="both"/>
              <w:rPr>
                <w:rFonts w:ascii="Arial" w:cs="Arial" w:eastAsia="Arial" w:hAnsi="Arial"/>
              </w:rPr>
            </w:pPr>
            <w:r w:rsidDel="00000000" w:rsidR="00000000" w:rsidRPr="00000000">
              <w:rPr>
                <w:rFonts w:ascii="Arial" w:cs="Arial" w:eastAsia="Arial" w:hAnsi="Arial"/>
                <w:rtl w:val="0"/>
              </w:rPr>
              <w:t xml:space="preserve">Develop Knowledge Organisers that clearly document the core and enduring knowledge that students will learn in each unit of study.</w:t>
            </w:r>
          </w:p>
          <w:p w:rsidR="00000000" w:rsidDel="00000000" w:rsidP="00000000" w:rsidRDefault="00000000" w:rsidRPr="00000000" w14:paraId="00000050">
            <w:pPr>
              <w:numPr>
                <w:ilvl w:val="0"/>
                <w:numId w:val="32"/>
              </w:numPr>
              <w:pBdr>
                <w:top w:color="auto" w:space="0" w:sz="0" w:val="none"/>
                <w:left w:color="auto" w:space="0" w:sz="0" w:val="none"/>
                <w:bottom w:color="auto" w:space="0" w:sz="0" w:val="none"/>
                <w:right w:color="auto" w:space="0" w:sz="0" w:val="none"/>
                <w:between w:color="auto" w:space="0" w:sz="0" w:val="none"/>
              </w:pBdr>
              <w:spacing w:line="276" w:lineRule="auto"/>
              <w:ind w:left="720" w:right="195.4724409448835" w:hanging="360"/>
              <w:jc w:val="both"/>
              <w:rPr>
                <w:rFonts w:ascii="Arial" w:cs="Arial" w:eastAsia="Arial" w:hAnsi="Arial"/>
              </w:rPr>
            </w:pPr>
            <w:r w:rsidDel="00000000" w:rsidR="00000000" w:rsidRPr="00000000">
              <w:rPr>
                <w:rFonts w:ascii="Arial" w:cs="Arial" w:eastAsia="Arial" w:hAnsi="Arial"/>
                <w:rtl w:val="0"/>
              </w:rPr>
              <w:t xml:space="preserve">Develop unit plans that focus on lesson sequences rather than individual lessons and that clearly layout the core and supporting knowledge students will encounter and learn during the unit and how their understanding will be assessed.</w:t>
            </w:r>
            <w:r w:rsidDel="00000000" w:rsidR="00000000" w:rsidRPr="00000000">
              <w:rPr>
                <w:rtl w:val="0"/>
              </w:rPr>
            </w:r>
          </w:p>
          <w:p w:rsidR="00000000" w:rsidDel="00000000" w:rsidP="00000000" w:rsidRDefault="00000000" w:rsidRPr="00000000" w14:paraId="00000051">
            <w:pPr>
              <w:widowControl w:val="0"/>
              <w:tabs>
                <w:tab w:val="left" w:pos="452"/>
              </w:tabs>
              <w:spacing w:line="256" w:lineRule="auto"/>
              <w:ind w:left="451"/>
              <w:rPr>
                <w:rFonts w:ascii="Arial" w:cs="Arial" w:eastAsia="Arial" w:hAnsi="Arial"/>
              </w:rPr>
            </w:pPr>
            <w:r w:rsidDel="00000000" w:rsidR="00000000" w:rsidRPr="00000000">
              <w:rPr>
                <w:rtl w:val="0"/>
              </w:rPr>
            </w:r>
          </w:p>
        </w:tc>
      </w:tr>
      <w:tr>
        <w:trPr>
          <w:trHeight w:val="1800" w:hRule="atLeast"/>
        </w:trPr>
        <w:tc>
          <w:tcPr>
            <w:gridSpan w:val="2"/>
          </w:tcPr>
          <w:p w:rsidR="00000000" w:rsidDel="00000000" w:rsidP="00000000" w:rsidRDefault="00000000" w:rsidRPr="00000000" w14:paraId="00000053">
            <w:pPr>
              <w:widowControl w:val="0"/>
              <w:pBdr>
                <w:top w:color="auto" w:space="0" w:sz="0" w:val="none"/>
                <w:left w:color="auto" w:space="0" w:sz="0" w:val="none"/>
                <w:bottom w:color="auto" w:space="0" w:sz="0" w:val="none"/>
                <w:right w:color="auto" w:space="0" w:sz="0" w:val="none"/>
                <w:between w:color="auto" w:space="0" w:sz="0" w:val="none"/>
              </w:pBdr>
              <w:spacing w:line="256.8" w:lineRule="auto"/>
              <w:ind w:left="141.73228346456688" w:right="253.937007874016" w:hanging="90"/>
              <w:jc w:val="both"/>
              <w:rPr>
                <w:rFonts w:ascii="Arial" w:cs="Arial" w:eastAsia="Arial" w:hAnsi="Arial"/>
                <w:b w:val="1"/>
              </w:rPr>
            </w:pPr>
            <w:r w:rsidDel="00000000" w:rsidR="00000000" w:rsidRPr="00000000">
              <w:rPr>
                <w:rFonts w:ascii="Arial" w:cs="Arial" w:eastAsia="Arial" w:hAnsi="Arial"/>
                <w:b w:val="1"/>
                <w:rtl w:val="0"/>
              </w:rPr>
              <w:t xml:space="preserve">Teaching and Learning</w:t>
            </w:r>
          </w:p>
          <w:p w:rsidR="00000000" w:rsidDel="00000000" w:rsidP="00000000" w:rsidRDefault="00000000" w:rsidRPr="00000000" w14:paraId="00000054">
            <w:pPr>
              <w:widowControl w:val="0"/>
              <w:numPr>
                <w:ilvl w:val="0"/>
                <w:numId w:val="14"/>
              </w:numPr>
              <w:pBdr>
                <w:top w:color="auto" w:space="0" w:sz="0" w:val="none"/>
                <w:left w:color="auto" w:space="0" w:sz="0" w:val="none"/>
                <w:bottom w:color="auto" w:space="0" w:sz="0" w:val="none"/>
                <w:right w:color="auto" w:space="0" w:sz="0" w:val="none"/>
                <w:between w:color="auto" w:space="0" w:sz="0" w:val="none"/>
              </w:pBdr>
              <w:spacing w:line="276" w:lineRule="auto"/>
              <w:ind w:left="720" w:right="253.937007874016"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Teach a reduced timetable of approximately 18 hours each week.</w:t>
            </w:r>
          </w:p>
          <w:p w:rsidR="00000000" w:rsidDel="00000000" w:rsidP="00000000" w:rsidRDefault="00000000" w:rsidRPr="00000000" w14:paraId="00000055">
            <w:pPr>
              <w:widowControl w:val="0"/>
              <w:numPr>
                <w:ilvl w:val="0"/>
                <w:numId w:val="14"/>
              </w:numPr>
              <w:pBdr>
                <w:top w:color="auto" w:space="0" w:sz="0" w:val="none"/>
                <w:left w:color="auto" w:space="0" w:sz="0" w:val="none"/>
                <w:bottom w:color="auto" w:space="0" w:sz="0" w:val="none"/>
                <w:right w:color="auto" w:space="0" w:sz="0" w:val="none"/>
                <w:between w:color="auto" w:space="0" w:sz="0" w:val="none"/>
              </w:pBdr>
              <w:spacing w:line="276" w:lineRule="auto"/>
              <w:ind w:left="720" w:right="253.937007874016"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Help organise and oversee the school’s quality assurance programme across the creative arts.</w:t>
            </w:r>
          </w:p>
          <w:p w:rsidR="00000000" w:rsidDel="00000000" w:rsidP="00000000" w:rsidRDefault="00000000" w:rsidRPr="00000000" w14:paraId="00000056">
            <w:pPr>
              <w:widowControl w:val="0"/>
              <w:numPr>
                <w:ilvl w:val="0"/>
                <w:numId w:val="14"/>
              </w:numPr>
              <w:pBdr>
                <w:top w:color="auto" w:space="0" w:sz="0" w:val="none"/>
                <w:left w:color="auto" w:space="0" w:sz="0" w:val="none"/>
                <w:bottom w:color="auto" w:space="0" w:sz="0" w:val="none"/>
                <w:right w:color="auto" w:space="0" w:sz="0" w:val="none"/>
                <w:between w:color="auto" w:space="0" w:sz="0" w:val="none"/>
              </w:pBdr>
              <w:spacing w:line="276" w:lineRule="auto"/>
              <w:ind w:left="720" w:right="253.937007874016"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Monitor the academic progress of students in the creative arts.</w:t>
            </w:r>
          </w:p>
          <w:p w:rsidR="00000000" w:rsidDel="00000000" w:rsidP="00000000" w:rsidRDefault="00000000" w:rsidRPr="00000000" w14:paraId="00000057">
            <w:pPr>
              <w:widowControl w:val="0"/>
              <w:numPr>
                <w:ilvl w:val="0"/>
                <w:numId w:val="14"/>
              </w:numPr>
              <w:pBdr>
                <w:top w:color="auto" w:space="0" w:sz="0" w:val="none"/>
                <w:left w:color="auto" w:space="0" w:sz="0" w:val="none"/>
                <w:bottom w:color="auto" w:space="0" w:sz="0" w:val="none"/>
                <w:right w:color="auto" w:space="0" w:sz="0" w:val="none"/>
                <w:between w:color="auto" w:space="0" w:sz="0" w:val="none"/>
              </w:pBdr>
              <w:spacing w:line="276" w:lineRule="auto"/>
              <w:ind w:left="720" w:right="253.937007874016"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Ensure that assessment and feedback strategies are of the highest standards and have a direct impact on improving the quality of teaching and learning.</w:t>
            </w:r>
          </w:p>
          <w:p w:rsidR="00000000" w:rsidDel="00000000" w:rsidP="00000000" w:rsidRDefault="00000000" w:rsidRPr="00000000" w14:paraId="00000058">
            <w:pPr>
              <w:widowControl w:val="0"/>
              <w:numPr>
                <w:ilvl w:val="0"/>
                <w:numId w:val="14"/>
              </w:numPr>
              <w:pBdr>
                <w:top w:color="auto" w:space="0" w:sz="0" w:val="none"/>
                <w:left w:color="auto" w:space="0" w:sz="0" w:val="none"/>
                <w:bottom w:color="auto" w:space="0" w:sz="0" w:val="none"/>
                <w:right w:color="auto" w:space="0" w:sz="0" w:val="none"/>
                <w:between w:color="auto" w:space="0" w:sz="0" w:val="none"/>
              </w:pBdr>
              <w:spacing w:line="276" w:lineRule="auto"/>
              <w:ind w:left="720" w:right="253.937007874016"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Maintain effective regular tracking and monitoring of the progress of each student, meeting with, and intervening with any underperforming students. </w:t>
            </w:r>
            <w:r w:rsidDel="00000000" w:rsidR="00000000" w:rsidRPr="00000000">
              <w:rPr>
                <w:rtl w:val="0"/>
              </w:rPr>
            </w:r>
          </w:p>
          <w:p w:rsidR="00000000" w:rsidDel="00000000" w:rsidP="00000000" w:rsidRDefault="00000000" w:rsidRPr="00000000" w14:paraId="00000059">
            <w:pPr>
              <w:widowControl w:val="0"/>
              <w:tabs>
                <w:tab w:val="left" w:pos="452"/>
              </w:tabs>
              <w:spacing w:before="1" w:lineRule="auto"/>
              <w:ind w:left="451" w:right="418"/>
              <w:rPr>
                <w:rFonts w:ascii="Arial" w:cs="Arial" w:eastAsia="Arial" w:hAnsi="Arial"/>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Extra-Curricular Activities</w:t>
            </w:r>
          </w:p>
          <w:p w:rsidR="00000000" w:rsidDel="00000000" w:rsidP="00000000" w:rsidRDefault="00000000" w:rsidRPr="00000000" w14:paraId="0000005C">
            <w:pPr>
              <w:widowControl w:val="0"/>
              <w:numPr>
                <w:ilvl w:val="0"/>
                <w:numId w:val="4"/>
              </w:numPr>
              <w:tabs>
                <w:tab w:val="left" w:pos="452"/>
              </w:tabs>
              <w:ind w:left="720" w:hanging="360"/>
              <w:rPr>
                <w:rFonts w:ascii="Arial" w:cs="Arial" w:eastAsia="Arial" w:hAnsi="Arial"/>
              </w:rPr>
            </w:pPr>
            <w:r w:rsidDel="00000000" w:rsidR="00000000" w:rsidRPr="00000000">
              <w:rPr>
                <w:rFonts w:ascii="Arial" w:cs="Arial" w:eastAsia="Arial" w:hAnsi="Arial"/>
                <w:rtl w:val="0"/>
              </w:rPr>
              <w:t xml:space="preserve">Support the life of the school beyond the classroom.</w:t>
            </w:r>
          </w:p>
          <w:p w:rsidR="00000000" w:rsidDel="00000000" w:rsidP="00000000" w:rsidRDefault="00000000" w:rsidRPr="00000000" w14:paraId="0000005D">
            <w:pPr>
              <w:widowControl w:val="0"/>
              <w:numPr>
                <w:ilvl w:val="0"/>
                <w:numId w:val="4"/>
              </w:numPr>
              <w:tabs>
                <w:tab w:val="left" w:pos="452"/>
              </w:tabs>
              <w:ind w:left="720" w:hanging="360"/>
              <w:rPr>
                <w:rFonts w:ascii="Arial" w:cs="Arial" w:eastAsia="Arial" w:hAnsi="Arial"/>
              </w:rPr>
            </w:pPr>
            <w:r w:rsidDel="00000000" w:rsidR="00000000" w:rsidRPr="00000000">
              <w:rPr>
                <w:rFonts w:ascii="Arial" w:cs="Arial" w:eastAsia="Arial" w:hAnsi="Arial"/>
                <w:rtl w:val="0"/>
              </w:rPr>
              <w:t xml:space="preserve">Undertake the planning and organisation of day and residential trips within the subject as required.</w:t>
            </w:r>
          </w:p>
          <w:p w:rsidR="00000000" w:rsidDel="00000000" w:rsidP="00000000" w:rsidRDefault="00000000" w:rsidRPr="00000000" w14:paraId="0000005E">
            <w:pPr>
              <w:widowControl w:val="0"/>
              <w:numPr>
                <w:ilvl w:val="0"/>
                <w:numId w:val="4"/>
              </w:numPr>
              <w:tabs>
                <w:tab w:val="left" w:pos="452"/>
              </w:tabs>
              <w:ind w:left="720" w:hanging="360"/>
              <w:rPr>
                <w:rFonts w:ascii="Arial" w:cs="Arial" w:eastAsia="Arial" w:hAnsi="Arial"/>
              </w:rPr>
            </w:pPr>
            <w:r w:rsidDel="00000000" w:rsidR="00000000" w:rsidRPr="00000000">
              <w:rPr>
                <w:rFonts w:ascii="Arial" w:cs="Arial" w:eastAsia="Arial" w:hAnsi="Arial"/>
                <w:rtl w:val="0"/>
              </w:rPr>
              <w:t xml:space="preserve">Deliver extra-curricular clubs in line with the school’s expectations.</w:t>
            </w:r>
          </w:p>
          <w:p w:rsidR="00000000" w:rsidDel="00000000" w:rsidP="00000000" w:rsidRDefault="00000000" w:rsidRPr="00000000" w14:paraId="0000005F">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Support all Key stage events such as productions and assemblies.</w:t>
            </w:r>
          </w:p>
          <w:p w:rsidR="00000000" w:rsidDel="00000000" w:rsidP="00000000" w:rsidRDefault="00000000" w:rsidRPr="00000000" w14:paraId="00000060">
            <w:pPr>
              <w:ind w:left="0" w:firstLine="0"/>
              <w:rPr>
                <w:rFonts w:ascii="Arial" w:cs="Arial" w:eastAsia="Arial" w:hAnsi="Arial"/>
              </w:rPr>
            </w:pPr>
            <w:r w:rsidDel="00000000" w:rsidR="00000000" w:rsidRPr="00000000">
              <w:rPr>
                <w:rtl w:val="0"/>
              </w:rPr>
            </w:r>
          </w:p>
        </w:tc>
      </w:tr>
      <w:tr>
        <w:trPr>
          <w:trHeight w:val="940" w:hRule="atLeast"/>
        </w:trPr>
        <w:tc>
          <w:tcPr>
            <w:gridSpan w:val="2"/>
          </w:tcPr>
          <w:p w:rsidR="00000000" w:rsidDel="00000000" w:rsidP="00000000" w:rsidRDefault="00000000" w:rsidRPr="00000000" w14:paraId="00000062">
            <w:pPr>
              <w:widowControl w:val="0"/>
              <w:pBdr>
                <w:top w:color="auto" w:space="0" w:sz="0" w:val="none"/>
                <w:left w:color="auto" w:space="0" w:sz="0" w:val="none"/>
                <w:bottom w:color="auto" w:space="0" w:sz="0" w:val="none"/>
                <w:right w:color="auto" w:space="0" w:sz="0" w:val="none"/>
                <w:between w:color="auto" w:space="0" w:sz="0" w:val="none"/>
              </w:pBdr>
              <w:spacing w:before="21" w:line="256.8" w:lineRule="auto"/>
              <w:ind w:left="141.73228346456688" w:right="253.937007874016" w:hanging="90"/>
              <w:jc w:val="both"/>
              <w:rPr>
                <w:rFonts w:ascii="Arial" w:cs="Arial" w:eastAsia="Arial" w:hAnsi="Arial"/>
                <w:b w:val="1"/>
              </w:rPr>
            </w:pPr>
            <w:r w:rsidDel="00000000" w:rsidR="00000000" w:rsidRPr="00000000">
              <w:rPr>
                <w:rFonts w:ascii="Arial" w:cs="Arial" w:eastAsia="Arial" w:hAnsi="Arial"/>
                <w:b w:val="1"/>
                <w:rtl w:val="0"/>
              </w:rPr>
              <w:t xml:space="preserve">Leadership &amp; Management of Others</w:t>
            </w:r>
          </w:p>
          <w:p w:rsidR="00000000" w:rsidDel="00000000" w:rsidP="00000000" w:rsidRDefault="00000000" w:rsidRPr="00000000" w14:paraId="00000063">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after="0" w:afterAutospacing="0" w:before="21" w:line="256.8" w:lineRule="auto"/>
              <w:ind w:left="720" w:right="253.937007874016" w:hanging="360"/>
              <w:jc w:val="both"/>
              <w:rPr>
                <w:rFonts w:ascii="Arial" w:cs="Arial" w:eastAsia="Arial" w:hAnsi="Arial"/>
              </w:rPr>
            </w:pPr>
            <w:r w:rsidDel="00000000" w:rsidR="00000000" w:rsidRPr="00000000">
              <w:rPr>
                <w:rFonts w:ascii="Arial" w:cs="Arial" w:eastAsia="Arial" w:hAnsi="Arial"/>
                <w:rtl w:val="0"/>
              </w:rPr>
              <w:t xml:space="preserve">Act as a role model for staff and students by demonstrating high quality leadership and teaching, continuous professional development and professional presence across the creative arts department. </w:t>
            </w:r>
          </w:p>
          <w:p w:rsidR="00000000" w:rsidDel="00000000" w:rsidP="00000000" w:rsidRDefault="00000000" w:rsidRPr="00000000" w14:paraId="00000064">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56.8" w:lineRule="auto"/>
              <w:ind w:left="720" w:right="253.937007874016" w:hanging="360"/>
              <w:jc w:val="both"/>
              <w:rPr>
                <w:rFonts w:ascii="Arial" w:cs="Arial" w:eastAsia="Arial" w:hAnsi="Arial"/>
              </w:rPr>
            </w:pPr>
            <w:r w:rsidDel="00000000" w:rsidR="00000000" w:rsidRPr="00000000">
              <w:rPr>
                <w:rFonts w:ascii="Arial" w:cs="Arial" w:eastAsia="Arial" w:hAnsi="Arial"/>
                <w:rtl w:val="0"/>
              </w:rPr>
              <w:t xml:space="preserve">Lead and line manage all creative arts staff and maintain regular formal and informal contact with them. </w:t>
            </w:r>
          </w:p>
          <w:p w:rsidR="00000000" w:rsidDel="00000000" w:rsidP="00000000" w:rsidRDefault="00000000" w:rsidRPr="00000000" w14:paraId="00000065">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56.8" w:lineRule="auto"/>
              <w:ind w:left="720" w:right="253.937007874016" w:hanging="360"/>
              <w:jc w:val="both"/>
              <w:rPr>
                <w:rFonts w:ascii="Arial" w:cs="Arial" w:eastAsia="Arial" w:hAnsi="Arial"/>
              </w:rPr>
            </w:pPr>
            <w:r w:rsidDel="00000000" w:rsidR="00000000" w:rsidRPr="00000000">
              <w:rPr>
                <w:rFonts w:ascii="Arial" w:cs="Arial" w:eastAsia="Arial" w:hAnsi="Arial"/>
                <w:rtl w:val="0"/>
              </w:rPr>
              <w:t xml:space="preserve">Ensure that all staff follow the expectations of the school and maintain the highest professional standards at all times.</w:t>
            </w:r>
          </w:p>
          <w:p w:rsidR="00000000" w:rsidDel="00000000" w:rsidP="00000000" w:rsidRDefault="00000000" w:rsidRPr="00000000" w14:paraId="00000066">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56.8" w:lineRule="auto"/>
              <w:ind w:left="720" w:right="253.937007874016" w:hanging="360"/>
              <w:jc w:val="both"/>
              <w:rPr>
                <w:rFonts w:ascii="Arial" w:cs="Arial" w:eastAsia="Arial" w:hAnsi="Arial"/>
              </w:rPr>
            </w:pPr>
            <w:r w:rsidDel="00000000" w:rsidR="00000000" w:rsidRPr="00000000">
              <w:rPr>
                <w:rFonts w:ascii="Arial" w:cs="Arial" w:eastAsia="Arial" w:hAnsi="Arial"/>
                <w:rtl w:val="0"/>
              </w:rPr>
              <w:t xml:space="preserve">Ensure all faculty staff understand, and are actively implementing the key aspects of the school’s policies including those for behaviour, attendance, uniform and safeguarding. </w:t>
            </w:r>
          </w:p>
          <w:p w:rsidR="00000000" w:rsidDel="00000000" w:rsidP="00000000" w:rsidRDefault="00000000" w:rsidRPr="00000000" w14:paraId="00000067">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56.8" w:lineRule="auto"/>
              <w:ind w:left="720" w:right="253.937007874016" w:hanging="360"/>
              <w:jc w:val="both"/>
              <w:rPr>
                <w:rFonts w:ascii="Arial" w:cs="Arial" w:eastAsia="Arial" w:hAnsi="Arial"/>
              </w:rPr>
            </w:pPr>
            <w:r w:rsidDel="00000000" w:rsidR="00000000" w:rsidRPr="00000000">
              <w:rPr>
                <w:rFonts w:ascii="Arial" w:cs="Arial" w:eastAsia="Arial" w:hAnsi="Arial"/>
                <w:rtl w:val="0"/>
              </w:rPr>
              <w:t xml:space="preserve">Set the agenda for Department/Faculty meetings which should include a development item. </w:t>
            </w:r>
          </w:p>
          <w:p w:rsidR="00000000" w:rsidDel="00000000" w:rsidP="00000000" w:rsidRDefault="00000000" w:rsidRPr="00000000" w14:paraId="00000068">
            <w:pPr>
              <w:widowControl w:val="0"/>
              <w:numPr>
                <w:ilvl w:val="0"/>
                <w:numId w:val="18"/>
              </w:numPr>
              <w:pBdr>
                <w:top w:color="auto" w:space="0" w:sz="0" w:val="none"/>
                <w:left w:color="auto" w:space="0" w:sz="0" w:val="none"/>
                <w:bottom w:color="auto" w:space="0" w:sz="0" w:val="none"/>
                <w:right w:color="auto" w:space="0" w:sz="0" w:val="none"/>
                <w:between w:color="auto" w:space="0" w:sz="0" w:val="none"/>
              </w:pBdr>
              <w:spacing w:before="0" w:beforeAutospacing="0" w:line="256.8" w:lineRule="auto"/>
              <w:ind w:left="720" w:right="253.937007874016" w:hanging="360"/>
              <w:jc w:val="both"/>
              <w:rPr>
                <w:rFonts w:ascii="Arial" w:cs="Arial" w:eastAsia="Arial" w:hAnsi="Arial"/>
              </w:rPr>
            </w:pPr>
            <w:r w:rsidDel="00000000" w:rsidR="00000000" w:rsidRPr="00000000">
              <w:rPr>
                <w:rFonts w:ascii="Arial" w:cs="Arial" w:eastAsia="Arial" w:hAnsi="Arial"/>
                <w:rtl w:val="0"/>
              </w:rPr>
              <w:t xml:space="preserve">Contribute to and lead (as appropriate) key school events; for example The School Production, Primary and Secondary’s Got Talent, Primary Music, options evening and Intercultural Day</w:t>
            </w:r>
            <w:r w:rsidDel="00000000" w:rsidR="00000000" w:rsidRPr="00000000">
              <w:rPr>
                <w:rtl w:val="0"/>
              </w:rPr>
            </w:r>
          </w:p>
          <w:p w:rsidR="00000000" w:rsidDel="00000000" w:rsidP="00000000" w:rsidRDefault="00000000" w:rsidRPr="00000000" w14:paraId="00000069">
            <w:pPr>
              <w:ind w:left="1440"/>
              <w:rPr>
                <w:rFonts w:ascii="Arial" w:cs="Arial" w:eastAsia="Arial" w:hAnsi="Arial"/>
              </w:rPr>
            </w:pPr>
            <w:r w:rsidDel="00000000" w:rsidR="00000000" w:rsidRPr="00000000">
              <w:rPr>
                <w:rtl w:val="0"/>
              </w:rPr>
            </w:r>
          </w:p>
        </w:tc>
      </w:tr>
    </w:tbl>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0"/>
        <w:rPr>
          <w:rFonts w:ascii="Arial" w:cs="Arial" w:eastAsia="Arial" w:hAnsi="Arial"/>
          <w:sz w:val="20"/>
          <w:szCs w:val="20"/>
        </w:rPr>
      </w:pPr>
      <w:r w:rsidDel="00000000" w:rsidR="00000000" w:rsidRPr="00000000">
        <w:rPr>
          <w:rtl w:val="0"/>
        </w:rPr>
      </w:r>
    </w:p>
    <w:tbl>
      <w:tblPr>
        <w:tblStyle w:val="Table2"/>
        <w:tblW w:w="102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130"/>
        <w:gridCol w:w="2100"/>
        <w:tblGridChange w:id="0">
          <w:tblGrid>
            <w:gridCol w:w="8130"/>
            <w:gridCol w:w="2100"/>
          </w:tblGrid>
        </w:tblGridChange>
      </w:tblGrid>
      <w:tr>
        <w:trPr>
          <w:trHeight w:val="240" w:hRule="atLeast"/>
        </w:trPr>
        <w:tc>
          <w:tcPr>
            <w:gridSpan w:val="2"/>
            <w:shd w:fill="3ecfd4" w:val="clear"/>
            <w:vAlign w:val="center"/>
          </w:tcPr>
          <w:p w:rsidR="00000000" w:rsidDel="00000000" w:rsidP="00000000" w:rsidRDefault="00000000" w:rsidRPr="00000000" w14:paraId="0000006D">
            <w:pPr>
              <w:widowControl w:val="0"/>
              <w:ind w:left="3979" w:right="3988" w:hanging="91.99999999999989"/>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SPECIFICATIONS</w:t>
            </w:r>
          </w:p>
        </w:tc>
      </w:tr>
      <w:tr>
        <w:trPr>
          <w:trHeight w:val="280" w:hRule="atLeast"/>
        </w:trPr>
        <w:tc>
          <w:tcPr>
            <w:gridSpan w:val="2"/>
            <w:shd w:fill="3ecfd4" w:val="clear"/>
            <w:vAlign w:val="center"/>
          </w:tcPr>
          <w:p w:rsidR="00000000" w:rsidDel="00000000" w:rsidP="00000000" w:rsidRDefault="00000000" w:rsidRPr="00000000" w14:paraId="0000006F">
            <w:pPr>
              <w:widowControl w:val="0"/>
              <w:ind w:left="9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Qualifications/Training</w:t>
            </w:r>
          </w:p>
        </w:tc>
      </w:tr>
      <w:tr>
        <w:trPr>
          <w:trHeight w:val="280" w:hRule="atLeast"/>
        </w:trPr>
        <w:tc>
          <w:tcPr>
            <w:vAlign w:val="center"/>
          </w:tcPr>
          <w:p w:rsidR="00000000" w:rsidDel="00000000" w:rsidP="00000000" w:rsidRDefault="00000000" w:rsidRPr="00000000" w14:paraId="00000071">
            <w:pPr>
              <w:widowControl w:val="0"/>
              <w:numPr>
                <w:ilvl w:val="0"/>
                <w:numId w:val="28"/>
              </w:numPr>
              <w:tabs>
                <w:tab w:val="left" w:pos="812"/>
                <w:tab w:val="left" w:pos="813"/>
              </w:tabs>
              <w:ind w:left="812" w:hanging="360"/>
              <w:rPr>
                <w:sz w:val="20"/>
                <w:szCs w:val="20"/>
              </w:rPr>
            </w:pPr>
            <w:r w:rsidDel="00000000" w:rsidR="00000000" w:rsidRPr="00000000">
              <w:rPr>
                <w:rFonts w:ascii="Arial" w:cs="Arial" w:eastAsia="Arial" w:hAnsi="Arial"/>
                <w:sz w:val="20"/>
                <w:szCs w:val="20"/>
                <w:rtl w:val="0"/>
              </w:rPr>
              <w:t xml:space="preserve">Qualified to degree level or above plus PGCE/QTS</w:t>
            </w:r>
          </w:p>
        </w:tc>
        <w:tc>
          <w:tcPr>
            <w:vAlign w:val="center"/>
          </w:tcPr>
          <w:p w:rsidR="00000000" w:rsidDel="00000000" w:rsidP="00000000" w:rsidRDefault="00000000" w:rsidRPr="00000000" w14:paraId="00000072">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80" w:hRule="atLeast"/>
        </w:trPr>
        <w:tc>
          <w:tcPr>
            <w:vAlign w:val="center"/>
          </w:tcPr>
          <w:p w:rsidR="00000000" w:rsidDel="00000000" w:rsidP="00000000" w:rsidRDefault="00000000" w:rsidRPr="00000000" w14:paraId="00000073">
            <w:pPr>
              <w:widowControl w:val="0"/>
              <w:numPr>
                <w:ilvl w:val="0"/>
                <w:numId w:val="22"/>
              </w:numPr>
              <w:tabs>
                <w:tab w:val="left" w:pos="812"/>
                <w:tab w:val="left" w:pos="813"/>
              </w:tabs>
              <w:spacing w:before="6" w:lineRule="auto"/>
              <w:ind w:left="812" w:hanging="360"/>
              <w:rPr>
                <w:sz w:val="20"/>
                <w:szCs w:val="20"/>
              </w:rPr>
            </w:pPr>
            <w:r w:rsidDel="00000000" w:rsidR="00000000" w:rsidRPr="00000000">
              <w:rPr>
                <w:rFonts w:ascii="Arial" w:cs="Arial" w:eastAsia="Arial" w:hAnsi="Arial"/>
                <w:sz w:val="20"/>
                <w:szCs w:val="20"/>
                <w:rtl w:val="0"/>
              </w:rPr>
              <w:t xml:space="preserve">Experience of delivering GCSE and A Level</w:t>
            </w:r>
          </w:p>
        </w:tc>
        <w:tc>
          <w:tcPr>
            <w:vAlign w:val="center"/>
          </w:tcPr>
          <w:p w:rsidR="00000000" w:rsidDel="00000000" w:rsidP="00000000" w:rsidRDefault="00000000" w:rsidRPr="00000000" w14:paraId="00000074">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Desirable</w:t>
            </w:r>
          </w:p>
        </w:tc>
      </w:tr>
      <w:tr>
        <w:trPr>
          <w:trHeight w:val="280" w:hRule="atLeast"/>
        </w:trPr>
        <w:tc>
          <w:tcPr>
            <w:vAlign w:val="center"/>
          </w:tcPr>
          <w:p w:rsidR="00000000" w:rsidDel="00000000" w:rsidP="00000000" w:rsidRDefault="00000000" w:rsidRPr="00000000" w14:paraId="00000075">
            <w:pPr>
              <w:widowControl w:val="0"/>
              <w:numPr>
                <w:ilvl w:val="0"/>
                <w:numId w:val="12"/>
              </w:numPr>
              <w:tabs>
                <w:tab w:val="left" w:pos="812"/>
                <w:tab w:val="left" w:pos="813"/>
              </w:tabs>
              <w:spacing w:before="6" w:lineRule="auto"/>
              <w:ind w:left="812" w:hanging="360"/>
              <w:rPr>
                <w:sz w:val="20"/>
                <w:szCs w:val="20"/>
              </w:rPr>
            </w:pPr>
            <w:r w:rsidDel="00000000" w:rsidR="00000000" w:rsidRPr="00000000">
              <w:rPr>
                <w:rFonts w:ascii="Arial" w:cs="Arial" w:eastAsia="Arial" w:hAnsi="Arial"/>
                <w:sz w:val="20"/>
                <w:szCs w:val="20"/>
                <w:rtl w:val="0"/>
              </w:rPr>
              <w:t xml:space="preserve">Experience of teaching KS1, KS2 and/or KS3 English National Curriculum</w:t>
            </w:r>
          </w:p>
        </w:tc>
        <w:tc>
          <w:tcPr>
            <w:vAlign w:val="center"/>
          </w:tcPr>
          <w:p w:rsidR="00000000" w:rsidDel="00000000" w:rsidP="00000000" w:rsidRDefault="00000000" w:rsidRPr="00000000" w14:paraId="00000076">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80" w:hRule="atLeast"/>
        </w:trPr>
        <w:tc>
          <w:tcPr>
            <w:gridSpan w:val="2"/>
            <w:shd w:fill="3ecfd4" w:val="clear"/>
            <w:vAlign w:val="center"/>
          </w:tcPr>
          <w:p w:rsidR="00000000" w:rsidDel="00000000" w:rsidP="00000000" w:rsidRDefault="00000000" w:rsidRPr="00000000" w14:paraId="00000077">
            <w:pPr>
              <w:widowControl w:val="0"/>
              <w:ind w:left="9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Experience</w:t>
            </w:r>
          </w:p>
        </w:tc>
      </w:tr>
      <w:tr>
        <w:trPr>
          <w:trHeight w:val="280" w:hRule="atLeast"/>
        </w:trPr>
        <w:tc>
          <w:tcPr>
            <w:vAlign w:val="center"/>
          </w:tcPr>
          <w:p w:rsidR="00000000" w:rsidDel="00000000" w:rsidP="00000000" w:rsidRDefault="00000000" w:rsidRPr="00000000" w14:paraId="00000079">
            <w:pPr>
              <w:widowControl w:val="0"/>
              <w:numPr>
                <w:ilvl w:val="0"/>
                <w:numId w:val="7"/>
              </w:numPr>
              <w:tabs>
                <w:tab w:val="left" w:pos="797"/>
                <w:tab w:val="left" w:pos="798"/>
              </w:tabs>
              <w:ind w:left="797" w:right="109.72440944881953" w:hanging="360"/>
              <w:jc w:val="both"/>
              <w:rPr>
                <w:sz w:val="20"/>
                <w:szCs w:val="20"/>
              </w:rPr>
            </w:pPr>
            <w:r w:rsidDel="00000000" w:rsidR="00000000" w:rsidRPr="00000000">
              <w:rPr>
                <w:rFonts w:ascii="Arial" w:cs="Arial" w:eastAsia="Arial" w:hAnsi="Arial"/>
                <w:sz w:val="20"/>
                <w:szCs w:val="20"/>
                <w:rtl w:val="0"/>
              </w:rPr>
              <w:t xml:space="preserve">Proven record of teaching experience</w:t>
            </w:r>
          </w:p>
        </w:tc>
        <w:tc>
          <w:tcPr>
            <w:vAlign w:val="center"/>
          </w:tcPr>
          <w:p w:rsidR="00000000" w:rsidDel="00000000" w:rsidP="00000000" w:rsidRDefault="00000000" w:rsidRPr="00000000" w14:paraId="0000007A">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760" w:hRule="atLeast"/>
        </w:trPr>
        <w:tc>
          <w:tcPr>
            <w:vAlign w:val="center"/>
          </w:tcPr>
          <w:p w:rsidR="00000000" w:rsidDel="00000000" w:rsidP="00000000" w:rsidRDefault="00000000" w:rsidRPr="00000000" w14:paraId="0000007B">
            <w:pPr>
              <w:widowControl w:val="0"/>
              <w:numPr>
                <w:ilvl w:val="0"/>
                <w:numId w:val="33"/>
              </w:numPr>
              <w:tabs>
                <w:tab w:val="left" w:pos="812"/>
                <w:tab w:val="left" w:pos="813"/>
              </w:tabs>
              <w:ind w:left="812" w:right="109.72440944881953" w:hanging="360"/>
              <w:jc w:val="both"/>
              <w:rPr>
                <w:sz w:val="20"/>
                <w:szCs w:val="20"/>
              </w:rPr>
            </w:pPr>
            <w:r w:rsidDel="00000000" w:rsidR="00000000" w:rsidRPr="00000000">
              <w:rPr>
                <w:rFonts w:ascii="Arial" w:cs="Arial" w:eastAsia="Arial" w:hAnsi="Arial"/>
                <w:sz w:val="20"/>
                <w:szCs w:val="20"/>
                <w:rtl w:val="0"/>
              </w:rPr>
              <w:t xml:space="preserve">Proven Track record of leadership and innovation either of a department or</w:t>
            </w:r>
          </w:p>
          <w:p w:rsidR="00000000" w:rsidDel="00000000" w:rsidP="00000000" w:rsidRDefault="00000000" w:rsidRPr="00000000" w14:paraId="0000007C">
            <w:pPr>
              <w:widowControl w:val="0"/>
              <w:spacing w:before="5" w:lineRule="auto"/>
              <w:ind w:left="810" w:right="109.72440944881953" w:firstLine="40.3937007874016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evidence of taking the initiative to enhance learning across a department or school</w:t>
            </w:r>
          </w:p>
        </w:tc>
        <w:tc>
          <w:tcPr>
            <w:vAlign w:val="center"/>
          </w:tcPr>
          <w:p w:rsidR="00000000" w:rsidDel="00000000" w:rsidP="00000000" w:rsidRDefault="00000000" w:rsidRPr="00000000" w14:paraId="0000007D">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80" w:hRule="atLeast"/>
        </w:trPr>
        <w:tc>
          <w:tcPr>
            <w:vAlign w:val="center"/>
          </w:tcPr>
          <w:p w:rsidR="00000000" w:rsidDel="00000000" w:rsidP="00000000" w:rsidRDefault="00000000" w:rsidRPr="00000000" w14:paraId="0000007E">
            <w:pPr>
              <w:widowControl w:val="0"/>
              <w:numPr>
                <w:ilvl w:val="0"/>
                <w:numId w:val="24"/>
              </w:numPr>
              <w:tabs>
                <w:tab w:val="left" w:pos="797"/>
                <w:tab w:val="left" w:pos="798"/>
              </w:tabs>
              <w:ind w:left="797" w:right="109.72440944881953" w:hanging="360"/>
              <w:jc w:val="both"/>
              <w:rPr>
                <w:sz w:val="20"/>
                <w:szCs w:val="20"/>
              </w:rPr>
            </w:pPr>
            <w:r w:rsidDel="00000000" w:rsidR="00000000" w:rsidRPr="00000000">
              <w:rPr>
                <w:rFonts w:ascii="Arial" w:cs="Arial" w:eastAsia="Arial" w:hAnsi="Arial"/>
                <w:sz w:val="20"/>
                <w:szCs w:val="20"/>
                <w:rtl w:val="0"/>
              </w:rPr>
              <w:t xml:space="preserve">Experience of being part of a highly successful department and school</w:t>
            </w:r>
          </w:p>
        </w:tc>
        <w:tc>
          <w:tcPr>
            <w:vAlign w:val="center"/>
          </w:tcPr>
          <w:p w:rsidR="00000000" w:rsidDel="00000000" w:rsidP="00000000" w:rsidRDefault="00000000" w:rsidRPr="00000000" w14:paraId="0000007F">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Highly Desirable</w:t>
            </w:r>
          </w:p>
        </w:tc>
      </w:tr>
      <w:tr>
        <w:trPr>
          <w:trHeight w:val="280" w:hRule="atLeast"/>
        </w:trPr>
        <w:tc>
          <w:tcPr>
            <w:vAlign w:val="center"/>
          </w:tcPr>
          <w:p w:rsidR="00000000" w:rsidDel="00000000" w:rsidP="00000000" w:rsidRDefault="00000000" w:rsidRPr="00000000" w14:paraId="00000080">
            <w:pPr>
              <w:widowControl w:val="0"/>
              <w:numPr>
                <w:ilvl w:val="0"/>
                <w:numId w:val="13"/>
              </w:numPr>
              <w:tabs>
                <w:tab w:val="left" w:pos="797"/>
                <w:tab w:val="left" w:pos="798"/>
              </w:tabs>
              <w:ind w:left="797" w:right="109.72440944881953" w:hanging="360"/>
              <w:jc w:val="both"/>
              <w:rPr>
                <w:sz w:val="20"/>
                <w:szCs w:val="20"/>
              </w:rPr>
            </w:pPr>
            <w:r w:rsidDel="00000000" w:rsidR="00000000" w:rsidRPr="00000000">
              <w:rPr>
                <w:rFonts w:ascii="Arial" w:cs="Arial" w:eastAsia="Arial" w:hAnsi="Arial"/>
                <w:sz w:val="20"/>
                <w:szCs w:val="20"/>
                <w:rtl w:val="0"/>
              </w:rPr>
              <w:t xml:space="preserve">Good classroom practice and interpersonal skills</w:t>
            </w:r>
          </w:p>
        </w:tc>
        <w:tc>
          <w:tcPr>
            <w:vAlign w:val="center"/>
          </w:tcPr>
          <w:p w:rsidR="00000000" w:rsidDel="00000000" w:rsidP="00000000" w:rsidRDefault="00000000" w:rsidRPr="00000000" w14:paraId="00000081">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500" w:hRule="atLeast"/>
        </w:trPr>
        <w:tc>
          <w:tcPr>
            <w:vAlign w:val="center"/>
          </w:tcPr>
          <w:p w:rsidR="00000000" w:rsidDel="00000000" w:rsidP="00000000" w:rsidRDefault="00000000" w:rsidRPr="00000000" w14:paraId="00000082">
            <w:pPr>
              <w:widowControl w:val="0"/>
              <w:numPr>
                <w:ilvl w:val="0"/>
                <w:numId w:val="34"/>
              </w:numPr>
              <w:tabs>
                <w:tab w:val="left" w:pos="797"/>
                <w:tab w:val="left" w:pos="798"/>
              </w:tabs>
              <w:ind w:left="797" w:right="109.72440944881953" w:hanging="360"/>
              <w:jc w:val="both"/>
              <w:rPr>
                <w:sz w:val="20"/>
                <w:szCs w:val="20"/>
              </w:rPr>
            </w:pPr>
            <w:r w:rsidDel="00000000" w:rsidR="00000000" w:rsidRPr="00000000">
              <w:rPr>
                <w:rFonts w:ascii="Arial" w:cs="Arial" w:eastAsia="Arial" w:hAnsi="Arial"/>
                <w:sz w:val="20"/>
                <w:szCs w:val="20"/>
                <w:rtl w:val="0"/>
              </w:rPr>
              <w:t xml:space="preserve">Demonstrable evidence of innovating and adapting curricula to engage children and enable them to perform highly</w:t>
            </w:r>
          </w:p>
        </w:tc>
        <w:tc>
          <w:tcPr>
            <w:vAlign w:val="center"/>
          </w:tcPr>
          <w:p w:rsidR="00000000" w:rsidDel="00000000" w:rsidP="00000000" w:rsidRDefault="00000000" w:rsidRPr="00000000" w14:paraId="00000083">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80" w:hRule="atLeast"/>
        </w:trPr>
        <w:tc>
          <w:tcPr>
            <w:vAlign w:val="center"/>
          </w:tcPr>
          <w:p w:rsidR="00000000" w:rsidDel="00000000" w:rsidP="00000000" w:rsidRDefault="00000000" w:rsidRPr="00000000" w14:paraId="00000084">
            <w:pPr>
              <w:widowControl w:val="0"/>
              <w:numPr>
                <w:ilvl w:val="0"/>
                <w:numId w:val="35"/>
              </w:numPr>
              <w:tabs>
                <w:tab w:val="left" w:pos="797"/>
                <w:tab w:val="left" w:pos="798"/>
              </w:tabs>
              <w:spacing w:before="6" w:lineRule="auto"/>
              <w:ind w:left="797" w:right="109.72440944881953" w:hanging="360"/>
              <w:jc w:val="both"/>
              <w:rPr>
                <w:sz w:val="20"/>
                <w:szCs w:val="20"/>
              </w:rPr>
            </w:pPr>
            <w:r w:rsidDel="00000000" w:rsidR="00000000" w:rsidRPr="00000000">
              <w:rPr>
                <w:rFonts w:ascii="Arial" w:cs="Arial" w:eastAsia="Arial" w:hAnsi="Arial"/>
                <w:sz w:val="20"/>
                <w:szCs w:val="20"/>
                <w:rtl w:val="0"/>
              </w:rPr>
              <w:t xml:space="preserve">Working in partnership with parents</w:t>
            </w:r>
          </w:p>
        </w:tc>
        <w:tc>
          <w:tcPr>
            <w:vAlign w:val="center"/>
          </w:tcPr>
          <w:p w:rsidR="00000000" w:rsidDel="00000000" w:rsidP="00000000" w:rsidRDefault="00000000" w:rsidRPr="00000000" w14:paraId="00000085">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80" w:hRule="atLeast"/>
        </w:trPr>
        <w:tc>
          <w:tcPr>
            <w:gridSpan w:val="2"/>
            <w:shd w:fill="3ecfd4" w:val="clear"/>
            <w:vAlign w:val="center"/>
          </w:tcPr>
          <w:p w:rsidR="00000000" w:rsidDel="00000000" w:rsidP="00000000" w:rsidRDefault="00000000" w:rsidRPr="00000000" w14:paraId="00000086">
            <w:pPr>
              <w:widowControl w:val="0"/>
              <w:ind w:left="9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Skills</w:t>
            </w:r>
          </w:p>
        </w:tc>
      </w:tr>
      <w:tr>
        <w:trPr>
          <w:trHeight w:val="280" w:hRule="atLeast"/>
        </w:trPr>
        <w:tc>
          <w:tcPr>
            <w:vAlign w:val="center"/>
          </w:tcPr>
          <w:p w:rsidR="00000000" w:rsidDel="00000000" w:rsidP="00000000" w:rsidRDefault="00000000" w:rsidRPr="00000000" w14:paraId="00000088">
            <w:pPr>
              <w:widowControl w:val="0"/>
              <w:numPr>
                <w:ilvl w:val="0"/>
                <w:numId w:val="6"/>
              </w:numPr>
              <w:tabs>
                <w:tab w:val="left" w:pos="797"/>
                <w:tab w:val="left" w:pos="798"/>
              </w:tabs>
              <w:ind w:left="797" w:right="109.72440944881953" w:hanging="360"/>
              <w:jc w:val="both"/>
              <w:rPr>
                <w:sz w:val="20"/>
                <w:szCs w:val="20"/>
              </w:rPr>
            </w:pPr>
            <w:r w:rsidDel="00000000" w:rsidR="00000000" w:rsidRPr="00000000">
              <w:rPr>
                <w:rFonts w:ascii="Arial" w:cs="Arial" w:eastAsia="Arial" w:hAnsi="Arial"/>
                <w:sz w:val="20"/>
                <w:szCs w:val="20"/>
                <w:rtl w:val="0"/>
              </w:rPr>
              <w:t xml:space="preserve">Excellent oral and written communication skills</w:t>
            </w:r>
          </w:p>
        </w:tc>
        <w:tc>
          <w:tcPr>
            <w:vAlign w:val="center"/>
          </w:tcPr>
          <w:p w:rsidR="00000000" w:rsidDel="00000000" w:rsidP="00000000" w:rsidRDefault="00000000" w:rsidRPr="00000000" w14:paraId="00000089">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40" w:hRule="atLeast"/>
        </w:trPr>
        <w:tc>
          <w:tcPr>
            <w:vAlign w:val="center"/>
          </w:tcPr>
          <w:p w:rsidR="00000000" w:rsidDel="00000000" w:rsidP="00000000" w:rsidRDefault="00000000" w:rsidRPr="00000000" w14:paraId="0000008A">
            <w:pPr>
              <w:widowControl w:val="0"/>
              <w:numPr>
                <w:ilvl w:val="0"/>
                <w:numId w:val="39"/>
              </w:numPr>
              <w:tabs>
                <w:tab w:val="left" w:pos="797"/>
                <w:tab w:val="left" w:pos="798"/>
              </w:tabs>
              <w:ind w:left="797" w:right="109.72440944881953" w:hanging="360"/>
              <w:jc w:val="both"/>
              <w:rPr>
                <w:sz w:val="20"/>
                <w:szCs w:val="20"/>
              </w:rPr>
            </w:pPr>
            <w:r w:rsidDel="00000000" w:rsidR="00000000" w:rsidRPr="00000000">
              <w:rPr>
                <w:rFonts w:ascii="Arial" w:cs="Arial" w:eastAsia="Arial" w:hAnsi="Arial"/>
                <w:sz w:val="20"/>
                <w:szCs w:val="20"/>
                <w:rtl w:val="0"/>
              </w:rPr>
              <w:t xml:space="preserve">Experience of leading meetings or INSET sessions</w:t>
            </w:r>
          </w:p>
        </w:tc>
        <w:tc>
          <w:tcPr>
            <w:vAlign w:val="center"/>
          </w:tcPr>
          <w:p w:rsidR="00000000" w:rsidDel="00000000" w:rsidP="00000000" w:rsidRDefault="00000000" w:rsidRPr="00000000" w14:paraId="0000008B">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 </w:t>
            </w:r>
          </w:p>
        </w:tc>
      </w:tr>
      <w:tr>
        <w:trPr>
          <w:trHeight w:val="500" w:hRule="atLeast"/>
        </w:trPr>
        <w:tc>
          <w:tcPr>
            <w:vAlign w:val="center"/>
          </w:tcPr>
          <w:p w:rsidR="00000000" w:rsidDel="00000000" w:rsidP="00000000" w:rsidRDefault="00000000" w:rsidRPr="00000000" w14:paraId="0000008C">
            <w:pPr>
              <w:widowControl w:val="0"/>
              <w:numPr>
                <w:ilvl w:val="0"/>
                <w:numId w:val="25"/>
              </w:numPr>
              <w:tabs>
                <w:tab w:val="left" w:pos="797"/>
                <w:tab w:val="left" w:pos="798"/>
              </w:tabs>
              <w:ind w:left="797" w:right="109.72440944881953" w:hanging="360"/>
              <w:jc w:val="both"/>
              <w:rPr>
                <w:sz w:val="20"/>
                <w:szCs w:val="20"/>
              </w:rPr>
            </w:pPr>
            <w:r w:rsidDel="00000000" w:rsidR="00000000" w:rsidRPr="00000000">
              <w:rPr>
                <w:rFonts w:ascii="Arial" w:cs="Arial" w:eastAsia="Arial" w:hAnsi="Arial"/>
                <w:sz w:val="20"/>
                <w:szCs w:val="20"/>
                <w:rtl w:val="0"/>
              </w:rPr>
              <w:t xml:space="preserve">Range of teaching experience with different age-ranges and English proficiency levels.</w:t>
            </w:r>
          </w:p>
        </w:tc>
        <w:tc>
          <w:tcPr>
            <w:vAlign w:val="center"/>
          </w:tcPr>
          <w:p w:rsidR="00000000" w:rsidDel="00000000" w:rsidP="00000000" w:rsidRDefault="00000000" w:rsidRPr="00000000" w14:paraId="0000008D">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Desirable</w:t>
            </w:r>
          </w:p>
        </w:tc>
      </w:tr>
      <w:tr>
        <w:trPr>
          <w:trHeight w:val="280" w:hRule="atLeast"/>
        </w:trPr>
        <w:tc>
          <w:tcPr>
            <w:vAlign w:val="center"/>
          </w:tcPr>
          <w:p w:rsidR="00000000" w:rsidDel="00000000" w:rsidP="00000000" w:rsidRDefault="00000000" w:rsidRPr="00000000" w14:paraId="0000008E">
            <w:pPr>
              <w:widowControl w:val="0"/>
              <w:numPr>
                <w:ilvl w:val="0"/>
                <w:numId w:val="8"/>
              </w:numPr>
              <w:tabs>
                <w:tab w:val="left" w:pos="797"/>
                <w:tab w:val="left" w:pos="798"/>
              </w:tabs>
              <w:ind w:left="797" w:right="109.72440944881953" w:hanging="360"/>
              <w:jc w:val="both"/>
              <w:rPr>
                <w:sz w:val="20"/>
                <w:szCs w:val="20"/>
              </w:rPr>
            </w:pPr>
            <w:r w:rsidDel="00000000" w:rsidR="00000000" w:rsidRPr="00000000">
              <w:rPr>
                <w:rFonts w:ascii="Arial" w:cs="Arial" w:eastAsia="Arial" w:hAnsi="Arial"/>
                <w:sz w:val="20"/>
                <w:szCs w:val="20"/>
                <w:rtl w:val="0"/>
              </w:rPr>
              <w:t xml:space="preserve">Ability to engage children and enable them to perform highly</w:t>
            </w:r>
          </w:p>
        </w:tc>
        <w:tc>
          <w:tcPr>
            <w:vAlign w:val="center"/>
          </w:tcPr>
          <w:p w:rsidR="00000000" w:rsidDel="00000000" w:rsidP="00000000" w:rsidRDefault="00000000" w:rsidRPr="00000000" w14:paraId="0000008F">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80" w:hRule="atLeast"/>
        </w:trPr>
        <w:tc>
          <w:tcPr>
            <w:vAlign w:val="center"/>
          </w:tcPr>
          <w:p w:rsidR="00000000" w:rsidDel="00000000" w:rsidP="00000000" w:rsidRDefault="00000000" w:rsidRPr="00000000" w14:paraId="00000090">
            <w:pPr>
              <w:widowControl w:val="0"/>
              <w:numPr>
                <w:ilvl w:val="0"/>
                <w:numId w:val="15"/>
              </w:numPr>
              <w:tabs>
                <w:tab w:val="left" w:pos="797"/>
                <w:tab w:val="left" w:pos="798"/>
              </w:tabs>
              <w:ind w:left="797" w:right="109.72440944881953" w:hanging="360"/>
              <w:jc w:val="both"/>
              <w:rPr>
                <w:sz w:val="20"/>
                <w:szCs w:val="20"/>
              </w:rPr>
            </w:pPr>
            <w:r w:rsidDel="00000000" w:rsidR="00000000" w:rsidRPr="00000000">
              <w:rPr>
                <w:rFonts w:ascii="Arial" w:cs="Arial" w:eastAsia="Arial" w:hAnsi="Arial"/>
                <w:sz w:val="20"/>
                <w:szCs w:val="20"/>
                <w:rtl w:val="0"/>
              </w:rPr>
              <w:t xml:space="preserve">Evidence of commitment to continuous professional development</w:t>
            </w:r>
          </w:p>
        </w:tc>
        <w:tc>
          <w:tcPr>
            <w:vAlign w:val="center"/>
          </w:tcPr>
          <w:p w:rsidR="00000000" w:rsidDel="00000000" w:rsidP="00000000" w:rsidRDefault="00000000" w:rsidRPr="00000000" w14:paraId="00000091">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80" w:hRule="atLeast"/>
        </w:trPr>
        <w:tc>
          <w:tcPr>
            <w:vAlign w:val="center"/>
          </w:tcPr>
          <w:p w:rsidR="00000000" w:rsidDel="00000000" w:rsidP="00000000" w:rsidRDefault="00000000" w:rsidRPr="00000000" w14:paraId="00000092">
            <w:pPr>
              <w:widowControl w:val="0"/>
              <w:numPr>
                <w:ilvl w:val="0"/>
                <w:numId w:val="29"/>
              </w:numPr>
              <w:tabs>
                <w:tab w:val="left" w:pos="797"/>
                <w:tab w:val="left" w:pos="798"/>
              </w:tabs>
              <w:ind w:left="797" w:right="109.72440944881953" w:hanging="360"/>
              <w:jc w:val="both"/>
              <w:rPr>
                <w:sz w:val="20"/>
                <w:szCs w:val="20"/>
              </w:rPr>
            </w:pPr>
            <w:r w:rsidDel="00000000" w:rsidR="00000000" w:rsidRPr="00000000">
              <w:rPr>
                <w:rFonts w:ascii="Arial" w:cs="Arial" w:eastAsia="Arial" w:hAnsi="Arial"/>
                <w:sz w:val="20"/>
                <w:szCs w:val="20"/>
                <w:rtl w:val="0"/>
              </w:rPr>
              <w:t xml:space="preserve">Confident global citizen or a willingness to become one</w:t>
            </w:r>
          </w:p>
        </w:tc>
        <w:tc>
          <w:tcPr>
            <w:vAlign w:val="center"/>
          </w:tcPr>
          <w:p w:rsidR="00000000" w:rsidDel="00000000" w:rsidP="00000000" w:rsidRDefault="00000000" w:rsidRPr="00000000" w14:paraId="00000093">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Desirable</w:t>
            </w:r>
          </w:p>
        </w:tc>
      </w:tr>
      <w:tr>
        <w:trPr>
          <w:trHeight w:val="500" w:hRule="atLeast"/>
        </w:trPr>
        <w:tc>
          <w:tcPr>
            <w:vAlign w:val="center"/>
          </w:tcPr>
          <w:p w:rsidR="00000000" w:rsidDel="00000000" w:rsidP="00000000" w:rsidRDefault="00000000" w:rsidRPr="00000000" w14:paraId="00000094">
            <w:pPr>
              <w:widowControl w:val="0"/>
              <w:numPr>
                <w:ilvl w:val="0"/>
                <w:numId w:val="31"/>
              </w:numPr>
              <w:tabs>
                <w:tab w:val="left" w:pos="797"/>
                <w:tab w:val="left" w:pos="798"/>
              </w:tabs>
              <w:ind w:left="797" w:right="109.72440944881953" w:hanging="360"/>
              <w:jc w:val="both"/>
              <w:rPr>
                <w:sz w:val="20"/>
                <w:szCs w:val="20"/>
              </w:rPr>
            </w:pPr>
            <w:r w:rsidDel="00000000" w:rsidR="00000000" w:rsidRPr="00000000">
              <w:rPr>
                <w:rFonts w:ascii="Arial" w:cs="Arial" w:eastAsia="Arial" w:hAnsi="Arial"/>
                <w:sz w:val="20"/>
                <w:szCs w:val="20"/>
                <w:rtl w:val="0"/>
              </w:rPr>
              <w:t xml:space="preserve">Understand the complex and demanding environment of an international school community</w:t>
            </w:r>
          </w:p>
        </w:tc>
        <w:tc>
          <w:tcPr>
            <w:vAlign w:val="center"/>
          </w:tcPr>
          <w:p w:rsidR="00000000" w:rsidDel="00000000" w:rsidP="00000000" w:rsidRDefault="00000000" w:rsidRPr="00000000" w14:paraId="00000095">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Desirable</w:t>
            </w:r>
          </w:p>
        </w:tc>
      </w:tr>
      <w:tr>
        <w:trPr>
          <w:trHeight w:val="240" w:hRule="atLeast"/>
        </w:trPr>
        <w:tc>
          <w:tcPr>
            <w:gridSpan w:val="2"/>
            <w:shd w:fill="3ecfd4" w:val="clear"/>
            <w:vAlign w:val="center"/>
          </w:tcPr>
          <w:p w:rsidR="00000000" w:rsidDel="00000000" w:rsidP="00000000" w:rsidRDefault="00000000" w:rsidRPr="00000000" w14:paraId="00000096">
            <w:pPr>
              <w:widowControl w:val="0"/>
              <w:ind w:left="9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Attributes</w:t>
            </w:r>
          </w:p>
        </w:tc>
      </w:tr>
      <w:tr>
        <w:trPr>
          <w:trHeight w:val="240" w:hRule="atLeast"/>
        </w:trPr>
        <w:tc>
          <w:tcPr>
            <w:vAlign w:val="center"/>
          </w:tcPr>
          <w:p w:rsidR="00000000" w:rsidDel="00000000" w:rsidP="00000000" w:rsidRDefault="00000000" w:rsidRPr="00000000" w14:paraId="00000098">
            <w:pPr>
              <w:widowControl w:val="0"/>
              <w:numPr>
                <w:ilvl w:val="0"/>
                <w:numId w:val="10"/>
              </w:numPr>
              <w:tabs>
                <w:tab w:val="left" w:pos="812"/>
                <w:tab w:val="left" w:pos="813"/>
              </w:tabs>
              <w:ind w:left="720" w:right="109.7244094488195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High levels of personal integrity.</w:t>
            </w:r>
          </w:p>
        </w:tc>
        <w:tc>
          <w:tcPr>
            <w:vAlign w:val="center"/>
          </w:tcPr>
          <w:p w:rsidR="00000000" w:rsidDel="00000000" w:rsidP="00000000" w:rsidRDefault="00000000" w:rsidRPr="00000000" w14:paraId="00000099">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40" w:hRule="atLeast"/>
        </w:trPr>
        <w:tc>
          <w:tcPr>
            <w:vAlign w:val="center"/>
          </w:tcPr>
          <w:p w:rsidR="00000000" w:rsidDel="00000000" w:rsidP="00000000" w:rsidRDefault="00000000" w:rsidRPr="00000000" w14:paraId="0000009A">
            <w:pPr>
              <w:widowControl w:val="0"/>
              <w:numPr>
                <w:ilvl w:val="0"/>
                <w:numId w:val="20"/>
              </w:numPr>
              <w:tabs>
                <w:tab w:val="left" w:pos="812"/>
                <w:tab w:val="left" w:pos="813"/>
              </w:tabs>
              <w:ind w:left="720" w:right="109.7244094488195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Excellent organisational and time-management skills</w:t>
            </w:r>
          </w:p>
        </w:tc>
        <w:tc>
          <w:tcPr>
            <w:vAlign w:val="center"/>
          </w:tcPr>
          <w:p w:rsidR="00000000" w:rsidDel="00000000" w:rsidP="00000000" w:rsidRDefault="00000000" w:rsidRPr="00000000" w14:paraId="0000009B">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40" w:hRule="atLeast"/>
        </w:trPr>
        <w:tc>
          <w:tcPr>
            <w:vAlign w:val="center"/>
          </w:tcPr>
          <w:p w:rsidR="00000000" w:rsidDel="00000000" w:rsidP="00000000" w:rsidRDefault="00000000" w:rsidRPr="00000000" w14:paraId="0000009C">
            <w:pPr>
              <w:widowControl w:val="0"/>
              <w:numPr>
                <w:ilvl w:val="0"/>
                <w:numId w:val="16"/>
              </w:numPr>
              <w:tabs>
                <w:tab w:val="left" w:pos="812"/>
                <w:tab w:val="left" w:pos="813"/>
              </w:tabs>
              <w:ind w:left="720" w:right="109.7244094488195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Attention to detail</w:t>
            </w:r>
          </w:p>
        </w:tc>
        <w:tc>
          <w:tcPr>
            <w:vAlign w:val="center"/>
          </w:tcPr>
          <w:p w:rsidR="00000000" w:rsidDel="00000000" w:rsidP="00000000" w:rsidRDefault="00000000" w:rsidRPr="00000000" w14:paraId="0000009D">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80" w:hRule="atLeast"/>
        </w:trPr>
        <w:tc>
          <w:tcPr>
            <w:vAlign w:val="center"/>
          </w:tcPr>
          <w:p w:rsidR="00000000" w:rsidDel="00000000" w:rsidP="00000000" w:rsidRDefault="00000000" w:rsidRPr="00000000" w14:paraId="0000009E">
            <w:pPr>
              <w:widowControl w:val="0"/>
              <w:numPr>
                <w:ilvl w:val="0"/>
                <w:numId w:val="9"/>
              </w:numPr>
              <w:tabs>
                <w:tab w:val="left" w:pos="812"/>
                <w:tab w:val="left" w:pos="813"/>
              </w:tabs>
              <w:ind w:left="720" w:right="109.7244094488195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Passionate about education and young people</w:t>
            </w:r>
          </w:p>
        </w:tc>
        <w:tc>
          <w:tcPr>
            <w:vAlign w:val="center"/>
          </w:tcPr>
          <w:p w:rsidR="00000000" w:rsidDel="00000000" w:rsidP="00000000" w:rsidRDefault="00000000" w:rsidRPr="00000000" w14:paraId="0000009F">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40" w:hRule="atLeast"/>
        </w:trPr>
        <w:tc>
          <w:tcPr>
            <w:vAlign w:val="center"/>
          </w:tcPr>
          <w:p w:rsidR="00000000" w:rsidDel="00000000" w:rsidP="00000000" w:rsidRDefault="00000000" w:rsidRPr="00000000" w14:paraId="000000A0">
            <w:pPr>
              <w:widowControl w:val="0"/>
              <w:numPr>
                <w:ilvl w:val="0"/>
                <w:numId w:val="5"/>
              </w:numPr>
              <w:tabs>
                <w:tab w:val="left" w:pos="812"/>
                <w:tab w:val="left" w:pos="813"/>
              </w:tabs>
              <w:ind w:left="720" w:right="109.7244094488195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Ability to work under pressure and remain calm</w:t>
            </w:r>
          </w:p>
        </w:tc>
        <w:tc>
          <w:tcPr>
            <w:vAlign w:val="center"/>
          </w:tcPr>
          <w:p w:rsidR="00000000" w:rsidDel="00000000" w:rsidP="00000000" w:rsidRDefault="00000000" w:rsidRPr="00000000" w14:paraId="000000A1">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40" w:hRule="atLeast"/>
        </w:trPr>
        <w:tc>
          <w:tcPr>
            <w:vAlign w:val="center"/>
          </w:tcPr>
          <w:p w:rsidR="00000000" w:rsidDel="00000000" w:rsidP="00000000" w:rsidRDefault="00000000" w:rsidRPr="00000000" w14:paraId="000000A2">
            <w:pPr>
              <w:widowControl w:val="0"/>
              <w:numPr>
                <w:ilvl w:val="0"/>
                <w:numId w:val="2"/>
              </w:numPr>
              <w:tabs>
                <w:tab w:val="left" w:pos="812"/>
                <w:tab w:val="left" w:pos="813"/>
              </w:tabs>
              <w:ind w:left="720" w:right="109.7244094488195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Willingness to take on multiple tasks</w:t>
            </w:r>
          </w:p>
        </w:tc>
        <w:tc>
          <w:tcPr>
            <w:vAlign w:val="center"/>
          </w:tcPr>
          <w:p w:rsidR="00000000" w:rsidDel="00000000" w:rsidP="00000000" w:rsidRDefault="00000000" w:rsidRPr="00000000" w14:paraId="000000A3">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40" w:hRule="atLeast"/>
        </w:trPr>
        <w:tc>
          <w:tcPr>
            <w:vAlign w:val="center"/>
          </w:tcPr>
          <w:p w:rsidR="00000000" w:rsidDel="00000000" w:rsidP="00000000" w:rsidRDefault="00000000" w:rsidRPr="00000000" w14:paraId="000000A4">
            <w:pPr>
              <w:widowControl w:val="0"/>
              <w:numPr>
                <w:ilvl w:val="0"/>
                <w:numId w:val="30"/>
              </w:numPr>
              <w:tabs>
                <w:tab w:val="left" w:pos="812"/>
                <w:tab w:val="left" w:pos="813"/>
              </w:tabs>
              <w:ind w:left="720" w:right="109.7244094488195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Proactive and able to prompt others to ensure deadlines are achieved</w:t>
            </w:r>
          </w:p>
        </w:tc>
        <w:tc>
          <w:tcPr>
            <w:vAlign w:val="center"/>
          </w:tcPr>
          <w:p w:rsidR="00000000" w:rsidDel="00000000" w:rsidP="00000000" w:rsidRDefault="00000000" w:rsidRPr="00000000" w14:paraId="000000A5">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40" w:hRule="atLeast"/>
        </w:trPr>
        <w:tc>
          <w:tcPr>
            <w:vAlign w:val="center"/>
          </w:tcPr>
          <w:p w:rsidR="00000000" w:rsidDel="00000000" w:rsidP="00000000" w:rsidRDefault="00000000" w:rsidRPr="00000000" w14:paraId="000000A6">
            <w:pPr>
              <w:widowControl w:val="0"/>
              <w:numPr>
                <w:ilvl w:val="0"/>
                <w:numId w:val="21"/>
              </w:numPr>
              <w:tabs>
                <w:tab w:val="left" w:pos="812"/>
                <w:tab w:val="left" w:pos="813"/>
              </w:tabs>
              <w:ind w:left="720" w:right="109.7244094488195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Self-motivated and enthusiastic</w:t>
            </w:r>
          </w:p>
        </w:tc>
        <w:tc>
          <w:tcPr>
            <w:vAlign w:val="center"/>
          </w:tcPr>
          <w:p w:rsidR="00000000" w:rsidDel="00000000" w:rsidP="00000000" w:rsidRDefault="00000000" w:rsidRPr="00000000" w14:paraId="000000A7">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40" w:hRule="atLeast"/>
        </w:trPr>
        <w:tc>
          <w:tcPr>
            <w:vAlign w:val="center"/>
          </w:tcPr>
          <w:p w:rsidR="00000000" w:rsidDel="00000000" w:rsidP="00000000" w:rsidRDefault="00000000" w:rsidRPr="00000000" w14:paraId="000000A8">
            <w:pPr>
              <w:widowControl w:val="0"/>
              <w:numPr>
                <w:ilvl w:val="0"/>
                <w:numId w:val="17"/>
              </w:numPr>
              <w:tabs>
                <w:tab w:val="left" w:pos="812"/>
                <w:tab w:val="left" w:pos="813"/>
              </w:tabs>
              <w:ind w:left="720" w:right="109.7244094488195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Ability to work independently</w:t>
            </w:r>
          </w:p>
        </w:tc>
        <w:tc>
          <w:tcPr>
            <w:vAlign w:val="center"/>
          </w:tcPr>
          <w:p w:rsidR="00000000" w:rsidDel="00000000" w:rsidP="00000000" w:rsidRDefault="00000000" w:rsidRPr="00000000" w14:paraId="000000A9">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40" w:hRule="atLeast"/>
        </w:trPr>
        <w:tc>
          <w:tcPr>
            <w:vAlign w:val="center"/>
          </w:tcPr>
          <w:p w:rsidR="00000000" w:rsidDel="00000000" w:rsidP="00000000" w:rsidRDefault="00000000" w:rsidRPr="00000000" w14:paraId="000000AA">
            <w:pPr>
              <w:widowControl w:val="0"/>
              <w:numPr>
                <w:ilvl w:val="0"/>
                <w:numId w:val="38"/>
              </w:numPr>
              <w:tabs>
                <w:tab w:val="left" w:pos="812"/>
                <w:tab w:val="left" w:pos="813"/>
              </w:tabs>
              <w:ind w:left="720" w:right="109.7244094488195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Continually strive for improvement and to continued professional development</w:t>
            </w:r>
          </w:p>
        </w:tc>
        <w:tc>
          <w:tcPr>
            <w:vAlign w:val="center"/>
          </w:tcPr>
          <w:p w:rsidR="00000000" w:rsidDel="00000000" w:rsidP="00000000" w:rsidRDefault="00000000" w:rsidRPr="00000000" w14:paraId="000000AB">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40" w:hRule="atLeast"/>
        </w:trPr>
        <w:tc>
          <w:tcPr>
            <w:vAlign w:val="center"/>
          </w:tcPr>
          <w:p w:rsidR="00000000" w:rsidDel="00000000" w:rsidP="00000000" w:rsidRDefault="00000000" w:rsidRPr="00000000" w14:paraId="000000AC">
            <w:pPr>
              <w:widowControl w:val="0"/>
              <w:numPr>
                <w:ilvl w:val="0"/>
                <w:numId w:val="11"/>
              </w:numPr>
              <w:tabs>
                <w:tab w:val="left" w:pos="812"/>
                <w:tab w:val="left" w:pos="813"/>
              </w:tabs>
              <w:ind w:left="720" w:right="109.7244094488195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Adaptability</w:t>
            </w:r>
          </w:p>
        </w:tc>
        <w:tc>
          <w:tcPr>
            <w:vAlign w:val="center"/>
          </w:tcPr>
          <w:p w:rsidR="00000000" w:rsidDel="00000000" w:rsidP="00000000" w:rsidRDefault="00000000" w:rsidRPr="00000000" w14:paraId="000000AD">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r>
        <w:trPr>
          <w:trHeight w:val="240" w:hRule="atLeast"/>
        </w:trPr>
        <w:tc>
          <w:tcPr/>
          <w:p w:rsidR="00000000" w:rsidDel="00000000" w:rsidP="00000000" w:rsidRDefault="00000000" w:rsidRPr="00000000" w14:paraId="000000AE">
            <w:pPr>
              <w:widowControl w:val="0"/>
              <w:numPr>
                <w:ilvl w:val="0"/>
                <w:numId w:val="23"/>
              </w:numPr>
              <w:tabs>
                <w:tab w:val="left" w:pos="812"/>
                <w:tab w:val="left" w:pos="813"/>
              </w:tabs>
              <w:ind w:left="720" w:right="109.72440944881953"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Consistent and measured with a track record of upholding  and championing school policies</w:t>
            </w:r>
          </w:p>
        </w:tc>
        <w:tc>
          <w:tcPr>
            <w:vAlign w:val="center"/>
          </w:tcPr>
          <w:p w:rsidR="00000000" w:rsidDel="00000000" w:rsidP="00000000" w:rsidRDefault="00000000" w:rsidRPr="00000000" w14:paraId="000000AF">
            <w:pPr>
              <w:widowControl w:val="0"/>
              <w:ind w:left="91" w:hanging="9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Essential</w:t>
            </w:r>
          </w:p>
        </w:tc>
      </w:tr>
    </w:tbl>
    <w:p w:rsidR="00000000" w:rsidDel="00000000" w:rsidP="00000000" w:rsidRDefault="00000000" w:rsidRPr="00000000" w14:paraId="000000B0">
      <w:pPr>
        <w:widowControl w:val="0"/>
        <w:spacing w:before="4" w:lineRule="auto"/>
        <w:rPr>
          <w:rFonts w:ascii="Arial" w:cs="Arial" w:eastAsia="Arial" w:hAnsi="Arial"/>
          <w:sz w:val="20"/>
          <w:szCs w:val="20"/>
        </w:rPr>
      </w:pPr>
      <w:r w:rsidDel="00000000" w:rsidR="00000000" w:rsidRPr="00000000">
        <w:rPr>
          <w:rtl w:val="0"/>
        </w:rPr>
      </w:r>
    </w:p>
    <w:tbl>
      <w:tblPr>
        <w:tblStyle w:val="Table3"/>
        <w:tblW w:w="10230.0" w:type="dxa"/>
        <w:jc w:val="left"/>
        <w:tblInd w:w="23.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30"/>
        <w:tblGridChange w:id="0">
          <w:tblGrid>
            <w:gridCol w:w="10230"/>
          </w:tblGrid>
        </w:tblGridChange>
      </w:tblGrid>
      <w:tr>
        <w:tc>
          <w:tcPr>
            <w:shd w:fill="3ecfd4" w:val="clear"/>
          </w:tcPr>
          <w:p w:rsidR="00000000" w:rsidDel="00000000" w:rsidP="00000000" w:rsidRDefault="00000000" w:rsidRPr="00000000" w14:paraId="000000B1">
            <w:pPr>
              <w:ind w:left="-23" w:right="-2"/>
              <w:jc w:val="center"/>
              <w:rPr>
                <w:rFonts w:ascii="Arial" w:cs="Arial" w:eastAsia="Arial" w:hAnsi="Arial"/>
              </w:rPr>
            </w:pPr>
            <w:r w:rsidDel="00000000" w:rsidR="00000000" w:rsidRPr="00000000">
              <w:rPr>
                <w:rFonts w:ascii="Arial" w:cs="Arial" w:eastAsia="Arial" w:hAnsi="Arial"/>
                <w:b w:val="1"/>
                <w:rtl w:val="0"/>
              </w:rPr>
              <w:t xml:space="preserve">Other </w:t>
            </w:r>
            <w:r w:rsidDel="00000000" w:rsidR="00000000" w:rsidRPr="00000000">
              <w:rPr>
                <w:rtl w:val="0"/>
              </w:rPr>
            </w:r>
          </w:p>
        </w:tc>
      </w:tr>
      <w:tr>
        <w:tc>
          <w:tcPr/>
          <w:p w:rsidR="00000000" w:rsidDel="00000000" w:rsidP="00000000" w:rsidRDefault="00000000" w:rsidRPr="00000000" w14:paraId="000000B2">
            <w:pPr>
              <w:widowControl w:val="0"/>
              <w:ind w:left="720" w:right="-2" w:firstLine="0"/>
              <w:rPr>
                <w:rFonts w:ascii="Arial" w:cs="Arial" w:eastAsia="Arial" w:hAnsi="Arial"/>
              </w:rPr>
            </w:pPr>
            <w:r w:rsidDel="00000000" w:rsidR="00000000" w:rsidRPr="00000000">
              <w:rPr>
                <w:rtl w:val="0"/>
              </w:rPr>
            </w:r>
          </w:p>
          <w:p w:rsidR="00000000" w:rsidDel="00000000" w:rsidP="00000000" w:rsidRDefault="00000000" w:rsidRPr="00000000" w14:paraId="000000B3">
            <w:pPr>
              <w:widowControl w:val="0"/>
              <w:numPr>
                <w:ilvl w:val="0"/>
                <w:numId w:val="1"/>
              </w:numPr>
              <w:ind w:left="337" w:right="-2" w:hanging="360"/>
              <w:jc w:val="both"/>
              <w:rPr>
                <w:rFonts w:ascii="Arial" w:cs="Arial" w:eastAsia="Arial" w:hAnsi="Arial"/>
              </w:rPr>
            </w:pPr>
            <w:r w:rsidDel="00000000" w:rsidR="00000000" w:rsidRPr="00000000">
              <w:rPr>
                <w:rFonts w:ascii="Arial" w:cs="Arial" w:eastAsia="Arial" w:hAnsi="Arial"/>
                <w:rtl w:val="0"/>
              </w:rPr>
              <w:t xml:space="preserve">Hold a current Enhanced Criminal Records Bureau Disclosure or equivalent for countries lived in outside of the UK.</w:t>
            </w:r>
          </w:p>
          <w:p w:rsidR="00000000" w:rsidDel="00000000" w:rsidP="00000000" w:rsidRDefault="00000000" w:rsidRPr="00000000" w14:paraId="000000B4">
            <w:pPr>
              <w:widowControl w:val="0"/>
              <w:numPr>
                <w:ilvl w:val="0"/>
                <w:numId w:val="1"/>
              </w:numPr>
              <w:ind w:left="337" w:right="-2" w:hanging="36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Compliance with visa requirements for working in Myanmar.</w:t>
            </w:r>
          </w:p>
          <w:p w:rsidR="00000000" w:rsidDel="00000000" w:rsidP="00000000" w:rsidRDefault="00000000" w:rsidRPr="00000000" w14:paraId="000000B5">
            <w:pPr>
              <w:widowControl w:val="0"/>
              <w:numPr>
                <w:ilvl w:val="0"/>
                <w:numId w:val="1"/>
              </w:numPr>
              <w:ind w:left="337" w:right="-2" w:hanging="360"/>
              <w:jc w:val="both"/>
              <w:rPr>
                <w:rFonts w:ascii="Arial" w:cs="Arial" w:eastAsia="Arial" w:hAnsi="Arial"/>
              </w:rPr>
            </w:pPr>
            <w:r w:rsidDel="00000000" w:rsidR="00000000" w:rsidRPr="00000000">
              <w:rPr>
                <w:rFonts w:ascii="Arial" w:cs="Arial" w:eastAsia="Arial" w:hAnsi="Arial"/>
                <w:rtl w:val="0"/>
              </w:rPr>
              <w:t xml:space="preserve">A commitment to safeguarding and promoting the welfare of all pupils. And the willingness to undertake appropriate child protection training when required</w:t>
            </w:r>
          </w:p>
          <w:p w:rsidR="00000000" w:rsidDel="00000000" w:rsidP="00000000" w:rsidRDefault="00000000" w:rsidRPr="00000000" w14:paraId="000000B6">
            <w:pPr>
              <w:widowControl w:val="0"/>
              <w:ind w:left="720" w:right="-2" w:firstLine="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B7">
      <w:pPr>
        <w:widowControl w:val="0"/>
        <w:ind w:right="-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widowControl w:val="0"/>
        <w:ind w:right="-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widowControl w:val="0"/>
        <w:ind w:right="-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widowControl w:val="0"/>
        <w:ind w:right="-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widowControl w:val="0"/>
        <w:ind w:right="-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widowControl w:val="0"/>
        <w:ind w:right="-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widowControl w:val="0"/>
        <w:ind w:right="-2"/>
        <w:rPr>
          <w:rFonts w:ascii="Calibri" w:cs="Calibri" w:eastAsia="Calibri" w:hAnsi="Calibri"/>
          <w:sz w:val="22"/>
          <w:szCs w:val="22"/>
        </w:rPr>
      </w:pPr>
      <w:r w:rsidDel="00000000" w:rsidR="00000000" w:rsidRPr="00000000">
        <w:rPr>
          <w:rtl w:val="0"/>
        </w:rPr>
      </w:r>
    </w:p>
    <w:tbl>
      <w:tblPr>
        <w:tblStyle w:val="Table4"/>
        <w:tblW w:w="10095.0" w:type="dxa"/>
        <w:jc w:val="left"/>
        <w:tblInd w:w="203.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35"/>
        <w:gridCol w:w="3660"/>
        <w:tblGridChange w:id="0">
          <w:tblGrid>
            <w:gridCol w:w="6435"/>
            <w:gridCol w:w="3660"/>
          </w:tblGrid>
        </w:tblGridChange>
      </w:tblGrid>
      <w:tr>
        <w:tc>
          <w:tcPr>
            <w:gridSpan w:val="2"/>
            <w:shd w:fill="3ecfd4" w:val="clear"/>
          </w:tcPr>
          <w:p w:rsidR="00000000" w:rsidDel="00000000" w:rsidP="00000000" w:rsidRDefault="00000000" w:rsidRPr="00000000" w14:paraId="000000BE">
            <w:pPr>
              <w:ind w:left="-23" w:right="-2"/>
              <w:jc w:val="center"/>
              <w:rPr>
                <w:rFonts w:ascii="Arial" w:cs="Arial" w:eastAsia="Arial" w:hAnsi="Arial"/>
                <w:smallCaps w:val="1"/>
              </w:rPr>
            </w:pPr>
            <w:r w:rsidDel="00000000" w:rsidR="00000000" w:rsidRPr="00000000">
              <w:rPr>
                <w:rFonts w:ascii="Arial" w:cs="Arial" w:eastAsia="Arial" w:hAnsi="Arial"/>
                <w:b w:val="1"/>
                <w:smallCaps w:val="1"/>
                <w:rtl w:val="0"/>
              </w:rPr>
              <w:t xml:space="preserve">PHILOSOPHY AND VALUES</w:t>
            </w:r>
            <w:r w:rsidDel="00000000" w:rsidR="00000000" w:rsidRPr="00000000">
              <w:rPr>
                <w:rtl w:val="0"/>
              </w:rPr>
            </w:r>
          </w:p>
        </w:tc>
      </w:tr>
      <w:tr>
        <w:trPr>
          <w:trHeight w:val="1940" w:hRule="atLeast"/>
        </w:trPr>
        <w:tc>
          <w:tcPr/>
          <w:p w:rsidR="00000000" w:rsidDel="00000000" w:rsidP="00000000" w:rsidRDefault="00000000" w:rsidRPr="00000000" w14:paraId="000000C0">
            <w:pPr>
              <w:rPr>
                <w:rFonts w:ascii="Arial" w:cs="Arial" w:eastAsia="Arial" w:hAnsi="Arial"/>
                <w:b w:val="1"/>
              </w:rPr>
            </w:pPr>
            <w:r w:rsidDel="00000000" w:rsidR="00000000" w:rsidRPr="00000000">
              <w:rPr>
                <w:rtl w:val="0"/>
              </w:rPr>
            </w:r>
          </w:p>
          <w:p w:rsidR="00000000" w:rsidDel="00000000" w:rsidP="00000000" w:rsidRDefault="00000000" w:rsidRPr="00000000" w14:paraId="000000C1">
            <w:pPr>
              <w:jc w:val="both"/>
              <w:rPr>
                <w:rFonts w:ascii="Arial" w:cs="Arial" w:eastAsia="Arial" w:hAnsi="Arial"/>
                <w:b w:val="1"/>
              </w:rPr>
            </w:pPr>
            <w:r w:rsidDel="00000000" w:rsidR="00000000" w:rsidRPr="00000000">
              <w:rPr>
                <w:rFonts w:ascii="Arial" w:cs="Arial" w:eastAsia="Arial" w:hAnsi="Arial"/>
                <w:b w:val="1"/>
                <w:rtl w:val="0"/>
              </w:rPr>
              <w:t xml:space="preserve">We are ambitious for our students, our people and our family of schools. We believe that:</w:t>
            </w:r>
          </w:p>
          <w:p w:rsidR="00000000" w:rsidDel="00000000" w:rsidP="00000000" w:rsidRDefault="00000000" w:rsidRPr="00000000" w14:paraId="000000C2">
            <w:pPr>
              <w:widowControl w:val="0"/>
              <w:numPr>
                <w:ilvl w:val="0"/>
                <w:numId w:val="26"/>
              </w:numPr>
              <w:spacing w:after="80" w:before="80" w:lineRule="auto"/>
              <w:ind w:left="360"/>
              <w:jc w:val="both"/>
              <w:rPr>
                <w:rFonts w:ascii="Arial" w:cs="Arial" w:eastAsia="Arial" w:hAnsi="Arial"/>
                <w:sz w:val="20"/>
                <w:szCs w:val="20"/>
              </w:rPr>
            </w:pPr>
            <w:r w:rsidDel="00000000" w:rsidR="00000000" w:rsidRPr="00000000">
              <w:rPr>
                <w:rFonts w:ascii="Arial" w:cs="Arial" w:eastAsia="Arial" w:hAnsi="Arial"/>
                <w:rtl w:val="0"/>
              </w:rPr>
              <w:t xml:space="preserve">There is no limit to what every person can achieve.</w:t>
            </w:r>
          </w:p>
          <w:p w:rsidR="00000000" w:rsidDel="00000000" w:rsidP="00000000" w:rsidRDefault="00000000" w:rsidRPr="00000000" w14:paraId="000000C3">
            <w:pPr>
              <w:widowControl w:val="0"/>
              <w:numPr>
                <w:ilvl w:val="0"/>
                <w:numId w:val="26"/>
              </w:numPr>
              <w:spacing w:after="80" w:before="80" w:lineRule="auto"/>
              <w:ind w:left="360"/>
              <w:jc w:val="both"/>
              <w:rPr>
                <w:rFonts w:ascii="Arial" w:cs="Arial" w:eastAsia="Arial" w:hAnsi="Arial"/>
                <w:sz w:val="20"/>
                <w:szCs w:val="20"/>
              </w:rPr>
            </w:pPr>
            <w:r w:rsidDel="00000000" w:rsidR="00000000" w:rsidRPr="00000000">
              <w:rPr>
                <w:rFonts w:ascii="Arial" w:cs="Arial" w:eastAsia="Arial" w:hAnsi="Arial"/>
                <w:rtl w:val="0"/>
              </w:rPr>
              <w:t xml:space="preserve">Creativity and challenge help us get better every day. </w:t>
            </w:r>
          </w:p>
          <w:p w:rsidR="00000000" w:rsidDel="00000000" w:rsidP="00000000" w:rsidRDefault="00000000" w:rsidRPr="00000000" w14:paraId="000000C4">
            <w:pPr>
              <w:widowControl w:val="0"/>
              <w:numPr>
                <w:ilvl w:val="0"/>
                <w:numId w:val="26"/>
              </w:numPr>
              <w:spacing w:after="80" w:before="80" w:lineRule="auto"/>
              <w:ind w:left="360"/>
              <w:jc w:val="both"/>
              <w:rPr>
                <w:rFonts w:ascii="Arial" w:cs="Arial" w:eastAsia="Arial" w:hAnsi="Arial"/>
                <w:sz w:val="20"/>
                <w:szCs w:val="20"/>
              </w:rPr>
            </w:pPr>
            <w:r w:rsidDel="00000000" w:rsidR="00000000" w:rsidRPr="00000000">
              <w:rPr>
                <w:rFonts w:ascii="Arial" w:cs="Arial" w:eastAsia="Arial" w:hAnsi="Arial"/>
                <w:rtl w:val="0"/>
              </w:rPr>
              <w:t xml:space="preserve">Learning should be personalised.</w:t>
            </w:r>
          </w:p>
          <w:p w:rsidR="00000000" w:rsidDel="00000000" w:rsidP="00000000" w:rsidRDefault="00000000" w:rsidRPr="00000000" w14:paraId="000000C5">
            <w:pPr>
              <w:widowControl w:val="0"/>
              <w:numPr>
                <w:ilvl w:val="0"/>
                <w:numId w:val="26"/>
              </w:numPr>
              <w:spacing w:after="80" w:before="80" w:lineRule="auto"/>
              <w:ind w:left="360"/>
              <w:jc w:val="both"/>
              <w:rPr>
                <w:rFonts w:ascii="Arial" w:cs="Arial" w:eastAsia="Arial" w:hAnsi="Arial"/>
                <w:sz w:val="20"/>
                <w:szCs w:val="20"/>
              </w:rPr>
            </w:pPr>
            <w:r w:rsidDel="00000000" w:rsidR="00000000" w:rsidRPr="00000000">
              <w:rPr>
                <w:rFonts w:ascii="Arial" w:cs="Arial" w:eastAsia="Arial" w:hAnsi="Arial"/>
                <w:rtl w:val="0"/>
              </w:rPr>
              <w:t xml:space="preserve">Unique global opportunities enhance the learning experience. </w:t>
            </w:r>
          </w:p>
          <w:p w:rsidR="00000000" w:rsidDel="00000000" w:rsidP="00000000" w:rsidRDefault="00000000" w:rsidRPr="00000000" w14:paraId="000000C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C7">
            <w:pPr>
              <w:jc w:val="both"/>
              <w:rPr>
                <w:rFonts w:ascii="Arial" w:cs="Arial" w:eastAsia="Arial" w:hAnsi="Arial"/>
                <w:b w:val="1"/>
              </w:rPr>
            </w:pPr>
            <w:r w:rsidDel="00000000" w:rsidR="00000000" w:rsidRPr="00000000">
              <w:rPr>
                <w:rFonts w:ascii="Arial" w:cs="Arial" w:eastAsia="Arial" w:hAnsi="Arial"/>
                <w:b w:val="1"/>
                <w:rtl w:val="0"/>
              </w:rPr>
              <w:t xml:space="preserve">The NAE Commitment</w:t>
            </w:r>
          </w:p>
          <w:p w:rsidR="00000000" w:rsidDel="00000000" w:rsidP="00000000" w:rsidRDefault="00000000" w:rsidRPr="00000000" w14:paraId="000000C8">
            <w:pPr>
              <w:jc w:val="both"/>
              <w:rPr>
                <w:rFonts w:ascii="Arial" w:cs="Arial" w:eastAsia="Arial" w:hAnsi="Arial"/>
              </w:rPr>
            </w:pPr>
            <w:r w:rsidDel="00000000" w:rsidR="00000000" w:rsidRPr="00000000">
              <w:rPr>
                <w:rFonts w:ascii="Arial" w:cs="Arial" w:eastAsia="Arial" w:hAnsi="Arial"/>
                <w:rtl w:val="0"/>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Del="00000000" w:rsidR="00000000" w:rsidRPr="00000000">
              <w:rPr>
                <w:rFonts w:ascii="Arial" w:cs="Arial" w:eastAsia="Arial" w:hAnsi="Arial"/>
                <w:b w:val="1"/>
                <w:rtl w:val="0"/>
              </w:rPr>
              <w:t xml:space="preserve">respect, integrity, openness, courage and ambition.</w:t>
            </w:r>
            <w:r w:rsidDel="00000000" w:rsidR="00000000" w:rsidRPr="00000000">
              <w:rPr>
                <w:rFonts w:ascii="Arial" w:cs="Arial" w:eastAsia="Arial" w:hAnsi="Arial"/>
                <w:rtl w:val="0"/>
              </w:rPr>
              <w:t xml:space="preserve"> These qualities are the foundation of how we approach our work and roles within NAE and are shared by everyone in our global family.</w:t>
            </w:r>
          </w:p>
          <w:p w:rsidR="00000000" w:rsidDel="00000000" w:rsidP="00000000" w:rsidRDefault="00000000" w:rsidRPr="00000000" w14:paraId="000000C9">
            <w:pPr>
              <w:widowControl w:val="0"/>
              <w:spacing w:after="80" w:before="80" w:lineRule="auto"/>
              <w:ind w:hanging="360"/>
              <w:jc w:val="both"/>
              <w:rPr>
                <w:rFonts w:ascii="Arial" w:cs="Arial" w:eastAsia="Arial" w:hAnsi="Arial"/>
                <w:b w:val="1"/>
              </w:rPr>
            </w:pPr>
            <w:r w:rsidDel="00000000" w:rsidR="00000000" w:rsidRPr="00000000">
              <w:rPr>
                <w:rtl w:val="0"/>
              </w:rPr>
            </w:r>
          </w:p>
          <w:p w:rsidR="00000000" w:rsidDel="00000000" w:rsidP="00000000" w:rsidRDefault="00000000" w:rsidRPr="00000000" w14:paraId="000000CA">
            <w:pPr>
              <w:jc w:val="both"/>
              <w:rPr>
                <w:rFonts w:ascii="Arial" w:cs="Arial" w:eastAsia="Arial" w:hAnsi="Arial"/>
                <w:b w:val="1"/>
                <w:i w:val="1"/>
              </w:rPr>
            </w:pPr>
            <w:r w:rsidDel="00000000" w:rsidR="00000000" w:rsidRPr="00000000">
              <w:rPr>
                <w:rFonts w:ascii="Arial" w:cs="Arial" w:eastAsia="Arial" w:hAnsi="Arial"/>
                <w:b w:val="1"/>
                <w:rtl w:val="0"/>
              </w:rPr>
              <w:t xml:space="preserve">Promote and embodies  </w:t>
            </w:r>
            <w:r w:rsidDel="00000000" w:rsidR="00000000" w:rsidRPr="00000000">
              <w:rPr>
                <w:rFonts w:ascii="Arial" w:cs="Arial" w:eastAsia="Arial" w:hAnsi="Arial"/>
                <w:b w:val="1"/>
                <w:i w:val="1"/>
                <w:rtl w:val="0"/>
              </w:rPr>
              <w:t xml:space="preserve">The CORE 7 Leadership Capabilities: </w:t>
            </w:r>
          </w:p>
          <w:p w:rsidR="00000000" w:rsidDel="00000000" w:rsidP="00000000" w:rsidRDefault="00000000" w:rsidRPr="00000000" w14:paraId="000000CB">
            <w:pPr>
              <w:numPr>
                <w:ilvl w:val="0"/>
                <w:numId w:val="26"/>
              </w:numPr>
              <w:ind w:left="360"/>
              <w:jc w:val="both"/>
              <w:rPr>
                <w:sz w:val="20"/>
                <w:szCs w:val="20"/>
              </w:rPr>
            </w:pPr>
            <w:r w:rsidDel="00000000" w:rsidR="00000000" w:rsidRPr="00000000">
              <w:rPr>
                <w:rFonts w:ascii="Arial" w:cs="Arial" w:eastAsia="Arial" w:hAnsi="Arial"/>
                <w:b w:val="1"/>
                <w:rtl w:val="0"/>
              </w:rPr>
              <w:t xml:space="preserve">Accountable </w:t>
            </w:r>
            <w:r w:rsidDel="00000000" w:rsidR="00000000" w:rsidRPr="00000000">
              <w:rPr>
                <w:rFonts w:ascii="Arial" w:cs="Arial" w:eastAsia="Arial" w:hAnsi="Arial"/>
                <w:rtl w:val="0"/>
              </w:rPr>
              <w:t xml:space="preserve">– Establishes a high performing culture and accepts accountability for organisational performance.</w:t>
            </w:r>
          </w:p>
          <w:p w:rsidR="00000000" w:rsidDel="00000000" w:rsidP="00000000" w:rsidRDefault="00000000" w:rsidRPr="00000000" w14:paraId="000000CC">
            <w:pPr>
              <w:numPr>
                <w:ilvl w:val="0"/>
                <w:numId w:val="26"/>
              </w:numPr>
              <w:ind w:left="360"/>
              <w:jc w:val="both"/>
              <w:rPr>
                <w:sz w:val="20"/>
                <w:szCs w:val="20"/>
              </w:rPr>
            </w:pPr>
            <w:r w:rsidDel="00000000" w:rsidR="00000000" w:rsidRPr="00000000">
              <w:rPr>
                <w:rFonts w:ascii="Arial" w:cs="Arial" w:eastAsia="Arial" w:hAnsi="Arial"/>
                <w:b w:val="1"/>
                <w:rtl w:val="0"/>
              </w:rPr>
              <w:t xml:space="preserve">Strategic </w:t>
            </w:r>
            <w:r w:rsidDel="00000000" w:rsidR="00000000" w:rsidRPr="00000000">
              <w:rPr>
                <w:rFonts w:ascii="Arial" w:cs="Arial" w:eastAsia="Arial" w:hAnsi="Arial"/>
                <w:rtl w:val="0"/>
              </w:rPr>
              <w:t xml:space="preserve">– Leads opportunity and is committed to continuous improvement aligned with the organisational vision and direction</w:t>
            </w:r>
          </w:p>
          <w:p w:rsidR="00000000" w:rsidDel="00000000" w:rsidP="00000000" w:rsidRDefault="00000000" w:rsidRPr="00000000" w14:paraId="000000CD">
            <w:pPr>
              <w:numPr>
                <w:ilvl w:val="0"/>
                <w:numId w:val="26"/>
              </w:numPr>
              <w:ind w:left="360"/>
              <w:jc w:val="both"/>
              <w:rPr>
                <w:sz w:val="20"/>
                <w:szCs w:val="20"/>
              </w:rPr>
            </w:pPr>
            <w:r w:rsidDel="00000000" w:rsidR="00000000" w:rsidRPr="00000000">
              <w:rPr>
                <w:rFonts w:ascii="Arial" w:cs="Arial" w:eastAsia="Arial" w:hAnsi="Arial"/>
                <w:b w:val="1"/>
                <w:rtl w:val="0"/>
              </w:rPr>
              <w:t xml:space="preserve">Collaborative </w:t>
            </w:r>
            <w:r w:rsidDel="00000000" w:rsidR="00000000" w:rsidRPr="00000000">
              <w:rPr>
                <w:rFonts w:ascii="Arial" w:cs="Arial" w:eastAsia="Arial" w:hAnsi="Arial"/>
                <w:rtl w:val="0"/>
              </w:rPr>
              <w:t xml:space="preserve">– Works collaboratively with others to achieve organisational outcomes</w:t>
            </w:r>
          </w:p>
          <w:p w:rsidR="00000000" w:rsidDel="00000000" w:rsidP="00000000" w:rsidRDefault="00000000" w:rsidRPr="00000000" w14:paraId="000000CE">
            <w:pPr>
              <w:numPr>
                <w:ilvl w:val="0"/>
                <w:numId w:val="26"/>
              </w:numPr>
              <w:ind w:left="360"/>
              <w:jc w:val="both"/>
              <w:rPr>
                <w:sz w:val="20"/>
                <w:szCs w:val="20"/>
              </w:rPr>
            </w:pPr>
            <w:r w:rsidDel="00000000" w:rsidR="00000000" w:rsidRPr="00000000">
              <w:rPr>
                <w:rFonts w:ascii="Arial" w:cs="Arial" w:eastAsia="Arial" w:hAnsi="Arial"/>
                <w:b w:val="1"/>
                <w:rtl w:val="0"/>
              </w:rPr>
              <w:t xml:space="preserve">Entrepreneurial </w:t>
            </w:r>
            <w:r w:rsidDel="00000000" w:rsidR="00000000" w:rsidRPr="00000000">
              <w:rPr>
                <w:rFonts w:ascii="Arial" w:cs="Arial" w:eastAsia="Arial" w:hAnsi="Arial"/>
                <w:rtl w:val="0"/>
              </w:rPr>
              <w:t xml:space="preserve">– Creates organisational value for diverse stakeholders and achieves commercial success</w:t>
            </w:r>
          </w:p>
          <w:p w:rsidR="00000000" w:rsidDel="00000000" w:rsidP="00000000" w:rsidRDefault="00000000" w:rsidRPr="00000000" w14:paraId="000000CF">
            <w:pPr>
              <w:numPr>
                <w:ilvl w:val="0"/>
                <w:numId w:val="26"/>
              </w:numPr>
              <w:ind w:left="360"/>
              <w:jc w:val="both"/>
              <w:rPr>
                <w:sz w:val="20"/>
                <w:szCs w:val="20"/>
              </w:rPr>
            </w:pPr>
            <w:r w:rsidDel="00000000" w:rsidR="00000000" w:rsidRPr="00000000">
              <w:rPr>
                <w:rFonts w:ascii="Arial" w:cs="Arial" w:eastAsia="Arial" w:hAnsi="Arial"/>
                <w:b w:val="1"/>
                <w:rtl w:val="0"/>
              </w:rPr>
              <w:t xml:space="preserve">Enabling </w:t>
            </w:r>
            <w:r w:rsidDel="00000000" w:rsidR="00000000" w:rsidRPr="00000000">
              <w:rPr>
                <w:rFonts w:ascii="Arial" w:cs="Arial" w:eastAsia="Arial" w:hAnsi="Arial"/>
                <w:rtl w:val="0"/>
              </w:rPr>
              <w:t xml:space="preserve">– Drives excellence through valuing and developing others</w:t>
            </w:r>
          </w:p>
          <w:p w:rsidR="00000000" w:rsidDel="00000000" w:rsidP="00000000" w:rsidRDefault="00000000" w:rsidRPr="00000000" w14:paraId="000000D0">
            <w:pPr>
              <w:numPr>
                <w:ilvl w:val="0"/>
                <w:numId w:val="26"/>
              </w:numPr>
              <w:ind w:left="360"/>
              <w:jc w:val="both"/>
              <w:rPr>
                <w:sz w:val="20"/>
                <w:szCs w:val="20"/>
              </w:rPr>
            </w:pPr>
            <w:r w:rsidDel="00000000" w:rsidR="00000000" w:rsidRPr="00000000">
              <w:rPr>
                <w:rFonts w:ascii="Arial" w:cs="Arial" w:eastAsia="Arial" w:hAnsi="Arial"/>
                <w:b w:val="1"/>
                <w:rtl w:val="0"/>
              </w:rPr>
              <w:t xml:space="preserve">Agile </w:t>
            </w:r>
            <w:r w:rsidDel="00000000" w:rsidR="00000000" w:rsidRPr="00000000">
              <w:rPr>
                <w:rFonts w:ascii="Arial" w:cs="Arial" w:eastAsia="Arial" w:hAnsi="Arial"/>
                <w:rtl w:val="0"/>
              </w:rPr>
              <w:t xml:space="preserve">– Achieves personal and organisational success within a changing, dynamic and complex environment</w:t>
            </w:r>
          </w:p>
          <w:p w:rsidR="00000000" w:rsidDel="00000000" w:rsidP="00000000" w:rsidRDefault="00000000" w:rsidRPr="00000000" w14:paraId="000000D1">
            <w:pPr>
              <w:numPr>
                <w:ilvl w:val="0"/>
                <w:numId w:val="26"/>
              </w:numPr>
              <w:ind w:left="360"/>
              <w:jc w:val="both"/>
              <w:rPr>
                <w:sz w:val="20"/>
                <w:szCs w:val="20"/>
              </w:rPr>
            </w:pPr>
            <w:r w:rsidDel="00000000" w:rsidR="00000000" w:rsidRPr="00000000">
              <w:rPr>
                <w:rFonts w:ascii="Arial" w:cs="Arial" w:eastAsia="Arial" w:hAnsi="Arial"/>
                <w:b w:val="1"/>
                <w:rtl w:val="0"/>
              </w:rPr>
              <w:t xml:space="preserve">Resilient </w:t>
            </w:r>
            <w:r w:rsidDel="00000000" w:rsidR="00000000" w:rsidRPr="00000000">
              <w:rPr>
                <w:rFonts w:ascii="Arial" w:cs="Arial" w:eastAsia="Arial" w:hAnsi="Arial"/>
                <w:rtl w:val="0"/>
              </w:rPr>
              <w:t xml:space="preserve">– Demonstrates personal resilience within a demanding environment of high expectations</w:t>
            </w:r>
          </w:p>
          <w:p w:rsidR="00000000" w:rsidDel="00000000" w:rsidP="00000000" w:rsidRDefault="00000000" w:rsidRPr="00000000" w14:paraId="000000D2">
            <w:pPr>
              <w:ind w:left="72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D3">
            <w:pPr>
              <w:spacing w:after="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4">
            <w:pPr>
              <w:numPr>
                <w:ilvl w:val="0"/>
                <w:numId w:val="27"/>
              </w:numPr>
              <w:spacing w:after="120" w:lineRule="auto"/>
              <w:ind w:left="360"/>
              <w:jc w:val="both"/>
              <w:rPr>
                <w:rFonts w:ascii="Arial" w:cs="Arial" w:eastAsia="Arial" w:hAnsi="Arial"/>
                <w:sz w:val="20"/>
                <w:szCs w:val="20"/>
              </w:rPr>
            </w:pPr>
            <w:r w:rsidDel="00000000" w:rsidR="00000000" w:rsidRPr="00000000">
              <w:rPr>
                <w:rFonts w:ascii="Arial" w:cs="Arial" w:eastAsia="Arial" w:hAnsi="Arial"/>
                <w:rtl w:val="0"/>
              </w:rPr>
              <w:t xml:space="preserve">Role-model the ‘Be Ambitious’ philosophy each day</w:t>
            </w:r>
          </w:p>
          <w:p w:rsidR="00000000" w:rsidDel="00000000" w:rsidP="00000000" w:rsidRDefault="00000000" w:rsidRPr="00000000" w14:paraId="000000D5">
            <w:pPr>
              <w:widowControl w:val="0"/>
              <w:numPr>
                <w:ilvl w:val="0"/>
                <w:numId w:val="19"/>
              </w:numPr>
              <w:ind w:left="337" w:right="-2" w:hanging="360"/>
              <w:jc w:val="both"/>
              <w:rPr>
                <w:rFonts w:ascii="Arial" w:cs="Arial" w:eastAsia="Arial" w:hAnsi="Arial"/>
                <w:sz w:val="20"/>
                <w:szCs w:val="20"/>
              </w:rPr>
            </w:pPr>
            <w:r w:rsidDel="00000000" w:rsidR="00000000" w:rsidRPr="00000000">
              <w:rPr>
                <w:rFonts w:ascii="Arial" w:cs="Arial" w:eastAsia="Arial" w:hAnsi="Arial"/>
                <w:rtl w:val="0"/>
              </w:rPr>
              <w:t xml:space="preserve">Feedback as a valued member of the team and the wider organisation</w:t>
            </w:r>
          </w:p>
        </w:tc>
      </w:tr>
    </w:tbl>
    <w:p w:rsidR="00000000" w:rsidDel="00000000" w:rsidP="00000000" w:rsidRDefault="00000000" w:rsidRPr="00000000" w14:paraId="000000D6">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D7">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D8">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D9">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DA">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DB">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DC">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DD">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DE">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DF">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0">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1">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2">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3">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4">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5">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6">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7">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8">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9">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A">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B">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C">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D">
      <w:pPr>
        <w:widowControl w:val="0"/>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EE">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6th December, 2019</w:t>
      </w:r>
    </w:p>
    <w:p w:rsidR="00000000" w:rsidDel="00000000" w:rsidP="00000000" w:rsidRDefault="00000000" w:rsidRPr="00000000" w14:paraId="000000EF">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Dear Applicant,</w:t>
      </w:r>
    </w:p>
    <w:p w:rsidR="00000000" w:rsidDel="00000000" w:rsidP="00000000" w:rsidRDefault="00000000" w:rsidRPr="00000000" w14:paraId="000000F0">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F1">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 A little about Nord Anglia Education: </w:t>
      </w:r>
    </w:p>
    <w:p w:rsidR="00000000" w:rsidDel="00000000" w:rsidP="00000000" w:rsidRDefault="00000000" w:rsidRPr="00000000" w14:paraId="000000F2">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F3">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rsidR="00000000" w:rsidDel="00000000" w:rsidP="00000000" w:rsidRDefault="00000000" w:rsidRPr="00000000" w14:paraId="000000F4">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F5">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schools organisation is to provide an education so that students can succeed academically, socially and personally.</w:t>
      </w:r>
    </w:p>
    <w:p w:rsidR="00000000" w:rsidDel="00000000" w:rsidP="00000000" w:rsidRDefault="00000000" w:rsidRPr="00000000" w14:paraId="000000F6">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F7">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Our schools educate students from pre-school to the end of secondary education. Curricula taught include the English National Curriculum, International Baccalaureate, American Curriculum, Swiss Curriculum, French Curriculum and Shanghai National Curriculum. </w:t>
      </w:r>
    </w:p>
    <w:p w:rsidR="00000000" w:rsidDel="00000000" w:rsidP="00000000" w:rsidRDefault="00000000" w:rsidRPr="00000000" w14:paraId="000000F8">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F9">
      <w:pPr>
        <w:rPr>
          <w:rFonts w:ascii="Source Sans Pro" w:cs="Source Sans Pro" w:eastAsia="Source Sans Pro" w:hAnsi="Source Sans Pro"/>
          <w:sz w:val="22"/>
          <w:szCs w:val="22"/>
        </w:rPr>
      </w:pPr>
      <w:bookmarkStart w:colFirst="0" w:colLast="0" w:name="_30j0zll" w:id="1"/>
      <w:bookmarkEnd w:id="1"/>
      <w:r w:rsidDel="00000000" w:rsidR="00000000" w:rsidRPr="00000000">
        <w:rPr>
          <w:rFonts w:ascii="Source Sans Pro" w:cs="Source Sans Pro" w:eastAsia="Source Sans Pro" w:hAnsi="Source Sans Pro"/>
          <w:sz w:val="22"/>
          <w:szCs w:val="22"/>
          <w:rtl w:val="0"/>
        </w:rPr>
        <w:t xml:space="preserve">We have a global community of over 10,000 teachers and staff, working in 66 schools located  in countries all around the world supporting our students’ learning. Together, we educate over 60,000 students globally from the ages of 2 to 18 years old. </w:t>
      </w:r>
    </w:p>
    <w:p w:rsidR="00000000" w:rsidDel="00000000" w:rsidP="00000000" w:rsidRDefault="00000000" w:rsidRPr="00000000" w14:paraId="000000FA">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FB">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rsidR="00000000" w:rsidDel="00000000" w:rsidP="00000000" w:rsidRDefault="00000000" w:rsidRPr="00000000" w14:paraId="000000FC">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FD">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  </w:t>
      </w:r>
    </w:p>
    <w:p w:rsidR="00000000" w:rsidDel="00000000" w:rsidP="00000000" w:rsidRDefault="00000000" w:rsidRPr="00000000" w14:paraId="000000FE">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0FF">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NAE chools are amongst the most respected premium schools in their markets and are a very popular choice for parents.  I hope that you will take the time to look at our website and learn more about the fabulous school we have here in Yangon, and how you could become  a part of our team. </w:t>
      </w:r>
    </w:p>
    <w:p w:rsidR="00000000" w:rsidDel="00000000" w:rsidP="00000000" w:rsidRDefault="00000000" w:rsidRPr="00000000" w14:paraId="00000100">
      <w:pPr>
        <w:rPr>
          <w:rFonts w:ascii="Source Sans Pro" w:cs="Source Sans Pro" w:eastAsia="Source Sans Pro" w:hAnsi="Source Sans Pro"/>
          <w:sz w:val="22"/>
          <w:szCs w:val="22"/>
        </w:rPr>
      </w:pPr>
      <w:r w:rsidDel="00000000" w:rsidR="00000000" w:rsidRPr="00000000">
        <w:rPr>
          <w:rtl w:val="0"/>
        </w:rPr>
      </w:r>
    </w:p>
    <w:p w:rsidR="00000000" w:rsidDel="00000000" w:rsidP="00000000" w:rsidRDefault="00000000" w:rsidRPr="00000000" w14:paraId="00000101">
      <w:pPr>
        <w:rPr>
          <w:rFonts w:ascii="Source Sans Pro" w:cs="Source Sans Pro" w:eastAsia="Source Sans Pro" w:hAnsi="Source Sans Pro"/>
          <w:sz w:val="22"/>
          <w:szCs w:val="22"/>
        </w:rPr>
      </w:pPr>
      <w:r w:rsidDel="00000000" w:rsidR="00000000" w:rsidRPr="00000000">
        <w:rPr>
          <w:rFonts w:ascii="Source Sans Pro" w:cs="Source Sans Pro" w:eastAsia="Source Sans Pro" w:hAnsi="Source Sans Pro"/>
          <w:sz w:val="22"/>
          <w:szCs w:val="22"/>
          <w:rtl w:val="0"/>
        </w:rPr>
        <w:t xml:space="preserve">Warm regards, </w:t>
      </w:r>
    </w:p>
    <w:p w:rsidR="00000000" w:rsidDel="00000000" w:rsidP="00000000" w:rsidRDefault="00000000" w:rsidRPr="00000000" w14:paraId="00000102">
      <w:pPr>
        <w:tabs>
          <w:tab w:val="left" w:pos="874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3">
      <w:pPr>
        <w:tabs>
          <w:tab w:val="left" w:pos="874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Tor Del Federico </w:t>
      </w:r>
    </w:p>
    <w:p w:rsidR="00000000" w:rsidDel="00000000" w:rsidP="00000000" w:rsidRDefault="00000000" w:rsidRPr="00000000" w14:paraId="00000104">
      <w:pPr>
        <w:tabs>
          <w:tab w:val="left" w:pos="8745"/>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5">
      <w:pPr>
        <w:tabs>
          <w:tab w:val="left" w:pos="8745"/>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Principal</w:t>
      </w:r>
    </w:p>
    <w:p w:rsidR="00000000" w:rsidDel="00000000" w:rsidP="00000000" w:rsidRDefault="00000000" w:rsidRPr="00000000" w14:paraId="00000106">
      <w:pPr>
        <w:jc w:val="both"/>
        <w:rPr>
          <w:rFonts w:ascii="Calibri" w:cs="Calibri" w:eastAsia="Calibri" w:hAnsi="Calibri"/>
          <w:b w:val="1"/>
          <w:sz w:val="22"/>
          <w:szCs w:val="22"/>
        </w:rPr>
      </w:pPr>
      <w:r w:rsidDel="00000000" w:rsidR="00000000" w:rsidRPr="00000000">
        <w:rPr>
          <w:rtl w:val="0"/>
        </w:rPr>
      </w:r>
    </w:p>
    <w:sectPr>
      <w:footerReference r:id="rId7" w:type="default"/>
      <w:pgSz w:h="16838" w:w="11906"/>
      <w:pgMar w:bottom="567" w:top="851" w:left="1077" w:right="1077" w:header="862"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Caveat">
    <w:embedRegular w:fontKey="{00000000-0000-0000-0000-000000000000}" r:id="rId1" w:subsetted="0"/>
    <w:embedBold w:fontKey="{00000000-0000-0000-0000-000000000000}" r:id="rId2" w:subsetted="0"/>
  </w:font>
  <w:font w:name="Noto Sans Symbols"/>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tabs>
        <w:tab w:val="center" w:pos="4513"/>
        <w:tab w:val="right" w:pos="9026"/>
      </w:tabs>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8">
    <w:pPr>
      <w:tabs>
        <w:tab w:val="center" w:pos="4513"/>
        <w:tab w:val="right" w:pos="9026"/>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451" w:hanging="360"/>
      </w:pPr>
      <w:rPr>
        <w:rFonts w:ascii="Noto Sans Symbols" w:cs="Noto Sans Symbols" w:eastAsia="Noto Sans Symbols" w:hAnsi="Noto Sans Symbols"/>
      </w:rPr>
    </w:lvl>
    <w:lvl w:ilvl="1">
      <w:start w:val="1"/>
      <w:numFmt w:val="lowerLetter"/>
      <w:lvlText w:val="%2."/>
      <w:lvlJc w:val="left"/>
      <w:pPr>
        <w:ind w:left="963" w:hanging="360"/>
      </w:pPr>
      <w:rPr/>
    </w:lvl>
    <w:lvl w:ilvl="2">
      <w:start w:val="1"/>
      <w:numFmt w:val="lowerRoman"/>
      <w:lvlText w:val="%3."/>
      <w:lvlJc w:val="right"/>
      <w:pPr>
        <w:ind w:left="1467" w:hanging="360"/>
      </w:pPr>
      <w:rPr/>
    </w:lvl>
    <w:lvl w:ilvl="3">
      <w:start w:val="1"/>
      <w:numFmt w:val="decimal"/>
      <w:lvlText w:val="%4."/>
      <w:lvlJc w:val="left"/>
      <w:pPr>
        <w:ind w:left="1971" w:hanging="360"/>
      </w:pPr>
      <w:rPr/>
    </w:lvl>
    <w:lvl w:ilvl="4">
      <w:start w:val="1"/>
      <w:numFmt w:val="lowerLetter"/>
      <w:lvlText w:val="%5."/>
      <w:lvlJc w:val="left"/>
      <w:pPr>
        <w:ind w:left="2475" w:hanging="360"/>
      </w:pPr>
      <w:rPr/>
    </w:lvl>
    <w:lvl w:ilvl="5">
      <w:start w:val="1"/>
      <w:numFmt w:val="lowerRoman"/>
      <w:lvlText w:val="%6."/>
      <w:lvlJc w:val="right"/>
      <w:pPr>
        <w:ind w:left="2979" w:hanging="360"/>
      </w:pPr>
      <w:rPr/>
    </w:lvl>
    <w:lvl w:ilvl="6">
      <w:start w:val="1"/>
      <w:numFmt w:val="decimal"/>
      <w:lvlText w:val="%7."/>
      <w:lvlJc w:val="left"/>
      <w:pPr>
        <w:ind w:left="3483" w:hanging="360"/>
      </w:pPr>
      <w:rPr/>
    </w:lvl>
    <w:lvl w:ilvl="7">
      <w:start w:val="1"/>
      <w:numFmt w:val="lowerLetter"/>
      <w:lvlText w:val="%8."/>
      <w:lvlJc w:val="left"/>
      <w:pPr>
        <w:ind w:left="3986" w:hanging="360"/>
      </w:pPr>
      <w:rPr/>
    </w:lvl>
    <w:lvl w:ilvl="8">
      <w:start w:val="1"/>
      <w:numFmt w:val="lowerRoman"/>
      <w:lvlText w:val="%9."/>
      <w:lvlJc w:val="right"/>
      <w:pPr>
        <w:ind w:left="4490"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97" w:hanging="361"/>
      </w:pPr>
      <w:rPr>
        <w:rFonts w:ascii="Arial" w:cs="Arial" w:eastAsia="Arial" w:hAnsi="Arial"/>
        <w:sz w:val="21"/>
        <w:szCs w:val="21"/>
      </w:rPr>
    </w:lvl>
    <w:lvl w:ilvl="1">
      <w:start w:val="1"/>
      <w:numFmt w:val="bullet"/>
      <w:lvlText w:val="•"/>
      <w:lvlJc w:val="left"/>
      <w:pPr>
        <w:ind w:left="1509" w:hanging="361"/>
      </w:pPr>
      <w:rPr/>
    </w:lvl>
    <w:lvl w:ilvl="2">
      <w:start w:val="1"/>
      <w:numFmt w:val="bullet"/>
      <w:lvlText w:val="•"/>
      <w:lvlJc w:val="left"/>
      <w:pPr>
        <w:ind w:left="2218" w:hanging="360.9999999999998"/>
      </w:pPr>
      <w:rPr/>
    </w:lvl>
    <w:lvl w:ilvl="3">
      <w:start w:val="1"/>
      <w:numFmt w:val="bullet"/>
      <w:lvlText w:val="•"/>
      <w:lvlJc w:val="left"/>
      <w:pPr>
        <w:ind w:left="2927" w:hanging="361.00000000000045"/>
      </w:pPr>
      <w:rPr/>
    </w:lvl>
    <w:lvl w:ilvl="4">
      <w:start w:val="1"/>
      <w:numFmt w:val="bullet"/>
      <w:lvlText w:val="•"/>
      <w:lvlJc w:val="left"/>
      <w:pPr>
        <w:ind w:left="3636" w:hanging="361"/>
      </w:pPr>
      <w:rPr/>
    </w:lvl>
    <w:lvl w:ilvl="5">
      <w:start w:val="1"/>
      <w:numFmt w:val="bullet"/>
      <w:lvlText w:val="•"/>
      <w:lvlJc w:val="left"/>
      <w:pPr>
        <w:ind w:left="4346" w:hanging="361"/>
      </w:pPr>
      <w:rPr/>
    </w:lvl>
    <w:lvl w:ilvl="6">
      <w:start w:val="1"/>
      <w:numFmt w:val="bullet"/>
      <w:lvlText w:val="•"/>
      <w:lvlJc w:val="left"/>
      <w:pPr>
        <w:ind w:left="5055" w:hanging="361"/>
      </w:pPr>
      <w:rPr/>
    </w:lvl>
    <w:lvl w:ilvl="7">
      <w:start w:val="1"/>
      <w:numFmt w:val="bullet"/>
      <w:lvlText w:val="•"/>
      <w:lvlJc w:val="left"/>
      <w:pPr>
        <w:ind w:left="5764" w:hanging="361"/>
      </w:pPr>
      <w:rPr/>
    </w:lvl>
    <w:lvl w:ilvl="8">
      <w:start w:val="1"/>
      <w:numFmt w:val="bullet"/>
      <w:lvlText w:val="•"/>
      <w:lvlJc w:val="left"/>
      <w:pPr>
        <w:ind w:left="6473" w:hanging="361.0000000000009"/>
      </w:pPr>
      <w:rPr/>
    </w:lvl>
  </w:abstractNum>
  <w:abstractNum w:abstractNumId="7">
    <w:lvl w:ilvl="0">
      <w:start w:val="1"/>
      <w:numFmt w:val="bullet"/>
      <w:lvlText w:val="●"/>
      <w:lvlJc w:val="left"/>
      <w:pPr>
        <w:ind w:left="797" w:hanging="361"/>
      </w:pPr>
      <w:rPr>
        <w:rFonts w:ascii="Arial" w:cs="Arial" w:eastAsia="Arial" w:hAnsi="Arial"/>
        <w:sz w:val="21"/>
        <w:szCs w:val="21"/>
      </w:rPr>
    </w:lvl>
    <w:lvl w:ilvl="1">
      <w:start w:val="1"/>
      <w:numFmt w:val="bullet"/>
      <w:lvlText w:val="•"/>
      <w:lvlJc w:val="left"/>
      <w:pPr>
        <w:ind w:left="1509" w:hanging="361"/>
      </w:pPr>
      <w:rPr/>
    </w:lvl>
    <w:lvl w:ilvl="2">
      <w:start w:val="1"/>
      <w:numFmt w:val="bullet"/>
      <w:lvlText w:val="•"/>
      <w:lvlJc w:val="left"/>
      <w:pPr>
        <w:ind w:left="2218" w:hanging="360.9999999999998"/>
      </w:pPr>
      <w:rPr/>
    </w:lvl>
    <w:lvl w:ilvl="3">
      <w:start w:val="1"/>
      <w:numFmt w:val="bullet"/>
      <w:lvlText w:val="•"/>
      <w:lvlJc w:val="left"/>
      <w:pPr>
        <w:ind w:left="2927" w:hanging="361.00000000000045"/>
      </w:pPr>
      <w:rPr/>
    </w:lvl>
    <w:lvl w:ilvl="4">
      <w:start w:val="1"/>
      <w:numFmt w:val="bullet"/>
      <w:lvlText w:val="•"/>
      <w:lvlJc w:val="left"/>
      <w:pPr>
        <w:ind w:left="3636" w:hanging="361"/>
      </w:pPr>
      <w:rPr/>
    </w:lvl>
    <w:lvl w:ilvl="5">
      <w:start w:val="1"/>
      <w:numFmt w:val="bullet"/>
      <w:lvlText w:val="•"/>
      <w:lvlJc w:val="left"/>
      <w:pPr>
        <w:ind w:left="4346" w:hanging="361"/>
      </w:pPr>
      <w:rPr/>
    </w:lvl>
    <w:lvl w:ilvl="6">
      <w:start w:val="1"/>
      <w:numFmt w:val="bullet"/>
      <w:lvlText w:val="•"/>
      <w:lvlJc w:val="left"/>
      <w:pPr>
        <w:ind w:left="5055" w:hanging="361"/>
      </w:pPr>
      <w:rPr/>
    </w:lvl>
    <w:lvl w:ilvl="7">
      <w:start w:val="1"/>
      <w:numFmt w:val="bullet"/>
      <w:lvlText w:val="•"/>
      <w:lvlJc w:val="left"/>
      <w:pPr>
        <w:ind w:left="5764" w:hanging="361"/>
      </w:pPr>
      <w:rPr/>
    </w:lvl>
    <w:lvl w:ilvl="8">
      <w:start w:val="1"/>
      <w:numFmt w:val="bullet"/>
      <w:lvlText w:val="•"/>
      <w:lvlJc w:val="left"/>
      <w:pPr>
        <w:ind w:left="6473" w:hanging="361.0000000000009"/>
      </w:pPr>
      <w:rPr/>
    </w:lvl>
  </w:abstractNum>
  <w:abstractNum w:abstractNumId="8">
    <w:lvl w:ilvl="0">
      <w:start w:val="1"/>
      <w:numFmt w:val="bullet"/>
      <w:lvlText w:val="●"/>
      <w:lvlJc w:val="left"/>
      <w:pPr>
        <w:ind w:left="797" w:hanging="361"/>
      </w:pPr>
      <w:rPr>
        <w:rFonts w:ascii="Arial" w:cs="Arial" w:eastAsia="Arial" w:hAnsi="Arial"/>
        <w:sz w:val="21"/>
        <w:szCs w:val="21"/>
      </w:rPr>
    </w:lvl>
    <w:lvl w:ilvl="1">
      <w:start w:val="1"/>
      <w:numFmt w:val="bullet"/>
      <w:lvlText w:val="•"/>
      <w:lvlJc w:val="left"/>
      <w:pPr>
        <w:ind w:left="1509" w:hanging="361"/>
      </w:pPr>
      <w:rPr/>
    </w:lvl>
    <w:lvl w:ilvl="2">
      <w:start w:val="1"/>
      <w:numFmt w:val="bullet"/>
      <w:lvlText w:val="•"/>
      <w:lvlJc w:val="left"/>
      <w:pPr>
        <w:ind w:left="2218" w:hanging="360.9999999999998"/>
      </w:pPr>
      <w:rPr/>
    </w:lvl>
    <w:lvl w:ilvl="3">
      <w:start w:val="1"/>
      <w:numFmt w:val="bullet"/>
      <w:lvlText w:val="•"/>
      <w:lvlJc w:val="left"/>
      <w:pPr>
        <w:ind w:left="2927" w:hanging="361.00000000000045"/>
      </w:pPr>
      <w:rPr/>
    </w:lvl>
    <w:lvl w:ilvl="4">
      <w:start w:val="1"/>
      <w:numFmt w:val="bullet"/>
      <w:lvlText w:val="•"/>
      <w:lvlJc w:val="left"/>
      <w:pPr>
        <w:ind w:left="3636" w:hanging="361"/>
      </w:pPr>
      <w:rPr/>
    </w:lvl>
    <w:lvl w:ilvl="5">
      <w:start w:val="1"/>
      <w:numFmt w:val="bullet"/>
      <w:lvlText w:val="•"/>
      <w:lvlJc w:val="left"/>
      <w:pPr>
        <w:ind w:left="4346" w:hanging="361"/>
      </w:pPr>
      <w:rPr/>
    </w:lvl>
    <w:lvl w:ilvl="6">
      <w:start w:val="1"/>
      <w:numFmt w:val="bullet"/>
      <w:lvlText w:val="•"/>
      <w:lvlJc w:val="left"/>
      <w:pPr>
        <w:ind w:left="5055" w:hanging="361"/>
      </w:pPr>
      <w:rPr/>
    </w:lvl>
    <w:lvl w:ilvl="7">
      <w:start w:val="1"/>
      <w:numFmt w:val="bullet"/>
      <w:lvlText w:val="•"/>
      <w:lvlJc w:val="left"/>
      <w:pPr>
        <w:ind w:left="5764" w:hanging="361"/>
      </w:pPr>
      <w:rPr/>
    </w:lvl>
    <w:lvl w:ilvl="8">
      <w:start w:val="1"/>
      <w:numFmt w:val="bullet"/>
      <w:lvlText w:val="•"/>
      <w:lvlJc w:val="left"/>
      <w:pPr>
        <w:ind w:left="6473" w:hanging="361.0000000000009"/>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812" w:hanging="361"/>
      </w:pPr>
      <w:rPr>
        <w:rFonts w:ascii="Arial" w:cs="Arial" w:eastAsia="Arial" w:hAnsi="Arial"/>
        <w:sz w:val="21"/>
        <w:szCs w:val="21"/>
      </w:rPr>
    </w:lvl>
    <w:lvl w:ilvl="1">
      <w:start w:val="1"/>
      <w:numFmt w:val="bullet"/>
      <w:lvlText w:val="•"/>
      <w:lvlJc w:val="left"/>
      <w:pPr>
        <w:ind w:left="1527" w:hanging="361"/>
      </w:pPr>
      <w:rPr/>
    </w:lvl>
    <w:lvl w:ilvl="2">
      <w:start w:val="1"/>
      <w:numFmt w:val="bullet"/>
      <w:lvlText w:val="•"/>
      <w:lvlJc w:val="left"/>
      <w:pPr>
        <w:ind w:left="2234" w:hanging="361"/>
      </w:pPr>
      <w:rPr/>
    </w:lvl>
    <w:lvl w:ilvl="3">
      <w:start w:val="1"/>
      <w:numFmt w:val="bullet"/>
      <w:lvlText w:val="•"/>
      <w:lvlJc w:val="left"/>
      <w:pPr>
        <w:ind w:left="2941" w:hanging="361"/>
      </w:pPr>
      <w:rPr/>
    </w:lvl>
    <w:lvl w:ilvl="4">
      <w:start w:val="1"/>
      <w:numFmt w:val="bullet"/>
      <w:lvlText w:val="•"/>
      <w:lvlJc w:val="left"/>
      <w:pPr>
        <w:ind w:left="3648" w:hanging="361"/>
      </w:pPr>
      <w:rPr/>
    </w:lvl>
    <w:lvl w:ilvl="5">
      <w:start w:val="1"/>
      <w:numFmt w:val="bullet"/>
      <w:lvlText w:val="•"/>
      <w:lvlJc w:val="left"/>
      <w:pPr>
        <w:ind w:left="4356" w:hanging="361"/>
      </w:pPr>
      <w:rPr/>
    </w:lvl>
    <w:lvl w:ilvl="6">
      <w:start w:val="1"/>
      <w:numFmt w:val="bullet"/>
      <w:lvlText w:val="•"/>
      <w:lvlJc w:val="left"/>
      <w:pPr>
        <w:ind w:left="5063" w:hanging="361"/>
      </w:pPr>
      <w:rPr/>
    </w:lvl>
    <w:lvl w:ilvl="7">
      <w:start w:val="1"/>
      <w:numFmt w:val="bullet"/>
      <w:lvlText w:val="•"/>
      <w:lvlJc w:val="left"/>
      <w:pPr>
        <w:ind w:left="5770" w:hanging="361"/>
      </w:pPr>
      <w:rPr/>
    </w:lvl>
    <w:lvl w:ilvl="8">
      <w:start w:val="1"/>
      <w:numFmt w:val="bullet"/>
      <w:lvlText w:val="•"/>
      <w:lvlJc w:val="left"/>
      <w:pPr>
        <w:ind w:left="6477" w:hanging="361"/>
      </w:pPr>
      <w:rPr/>
    </w:lvl>
  </w:abstractNum>
  <w:abstractNum w:abstractNumId="13">
    <w:lvl w:ilvl="0">
      <w:start w:val="1"/>
      <w:numFmt w:val="bullet"/>
      <w:lvlText w:val="●"/>
      <w:lvlJc w:val="left"/>
      <w:pPr>
        <w:ind w:left="797" w:hanging="361"/>
      </w:pPr>
      <w:rPr>
        <w:rFonts w:ascii="Arial" w:cs="Arial" w:eastAsia="Arial" w:hAnsi="Arial"/>
        <w:sz w:val="21"/>
        <w:szCs w:val="21"/>
      </w:rPr>
    </w:lvl>
    <w:lvl w:ilvl="1">
      <w:start w:val="1"/>
      <w:numFmt w:val="bullet"/>
      <w:lvlText w:val="•"/>
      <w:lvlJc w:val="left"/>
      <w:pPr>
        <w:ind w:left="1509" w:hanging="361"/>
      </w:pPr>
      <w:rPr/>
    </w:lvl>
    <w:lvl w:ilvl="2">
      <w:start w:val="1"/>
      <w:numFmt w:val="bullet"/>
      <w:lvlText w:val="•"/>
      <w:lvlJc w:val="left"/>
      <w:pPr>
        <w:ind w:left="2218" w:hanging="360.9999999999998"/>
      </w:pPr>
      <w:rPr/>
    </w:lvl>
    <w:lvl w:ilvl="3">
      <w:start w:val="1"/>
      <w:numFmt w:val="bullet"/>
      <w:lvlText w:val="•"/>
      <w:lvlJc w:val="left"/>
      <w:pPr>
        <w:ind w:left="2927" w:hanging="361.00000000000045"/>
      </w:pPr>
      <w:rPr/>
    </w:lvl>
    <w:lvl w:ilvl="4">
      <w:start w:val="1"/>
      <w:numFmt w:val="bullet"/>
      <w:lvlText w:val="•"/>
      <w:lvlJc w:val="left"/>
      <w:pPr>
        <w:ind w:left="3636" w:hanging="361"/>
      </w:pPr>
      <w:rPr/>
    </w:lvl>
    <w:lvl w:ilvl="5">
      <w:start w:val="1"/>
      <w:numFmt w:val="bullet"/>
      <w:lvlText w:val="•"/>
      <w:lvlJc w:val="left"/>
      <w:pPr>
        <w:ind w:left="4346" w:hanging="361"/>
      </w:pPr>
      <w:rPr/>
    </w:lvl>
    <w:lvl w:ilvl="6">
      <w:start w:val="1"/>
      <w:numFmt w:val="bullet"/>
      <w:lvlText w:val="•"/>
      <w:lvlJc w:val="left"/>
      <w:pPr>
        <w:ind w:left="5055" w:hanging="361"/>
      </w:pPr>
      <w:rPr/>
    </w:lvl>
    <w:lvl w:ilvl="7">
      <w:start w:val="1"/>
      <w:numFmt w:val="bullet"/>
      <w:lvlText w:val="•"/>
      <w:lvlJc w:val="left"/>
      <w:pPr>
        <w:ind w:left="5764" w:hanging="361"/>
      </w:pPr>
      <w:rPr/>
    </w:lvl>
    <w:lvl w:ilvl="8">
      <w:start w:val="1"/>
      <w:numFmt w:val="bullet"/>
      <w:lvlText w:val="•"/>
      <w:lvlJc w:val="left"/>
      <w:pPr>
        <w:ind w:left="6473" w:hanging="361.0000000000009"/>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97" w:hanging="361"/>
      </w:pPr>
      <w:rPr>
        <w:rFonts w:ascii="Arial" w:cs="Arial" w:eastAsia="Arial" w:hAnsi="Arial"/>
        <w:sz w:val="21"/>
        <w:szCs w:val="21"/>
      </w:rPr>
    </w:lvl>
    <w:lvl w:ilvl="1">
      <w:start w:val="1"/>
      <w:numFmt w:val="bullet"/>
      <w:lvlText w:val="•"/>
      <w:lvlJc w:val="left"/>
      <w:pPr>
        <w:ind w:left="1509" w:hanging="361"/>
      </w:pPr>
      <w:rPr/>
    </w:lvl>
    <w:lvl w:ilvl="2">
      <w:start w:val="1"/>
      <w:numFmt w:val="bullet"/>
      <w:lvlText w:val="•"/>
      <w:lvlJc w:val="left"/>
      <w:pPr>
        <w:ind w:left="2218" w:hanging="360.9999999999998"/>
      </w:pPr>
      <w:rPr/>
    </w:lvl>
    <w:lvl w:ilvl="3">
      <w:start w:val="1"/>
      <w:numFmt w:val="bullet"/>
      <w:lvlText w:val="•"/>
      <w:lvlJc w:val="left"/>
      <w:pPr>
        <w:ind w:left="2927" w:hanging="361.00000000000045"/>
      </w:pPr>
      <w:rPr/>
    </w:lvl>
    <w:lvl w:ilvl="4">
      <w:start w:val="1"/>
      <w:numFmt w:val="bullet"/>
      <w:lvlText w:val="•"/>
      <w:lvlJc w:val="left"/>
      <w:pPr>
        <w:ind w:left="3636" w:hanging="361"/>
      </w:pPr>
      <w:rPr/>
    </w:lvl>
    <w:lvl w:ilvl="5">
      <w:start w:val="1"/>
      <w:numFmt w:val="bullet"/>
      <w:lvlText w:val="•"/>
      <w:lvlJc w:val="left"/>
      <w:pPr>
        <w:ind w:left="4346" w:hanging="361"/>
      </w:pPr>
      <w:rPr/>
    </w:lvl>
    <w:lvl w:ilvl="6">
      <w:start w:val="1"/>
      <w:numFmt w:val="bullet"/>
      <w:lvlText w:val="•"/>
      <w:lvlJc w:val="left"/>
      <w:pPr>
        <w:ind w:left="5055" w:hanging="361"/>
      </w:pPr>
      <w:rPr/>
    </w:lvl>
    <w:lvl w:ilvl="7">
      <w:start w:val="1"/>
      <w:numFmt w:val="bullet"/>
      <w:lvlText w:val="•"/>
      <w:lvlJc w:val="left"/>
      <w:pPr>
        <w:ind w:left="5764" w:hanging="361"/>
      </w:pPr>
      <w:rPr/>
    </w:lvl>
    <w:lvl w:ilvl="8">
      <w:start w:val="1"/>
      <w:numFmt w:val="bullet"/>
      <w:lvlText w:val="•"/>
      <w:lvlJc w:val="left"/>
      <w:pPr>
        <w:ind w:left="6473" w:hanging="361.0000000000009"/>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812" w:hanging="361"/>
      </w:pPr>
      <w:rPr>
        <w:rFonts w:ascii="Arial" w:cs="Arial" w:eastAsia="Arial" w:hAnsi="Arial"/>
        <w:sz w:val="21"/>
        <w:szCs w:val="21"/>
      </w:rPr>
    </w:lvl>
    <w:lvl w:ilvl="1">
      <w:start w:val="1"/>
      <w:numFmt w:val="bullet"/>
      <w:lvlText w:val="•"/>
      <w:lvlJc w:val="left"/>
      <w:pPr>
        <w:ind w:left="1527" w:hanging="361"/>
      </w:pPr>
      <w:rPr/>
    </w:lvl>
    <w:lvl w:ilvl="2">
      <w:start w:val="1"/>
      <w:numFmt w:val="bullet"/>
      <w:lvlText w:val="•"/>
      <w:lvlJc w:val="left"/>
      <w:pPr>
        <w:ind w:left="2234" w:hanging="361"/>
      </w:pPr>
      <w:rPr/>
    </w:lvl>
    <w:lvl w:ilvl="3">
      <w:start w:val="1"/>
      <w:numFmt w:val="bullet"/>
      <w:lvlText w:val="•"/>
      <w:lvlJc w:val="left"/>
      <w:pPr>
        <w:ind w:left="2941" w:hanging="361"/>
      </w:pPr>
      <w:rPr/>
    </w:lvl>
    <w:lvl w:ilvl="4">
      <w:start w:val="1"/>
      <w:numFmt w:val="bullet"/>
      <w:lvlText w:val="•"/>
      <w:lvlJc w:val="left"/>
      <w:pPr>
        <w:ind w:left="3648" w:hanging="361"/>
      </w:pPr>
      <w:rPr/>
    </w:lvl>
    <w:lvl w:ilvl="5">
      <w:start w:val="1"/>
      <w:numFmt w:val="bullet"/>
      <w:lvlText w:val="•"/>
      <w:lvlJc w:val="left"/>
      <w:pPr>
        <w:ind w:left="4356" w:hanging="361"/>
      </w:pPr>
      <w:rPr/>
    </w:lvl>
    <w:lvl w:ilvl="6">
      <w:start w:val="1"/>
      <w:numFmt w:val="bullet"/>
      <w:lvlText w:val="•"/>
      <w:lvlJc w:val="left"/>
      <w:pPr>
        <w:ind w:left="5063" w:hanging="361"/>
      </w:pPr>
      <w:rPr/>
    </w:lvl>
    <w:lvl w:ilvl="7">
      <w:start w:val="1"/>
      <w:numFmt w:val="bullet"/>
      <w:lvlText w:val="•"/>
      <w:lvlJc w:val="left"/>
      <w:pPr>
        <w:ind w:left="5770" w:hanging="361"/>
      </w:pPr>
      <w:rPr/>
    </w:lvl>
    <w:lvl w:ilvl="8">
      <w:start w:val="1"/>
      <w:numFmt w:val="bullet"/>
      <w:lvlText w:val="•"/>
      <w:lvlJc w:val="left"/>
      <w:pPr>
        <w:ind w:left="6477" w:hanging="361"/>
      </w:pPr>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97" w:hanging="361"/>
      </w:pPr>
      <w:rPr>
        <w:rFonts w:ascii="Arial" w:cs="Arial" w:eastAsia="Arial" w:hAnsi="Arial"/>
        <w:sz w:val="21"/>
        <w:szCs w:val="21"/>
      </w:rPr>
    </w:lvl>
    <w:lvl w:ilvl="1">
      <w:start w:val="1"/>
      <w:numFmt w:val="bullet"/>
      <w:lvlText w:val="•"/>
      <w:lvlJc w:val="left"/>
      <w:pPr>
        <w:ind w:left="1509" w:hanging="361"/>
      </w:pPr>
      <w:rPr/>
    </w:lvl>
    <w:lvl w:ilvl="2">
      <w:start w:val="1"/>
      <w:numFmt w:val="bullet"/>
      <w:lvlText w:val="•"/>
      <w:lvlJc w:val="left"/>
      <w:pPr>
        <w:ind w:left="2218" w:hanging="360.9999999999998"/>
      </w:pPr>
      <w:rPr/>
    </w:lvl>
    <w:lvl w:ilvl="3">
      <w:start w:val="1"/>
      <w:numFmt w:val="bullet"/>
      <w:lvlText w:val="•"/>
      <w:lvlJc w:val="left"/>
      <w:pPr>
        <w:ind w:left="2927" w:hanging="361.00000000000045"/>
      </w:pPr>
      <w:rPr/>
    </w:lvl>
    <w:lvl w:ilvl="4">
      <w:start w:val="1"/>
      <w:numFmt w:val="bullet"/>
      <w:lvlText w:val="•"/>
      <w:lvlJc w:val="left"/>
      <w:pPr>
        <w:ind w:left="3636" w:hanging="361"/>
      </w:pPr>
      <w:rPr/>
    </w:lvl>
    <w:lvl w:ilvl="5">
      <w:start w:val="1"/>
      <w:numFmt w:val="bullet"/>
      <w:lvlText w:val="•"/>
      <w:lvlJc w:val="left"/>
      <w:pPr>
        <w:ind w:left="4346" w:hanging="361"/>
      </w:pPr>
      <w:rPr/>
    </w:lvl>
    <w:lvl w:ilvl="6">
      <w:start w:val="1"/>
      <w:numFmt w:val="bullet"/>
      <w:lvlText w:val="•"/>
      <w:lvlJc w:val="left"/>
      <w:pPr>
        <w:ind w:left="5055" w:hanging="361"/>
      </w:pPr>
      <w:rPr/>
    </w:lvl>
    <w:lvl w:ilvl="7">
      <w:start w:val="1"/>
      <w:numFmt w:val="bullet"/>
      <w:lvlText w:val="•"/>
      <w:lvlJc w:val="left"/>
      <w:pPr>
        <w:ind w:left="5764" w:hanging="361"/>
      </w:pPr>
      <w:rPr/>
    </w:lvl>
    <w:lvl w:ilvl="8">
      <w:start w:val="1"/>
      <w:numFmt w:val="bullet"/>
      <w:lvlText w:val="•"/>
      <w:lvlJc w:val="left"/>
      <w:pPr>
        <w:ind w:left="6473" w:hanging="361.0000000000009"/>
      </w:pPr>
      <w:rPr/>
    </w:lvl>
  </w:abstractNum>
  <w:abstractNum w:abstractNumId="25">
    <w:lvl w:ilvl="0">
      <w:start w:val="1"/>
      <w:numFmt w:val="bullet"/>
      <w:lvlText w:val="●"/>
      <w:lvlJc w:val="left"/>
      <w:pPr>
        <w:ind w:left="797" w:hanging="361"/>
      </w:pPr>
      <w:rPr>
        <w:rFonts w:ascii="Arial" w:cs="Arial" w:eastAsia="Arial" w:hAnsi="Arial"/>
        <w:sz w:val="21"/>
        <w:szCs w:val="21"/>
      </w:rPr>
    </w:lvl>
    <w:lvl w:ilvl="1">
      <w:start w:val="1"/>
      <w:numFmt w:val="bullet"/>
      <w:lvlText w:val="•"/>
      <w:lvlJc w:val="left"/>
      <w:pPr>
        <w:ind w:left="1509" w:hanging="361"/>
      </w:pPr>
      <w:rPr/>
    </w:lvl>
    <w:lvl w:ilvl="2">
      <w:start w:val="1"/>
      <w:numFmt w:val="bullet"/>
      <w:lvlText w:val="•"/>
      <w:lvlJc w:val="left"/>
      <w:pPr>
        <w:ind w:left="2218" w:hanging="360.9999999999998"/>
      </w:pPr>
      <w:rPr/>
    </w:lvl>
    <w:lvl w:ilvl="3">
      <w:start w:val="1"/>
      <w:numFmt w:val="bullet"/>
      <w:lvlText w:val="•"/>
      <w:lvlJc w:val="left"/>
      <w:pPr>
        <w:ind w:left="2927" w:hanging="361.00000000000045"/>
      </w:pPr>
      <w:rPr/>
    </w:lvl>
    <w:lvl w:ilvl="4">
      <w:start w:val="1"/>
      <w:numFmt w:val="bullet"/>
      <w:lvlText w:val="•"/>
      <w:lvlJc w:val="left"/>
      <w:pPr>
        <w:ind w:left="3636" w:hanging="361"/>
      </w:pPr>
      <w:rPr/>
    </w:lvl>
    <w:lvl w:ilvl="5">
      <w:start w:val="1"/>
      <w:numFmt w:val="bullet"/>
      <w:lvlText w:val="•"/>
      <w:lvlJc w:val="left"/>
      <w:pPr>
        <w:ind w:left="4346" w:hanging="361"/>
      </w:pPr>
      <w:rPr/>
    </w:lvl>
    <w:lvl w:ilvl="6">
      <w:start w:val="1"/>
      <w:numFmt w:val="bullet"/>
      <w:lvlText w:val="•"/>
      <w:lvlJc w:val="left"/>
      <w:pPr>
        <w:ind w:left="5055" w:hanging="361"/>
      </w:pPr>
      <w:rPr/>
    </w:lvl>
    <w:lvl w:ilvl="7">
      <w:start w:val="1"/>
      <w:numFmt w:val="bullet"/>
      <w:lvlText w:val="•"/>
      <w:lvlJc w:val="left"/>
      <w:pPr>
        <w:ind w:left="5764" w:hanging="361"/>
      </w:pPr>
      <w:rPr/>
    </w:lvl>
    <w:lvl w:ilvl="8">
      <w:start w:val="1"/>
      <w:numFmt w:val="bullet"/>
      <w:lvlText w:val="•"/>
      <w:lvlJc w:val="left"/>
      <w:pPr>
        <w:ind w:left="6473" w:hanging="361.0000000000009"/>
      </w:pPr>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440" w:hanging="720"/>
      </w:pPr>
      <w:rPr>
        <w:rFonts w:ascii="Arial" w:cs="Arial" w:eastAsia="Arial" w:hAnsi="Arial"/>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812" w:hanging="361"/>
      </w:pPr>
      <w:rPr>
        <w:rFonts w:ascii="Arial" w:cs="Arial" w:eastAsia="Arial" w:hAnsi="Arial"/>
        <w:sz w:val="21"/>
        <w:szCs w:val="21"/>
      </w:rPr>
    </w:lvl>
    <w:lvl w:ilvl="1">
      <w:start w:val="1"/>
      <w:numFmt w:val="bullet"/>
      <w:lvlText w:val="•"/>
      <w:lvlJc w:val="left"/>
      <w:pPr>
        <w:ind w:left="1527" w:hanging="361"/>
      </w:pPr>
      <w:rPr/>
    </w:lvl>
    <w:lvl w:ilvl="2">
      <w:start w:val="1"/>
      <w:numFmt w:val="bullet"/>
      <w:lvlText w:val="•"/>
      <w:lvlJc w:val="left"/>
      <w:pPr>
        <w:ind w:left="2234" w:hanging="361"/>
      </w:pPr>
      <w:rPr/>
    </w:lvl>
    <w:lvl w:ilvl="3">
      <w:start w:val="1"/>
      <w:numFmt w:val="bullet"/>
      <w:lvlText w:val="•"/>
      <w:lvlJc w:val="left"/>
      <w:pPr>
        <w:ind w:left="2941" w:hanging="361"/>
      </w:pPr>
      <w:rPr/>
    </w:lvl>
    <w:lvl w:ilvl="4">
      <w:start w:val="1"/>
      <w:numFmt w:val="bullet"/>
      <w:lvlText w:val="•"/>
      <w:lvlJc w:val="left"/>
      <w:pPr>
        <w:ind w:left="3648" w:hanging="361"/>
      </w:pPr>
      <w:rPr/>
    </w:lvl>
    <w:lvl w:ilvl="5">
      <w:start w:val="1"/>
      <w:numFmt w:val="bullet"/>
      <w:lvlText w:val="•"/>
      <w:lvlJc w:val="left"/>
      <w:pPr>
        <w:ind w:left="4356" w:hanging="361"/>
      </w:pPr>
      <w:rPr/>
    </w:lvl>
    <w:lvl w:ilvl="6">
      <w:start w:val="1"/>
      <w:numFmt w:val="bullet"/>
      <w:lvlText w:val="•"/>
      <w:lvlJc w:val="left"/>
      <w:pPr>
        <w:ind w:left="5063" w:hanging="361"/>
      </w:pPr>
      <w:rPr/>
    </w:lvl>
    <w:lvl w:ilvl="7">
      <w:start w:val="1"/>
      <w:numFmt w:val="bullet"/>
      <w:lvlText w:val="•"/>
      <w:lvlJc w:val="left"/>
      <w:pPr>
        <w:ind w:left="5770" w:hanging="361"/>
      </w:pPr>
      <w:rPr/>
    </w:lvl>
    <w:lvl w:ilvl="8">
      <w:start w:val="1"/>
      <w:numFmt w:val="bullet"/>
      <w:lvlText w:val="•"/>
      <w:lvlJc w:val="left"/>
      <w:pPr>
        <w:ind w:left="6477" w:hanging="361"/>
      </w:pPr>
      <w:rPr/>
    </w:lvl>
  </w:abstractNum>
  <w:abstractNum w:abstractNumId="29">
    <w:lvl w:ilvl="0">
      <w:start w:val="1"/>
      <w:numFmt w:val="bullet"/>
      <w:lvlText w:val="●"/>
      <w:lvlJc w:val="left"/>
      <w:pPr>
        <w:ind w:left="797" w:hanging="361"/>
      </w:pPr>
      <w:rPr>
        <w:rFonts w:ascii="Arial" w:cs="Arial" w:eastAsia="Arial" w:hAnsi="Arial"/>
        <w:sz w:val="21"/>
        <w:szCs w:val="21"/>
      </w:rPr>
    </w:lvl>
    <w:lvl w:ilvl="1">
      <w:start w:val="1"/>
      <w:numFmt w:val="bullet"/>
      <w:lvlText w:val="•"/>
      <w:lvlJc w:val="left"/>
      <w:pPr>
        <w:ind w:left="1509" w:hanging="361"/>
      </w:pPr>
      <w:rPr/>
    </w:lvl>
    <w:lvl w:ilvl="2">
      <w:start w:val="1"/>
      <w:numFmt w:val="bullet"/>
      <w:lvlText w:val="•"/>
      <w:lvlJc w:val="left"/>
      <w:pPr>
        <w:ind w:left="2218" w:hanging="360.9999999999998"/>
      </w:pPr>
      <w:rPr/>
    </w:lvl>
    <w:lvl w:ilvl="3">
      <w:start w:val="1"/>
      <w:numFmt w:val="bullet"/>
      <w:lvlText w:val="•"/>
      <w:lvlJc w:val="left"/>
      <w:pPr>
        <w:ind w:left="2927" w:hanging="361.00000000000045"/>
      </w:pPr>
      <w:rPr/>
    </w:lvl>
    <w:lvl w:ilvl="4">
      <w:start w:val="1"/>
      <w:numFmt w:val="bullet"/>
      <w:lvlText w:val="•"/>
      <w:lvlJc w:val="left"/>
      <w:pPr>
        <w:ind w:left="3636" w:hanging="361"/>
      </w:pPr>
      <w:rPr/>
    </w:lvl>
    <w:lvl w:ilvl="5">
      <w:start w:val="1"/>
      <w:numFmt w:val="bullet"/>
      <w:lvlText w:val="•"/>
      <w:lvlJc w:val="left"/>
      <w:pPr>
        <w:ind w:left="4346" w:hanging="361"/>
      </w:pPr>
      <w:rPr/>
    </w:lvl>
    <w:lvl w:ilvl="6">
      <w:start w:val="1"/>
      <w:numFmt w:val="bullet"/>
      <w:lvlText w:val="•"/>
      <w:lvlJc w:val="left"/>
      <w:pPr>
        <w:ind w:left="5055" w:hanging="361"/>
      </w:pPr>
      <w:rPr/>
    </w:lvl>
    <w:lvl w:ilvl="7">
      <w:start w:val="1"/>
      <w:numFmt w:val="bullet"/>
      <w:lvlText w:val="•"/>
      <w:lvlJc w:val="left"/>
      <w:pPr>
        <w:ind w:left="5764" w:hanging="361"/>
      </w:pPr>
      <w:rPr/>
    </w:lvl>
    <w:lvl w:ilvl="8">
      <w:start w:val="1"/>
      <w:numFmt w:val="bullet"/>
      <w:lvlText w:val="•"/>
      <w:lvlJc w:val="left"/>
      <w:pPr>
        <w:ind w:left="6473" w:hanging="361.0000000000009"/>
      </w:pPr>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97" w:hanging="361"/>
      </w:pPr>
      <w:rPr>
        <w:rFonts w:ascii="Arial" w:cs="Arial" w:eastAsia="Arial" w:hAnsi="Arial"/>
        <w:sz w:val="21"/>
        <w:szCs w:val="21"/>
      </w:rPr>
    </w:lvl>
    <w:lvl w:ilvl="1">
      <w:start w:val="1"/>
      <w:numFmt w:val="bullet"/>
      <w:lvlText w:val="•"/>
      <w:lvlJc w:val="left"/>
      <w:pPr>
        <w:ind w:left="1509" w:hanging="361"/>
      </w:pPr>
      <w:rPr/>
    </w:lvl>
    <w:lvl w:ilvl="2">
      <w:start w:val="1"/>
      <w:numFmt w:val="bullet"/>
      <w:lvlText w:val="•"/>
      <w:lvlJc w:val="left"/>
      <w:pPr>
        <w:ind w:left="2218" w:hanging="360.9999999999998"/>
      </w:pPr>
      <w:rPr/>
    </w:lvl>
    <w:lvl w:ilvl="3">
      <w:start w:val="1"/>
      <w:numFmt w:val="bullet"/>
      <w:lvlText w:val="•"/>
      <w:lvlJc w:val="left"/>
      <w:pPr>
        <w:ind w:left="2927" w:hanging="361.00000000000045"/>
      </w:pPr>
      <w:rPr/>
    </w:lvl>
    <w:lvl w:ilvl="4">
      <w:start w:val="1"/>
      <w:numFmt w:val="bullet"/>
      <w:lvlText w:val="•"/>
      <w:lvlJc w:val="left"/>
      <w:pPr>
        <w:ind w:left="3636" w:hanging="361"/>
      </w:pPr>
      <w:rPr/>
    </w:lvl>
    <w:lvl w:ilvl="5">
      <w:start w:val="1"/>
      <w:numFmt w:val="bullet"/>
      <w:lvlText w:val="•"/>
      <w:lvlJc w:val="left"/>
      <w:pPr>
        <w:ind w:left="4346" w:hanging="361"/>
      </w:pPr>
      <w:rPr/>
    </w:lvl>
    <w:lvl w:ilvl="6">
      <w:start w:val="1"/>
      <w:numFmt w:val="bullet"/>
      <w:lvlText w:val="•"/>
      <w:lvlJc w:val="left"/>
      <w:pPr>
        <w:ind w:left="5055" w:hanging="361"/>
      </w:pPr>
      <w:rPr/>
    </w:lvl>
    <w:lvl w:ilvl="7">
      <w:start w:val="1"/>
      <w:numFmt w:val="bullet"/>
      <w:lvlText w:val="•"/>
      <w:lvlJc w:val="left"/>
      <w:pPr>
        <w:ind w:left="5764" w:hanging="361"/>
      </w:pPr>
      <w:rPr/>
    </w:lvl>
    <w:lvl w:ilvl="8">
      <w:start w:val="1"/>
      <w:numFmt w:val="bullet"/>
      <w:lvlText w:val="•"/>
      <w:lvlJc w:val="left"/>
      <w:pPr>
        <w:ind w:left="6473" w:hanging="361.0000000000009"/>
      </w:pPr>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812" w:hanging="361"/>
      </w:pPr>
      <w:rPr>
        <w:rFonts w:ascii="Arial" w:cs="Arial" w:eastAsia="Arial" w:hAnsi="Arial"/>
        <w:sz w:val="21"/>
        <w:szCs w:val="21"/>
      </w:rPr>
    </w:lvl>
    <w:lvl w:ilvl="1">
      <w:start w:val="1"/>
      <w:numFmt w:val="bullet"/>
      <w:lvlText w:val="•"/>
      <w:lvlJc w:val="left"/>
      <w:pPr>
        <w:ind w:left="1527" w:hanging="361"/>
      </w:pPr>
      <w:rPr/>
    </w:lvl>
    <w:lvl w:ilvl="2">
      <w:start w:val="1"/>
      <w:numFmt w:val="bullet"/>
      <w:lvlText w:val="•"/>
      <w:lvlJc w:val="left"/>
      <w:pPr>
        <w:ind w:left="2234" w:hanging="361"/>
      </w:pPr>
      <w:rPr/>
    </w:lvl>
    <w:lvl w:ilvl="3">
      <w:start w:val="1"/>
      <w:numFmt w:val="bullet"/>
      <w:lvlText w:val="•"/>
      <w:lvlJc w:val="left"/>
      <w:pPr>
        <w:ind w:left="2941" w:hanging="361"/>
      </w:pPr>
      <w:rPr/>
    </w:lvl>
    <w:lvl w:ilvl="4">
      <w:start w:val="1"/>
      <w:numFmt w:val="bullet"/>
      <w:lvlText w:val="•"/>
      <w:lvlJc w:val="left"/>
      <w:pPr>
        <w:ind w:left="3648" w:hanging="361"/>
      </w:pPr>
      <w:rPr/>
    </w:lvl>
    <w:lvl w:ilvl="5">
      <w:start w:val="1"/>
      <w:numFmt w:val="bullet"/>
      <w:lvlText w:val="•"/>
      <w:lvlJc w:val="left"/>
      <w:pPr>
        <w:ind w:left="4356" w:hanging="361"/>
      </w:pPr>
      <w:rPr/>
    </w:lvl>
    <w:lvl w:ilvl="6">
      <w:start w:val="1"/>
      <w:numFmt w:val="bullet"/>
      <w:lvlText w:val="•"/>
      <w:lvlJc w:val="left"/>
      <w:pPr>
        <w:ind w:left="5063" w:hanging="361"/>
      </w:pPr>
      <w:rPr/>
    </w:lvl>
    <w:lvl w:ilvl="7">
      <w:start w:val="1"/>
      <w:numFmt w:val="bullet"/>
      <w:lvlText w:val="•"/>
      <w:lvlJc w:val="left"/>
      <w:pPr>
        <w:ind w:left="5770" w:hanging="361"/>
      </w:pPr>
      <w:rPr/>
    </w:lvl>
    <w:lvl w:ilvl="8">
      <w:start w:val="1"/>
      <w:numFmt w:val="bullet"/>
      <w:lvlText w:val="•"/>
      <w:lvlJc w:val="left"/>
      <w:pPr>
        <w:ind w:left="6477" w:hanging="361"/>
      </w:pPr>
      <w:rPr/>
    </w:lvl>
  </w:abstractNum>
  <w:abstractNum w:abstractNumId="34">
    <w:lvl w:ilvl="0">
      <w:start w:val="1"/>
      <w:numFmt w:val="bullet"/>
      <w:lvlText w:val="●"/>
      <w:lvlJc w:val="left"/>
      <w:pPr>
        <w:ind w:left="797" w:hanging="361"/>
      </w:pPr>
      <w:rPr>
        <w:rFonts w:ascii="Arial" w:cs="Arial" w:eastAsia="Arial" w:hAnsi="Arial"/>
        <w:sz w:val="21"/>
        <w:szCs w:val="21"/>
      </w:rPr>
    </w:lvl>
    <w:lvl w:ilvl="1">
      <w:start w:val="1"/>
      <w:numFmt w:val="bullet"/>
      <w:lvlText w:val="•"/>
      <w:lvlJc w:val="left"/>
      <w:pPr>
        <w:ind w:left="1509" w:hanging="361"/>
      </w:pPr>
      <w:rPr/>
    </w:lvl>
    <w:lvl w:ilvl="2">
      <w:start w:val="1"/>
      <w:numFmt w:val="bullet"/>
      <w:lvlText w:val="•"/>
      <w:lvlJc w:val="left"/>
      <w:pPr>
        <w:ind w:left="2218" w:hanging="360.9999999999998"/>
      </w:pPr>
      <w:rPr/>
    </w:lvl>
    <w:lvl w:ilvl="3">
      <w:start w:val="1"/>
      <w:numFmt w:val="bullet"/>
      <w:lvlText w:val="•"/>
      <w:lvlJc w:val="left"/>
      <w:pPr>
        <w:ind w:left="2927" w:hanging="361.00000000000045"/>
      </w:pPr>
      <w:rPr/>
    </w:lvl>
    <w:lvl w:ilvl="4">
      <w:start w:val="1"/>
      <w:numFmt w:val="bullet"/>
      <w:lvlText w:val="•"/>
      <w:lvlJc w:val="left"/>
      <w:pPr>
        <w:ind w:left="3636" w:hanging="361"/>
      </w:pPr>
      <w:rPr/>
    </w:lvl>
    <w:lvl w:ilvl="5">
      <w:start w:val="1"/>
      <w:numFmt w:val="bullet"/>
      <w:lvlText w:val="•"/>
      <w:lvlJc w:val="left"/>
      <w:pPr>
        <w:ind w:left="4346" w:hanging="361"/>
      </w:pPr>
      <w:rPr/>
    </w:lvl>
    <w:lvl w:ilvl="6">
      <w:start w:val="1"/>
      <w:numFmt w:val="bullet"/>
      <w:lvlText w:val="•"/>
      <w:lvlJc w:val="left"/>
      <w:pPr>
        <w:ind w:left="5055" w:hanging="361"/>
      </w:pPr>
      <w:rPr/>
    </w:lvl>
    <w:lvl w:ilvl="7">
      <w:start w:val="1"/>
      <w:numFmt w:val="bullet"/>
      <w:lvlText w:val="•"/>
      <w:lvlJc w:val="left"/>
      <w:pPr>
        <w:ind w:left="5764" w:hanging="361"/>
      </w:pPr>
      <w:rPr/>
    </w:lvl>
    <w:lvl w:ilvl="8">
      <w:start w:val="1"/>
      <w:numFmt w:val="bullet"/>
      <w:lvlText w:val="•"/>
      <w:lvlJc w:val="left"/>
      <w:pPr>
        <w:ind w:left="6473" w:hanging="361.0000000000009"/>
      </w:pPr>
      <w:rPr/>
    </w:lvl>
  </w:abstractNum>
  <w:abstractNum w:abstractNumId="35">
    <w:lvl w:ilvl="0">
      <w:start w:val="1"/>
      <w:numFmt w:val="bullet"/>
      <w:lvlText w:val="●"/>
      <w:lvlJc w:val="left"/>
      <w:pPr>
        <w:ind w:left="797" w:hanging="361"/>
      </w:pPr>
      <w:rPr>
        <w:rFonts w:ascii="Arial" w:cs="Arial" w:eastAsia="Arial" w:hAnsi="Arial"/>
        <w:sz w:val="21"/>
        <w:szCs w:val="21"/>
      </w:rPr>
    </w:lvl>
    <w:lvl w:ilvl="1">
      <w:start w:val="1"/>
      <w:numFmt w:val="bullet"/>
      <w:lvlText w:val="•"/>
      <w:lvlJc w:val="left"/>
      <w:pPr>
        <w:ind w:left="1509" w:hanging="361"/>
      </w:pPr>
      <w:rPr/>
    </w:lvl>
    <w:lvl w:ilvl="2">
      <w:start w:val="1"/>
      <w:numFmt w:val="bullet"/>
      <w:lvlText w:val="•"/>
      <w:lvlJc w:val="left"/>
      <w:pPr>
        <w:ind w:left="2218" w:hanging="360.9999999999998"/>
      </w:pPr>
      <w:rPr/>
    </w:lvl>
    <w:lvl w:ilvl="3">
      <w:start w:val="1"/>
      <w:numFmt w:val="bullet"/>
      <w:lvlText w:val="•"/>
      <w:lvlJc w:val="left"/>
      <w:pPr>
        <w:ind w:left="2927" w:hanging="361.00000000000045"/>
      </w:pPr>
      <w:rPr/>
    </w:lvl>
    <w:lvl w:ilvl="4">
      <w:start w:val="1"/>
      <w:numFmt w:val="bullet"/>
      <w:lvlText w:val="•"/>
      <w:lvlJc w:val="left"/>
      <w:pPr>
        <w:ind w:left="3636" w:hanging="361"/>
      </w:pPr>
      <w:rPr/>
    </w:lvl>
    <w:lvl w:ilvl="5">
      <w:start w:val="1"/>
      <w:numFmt w:val="bullet"/>
      <w:lvlText w:val="•"/>
      <w:lvlJc w:val="left"/>
      <w:pPr>
        <w:ind w:left="4346" w:hanging="361"/>
      </w:pPr>
      <w:rPr/>
    </w:lvl>
    <w:lvl w:ilvl="6">
      <w:start w:val="1"/>
      <w:numFmt w:val="bullet"/>
      <w:lvlText w:val="•"/>
      <w:lvlJc w:val="left"/>
      <w:pPr>
        <w:ind w:left="5055" w:hanging="361"/>
      </w:pPr>
      <w:rPr/>
    </w:lvl>
    <w:lvl w:ilvl="7">
      <w:start w:val="1"/>
      <w:numFmt w:val="bullet"/>
      <w:lvlText w:val="•"/>
      <w:lvlJc w:val="left"/>
      <w:pPr>
        <w:ind w:left="5764" w:hanging="361"/>
      </w:pPr>
      <w:rPr/>
    </w:lvl>
    <w:lvl w:ilvl="8">
      <w:start w:val="1"/>
      <w:numFmt w:val="bullet"/>
      <w:lvlText w:val="•"/>
      <w:lvlJc w:val="left"/>
      <w:pPr>
        <w:ind w:left="6473" w:hanging="361.0000000000009"/>
      </w:pPr>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97" w:hanging="361"/>
      </w:pPr>
      <w:rPr>
        <w:rFonts w:ascii="Arial" w:cs="Arial" w:eastAsia="Arial" w:hAnsi="Arial"/>
        <w:sz w:val="21"/>
        <w:szCs w:val="21"/>
      </w:rPr>
    </w:lvl>
    <w:lvl w:ilvl="1">
      <w:start w:val="1"/>
      <w:numFmt w:val="bullet"/>
      <w:lvlText w:val="•"/>
      <w:lvlJc w:val="left"/>
      <w:pPr>
        <w:ind w:left="1509" w:hanging="361"/>
      </w:pPr>
      <w:rPr/>
    </w:lvl>
    <w:lvl w:ilvl="2">
      <w:start w:val="1"/>
      <w:numFmt w:val="bullet"/>
      <w:lvlText w:val="•"/>
      <w:lvlJc w:val="left"/>
      <w:pPr>
        <w:ind w:left="2218" w:hanging="360.9999999999998"/>
      </w:pPr>
      <w:rPr/>
    </w:lvl>
    <w:lvl w:ilvl="3">
      <w:start w:val="1"/>
      <w:numFmt w:val="bullet"/>
      <w:lvlText w:val="•"/>
      <w:lvlJc w:val="left"/>
      <w:pPr>
        <w:ind w:left="2927" w:hanging="361.00000000000045"/>
      </w:pPr>
      <w:rPr/>
    </w:lvl>
    <w:lvl w:ilvl="4">
      <w:start w:val="1"/>
      <w:numFmt w:val="bullet"/>
      <w:lvlText w:val="•"/>
      <w:lvlJc w:val="left"/>
      <w:pPr>
        <w:ind w:left="3636" w:hanging="361"/>
      </w:pPr>
      <w:rPr/>
    </w:lvl>
    <w:lvl w:ilvl="5">
      <w:start w:val="1"/>
      <w:numFmt w:val="bullet"/>
      <w:lvlText w:val="•"/>
      <w:lvlJc w:val="left"/>
      <w:pPr>
        <w:ind w:left="4346" w:hanging="361"/>
      </w:pPr>
      <w:rPr/>
    </w:lvl>
    <w:lvl w:ilvl="6">
      <w:start w:val="1"/>
      <w:numFmt w:val="bullet"/>
      <w:lvlText w:val="•"/>
      <w:lvlJc w:val="left"/>
      <w:pPr>
        <w:ind w:left="5055" w:hanging="361"/>
      </w:pPr>
      <w:rPr/>
    </w:lvl>
    <w:lvl w:ilvl="7">
      <w:start w:val="1"/>
      <w:numFmt w:val="bullet"/>
      <w:lvlText w:val="•"/>
      <w:lvlJc w:val="left"/>
      <w:pPr>
        <w:ind w:left="5764" w:hanging="361"/>
      </w:pPr>
      <w:rPr/>
    </w:lvl>
    <w:lvl w:ilvl="8">
      <w:start w:val="1"/>
      <w:numFmt w:val="bullet"/>
      <w:lvlText w:val="•"/>
      <w:lvlJc w:val="left"/>
      <w:pPr>
        <w:ind w:left="6473" w:hanging="361.000000000000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b w:val="1"/>
      <w:smallCaps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widowControl w:val="1"/>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widowControl w:val="1"/>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