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133"/>
        <w:tblW w:w="5000" w:type="pct"/>
        <w:tblCellSpacing w:w="15" w:type="dxa"/>
        <w:tblCellMar>
          <w:left w:w="0" w:type="dxa"/>
          <w:right w:w="0" w:type="dxa"/>
        </w:tblCellMar>
        <w:tblLook w:val="00A0" w:firstRow="1" w:lastRow="0" w:firstColumn="1" w:lastColumn="0" w:noHBand="0" w:noVBand="0"/>
      </w:tblPr>
      <w:tblGrid>
        <w:gridCol w:w="3551"/>
        <w:gridCol w:w="5809"/>
      </w:tblGrid>
      <w:tr>
        <w:trPr>
          <w:tblCellSpacing w:w="15" w:type="dxa"/>
        </w:trPr>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 xml:space="preserve">Ref </w:t>
            </w:r>
          </w:p>
        </w:tc>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Tech 18</w:t>
            </w:r>
          </w:p>
        </w:tc>
      </w:tr>
      <w:tr>
        <w:trPr>
          <w:tblCellSpacing w:w="15" w:type="dxa"/>
        </w:trPr>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 xml:space="preserve">Grade </w:t>
            </w:r>
          </w:p>
        </w:tc>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Main Pay Scale</w:t>
            </w:r>
          </w:p>
        </w:tc>
      </w:tr>
      <w:tr>
        <w:trPr>
          <w:tblCellSpacing w:w="15" w:type="dxa"/>
        </w:trPr>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 xml:space="preserve">Term </w:t>
            </w:r>
          </w:p>
        </w:tc>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Full Time</w:t>
            </w:r>
          </w:p>
        </w:tc>
      </w:tr>
      <w:tr>
        <w:trPr>
          <w:tblCellSpacing w:w="15" w:type="dxa"/>
        </w:trPr>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 xml:space="preserve">Perm / Temp </w:t>
            </w:r>
          </w:p>
        </w:tc>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Permanent</w:t>
            </w:r>
          </w:p>
        </w:tc>
      </w:tr>
      <w:tr>
        <w:trPr>
          <w:tblCellSpacing w:w="15" w:type="dxa"/>
        </w:trPr>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 xml:space="preserve">Required </w:t>
            </w:r>
          </w:p>
        </w:tc>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 xml:space="preserve">Start of the summer term 2018 or sooner </w:t>
            </w:r>
          </w:p>
        </w:tc>
      </w:tr>
      <w:tr>
        <w:trPr>
          <w:tblCellSpacing w:w="15" w:type="dxa"/>
        </w:trPr>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 xml:space="preserve">Closing Date </w:t>
            </w:r>
          </w:p>
        </w:tc>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Noon Tuesday 6</w:t>
            </w:r>
            <w:r>
              <w:rPr>
                <w:rFonts w:ascii="Arial" w:hAnsi="Arial" w:cs="Arial"/>
                <w:sz w:val="23"/>
                <w:szCs w:val="23"/>
                <w:vertAlign w:val="superscript"/>
                <w:lang w:eastAsia="en-GB"/>
              </w:rPr>
              <w:t>th</w:t>
            </w:r>
            <w:r>
              <w:rPr>
                <w:rFonts w:ascii="Arial" w:hAnsi="Arial" w:cs="Arial"/>
                <w:sz w:val="23"/>
                <w:szCs w:val="23"/>
                <w:lang w:eastAsia="en-GB"/>
              </w:rPr>
              <w:t xml:space="preserve"> February 2018</w:t>
            </w:r>
          </w:p>
        </w:tc>
      </w:tr>
      <w:tr>
        <w:trPr>
          <w:tblCellSpacing w:w="15" w:type="dxa"/>
        </w:trPr>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Proposed interview date</w:t>
            </w:r>
          </w:p>
        </w:tc>
        <w:tc>
          <w:tcPr>
            <w:tcW w:w="0" w:type="auto"/>
            <w:shd w:val="clear" w:color="auto" w:fill="DCDDDE"/>
            <w:tcMar>
              <w:top w:w="75" w:type="dxa"/>
              <w:left w:w="75" w:type="dxa"/>
              <w:bottom w:w="75" w:type="dxa"/>
              <w:right w:w="75" w:type="dxa"/>
            </w:tcMar>
          </w:tcPr>
          <w:p>
            <w:pPr>
              <w:spacing w:after="0" w:line="240" w:lineRule="auto"/>
              <w:rPr>
                <w:rFonts w:ascii="Arial" w:hAnsi="Arial" w:cs="Arial"/>
                <w:sz w:val="23"/>
                <w:szCs w:val="23"/>
                <w:lang w:eastAsia="en-GB"/>
              </w:rPr>
            </w:pPr>
            <w:r>
              <w:rPr>
                <w:rFonts w:ascii="Arial" w:hAnsi="Arial" w:cs="Arial"/>
                <w:sz w:val="23"/>
                <w:szCs w:val="23"/>
                <w:lang w:eastAsia="en-GB"/>
              </w:rPr>
              <w:t>On or before the 9</w:t>
            </w:r>
            <w:r>
              <w:rPr>
                <w:rFonts w:ascii="Arial" w:hAnsi="Arial" w:cs="Arial"/>
                <w:sz w:val="23"/>
                <w:szCs w:val="23"/>
                <w:vertAlign w:val="superscript"/>
                <w:lang w:eastAsia="en-GB"/>
              </w:rPr>
              <w:t>th</w:t>
            </w:r>
            <w:r>
              <w:rPr>
                <w:rFonts w:ascii="Arial" w:hAnsi="Arial" w:cs="Arial"/>
                <w:sz w:val="23"/>
                <w:szCs w:val="23"/>
                <w:lang w:eastAsia="en-GB"/>
              </w:rPr>
              <w:t xml:space="preserve"> February 2018</w:t>
            </w:r>
          </w:p>
        </w:tc>
      </w:tr>
    </w:tbl>
    <w:p>
      <w:pPr>
        <w:tabs>
          <w:tab w:val="right" w:pos="9360"/>
        </w:tabs>
        <w:spacing w:after="0" w:line="336" w:lineRule="atLeast"/>
        <w:rPr>
          <w:rFonts w:ascii="Arial" w:hAnsi="Arial" w:cs="Arial"/>
          <w:b/>
          <w:szCs w:val="18"/>
        </w:rPr>
      </w:pPr>
      <w:r>
        <w:rPr>
          <w:rFonts w:ascii="Arial" w:hAnsi="Arial" w:cs="Arial"/>
          <w:b/>
          <w:sz w:val="28"/>
          <w:szCs w:val="18"/>
        </w:rPr>
        <w:t>Teacher of Technology</w:t>
      </w:r>
      <w:r>
        <w:rPr>
          <w:rFonts w:ascii="Arial" w:hAnsi="Arial" w:cs="Arial"/>
          <w:b/>
          <w:sz w:val="28"/>
          <w:szCs w:val="18"/>
        </w:rPr>
        <w:tab/>
      </w:r>
    </w:p>
    <w:p>
      <w:pPr>
        <w:spacing w:after="0" w:line="336" w:lineRule="atLeast"/>
        <w:rPr>
          <w:rFonts w:ascii="Arial" w:hAnsi="Arial" w:cs="Arial"/>
          <w:b/>
          <w:szCs w:val="18"/>
        </w:rPr>
      </w:pPr>
    </w:p>
    <w:p>
      <w:pPr>
        <w:spacing w:after="0" w:line="336" w:lineRule="atLeast"/>
        <w:rPr>
          <w:rFonts w:ascii="Arial" w:hAnsi="Arial" w:cs="Arial"/>
          <w:sz w:val="18"/>
          <w:szCs w:val="18"/>
        </w:rPr>
      </w:pPr>
      <w:r>
        <w:rPr>
          <w:rFonts w:ascii="Arial" w:hAnsi="Arial" w:cs="Arial"/>
          <w:sz w:val="18"/>
          <w:szCs w:val="18"/>
        </w:rPr>
        <w:t xml:space="preserve">Academy @ Worden </w:t>
      </w:r>
      <w:r>
        <w:rPr>
          <w:rFonts w:ascii="Arial" w:hAnsi="Arial" w:cs="Arial"/>
          <w:sz w:val="18"/>
          <w:szCs w:val="18"/>
        </w:rPr>
        <w:br/>
        <w:t>Westfield Drive, Leyland, Preston, </w:t>
      </w:r>
      <w:proofErr w:type="gramStart"/>
      <w:r>
        <w:rPr>
          <w:rFonts w:ascii="Arial" w:hAnsi="Arial" w:cs="Arial"/>
          <w:sz w:val="18"/>
          <w:szCs w:val="18"/>
        </w:rPr>
        <w:t xml:space="preserve">Lancashire, PR25 1QX </w:t>
      </w:r>
      <w:r>
        <w:rPr>
          <w:rFonts w:ascii="Arial" w:hAnsi="Arial" w:cs="Arial"/>
          <w:sz w:val="18"/>
          <w:szCs w:val="18"/>
        </w:rPr>
        <w:br/>
        <w:t>Tel</w:t>
      </w:r>
      <w:proofErr w:type="gramEnd"/>
      <w:r>
        <w:rPr>
          <w:rFonts w:ascii="Arial" w:hAnsi="Arial" w:cs="Arial"/>
          <w:sz w:val="18"/>
          <w:szCs w:val="18"/>
        </w:rPr>
        <w:t xml:space="preserve">: 01772 421021 </w:t>
      </w:r>
      <w:r>
        <w:rPr>
          <w:rFonts w:ascii="Arial" w:hAnsi="Arial" w:cs="Arial"/>
          <w:sz w:val="18"/>
          <w:szCs w:val="18"/>
        </w:rPr>
        <w:br/>
        <w:t xml:space="preserve">School website: </w:t>
      </w:r>
      <w:hyperlink r:id="rId4" w:history="1">
        <w:r>
          <w:rPr>
            <w:rStyle w:val="Hyperlink"/>
            <w:rFonts w:ascii="Arial" w:hAnsi="Arial" w:cs="Arial"/>
            <w:sz w:val="18"/>
          </w:rPr>
          <w:t>www.academyatworden.co.uk</w:t>
        </w:r>
      </w:hyperlink>
      <w:r>
        <w:rPr>
          <w:rFonts w:ascii="Arial" w:hAnsi="Arial" w:cs="Arial"/>
          <w:sz w:val="18"/>
          <w:szCs w:val="18"/>
        </w:rPr>
        <w:t xml:space="preserve"> </w:t>
      </w:r>
    </w:p>
    <w:p>
      <w:pPr>
        <w:spacing w:after="94" w:line="336" w:lineRule="atLeast"/>
        <w:rPr>
          <w:rFonts w:ascii="Arial" w:hAnsi="Arial" w:cs="Arial"/>
          <w:sz w:val="18"/>
          <w:szCs w:val="18"/>
        </w:rPr>
      </w:pPr>
      <w:r>
        <w:rPr>
          <w:rFonts w:ascii="Arial" w:hAnsi="Arial" w:cs="Arial"/>
          <w:sz w:val="18"/>
          <w:szCs w:val="18"/>
        </w:rPr>
        <w:pict>
          <v:rect id="_x0000_i1025" style="width:0;height:1.5pt" o:hralign="center" o:hrstd="t" o:hr="t" fillcolor="gray" stroked="f"/>
        </w:pict>
      </w:r>
    </w:p>
    <w:p>
      <w:pPr>
        <w:spacing w:after="0" w:line="336" w:lineRule="atLeast"/>
        <w:rPr>
          <w:rFonts w:ascii="Arial" w:hAnsi="Arial" w:cs="Arial"/>
          <w:sz w:val="18"/>
          <w:szCs w:val="18"/>
        </w:rPr>
      </w:pPr>
      <w:r>
        <w:rPr>
          <w:rFonts w:ascii="Arial" w:hAnsi="Arial" w:cs="Arial"/>
          <w:sz w:val="18"/>
          <w:szCs w:val="18"/>
        </w:rPr>
        <w:t xml:space="preserve">The Governors are seeking to appoint a </w:t>
      </w:r>
      <w:proofErr w:type="spellStart"/>
      <w:r>
        <w:rPr>
          <w:rFonts w:ascii="Arial" w:hAnsi="Arial" w:cs="Arial"/>
          <w:sz w:val="18"/>
          <w:szCs w:val="18"/>
        </w:rPr>
        <w:t>well qualified</w:t>
      </w:r>
      <w:proofErr w:type="spellEnd"/>
      <w:r>
        <w:rPr>
          <w:rFonts w:ascii="Arial" w:hAnsi="Arial" w:cs="Arial"/>
          <w:sz w:val="18"/>
          <w:szCs w:val="18"/>
        </w:rPr>
        <w:t xml:space="preserve">, energetic, enthusiastic and inspirational teacher, with a real passion for Technology to develop and deliver the Design Technology aspect of this subject.  The successful candidate will be able to offer technology disciplines that complement the already successful Food Technology and Art areas of the department. </w:t>
      </w:r>
    </w:p>
    <w:p>
      <w:pPr>
        <w:spacing w:after="0" w:line="336" w:lineRule="atLeast"/>
        <w:rPr>
          <w:rFonts w:ascii="Arial" w:hAnsi="Arial" w:cs="Arial"/>
          <w:sz w:val="18"/>
          <w:szCs w:val="18"/>
        </w:rPr>
      </w:pPr>
      <w:r>
        <w:rPr>
          <w:rFonts w:ascii="Arial" w:hAnsi="Arial" w:cs="Arial"/>
          <w:sz w:val="18"/>
          <w:szCs w:val="18"/>
        </w:rPr>
        <w:br/>
        <w:t xml:space="preserve">The successful candidate will: </w:t>
      </w:r>
    </w:p>
    <w:p>
      <w:pPr>
        <w:autoSpaceDE w:val="0"/>
        <w:autoSpaceDN w:val="0"/>
        <w:adjustRightInd w:val="0"/>
        <w:spacing w:after="0"/>
        <w:rPr>
          <w:rFonts w:ascii="Arial" w:hAnsi="Arial" w:cs="Arial"/>
          <w:i/>
          <w:sz w:val="18"/>
          <w:szCs w:val="18"/>
          <w:lang w:eastAsia="en-GB"/>
        </w:rPr>
      </w:pPr>
      <w:r>
        <w:rPr>
          <w:rFonts w:ascii="Arial" w:hAnsi="Arial" w:cs="Arial"/>
          <w:sz w:val="18"/>
          <w:szCs w:val="18"/>
        </w:rPr>
        <w:t>- Be an outstanding practitioner</w:t>
      </w:r>
      <w:r>
        <w:rPr>
          <w:rFonts w:ascii="Arial" w:hAnsi="Arial" w:cs="Arial"/>
          <w:sz w:val="18"/>
          <w:szCs w:val="18"/>
        </w:rPr>
        <w:br/>
        <w:t xml:space="preserve">- Have a proven track record of success </w:t>
      </w:r>
      <w:r>
        <w:rPr>
          <w:rFonts w:ascii="Arial" w:hAnsi="Arial" w:cs="Arial"/>
          <w:sz w:val="18"/>
          <w:szCs w:val="18"/>
        </w:rPr>
        <w:br/>
        <w:t xml:space="preserve">- Have the ability to develop a design technology area to improve standards </w:t>
      </w:r>
      <w:r>
        <w:rPr>
          <w:rFonts w:ascii="Arial" w:hAnsi="Arial" w:cs="Arial"/>
          <w:sz w:val="18"/>
          <w:szCs w:val="18"/>
        </w:rPr>
        <w:br/>
        <w:t xml:space="preserve">- Have an in depth knowledge of the Design Technology curriculum both current and new </w:t>
      </w:r>
      <w:r>
        <w:rPr>
          <w:rFonts w:ascii="Arial" w:hAnsi="Arial" w:cs="Arial"/>
          <w:sz w:val="18"/>
          <w:szCs w:val="18"/>
        </w:rPr>
        <w:br/>
      </w:r>
      <w:r>
        <w:rPr>
          <w:rFonts w:ascii="Arial" w:hAnsi="Arial" w:cs="Arial"/>
          <w:sz w:val="18"/>
          <w:szCs w:val="18"/>
        </w:rPr>
        <w:br/>
      </w:r>
      <w:r>
        <w:rPr>
          <w:rFonts w:ascii="Arial" w:hAnsi="Arial" w:cs="Arial"/>
          <w:sz w:val="18"/>
          <w:szCs w:val="18"/>
          <w:lang w:eastAsia="en-GB"/>
        </w:rPr>
        <w:t xml:space="preserve">Worden is a comprehensive Converter Academy that has a proven track record of sustained improvement and growth.  In February 2016 the school underwent a successful one day short inspection which highlighted the fact that </w:t>
      </w:r>
      <w:r>
        <w:rPr>
          <w:rFonts w:ascii="Arial" w:hAnsi="Arial" w:cs="Arial"/>
          <w:i/>
          <w:sz w:val="18"/>
          <w:szCs w:val="18"/>
          <w:lang w:eastAsia="en-GB"/>
        </w:rPr>
        <w:t>Pupils leave the school with brighter prospects due to a passionate and driven leadership team working alongside teachers who care and meticulously plan for each unique cohort.</w:t>
      </w:r>
    </w:p>
    <w:p>
      <w:pPr>
        <w:spacing w:after="0" w:line="336" w:lineRule="atLeast"/>
        <w:rPr>
          <w:rFonts w:ascii="Arial" w:hAnsi="Arial" w:cs="Arial"/>
        </w:rPr>
      </w:pPr>
      <w:r>
        <w:rPr>
          <w:rFonts w:ascii="Arial" w:hAnsi="Arial" w:cs="Arial"/>
        </w:rPr>
        <w:t xml:space="preserve"> </w:t>
      </w:r>
    </w:p>
    <w:p>
      <w:pPr>
        <w:spacing w:after="0" w:line="336" w:lineRule="atLeast"/>
        <w:rPr>
          <w:rFonts w:ascii="Arial" w:hAnsi="Arial" w:cs="Arial"/>
          <w:sz w:val="18"/>
          <w:szCs w:val="18"/>
        </w:rPr>
      </w:pPr>
      <w:r>
        <w:rPr>
          <w:rFonts w:ascii="Arial" w:hAnsi="Arial" w:cs="Arial"/>
          <w:sz w:val="18"/>
          <w:szCs w:val="18"/>
        </w:rPr>
        <w:t xml:space="preserve">Worden is committed to promoting the welfare of children and expects all staff to share this commitment. The successful applicant will need to undertake an enhanced DBS disclosure and appointment will be subject to receipt of suitable references, qualifications and identity checks. </w:t>
      </w:r>
      <w:r>
        <w:rPr>
          <w:rFonts w:ascii="Arial" w:hAnsi="Arial" w:cs="Arial"/>
          <w:sz w:val="18"/>
          <w:szCs w:val="18"/>
        </w:rPr>
        <w:br/>
      </w:r>
    </w:p>
    <w:p>
      <w:pPr>
        <w:spacing w:after="0" w:line="336" w:lineRule="atLeast"/>
        <w:rPr>
          <w:rFonts w:ascii="Arial" w:hAnsi="Arial" w:cs="Arial"/>
          <w:sz w:val="18"/>
          <w:szCs w:val="18"/>
        </w:rPr>
      </w:pPr>
      <w:r>
        <w:rPr>
          <w:rFonts w:ascii="Arial" w:hAnsi="Arial" w:cs="Arial"/>
          <w:sz w:val="18"/>
          <w:szCs w:val="18"/>
        </w:rPr>
        <w:t xml:space="preserve">Proposed interview date: On or before 9/2/2018 </w:t>
      </w:r>
      <w:r>
        <w:rPr>
          <w:rFonts w:ascii="Arial" w:hAnsi="Arial" w:cs="Arial"/>
          <w:sz w:val="18"/>
          <w:szCs w:val="18"/>
        </w:rPr>
        <w:br/>
      </w:r>
      <w:r>
        <w:rPr>
          <w:rFonts w:ascii="Arial" w:hAnsi="Arial" w:cs="Arial"/>
          <w:sz w:val="18"/>
          <w:szCs w:val="18"/>
        </w:rPr>
        <w:br/>
        <w:t xml:space="preserve">More Information can be found at </w:t>
      </w:r>
      <w:r>
        <w:rPr>
          <w:rFonts w:ascii="Arial" w:hAnsi="Arial" w:cs="Arial"/>
          <w:color w:val="0000FF"/>
          <w:sz w:val="18"/>
          <w:u w:val="single"/>
        </w:rPr>
        <w:t>www.academyatworden.co.uk</w:t>
      </w:r>
      <w:r>
        <w:rPr>
          <w:rFonts w:ascii="Arial" w:hAnsi="Arial" w:cs="Arial"/>
          <w:sz w:val="18"/>
          <w:szCs w:val="18"/>
        </w:rPr>
        <w:t xml:space="preserve"> </w:t>
      </w:r>
    </w:p>
    <w:p>
      <w:pPr>
        <w:spacing w:after="0" w:line="336" w:lineRule="atLeast"/>
        <w:rPr>
          <w:rFonts w:ascii="Arial" w:hAnsi="Arial" w:cs="Arial"/>
          <w:sz w:val="18"/>
          <w:szCs w:val="18"/>
        </w:rPr>
      </w:pPr>
      <w:r>
        <w:rPr>
          <w:rFonts w:ascii="Arial" w:hAnsi="Arial" w:cs="Arial"/>
          <w:sz w:val="18"/>
          <w:szCs w:val="18"/>
        </w:rPr>
        <w:t xml:space="preserve">Application forms and covering letter can be emailed to the Business Manager; Mr Reed </w:t>
      </w:r>
      <w:hyperlink r:id="rId5" w:history="1">
        <w:r>
          <w:rPr>
            <w:rStyle w:val="Hyperlink"/>
            <w:rFonts w:ascii="Arial" w:hAnsi="Arial" w:cs="Arial"/>
            <w:sz w:val="18"/>
            <w:szCs w:val="18"/>
          </w:rPr>
          <w:t>reedm@wordenacademy.co.uk</w:t>
        </w:r>
      </w:hyperlink>
      <w:r>
        <w:rPr>
          <w:rFonts w:ascii="Arial" w:hAnsi="Arial" w:cs="Arial"/>
          <w:sz w:val="18"/>
          <w:szCs w:val="18"/>
        </w:rPr>
        <w:t xml:space="preserve">  </w:t>
      </w:r>
    </w:p>
    <w:p>
      <w:pPr>
        <w:spacing w:after="94" w:line="336" w:lineRule="atLeast"/>
        <w:rPr>
          <w:rFonts w:ascii="Arial" w:hAnsi="Arial" w:cs="Arial"/>
          <w:sz w:val="18"/>
          <w:szCs w:val="18"/>
        </w:rPr>
      </w:pPr>
      <w:r>
        <w:rPr>
          <w:rFonts w:ascii="Arial" w:hAnsi="Arial" w:cs="Arial"/>
          <w:sz w:val="18"/>
          <w:szCs w:val="18"/>
        </w:rPr>
        <w:pict>
          <v:rect id="_x0000_i1026" style="width:0;height:1.5pt" o:hralign="center" o:hrstd="t" o:hr="t" fillcolor="gray" stroked="f"/>
        </w:pict>
      </w:r>
    </w:p>
    <w:p>
      <w:pPr>
        <w:spacing w:after="94" w:line="336" w:lineRule="atLeast"/>
        <w:rPr>
          <w:rFonts w:ascii="Arial" w:hAnsi="Arial" w:cs="Arial"/>
          <w:sz w:val="18"/>
          <w:szCs w:val="18"/>
        </w:rPr>
      </w:pPr>
      <w:r>
        <w:rPr>
          <w:rFonts w:ascii="Arial" w:hAnsi="Arial" w:cs="Arial"/>
          <w:b/>
          <w:sz w:val="18"/>
          <w:szCs w:val="18"/>
        </w:rPr>
        <w:t>Essential Qualifications</w:t>
      </w:r>
      <w:r>
        <w:rPr>
          <w:rFonts w:ascii="Arial" w:hAnsi="Arial" w:cs="Arial"/>
          <w:sz w:val="18"/>
          <w:szCs w:val="18"/>
        </w:rPr>
        <w:t xml:space="preserve"> - Degree in a relevant subject. </w:t>
      </w:r>
      <w:r>
        <w:rPr>
          <w:rFonts w:ascii="Arial" w:hAnsi="Arial" w:cs="Arial"/>
          <w:sz w:val="18"/>
          <w:szCs w:val="18"/>
        </w:rPr>
        <w:br/>
        <w:t xml:space="preserve">- PGCE or equivalent. </w:t>
      </w:r>
      <w:r>
        <w:rPr>
          <w:rFonts w:ascii="Arial" w:hAnsi="Arial" w:cs="Arial"/>
          <w:sz w:val="18"/>
          <w:szCs w:val="18"/>
        </w:rPr>
        <w:br/>
        <w:t xml:space="preserve">- Qualified teacher status or ability to work in secondary schools under the Wolf review recommendations (QTLS). </w:t>
      </w:r>
    </w:p>
    <w:p>
      <w:pPr>
        <w:spacing w:after="94" w:line="336" w:lineRule="atLeast"/>
        <w:rPr>
          <w:rFonts w:ascii="Arial" w:hAnsi="Arial" w:cs="Arial"/>
          <w:b/>
          <w:sz w:val="18"/>
          <w:szCs w:val="18"/>
        </w:rPr>
      </w:pPr>
    </w:p>
    <w:p>
      <w:pPr>
        <w:spacing w:after="94" w:line="336" w:lineRule="atLeast"/>
        <w:rPr>
          <w:rFonts w:ascii="Arial" w:hAnsi="Arial" w:cs="Arial"/>
          <w:sz w:val="18"/>
          <w:szCs w:val="18"/>
        </w:rPr>
      </w:pPr>
      <w:bookmarkStart w:id="0" w:name="_GoBack"/>
      <w:bookmarkEnd w:id="0"/>
      <w:r>
        <w:rPr>
          <w:rFonts w:ascii="Arial" w:hAnsi="Arial" w:cs="Arial"/>
          <w:b/>
          <w:sz w:val="18"/>
          <w:szCs w:val="18"/>
        </w:rPr>
        <w:t>Desirable Qualifications</w:t>
      </w:r>
      <w:r>
        <w:rPr>
          <w:rFonts w:ascii="Arial" w:hAnsi="Arial" w:cs="Arial"/>
          <w:sz w:val="18"/>
          <w:szCs w:val="18"/>
        </w:rPr>
        <w:t xml:space="preserve"> - Recent Inset in subject related issues. </w:t>
      </w:r>
    </w:p>
    <w:p>
      <w:pPr>
        <w:spacing w:after="94" w:line="336" w:lineRule="atLeast"/>
        <w:rPr>
          <w:rFonts w:ascii="Arial" w:hAnsi="Arial" w:cs="Arial"/>
          <w:sz w:val="18"/>
          <w:szCs w:val="18"/>
        </w:rPr>
      </w:pPr>
      <w:r>
        <w:rPr>
          <w:rFonts w:ascii="Arial" w:hAnsi="Arial" w:cs="Arial"/>
          <w:b/>
          <w:sz w:val="18"/>
          <w:szCs w:val="18"/>
        </w:rPr>
        <w:t>Essential Experience</w:t>
      </w:r>
      <w:r>
        <w:rPr>
          <w:rFonts w:ascii="Arial" w:hAnsi="Arial" w:cs="Arial"/>
          <w:sz w:val="18"/>
          <w:szCs w:val="18"/>
        </w:rPr>
        <w:t xml:space="preserve"> - An effective teacher with a proven track record of raising attainment with experience in teaching all ability groups. </w:t>
      </w:r>
      <w:r>
        <w:rPr>
          <w:rFonts w:ascii="Arial" w:hAnsi="Arial" w:cs="Arial"/>
          <w:sz w:val="18"/>
          <w:szCs w:val="18"/>
        </w:rPr>
        <w:br/>
        <w:t xml:space="preserve">- Ability to share their experience to sustain a curriculum which is sensitive to the needs of all children. </w:t>
      </w:r>
    </w:p>
    <w:p>
      <w:pPr>
        <w:spacing w:after="94" w:line="336" w:lineRule="atLeast"/>
        <w:rPr>
          <w:rFonts w:ascii="Arial" w:hAnsi="Arial" w:cs="Arial"/>
          <w:sz w:val="18"/>
          <w:szCs w:val="18"/>
        </w:rPr>
      </w:pPr>
      <w:r>
        <w:rPr>
          <w:rFonts w:ascii="Arial" w:hAnsi="Arial" w:cs="Arial"/>
          <w:b/>
          <w:sz w:val="18"/>
          <w:szCs w:val="18"/>
        </w:rPr>
        <w:t>Desirable Experience</w:t>
      </w:r>
      <w:r>
        <w:rPr>
          <w:rFonts w:ascii="Arial" w:hAnsi="Arial" w:cs="Arial"/>
          <w:sz w:val="18"/>
          <w:szCs w:val="18"/>
        </w:rPr>
        <w:t xml:space="preserve"> - Involvement in departmental development and improvement. </w:t>
      </w:r>
    </w:p>
    <w:p>
      <w:pPr>
        <w:spacing w:after="0" w:line="336" w:lineRule="atLeast"/>
        <w:rPr>
          <w:rFonts w:ascii="Arial" w:hAnsi="Arial" w:cs="Arial"/>
          <w:sz w:val="18"/>
          <w:szCs w:val="18"/>
        </w:rPr>
      </w:pPr>
      <w:r>
        <w:rPr>
          <w:rFonts w:ascii="Arial" w:hAnsi="Arial" w:cs="Arial"/>
          <w:sz w:val="18"/>
          <w:szCs w:val="18"/>
        </w:rPr>
        <w:pict>
          <v:rect id="_x0000_i1027" style="width:468pt;height:.95pt" o:hralign="center" o:hrstd="t" o:hrnoshade="t" o:hr="t" fillcolor="#e3e2d5" stroked="f"/>
        </w:pict>
      </w:r>
    </w:p>
    <w:p>
      <w:pPr>
        <w:spacing w:after="94" w:line="336" w:lineRule="atLeast"/>
        <w:rPr>
          <w:rFonts w:ascii="Arial" w:hAnsi="Arial" w:cs="Arial"/>
          <w:sz w:val="18"/>
          <w:szCs w:val="18"/>
        </w:rPr>
      </w:pPr>
      <w:r>
        <w:rPr>
          <w:rFonts w:ascii="Arial" w:hAnsi="Arial" w:cs="Arial"/>
          <w:sz w:val="18"/>
          <w:szCs w:val="18"/>
        </w:rPr>
        <w:t xml:space="preserve">For an informal discussion please contact: Headteacher - Mr C Catherall. </w:t>
      </w:r>
    </w:p>
    <w:p/>
    <w:sectPr>
      <w:pgSz w:w="12240" w:h="15840"/>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A50EEF08-FD2A-40F2-9ED7-76F4DB63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12421">
      <w:marLeft w:val="0"/>
      <w:marRight w:val="0"/>
      <w:marTop w:val="0"/>
      <w:marBottom w:val="0"/>
      <w:divBdr>
        <w:top w:val="none" w:sz="0" w:space="0" w:color="auto"/>
        <w:left w:val="none" w:sz="0" w:space="0" w:color="auto"/>
        <w:bottom w:val="none" w:sz="0" w:space="0" w:color="auto"/>
        <w:right w:val="none" w:sz="0" w:space="0" w:color="auto"/>
      </w:divBdr>
      <w:divsChild>
        <w:div w:id="224612426">
          <w:marLeft w:val="0"/>
          <w:marRight w:val="0"/>
          <w:marTop w:val="0"/>
          <w:marBottom w:val="0"/>
          <w:divBdr>
            <w:top w:val="none" w:sz="0" w:space="0" w:color="auto"/>
            <w:left w:val="none" w:sz="0" w:space="0" w:color="auto"/>
            <w:bottom w:val="none" w:sz="0" w:space="0" w:color="auto"/>
            <w:right w:val="none" w:sz="0" w:space="0" w:color="auto"/>
          </w:divBdr>
          <w:divsChild>
            <w:div w:id="224612418">
              <w:marLeft w:val="3871"/>
              <w:marRight w:val="0"/>
              <w:marTop w:val="0"/>
              <w:marBottom w:val="0"/>
              <w:divBdr>
                <w:top w:val="none" w:sz="0" w:space="0" w:color="auto"/>
                <w:left w:val="none" w:sz="0" w:space="0" w:color="auto"/>
                <w:bottom w:val="none" w:sz="0" w:space="0" w:color="auto"/>
                <w:right w:val="none" w:sz="0" w:space="0" w:color="auto"/>
              </w:divBdr>
              <w:divsChild>
                <w:div w:id="224612424">
                  <w:marLeft w:val="0"/>
                  <w:marRight w:val="0"/>
                  <w:marTop w:val="0"/>
                  <w:marBottom w:val="0"/>
                  <w:divBdr>
                    <w:top w:val="none" w:sz="0" w:space="0" w:color="auto"/>
                    <w:left w:val="none" w:sz="0" w:space="0" w:color="auto"/>
                    <w:bottom w:val="none" w:sz="0" w:space="0" w:color="auto"/>
                    <w:right w:val="none" w:sz="0" w:space="0" w:color="auto"/>
                  </w:divBdr>
                  <w:divsChild>
                    <w:div w:id="224612419">
                      <w:marLeft w:val="37"/>
                      <w:marRight w:val="0"/>
                      <w:marTop w:val="0"/>
                      <w:marBottom w:val="94"/>
                      <w:divBdr>
                        <w:top w:val="none" w:sz="0" w:space="0" w:color="auto"/>
                        <w:left w:val="none" w:sz="0" w:space="0" w:color="auto"/>
                        <w:bottom w:val="none" w:sz="0" w:space="0" w:color="auto"/>
                        <w:right w:val="none" w:sz="0" w:space="0" w:color="auto"/>
                      </w:divBdr>
                    </w:div>
                    <w:div w:id="224612420">
                      <w:marLeft w:val="37"/>
                      <w:marRight w:val="0"/>
                      <w:marTop w:val="0"/>
                      <w:marBottom w:val="94"/>
                      <w:divBdr>
                        <w:top w:val="none" w:sz="0" w:space="0" w:color="auto"/>
                        <w:left w:val="none" w:sz="0" w:space="0" w:color="auto"/>
                        <w:bottom w:val="none" w:sz="0" w:space="0" w:color="auto"/>
                        <w:right w:val="none" w:sz="0" w:space="0" w:color="auto"/>
                      </w:divBdr>
                    </w:div>
                    <w:div w:id="224612422">
                      <w:marLeft w:val="37"/>
                      <w:marRight w:val="0"/>
                      <w:marTop w:val="0"/>
                      <w:marBottom w:val="94"/>
                      <w:divBdr>
                        <w:top w:val="none" w:sz="0" w:space="0" w:color="auto"/>
                        <w:left w:val="none" w:sz="0" w:space="0" w:color="auto"/>
                        <w:bottom w:val="none" w:sz="0" w:space="0" w:color="auto"/>
                        <w:right w:val="none" w:sz="0" w:space="0" w:color="auto"/>
                      </w:divBdr>
                    </w:div>
                    <w:div w:id="224612423">
                      <w:marLeft w:val="37"/>
                      <w:marRight w:val="0"/>
                      <w:marTop w:val="0"/>
                      <w:marBottom w:val="94"/>
                      <w:divBdr>
                        <w:top w:val="none" w:sz="0" w:space="0" w:color="auto"/>
                        <w:left w:val="none" w:sz="0" w:space="0" w:color="auto"/>
                        <w:bottom w:val="none" w:sz="0" w:space="0" w:color="auto"/>
                        <w:right w:val="none" w:sz="0" w:space="0" w:color="auto"/>
                      </w:divBdr>
                    </w:div>
                    <w:div w:id="224612425">
                      <w:marLeft w:val="37"/>
                      <w:marRight w:val="0"/>
                      <w:marTop w:val="0"/>
                      <w:marBottom w:val="94"/>
                      <w:divBdr>
                        <w:top w:val="none" w:sz="0" w:space="0" w:color="auto"/>
                        <w:left w:val="none" w:sz="0" w:space="0" w:color="auto"/>
                        <w:bottom w:val="none" w:sz="0" w:space="0" w:color="auto"/>
                        <w:right w:val="none" w:sz="0" w:space="0" w:color="auto"/>
                      </w:divBdr>
                    </w:div>
                    <w:div w:id="224612427">
                      <w:marLeft w:val="37"/>
                      <w:marRight w:val="0"/>
                      <w:marTop w:val="0"/>
                      <w:marBottom w:val="94"/>
                      <w:divBdr>
                        <w:top w:val="none" w:sz="0" w:space="0" w:color="auto"/>
                        <w:left w:val="none" w:sz="0" w:space="0" w:color="auto"/>
                        <w:bottom w:val="none" w:sz="0" w:space="0" w:color="auto"/>
                        <w:right w:val="none" w:sz="0" w:space="0" w:color="auto"/>
                      </w:divBdr>
                    </w:div>
                    <w:div w:id="224612428">
                      <w:marLeft w:val="37"/>
                      <w:marRight w:val="0"/>
                      <w:marTop w:val="0"/>
                      <w:marBottom w:val="94"/>
                      <w:divBdr>
                        <w:top w:val="none" w:sz="0" w:space="0" w:color="auto"/>
                        <w:left w:val="none" w:sz="0" w:space="0" w:color="auto"/>
                        <w:bottom w:val="none" w:sz="0" w:space="0" w:color="auto"/>
                        <w:right w:val="none" w:sz="0" w:space="0" w:color="auto"/>
                      </w:divBdr>
                    </w:div>
                    <w:div w:id="224612429">
                      <w:marLeft w:val="37"/>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edm@wordenacademy.co.uk" TargetMode="External"/><Relationship Id="rId4" Type="http://schemas.openxmlformats.org/officeDocument/2006/relationships/hyperlink" Target="http://www.academyatword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472F3980</Template>
  <TotalTime>212</TotalTime>
  <Pages>2</Pages>
  <Words>388</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hammera</dc:creator>
  <cp:keywords/>
  <dc:description/>
  <cp:lastModifiedBy>Christopher Catherall</cp:lastModifiedBy>
  <cp:revision>5</cp:revision>
  <dcterms:created xsi:type="dcterms:W3CDTF">2018-01-23T08:23:00Z</dcterms:created>
  <dcterms:modified xsi:type="dcterms:W3CDTF">2018-01-23T12:15:00Z</dcterms:modified>
</cp:coreProperties>
</file>