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B14" w:rsidRDefault="00726B14" w:rsidP="00726B14">
      <w:pPr>
        <w:jc w:val="center"/>
        <w:rPr>
          <w:rFonts w:ascii="Arial" w:hAnsi="Arial" w:cs="Arial"/>
          <w:b/>
        </w:rPr>
      </w:pPr>
      <w:r w:rsidRPr="00726B14">
        <w:rPr>
          <w:rFonts w:ascii="Arial" w:hAnsi="Arial" w:cs="Arial"/>
          <w:b/>
        </w:rPr>
        <w:t>JOB DESCRIPTION</w:t>
      </w:r>
    </w:p>
    <w:p w:rsidR="001C4033" w:rsidRPr="00726B14" w:rsidRDefault="001C4033" w:rsidP="00726B14">
      <w:pPr>
        <w:jc w:val="center"/>
        <w:rPr>
          <w:rFonts w:ascii="Arial" w:hAnsi="Arial" w:cs="Arial"/>
          <w:b/>
        </w:rPr>
      </w:pPr>
    </w:p>
    <w:p w:rsidR="00726B14" w:rsidRPr="00726B14" w:rsidRDefault="00726B14" w:rsidP="00726B14">
      <w:pPr>
        <w:jc w:val="center"/>
        <w:rPr>
          <w:rFonts w:cs="Arial"/>
        </w:rPr>
      </w:pPr>
    </w:p>
    <w:tbl>
      <w:tblPr>
        <w:tblStyle w:val="TableGrid1"/>
        <w:tblW w:w="0" w:type="auto"/>
        <w:tblInd w:w="108" w:type="dxa"/>
        <w:tblLook w:val="04A0" w:firstRow="1" w:lastRow="0" w:firstColumn="1" w:lastColumn="0" w:noHBand="0" w:noVBand="1"/>
      </w:tblPr>
      <w:tblGrid>
        <w:gridCol w:w="2694"/>
        <w:gridCol w:w="7371"/>
      </w:tblGrid>
      <w:tr w:rsidR="00726B14" w:rsidRPr="00726B14" w:rsidTr="009A6455">
        <w:tc>
          <w:tcPr>
            <w:tcW w:w="2694" w:type="dxa"/>
          </w:tcPr>
          <w:p w:rsidR="00726B14" w:rsidRPr="00726B14" w:rsidRDefault="00726B14" w:rsidP="00726B14">
            <w:pPr>
              <w:rPr>
                <w:rFonts w:ascii="Arial" w:hAnsi="Arial" w:cs="Arial"/>
                <w:sz w:val="22"/>
                <w:szCs w:val="22"/>
              </w:rPr>
            </w:pPr>
            <w:r w:rsidRPr="00726B14">
              <w:rPr>
                <w:rFonts w:ascii="Arial" w:hAnsi="Arial" w:cs="Arial"/>
                <w:sz w:val="22"/>
                <w:szCs w:val="22"/>
              </w:rPr>
              <w:t>Post Title:</w:t>
            </w:r>
          </w:p>
        </w:tc>
        <w:tc>
          <w:tcPr>
            <w:tcW w:w="7371" w:type="dxa"/>
          </w:tcPr>
          <w:p w:rsidR="00726B14" w:rsidRPr="00726B14" w:rsidRDefault="00A119A7" w:rsidP="00726B14">
            <w:pPr>
              <w:rPr>
                <w:rFonts w:ascii="Arial" w:hAnsi="Arial" w:cs="Arial"/>
                <w:sz w:val="22"/>
                <w:szCs w:val="22"/>
              </w:rPr>
            </w:pPr>
            <w:r>
              <w:rPr>
                <w:rFonts w:ascii="Arial" w:hAnsi="Arial" w:cs="Arial"/>
                <w:sz w:val="22"/>
                <w:szCs w:val="22"/>
              </w:rPr>
              <w:t>Curriculum Leader of Mathematics</w:t>
            </w:r>
          </w:p>
        </w:tc>
      </w:tr>
      <w:tr w:rsidR="00726B14" w:rsidRPr="00726B14" w:rsidTr="009A6455">
        <w:tc>
          <w:tcPr>
            <w:tcW w:w="2694" w:type="dxa"/>
          </w:tcPr>
          <w:p w:rsidR="00726B14" w:rsidRPr="00726B14" w:rsidRDefault="00726B14" w:rsidP="00726B14">
            <w:pPr>
              <w:rPr>
                <w:rFonts w:ascii="Arial" w:hAnsi="Arial" w:cs="Arial"/>
                <w:sz w:val="22"/>
                <w:szCs w:val="22"/>
              </w:rPr>
            </w:pPr>
            <w:r w:rsidRPr="00726B14">
              <w:rPr>
                <w:rFonts w:ascii="Arial" w:hAnsi="Arial" w:cs="Arial"/>
                <w:sz w:val="22"/>
                <w:szCs w:val="22"/>
              </w:rPr>
              <w:t>Accountable To:</w:t>
            </w:r>
          </w:p>
        </w:tc>
        <w:tc>
          <w:tcPr>
            <w:tcW w:w="7371" w:type="dxa"/>
          </w:tcPr>
          <w:p w:rsidR="00726B14" w:rsidRPr="00726B14" w:rsidRDefault="00A119A7" w:rsidP="00726B14">
            <w:pPr>
              <w:rPr>
                <w:rFonts w:ascii="Arial" w:hAnsi="Arial" w:cs="Arial"/>
                <w:sz w:val="22"/>
                <w:szCs w:val="22"/>
              </w:rPr>
            </w:pPr>
            <w:r>
              <w:rPr>
                <w:rFonts w:ascii="Arial" w:hAnsi="Arial" w:cs="Arial"/>
                <w:sz w:val="22"/>
                <w:szCs w:val="22"/>
              </w:rPr>
              <w:t xml:space="preserve">SLT Line Manager </w:t>
            </w:r>
            <w:bookmarkStart w:id="0" w:name="_GoBack"/>
            <w:bookmarkEnd w:id="0"/>
          </w:p>
        </w:tc>
      </w:tr>
      <w:tr w:rsidR="00726B14" w:rsidRPr="00726B14" w:rsidTr="009A6455">
        <w:tc>
          <w:tcPr>
            <w:tcW w:w="2694" w:type="dxa"/>
          </w:tcPr>
          <w:p w:rsidR="00726B14" w:rsidRPr="00726B14" w:rsidRDefault="00726B14" w:rsidP="00726B14">
            <w:pPr>
              <w:rPr>
                <w:rFonts w:ascii="Arial" w:hAnsi="Arial" w:cs="Arial"/>
                <w:sz w:val="22"/>
                <w:szCs w:val="22"/>
              </w:rPr>
            </w:pPr>
            <w:r w:rsidRPr="00726B14">
              <w:rPr>
                <w:rFonts w:ascii="Arial" w:hAnsi="Arial" w:cs="Arial"/>
                <w:sz w:val="22"/>
                <w:szCs w:val="22"/>
              </w:rPr>
              <w:t>Location:</w:t>
            </w:r>
          </w:p>
        </w:tc>
        <w:tc>
          <w:tcPr>
            <w:tcW w:w="7371" w:type="dxa"/>
          </w:tcPr>
          <w:p w:rsidR="00726B14" w:rsidRPr="00726B14" w:rsidRDefault="00A119A7" w:rsidP="00726B14">
            <w:pPr>
              <w:rPr>
                <w:rFonts w:ascii="Arial" w:hAnsi="Arial" w:cs="Arial"/>
                <w:sz w:val="22"/>
                <w:szCs w:val="22"/>
              </w:rPr>
            </w:pPr>
            <w:proofErr w:type="spellStart"/>
            <w:r>
              <w:rPr>
                <w:rFonts w:ascii="Arial" w:hAnsi="Arial" w:cs="Arial"/>
                <w:sz w:val="22"/>
                <w:szCs w:val="22"/>
              </w:rPr>
              <w:t>Bruntcliffe</w:t>
            </w:r>
            <w:proofErr w:type="spellEnd"/>
            <w:r>
              <w:rPr>
                <w:rFonts w:ascii="Arial" w:hAnsi="Arial" w:cs="Arial"/>
                <w:sz w:val="22"/>
                <w:szCs w:val="22"/>
              </w:rPr>
              <w:t xml:space="preserve"> Academy </w:t>
            </w:r>
          </w:p>
        </w:tc>
      </w:tr>
      <w:tr w:rsidR="00726B14" w:rsidRPr="00726B14" w:rsidTr="009A6455">
        <w:tc>
          <w:tcPr>
            <w:tcW w:w="2694" w:type="dxa"/>
          </w:tcPr>
          <w:p w:rsidR="00726B14" w:rsidRPr="00726B14" w:rsidRDefault="00726B14" w:rsidP="00726B14">
            <w:pPr>
              <w:rPr>
                <w:rFonts w:ascii="Arial" w:hAnsi="Arial" w:cs="Arial"/>
                <w:sz w:val="22"/>
                <w:szCs w:val="22"/>
              </w:rPr>
            </w:pPr>
            <w:r w:rsidRPr="00726B14">
              <w:rPr>
                <w:rFonts w:ascii="Arial" w:hAnsi="Arial" w:cs="Arial"/>
                <w:sz w:val="22"/>
                <w:szCs w:val="22"/>
              </w:rPr>
              <w:t>Scale</w:t>
            </w:r>
          </w:p>
        </w:tc>
        <w:tc>
          <w:tcPr>
            <w:tcW w:w="7371" w:type="dxa"/>
          </w:tcPr>
          <w:p w:rsidR="00726B14" w:rsidRPr="00726B14" w:rsidRDefault="00726B14" w:rsidP="00726B14">
            <w:pPr>
              <w:rPr>
                <w:rFonts w:ascii="Arial" w:hAnsi="Arial" w:cs="Arial"/>
                <w:sz w:val="22"/>
                <w:szCs w:val="22"/>
              </w:rPr>
            </w:pPr>
            <w:r w:rsidRPr="00726B14">
              <w:rPr>
                <w:rFonts w:ascii="Arial" w:hAnsi="Arial" w:cs="Arial"/>
                <w:sz w:val="22"/>
                <w:szCs w:val="22"/>
              </w:rPr>
              <w:t>MPR /UPR</w:t>
            </w:r>
          </w:p>
        </w:tc>
      </w:tr>
    </w:tbl>
    <w:p w:rsidR="00726B14" w:rsidRPr="00726B14" w:rsidRDefault="00726B14" w:rsidP="00726B14">
      <w:pPr>
        <w:rPr>
          <w:rFonts w:cs="Arial"/>
          <w:sz w:val="22"/>
        </w:rPr>
      </w:pPr>
    </w:p>
    <w:p w:rsidR="00726B14" w:rsidRPr="00726B14" w:rsidRDefault="00726B14" w:rsidP="00726B14">
      <w:pPr>
        <w:jc w:val="both"/>
        <w:rPr>
          <w:rFonts w:ascii="Arial" w:hAnsi="Arial" w:cs="Arial"/>
          <w:b/>
          <w:sz w:val="22"/>
        </w:rPr>
      </w:pPr>
      <w:r w:rsidRPr="00726B14">
        <w:rPr>
          <w:rFonts w:ascii="Arial" w:hAnsi="Arial" w:cs="Arial"/>
          <w:b/>
          <w:sz w:val="22"/>
        </w:rPr>
        <w:t>PURPOSE OF THE POST</w:t>
      </w:r>
    </w:p>
    <w:p w:rsidR="00726B14" w:rsidRPr="00726B14" w:rsidRDefault="00726B14" w:rsidP="00726B14">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rsidR="00726B14" w:rsidRPr="00726B14" w:rsidRDefault="00726B14" w:rsidP="00726B14">
      <w:pPr>
        <w:tabs>
          <w:tab w:val="left" w:pos="1276"/>
        </w:tabs>
        <w:jc w:val="both"/>
        <w:rPr>
          <w:rFonts w:ascii="Arial" w:hAnsi="Arial" w:cs="Arial"/>
          <w:sz w:val="22"/>
        </w:rPr>
      </w:pPr>
    </w:p>
    <w:p w:rsidR="00726B14" w:rsidRPr="00726B14" w:rsidRDefault="00726B14" w:rsidP="00726B14">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rsidR="00726B14" w:rsidRPr="00726B14" w:rsidRDefault="00726B14" w:rsidP="00726B14">
      <w:pPr>
        <w:tabs>
          <w:tab w:val="left" w:pos="1276"/>
        </w:tabs>
        <w:jc w:val="both"/>
        <w:rPr>
          <w:rFonts w:ascii="Arial" w:hAnsi="Arial" w:cs="Arial"/>
          <w:sz w:val="22"/>
        </w:rPr>
      </w:pPr>
    </w:p>
    <w:p w:rsidR="00726B14" w:rsidRPr="00726B14" w:rsidRDefault="00726B14" w:rsidP="00726B14">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rsidR="00726B14" w:rsidRPr="00726B14" w:rsidRDefault="00726B14" w:rsidP="00726B14">
      <w:pPr>
        <w:tabs>
          <w:tab w:val="left" w:pos="1276"/>
        </w:tabs>
        <w:jc w:val="both"/>
        <w:rPr>
          <w:rFonts w:cs="Arial"/>
          <w:sz w:val="22"/>
        </w:rPr>
      </w:pPr>
    </w:p>
    <w:p w:rsidR="00726B14" w:rsidRPr="00726B14" w:rsidRDefault="00726B14" w:rsidP="00726B14">
      <w:pPr>
        <w:tabs>
          <w:tab w:val="left" w:pos="1276"/>
        </w:tabs>
        <w:jc w:val="both"/>
        <w:rPr>
          <w:rFonts w:ascii="Arial" w:hAnsi="Arial" w:cs="Arial"/>
          <w:b/>
          <w:sz w:val="22"/>
        </w:rPr>
      </w:pPr>
      <w:r w:rsidRPr="00726B14">
        <w:rPr>
          <w:rFonts w:ascii="Arial" w:hAnsi="Arial" w:cs="Arial"/>
          <w:b/>
          <w:sz w:val="22"/>
        </w:rPr>
        <w:t>DEVELOPING PROFESSIONAL AND CONSTRUCTIVE RELATIONSHIPS</w:t>
      </w:r>
    </w:p>
    <w:p w:rsidR="00726B14" w:rsidRPr="00726B14" w:rsidRDefault="00726B14" w:rsidP="00726B14">
      <w:pPr>
        <w:tabs>
          <w:tab w:val="left" w:pos="1276"/>
        </w:tabs>
        <w:ind w:left="720"/>
        <w:contextualSpacing/>
        <w:jc w:val="both"/>
        <w:rPr>
          <w:rFonts w:ascii="Arial" w:hAnsi="Arial" w:cs="Arial"/>
          <w:sz w:val="22"/>
          <w:szCs w:val="22"/>
          <w:lang w:val="en-US"/>
        </w:rPr>
      </w:pPr>
    </w:p>
    <w:p w:rsidR="00726B14" w:rsidRPr="00726B14" w:rsidRDefault="00726B14" w:rsidP="00726B14">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rsidR="00726B14" w:rsidRPr="00726B14" w:rsidRDefault="00726B14" w:rsidP="00726B14">
      <w:pPr>
        <w:tabs>
          <w:tab w:val="left" w:pos="1276"/>
        </w:tabs>
        <w:ind w:left="720"/>
        <w:contextualSpacing/>
        <w:jc w:val="both"/>
        <w:rPr>
          <w:rFonts w:ascii="Arial" w:hAnsi="Arial" w:cs="Arial"/>
          <w:sz w:val="22"/>
          <w:szCs w:val="22"/>
          <w:lang w:val="en-US"/>
        </w:rPr>
      </w:pPr>
    </w:p>
    <w:p w:rsidR="00726B14" w:rsidRPr="00726B14" w:rsidRDefault="00726B14" w:rsidP="00726B14">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w:t>
      </w:r>
      <w:proofErr w:type="spellStart"/>
      <w:r w:rsidRPr="00726B14">
        <w:rPr>
          <w:rFonts w:ascii="Arial" w:hAnsi="Arial" w:cs="Arial"/>
          <w:sz w:val="22"/>
          <w:szCs w:val="22"/>
          <w:lang w:val="en-US"/>
        </w:rPr>
        <w:t>carers</w:t>
      </w:r>
      <w:proofErr w:type="spellEnd"/>
      <w:r w:rsidRPr="00726B14">
        <w:rPr>
          <w:rFonts w:ascii="Arial" w:hAnsi="Arial" w:cs="Arial"/>
          <w:sz w:val="22"/>
          <w:szCs w:val="22"/>
          <w:lang w:val="en-US"/>
        </w:rPr>
        <w:t>, conveying timely and relevant information about attainment, objectives, progress and well-being.</w:t>
      </w:r>
    </w:p>
    <w:p w:rsidR="00726B14" w:rsidRPr="00726B14" w:rsidRDefault="00726B14" w:rsidP="00726B14">
      <w:pPr>
        <w:tabs>
          <w:tab w:val="left" w:pos="1276"/>
        </w:tabs>
        <w:jc w:val="both"/>
        <w:rPr>
          <w:rFonts w:cs="Arial"/>
          <w:sz w:val="22"/>
        </w:rPr>
      </w:pPr>
    </w:p>
    <w:p w:rsidR="00726B14" w:rsidRPr="00726B14" w:rsidRDefault="00726B14" w:rsidP="00726B14">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rsidR="00726B14" w:rsidRPr="00726B14" w:rsidRDefault="00726B14" w:rsidP="00726B14">
      <w:pPr>
        <w:ind w:left="720"/>
        <w:contextualSpacing/>
        <w:jc w:val="both"/>
        <w:rPr>
          <w:rFonts w:ascii="Arial" w:hAnsi="Arial" w:cs="Arial"/>
          <w:sz w:val="22"/>
          <w:szCs w:val="22"/>
          <w:lang w:val="en-US"/>
        </w:rPr>
      </w:pPr>
    </w:p>
    <w:p w:rsidR="00726B14" w:rsidRPr="00726B14" w:rsidRDefault="00726B14" w:rsidP="00726B14">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rsidR="00726B14" w:rsidRPr="00726B14" w:rsidRDefault="00726B14" w:rsidP="00726B14">
      <w:pPr>
        <w:ind w:left="720"/>
        <w:contextualSpacing/>
        <w:jc w:val="both"/>
        <w:rPr>
          <w:rFonts w:ascii="Arial" w:hAnsi="Arial" w:cs="Arial"/>
          <w:sz w:val="22"/>
          <w:szCs w:val="22"/>
          <w:lang w:val="en-US"/>
        </w:rPr>
      </w:pPr>
    </w:p>
    <w:p w:rsidR="00726B14" w:rsidRPr="00726B14" w:rsidRDefault="00726B14" w:rsidP="00726B14">
      <w:pPr>
        <w:tabs>
          <w:tab w:val="left" w:pos="1276"/>
        </w:tabs>
        <w:jc w:val="both"/>
        <w:rPr>
          <w:rFonts w:ascii="Arial" w:hAnsi="Arial" w:cs="Arial"/>
          <w:sz w:val="22"/>
        </w:rPr>
      </w:pPr>
      <w:r w:rsidRPr="00726B14">
        <w:rPr>
          <w:rFonts w:ascii="Arial" w:hAnsi="Arial" w:cs="Arial"/>
          <w:b/>
          <w:sz w:val="22"/>
        </w:rPr>
        <w:t>WORKING WITHIN THE LAW AND FRAMEWORKS</w:t>
      </w:r>
    </w:p>
    <w:p w:rsidR="00726B14" w:rsidRPr="00726B14" w:rsidRDefault="00726B14" w:rsidP="00726B14">
      <w:pPr>
        <w:tabs>
          <w:tab w:val="left" w:pos="1276"/>
        </w:tabs>
        <w:ind w:left="720"/>
        <w:contextualSpacing/>
        <w:jc w:val="both"/>
        <w:rPr>
          <w:rFonts w:ascii="Arial" w:hAnsi="Arial" w:cs="Arial"/>
          <w:sz w:val="22"/>
          <w:szCs w:val="22"/>
          <w:lang w:val="en-US"/>
        </w:rPr>
      </w:pPr>
    </w:p>
    <w:p w:rsidR="00726B14" w:rsidRPr="00726B14" w:rsidRDefault="00726B14" w:rsidP="00726B14">
      <w:pPr>
        <w:numPr>
          <w:ilvl w:val="0"/>
          <w:numId w:val="7"/>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726B14" w:rsidRPr="00726B14" w:rsidRDefault="00726B14" w:rsidP="00726B14">
      <w:pPr>
        <w:tabs>
          <w:tab w:val="left" w:pos="1276"/>
        </w:tabs>
        <w:jc w:val="both"/>
        <w:rPr>
          <w:rFonts w:cs="Arial"/>
          <w:sz w:val="22"/>
        </w:rPr>
      </w:pPr>
    </w:p>
    <w:p w:rsidR="00726B14" w:rsidRPr="00726B14" w:rsidRDefault="00726B14" w:rsidP="00726B14">
      <w:pPr>
        <w:numPr>
          <w:ilvl w:val="0"/>
          <w:numId w:val="7"/>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rsidR="00726B14" w:rsidRPr="00726B14" w:rsidRDefault="00726B14" w:rsidP="00726B14">
      <w:pPr>
        <w:ind w:left="720"/>
        <w:contextualSpacing/>
        <w:jc w:val="both"/>
        <w:rPr>
          <w:rFonts w:ascii="Arial" w:hAnsi="Arial" w:cs="Arial"/>
          <w:lang w:val="en-US"/>
        </w:rPr>
      </w:pPr>
    </w:p>
    <w:p w:rsidR="00726B14" w:rsidRPr="00726B14" w:rsidRDefault="00726B14" w:rsidP="00726B14">
      <w:pPr>
        <w:numPr>
          <w:ilvl w:val="1"/>
          <w:numId w:val="7"/>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lastRenderedPageBreak/>
        <w:t xml:space="preserve">The Academy’s Child Protection Policy,  </w:t>
      </w:r>
    </w:p>
    <w:p w:rsidR="00726B14" w:rsidRPr="00726B14" w:rsidRDefault="00726B14" w:rsidP="00726B14">
      <w:pPr>
        <w:numPr>
          <w:ilvl w:val="1"/>
          <w:numId w:val="7"/>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rsidR="00726B14" w:rsidRPr="00726B14" w:rsidRDefault="00726B14" w:rsidP="00726B14">
      <w:pPr>
        <w:spacing w:after="160" w:line="256" w:lineRule="auto"/>
        <w:ind w:left="360"/>
        <w:contextualSpacing/>
        <w:jc w:val="both"/>
        <w:rPr>
          <w:rFonts w:ascii="Arial" w:hAnsi="Arial" w:cs="Arial"/>
          <w:sz w:val="22"/>
          <w:u w:val="single"/>
          <w:lang w:val="en-US"/>
        </w:rPr>
      </w:pPr>
    </w:p>
    <w:p w:rsidR="00726B14" w:rsidRPr="00726B14" w:rsidRDefault="00726B14" w:rsidP="00726B14">
      <w:pPr>
        <w:numPr>
          <w:ilvl w:val="0"/>
          <w:numId w:val="7"/>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Education’</w:t>
      </w:r>
    </w:p>
    <w:p w:rsidR="00726B14" w:rsidRPr="00726B14" w:rsidRDefault="00726B14" w:rsidP="00726B14">
      <w:pPr>
        <w:spacing w:after="160" w:line="256" w:lineRule="auto"/>
        <w:ind w:left="360"/>
        <w:contextualSpacing/>
        <w:jc w:val="both"/>
        <w:rPr>
          <w:rFonts w:ascii="Arial" w:hAnsi="Arial" w:cs="Arial"/>
          <w:sz w:val="22"/>
          <w:lang w:val="en-US"/>
        </w:rPr>
      </w:pPr>
    </w:p>
    <w:p w:rsidR="00726B14" w:rsidRPr="00726B14" w:rsidRDefault="00726B14" w:rsidP="00726B14">
      <w:pPr>
        <w:numPr>
          <w:ilvl w:val="0"/>
          <w:numId w:val="7"/>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Have responsibility for registering students and reporting any students missing following the Academy protocol</w:t>
      </w:r>
    </w:p>
    <w:p w:rsidR="00726B14" w:rsidRPr="00726B14" w:rsidRDefault="00726B14" w:rsidP="00726B14">
      <w:pPr>
        <w:spacing w:after="160" w:line="256" w:lineRule="auto"/>
        <w:ind w:left="360"/>
        <w:contextualSpacing/>
        <w:jc w:val="both"/>
        <w:rPr>
          <w:rFonts w:ascii="Arial" w:hAnsi="Arial" w:cs="Arial"/>
          <w:sz w:val="22"/>
          <w:lang w:val="en-US"/>
        </w:rPr>
      </w:pPr>
    </w:p>
    <w:p w:rsidR="00726B14" w:rsidRPr="00726B14" w:rsidRDefault="00726B14" w:rsidP="00726B14">
      <w:pPr>
        <w:numPr>
          <w:ilvl w:val="0"/>
          <w:numId w:val="7"/>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rsidR="00726B14" w:rsidRPr="00726B14" w:rsidRDefault="00726B14" w:rsidP="00726B14">
      <w:pPr>
        <w:tabs>
          <w:tab w:val="left" w:pos="1276"/>
        </w:tabs>
        <w:jc w:val="both"/>
        <w:rPr>
          <w:rFonts w:cs="Arial"/>
          <w:sz w:val="22"/>
        </w:rPr>
      </w:pPr>
    </w:p>
    <w:p w:rsidR="00726B14" w:rsidRPr="00726B14" w:rsidRDefault="00726B14" w:rsidP="00726B14">
      <w:pPr>
        <w:numPr>
          <w:ilvl w:val="0"/>
          <w:numId w:val="7"/>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rsidR="00726B14" w:rsidRPr="00726B14" w:rsidRDefault="00726B14" w:rsidP="00726B14">
      <w:pPr>
        <w:tabs>
          <w:tab w:val="left" w:pos="1276"/>
        </w:tabs>
        <w:jc w:val="both"/>
        <w:rPr>
          <w:rFonts w:cs="Arial"/>
          <w:sz w:val="22"/>
        </w:rPr>
      </w:pPr>
    </w:p>
    <w:p w:rsidR="00726B14" w:rsidRPr="00726B14" w:rsidRDefault="00726B14" w:rsidP="00726B14">
      <w:pPr>
        <w:tabs>
          <w:tab w:val="left" w:pos="1276"/>
        </w:tabs>
        <w:jc w:val="both"/>
        <w:rPr>
          <w:rFonts w:ascii="Arial" w:hAnsi="Arial" w:cs="Arial"/>
          <w:b/>
          <w:sz w:val="22"/>
          <w:szCs w:val="22"/>
        </w:rPr>
      </w:pPr>
      <w:r w:rsidRPr="00726B14">
        <w:rPr>
          <w:rFonts w:ascii="Arial" w:hAnsi="Arial" w:cs="Arial"/>
          <w:b/>
          <w:sz w:val="22"/>
          <w:szCs w:val="22"/>
        </w:rPr>
        <w:t>DEVELOPING PRACTICE</w:t>
      </w:r>
    </w:p>
    <w:p w:rsidR="00726B14" w:rsidRPr="00726B14" w:rsidRDefault="00726B14" w:rsidP="00726B14">
      <w:pPr>
        <w:tabs>
          <w:tab w:val="left" w:pos="1276"/>
        </w:tabs>
        <w:jc w:val="both"/>
        <w:rPr>
          <w:rFonts w:ascii="Arial" w:hAnsi="Arial" w:cs="Arial"/>
          <w:b/>
          <w:sz w:val="22"/>
          <w:szCs w:val="22"/>
        </w:rPr>
      </w:pPr>
    </w:p>
    <w:p w:rsidR="00726B14" w:rsidRPr="00726B14" w:rsidRDefault="00726B14" w:rsidP="00726B14">
      <w:pPr>
        <w:numPr>
          <w:ilvl w:val="0"/>
          <w:numId w:val="6"/>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rsidR="00726B14" w:rsidRPr="00726B14" w:rsidRDefault="00726B14" w:rsidP="00726B14">
      <w:pPr>
        <w:tabs>
          <w:tab w:val="left" w:pos="1276"/>
        </w:tabs>
        <w:jc w:val="both"/>
        <w:rPr>
          <w:rFonts w:ascii="Arial" w:hAnsi="Arial" w:cs="Arial"/>
          <w:sz w:val="22"/>
          <w:szCs w:val="22"/>
        </w:rPr>
      </w:pPr>
    </w:p>
    <w:p w:rsidR="00726B14" w:rsidRPr="00726B14" w:rsidRDefault="00726B14" w:rsidP="00726B14">
      <w:pPr>
        <w:numPr>
          <w:ilvl w:val="0"/>
          <w:numId w:val="6"/>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rsidR="00726B14" w:rsidRPr="00726B14" w:rsidRDefault="00726B14" w:rsidP="00726B14">
      <w:pPr>
        <w:tabs>
          <w:tab w:val="left" w:pos="1276"/>
        </w:tabs>
        <w:jc w:val="both"/>
        <w:rPr>
          <w:rFonts w:ascii="Arial" w:hAnsi="Arial" w:cs="Arial"/>
          <w:sz w:val="22"/>
          <w:szCs w:val="22"/>
        </w:rPr>
      </w:pPr>
    </w:p>
    <w:p w:rsidR="00726B14" w:rsidRPr="00726B14" w:rsidRDefault="00726B14" w:rsidP="00726B14">
      <w:pPr>
        <w:numPr>
          <w:ilvl w:val="0"/>
          <w:numId w:val="6"/>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rsidR="00726B14" w:rsidRPr="00726B14" w:rsidRDefault="00726B14" w:rsidP="00726B14">
      <w:pPr>
        <w:tabs>
          <w:tab w:val="left" w:pos="1276"/>
        </w:tabs>
        <w:jc w:val="both"/>
        <w:rPr>
          <w:rFonts w:ascii="Arial" w:hAnsi="Arial" w:cs="Arial"/>
          <w:sz w:val="22"/>
          <w:szCs w:val="22"/>
        </w:rPr>
      </w:pPr>
    </w:p>
    <w:p w:rsidR="00726B14" w:rsidRPr="00726B14" w:rsidRDefault="00726B14" w:rsidP="00726B14">
      <w:pPr>
        <w:tabs>
          <w:tab w:val="left" w:pos="1276"/>
        </w:tabs>
        <w:jc w:val="both"/>
        <w:rPr>
          <w:rFonts w:ascii="Arial" w:hAnsi="Arial" w:cs="Arial"/>
          <w:sz w:val="22"/>
          <w:szCs w:val="22"/>
        </w:rPr>
      </w:pPr>
      <w:r w:rsidRPr="00726B14">
        <w:rPr>
          <w:rFonts w:ascii="Arial" w:hAnsi="Arial" w:cs="Arial"/>
          <w:b/>
          <w:sz w:val="22"/>
          <w:szCs w:val="22"/>
        </w:rPr>
        <w:t>PROFESSIONAL SKILLS</w:t>
      </w:r>
    </w:p>
    <w:p w:rsidR="00726B14" w:rsidRPr="00726B14" w:rsidRDefault="00726B14" w:rsidP="00726B14">
      <w:pPr>
        <w:tabs>
          <w:tab w:val="left" w:pos="1276"/>
        </w:tabs>
        <w:jc w:val="both"/>
        <w:rPr>
          <w:rFonts w:ascii="Arial" w:hAnsi="Arial" w:cs="Arial"/>
          <w:sz w:val="22"/>
          <w:szCs w:val="22"/>
        </w:rPr>
      </w:pPr>
    </w:p>
    <w:p w:rsidR="00726B14" w:rsidRPr="00726B14" w:rsidRDefault="00726B14" w:rsidP="00726B14">
      <w:pPr>
        <w:numPr>
          <w:ilvl w:val="0"/>
          <w:numId w:val="5"/>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rsidR="00726B14" w:rsidRPr="00726B14" w:rsidRDefault="00726B14" w:rsidP="00726B14">
      <w:pPr>
        <w:tabs>
          <w:tab w:val="left" w:pos="1276"/>
        </w:tabs>
        <w:jc w:val="both"/>
        <w:rPr>
          <w:rFonts w:ascii="Arial" w:hAnsi="Arial" w:cs="Arial"/>
          <w:sz w:val="22"/>
          <w:szCs w:val="22"/>
        </w:rPr>
      </w:pPr>
    </w:p>
    <w:p w:rsidR="00726B14" w:rsidRPr="00726B14" w:rsidRDefault="00726B14" w:rsidP="00726B14">
      <w:pPr>
        <w:numPr>
          <w:ilvl w:val="0"/>
          <w:numId w:val="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rsidR="00726B14" w:rsidRPr="00726B14" w:rsidRDefault="00726B14" w:rsidP="00726B14">
      <w:pPr>
        <w:tabs>
          <w:tab w:val="left" w:pos="1276"/>
        </w:tabs>
        <w:jc w:val="both"/>
        <w:rPr>
          <w:rFonts w:ascii="Arial" w:hAnsi="Arial" w:cs="Arial"/>
          <w:sz w:val="22"/>
          <w:szCs w:val="22"/>
        </w:rPr>
      </w:pPr>
    </w:p>
    <w:p w:rsidR="00726B14" w:rsidRPr="00726B14" w:rsidRDefault="00726B14" w:rsidP="00726B14">
      <w:pPr>
        <w:numPr>
          <w:ilvl w:val="0"/>
          <w:numId w:val="5"/>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rsidR="00726B14" w:rsidRPr="00726B14" w:rsidRDefault="00726B14" w:rsidP="00726B14">
      <w:pPr>
        <w:tabs>
          <w:tab w:val="left" w:pos="1276"/>
        </w:tabs>
        <w:jc w:val="both"/>
        <w:rPr>
          <w:rFonts w:ascii="Arial" w:hAnsi="Arial" w:cs="Arial"/>
          <w:sz w:val="22"/>
          <w:szCs w:val="22"/>
        </w:rPr>
      </w:pPr>
    </w:p>
    <w:p w:rsidR="00726B14" w:rsidRPr="00726B14" w:rsidRDefault="00726B14" w:rsidP="00726B14">
      <w:pPr>
        <w:numPr>
          <w:ilvl w:val="0"/>
          <w:numId w:val="5"/>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rsidR="00726B14" w:rsidRPr="00726B14" w:rsidRDefault="00726B14" w:rsidP="00726B14">
      <w:pPr>
        <w:tabs>
          <w:tab w:val="left" w:pos="1276"/>
        </w:tabs>
        <w:jc w:val="both"/>
        <w:rPr>
          <w:rFonts w:ascii="Arial" w:hAnsi="Arial" w:cs="Arial"/>
          <w:sz w:val="22"/>
          <w:szCs w:val="22"/>
        </w:rPr>
      </w:pPr>
    </w:p>
    <w:p w:rsidR="00726B14" w:rsidRPr="00726B14" w:rsidRDefault="00726B14" w:rsidP="00726B14">
      <w:pPr>
        <w:numPr>
          <w:ilvl w:val="0"/>
          <w:numId w:val="1"/>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rsidR="00726B14" w:rsidRPr="00726B14" w:rsidRDefault="00726B14" w:rsidP="00726B14">
      <w:pPr>
        <w:tabs>
          <w:tab w:val="left" w:pos="1276"/>
        </w:tabs>
        <w:jc w:val="both"/>
        <w:rPr>
          <w:rFonts w:ascii="Arial" w:hAnsi="Arial" w:cs="Arial"/>
          <w:sz w:val="22"/>
          <w:szCs w:val="22"/>
        </w:rPr>
      </w:pPr>
    </w:p>
    <w:p w:rsidR="00726B14" w:rsidRPr="00726B14" w:rsidRDefault="00726B14" w:rsidP="00726B14">
      <w:pPr>
        <w:numPr>
          <w:ilvl w:val="0"/>
          <w:numId w:val="1"/>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rsidR="00726B14" w:rsidRPr="00726B14" w:rsidRDefault="00726B14" w:rsidP="00726B14">
      <w:pPr>
        <w:tabs>
          <w:tab w:val="left" w:pos="1276"/>
        </w:tabs>
        <w:jc w:val="both"/>
        <w:rPr>
          <w:rFonts w:ascii="Arial" w:hAnsi="Arial" w:cs="Arial"/>
          <w:sz w:val="22"/>
          <w:szCs w:val="22"/>
        </w:rPr>
      </w:pPr>
    </w:p>
    <w:p w:rsidR="00726B14" w:rsidRPr="00726B14" w:rsidRDefault="00726B14" w:rsidP="00726B14">
      <w:pPr>
        <w:numPr>
          <w:ilvl w:val="0"/>
          <w:numId w:val="1"/>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rsidR="00726B14" w:rsidRPr="00726B14" w:rsidRDefault="00726B14" w:rsidP="00726B14">
      <w:pPr>
        <w:tabs>
          <w:tab w:val="left" w:pos="1276"/>
        </w:tabs>
        <w:jc w:val="both"/>
        <w:rPr>
          <w:rFonts w:ascii="Arial" w:hAnsi="Arial" w:cs="Arial"/>
          <w:sz w:val="22"/>
          <w:szCs w:val="22"/>
        </w:rPr>
      </w:pPr>
    </w:p>
    <w:p w:rsidR="00726B14" w:rsidRPr="00726B14" w:rsidRDefault="00726B14" w:rsidP="00726B14">
      <w:pPr>
        <w:numPr>
          <w:ilvl w:val="0"/>
          <w:numId w:val="1"/>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rsidR="00726B14" w:rsidRPr="00726B14" w:rsidRDefault="00726B14" w:rsidP="00726B14">
      <w:pPr>
        <w:ind w:left="720"/>
        <w:contextualSpacing/>
        <w:jc w:val="both"/>
        <w:rPr>
          <w:rFonts w:ascii="Arial" w:hAnsi="Arial" w:cs="Arial"/>
          <w:sz w:val="22"/>
          <w:szCs w:val="22"/>
          <w:lang w:val="en-US"/>
        </w:rPr>
      </w:pPr>
    </w:p>
    <w:p w:rsidR="00726B14" w:rsidRPr="00726B14" w:rsidRDefault="00726B14" w:rsidP="00726B14">
      <w:pPr>
        <w:numPr>
          <w:ilvl w:val="0"/>
          <w:numId w:val="1"/>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lastRenderedPageBreak/>
        <w:t>Embrace Trust Teaching and Learning strands of consistency such as the incorporation of the Purple Zone</w:t>
      </w:r>
    </w:p>
    <w:p w:rsidR="00726B14" w:rsidRPr="00726B14" w:rsidRDefault="00726B14" w:rsidP="00726B14">
      <w:pPr>
        <w:tabs>
          <w:tab w:val="left" w:pos="1276"/>
        </w:tabs>
        <w:ind w:left="720"/>
        <w:contextualSpacing/>
        <w:jc w:val="both"/>
        <w:rPr>
          <w:rFonts w:ascii="Arial" w:hAnsi="Arial" w:cs="Arial"/>
          <w:sz w:val="22"/>
          <w:szCs w:val="22"/>
          <w:lang w:val="en-US"/>
        </w:rPr>
      </w:pPr>
    </w:p>
    <w:p w:rsidR="00726B14" w:rsidRPr="00726B14" w:rsidRDefault="00726B14" w:rsidP="00726B14">
      <w:pPr>
        <w:tabs>
          <w:tab w:val="left" w:pos="1276"/>
        </w:tabs>
        <w:jc w:val="both"/>
        <w:rPr>
          <w:rFonts w:ascii="Arial" w:hAnsi="Arial" w:cs="Arial"/>
          <w:sz w:val="22"/>
          <w:szCs w:val="22"/>
        </w:rPr>
      </w:pPr>
    </w:p>
    <w:p w:rsidR="00726B14" w:rsidRPr="00726B14" w:rsidRDefault="00726B14" w:rsidP="00726B14">
      <w:pPr>
        <w:numPr>
          <w:ilvl w:val="0"/>
          <w:numId w:val="4"/>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rsidR="00726B14" w:rsidRPr="00726B14" w:rsidRDefault="00726B14" w:rsidP="00726B14">
      <w:pPr>
        <w:tabs>
          <w:tab w:val="left" w:pos="1276"/>
        </w:tabs>
        <w:jc w:val="both"/>
        <w:rPr>
          <w:rFonts w:ascii="Arial" w:hAnsi="Arial" w:cs="Arial"/>
          <w:sz w:val="22"/>
          <w:szCs w:val="22"/>
        </w:rPr>
      </w:pPr>
    </w:p>
    <w:p w:rsidR="00726B14" w:rsidRPr="00726B14" w:rsidRDefault="00726B14" w:rsidP="00726B14">
      <w:pPr>
        <w:numPr>
          <w:ilvl w:val="0"/>
          <w:numId w:val="4"/>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rsidR="00726B14" w:rsidRPr="00726B14" w:rsidRDefault="00726B14" w:rsidP="00726B14">
      <w:pPr>
        <w:tabs>
          <w:tab w:val="left" w:pos="1276"/>
        </w:tabs>
        <w:jc w:val="both"/>
        <w:rPr>
          <w:rFonts w:ascii="Arial" w:hAnsi="Arial" w:cs="Arial"/>
          <w:sz w:val="22"/>
          <w:szCs w:val="22"/>
        </w:rPr>
      </w:pPr>
    </w:p>
    <w:p w:rsidR="00726B14" w:rsidRPr="00726B14" w:rsidRDefault="00726B14" w:rsidP="00726B14">
      <w:pPr>
        <w:numPr>
          <w:ilvl w:val="0"/>
          <w:numId w:val="4"/>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rsidR="00726B14" w:rsidRPr="00726B14" w:rsidRDefault="00726B14" w:rsidP="00726B14">
      <w:pPr>
        <w:tabs>
          <w:tab w:val="left" w:pos="1276"/>
        </w:tabs>
        <w:jc w:val="both"/>
        <w:rPr>
          <w:rFonts w:ascii="Arial" w:hAnsi="Arial" w:cs="Arial"/>
          <w:sz w:val="22"/>
          <w:szCs w:val="22"/>
        </w:rPr>
      </w:pPr>
    </w:p>
    <w:p w:rsidR="00726B14" w:rsidRPr="00726B14" w:rsidRDefault="00726B14" w:rsidP="00726B14">
      <w:pPr>
        <w:numPr>
          <w:ilvl w:val="0"/>
          <w:numId w:val="4"/>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rsidR="00726B14" w:rsidRPr="00726B14" w:rsidRDefault="00726B14" w:rsidP="00726B14">
      <w:pPr>
        <w:ind w:left="720"/>
        <w:contextualSpacing/>
        <w:jc w:val="both"/>
        <w:rPr>
          <w:rFonts w:ascii="Arial" w:hAnsi="Arial" w:cs="Arial"/>
          <w:sz w:val="22"/>
          <w:szCs w:val="22"/>
          <w:lang w:val="en-US"/>
        </w:rPr>
      </w:pPr>
    </w:p>
    <w:p w:rsidR="00726B14" w:rsidRPr="00726B14" w:rsidRDefault="00726B14" w:rsidP="00726B14">
      <w:pPr>
        <w:numPr>
          <w:ilvl w:val="0"/>
          <w:numId w:val="4"/>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rsidR="00726B14" w:rsidRPr="00726B14" w:rsidRDefault="00726B14" w:rsidP="00726B14">
      <w:pPr>
        <w:tabs>
          <w:tab w:val="left" w:pos="1276"/>
        </w:tabs>
        <w:jc w:val="both"/>
        <w:rPr>
          <w:rFonts w:ascii="Arial" w:hAnsi="Arial" w:cs="Arial"/>
          <w:sz w:val="22"/>
          <w:szCs w:val="22"/>
        </w:rPr>
      </w:pPr>
    </w:p>
    <w:p w:rsidR="00726B14" w:rsidRPr="00726B14" w:rsidRDefault="00726B14" w:rsidP="00726B14">
      <w:pPr>
        <w:numPr>
          <w:ilvl w:val="0"/>
          <w:numId w:val="4"/>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rsidR="00726B14" w:rsidRPr="00726B14" w:rsidRDefault="00726B14" w:rsidP="00726B14">
      <w:pPr>
        <w:jc w:val="both"/>
        <w:rPr>
          <w:rFonts w:ascii="Arial" w:hAnsi="Arial" w:cs="Arial"/>
          <w:sz w:val="22"/>
          <w:szCs w:val="22"/>
        </w:rPr>
      </w:pPr>
    </w:p>
    <w:p w:rsidR="00726B14" w:rsidRPr="00726B14" w:rsidRDefault="00726B14" w:rsidP="00726B14">
      <w:pPr>
        <w:numPr>
          <w:ilvl w:val="0"/>
          <w:numId w:val="4"/>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rsidR="00726B14" w:rsidRPr="00726B14" w:rsidRDefault="00726B14" w:rsidP="00726B14">
      <w:pPr>
        <w:jc w:val="both"/>
        <w:rPr>
          <w:rFonts w:ascii="Arial" w:hAnsi="Arial" w:cs="Arial"/>
          <w:sz w:val="22"/>
          <w:szCs w:val="22"/>
        </w:rPr>
      </w:pPr>
    </w:p>
    <w:p w:rsidR="00726B14" w:rsidRPr="00726B14" w:rsidRDefault="00726B14" w:rsidP="00726B14">
      <w:pPr>
        <w:numPr>
          <w:ilvl w:val="0"/>
          <w:numId w:val="4"/>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rsidR="00726B14" w:rsidRPr="00726B14" w:rsidRDefault="00726B14" w:rsidP="00726B14">
      <w:pPr>
        <w:jc w:val="both"/>
        <w:rPr>
          <w:rFonts w:ascii="Arial" w:hAnsi="Arial" w:cs="Arial"/>
          <w:sz w:val="22"/>
          <w:szCs w:val="22"/>
        </w:rPr>
      </w:pPr>
    </w:p>
    <w:p w:rsidR="00726B14" w:rsidRPr="00726B14" w:rsidRDefault="00726B14" w:rsidP="00726B14">
      <w:pPr>
        <w:numPr>
          <w:ilvl w:val="0"/>
          <w:numId w:val="4"/>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rsidR="00726B14" w:rsidRPr="00726B14" w:rsidRDefault="00726B14" w:rsidP="00726B14">
      <w:pPr>
        <w:jc w:val="both"/>
        <w:rPr>
          <w:rFonts w:ascii="Arial" w:hAnsi="Arial" w:cs="Arial"/>
          <w:sz w:val="22"/>
          <w:szCs w:val="22"/>
        </w:rPr>
      </w:pPr>
    </w:p>
    <w:p w:rsidR="00726B14" w:rsidRPr="00726B14" w:rsidRDefault="00726B14" w:rsidP="00726B14">
      <w:pPr>
        <w:numPr>
          <w:ilvl w:val="0"/>
          <w:numId w:val="4"/>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rsidR="00726B14" w:rsidRPr="00726B14" w:rsidRDefault="00726B14" w:rsidP="00726B14">
      <w:pPr>
        <w:jc w:val="both"/>
        <w:rPr>
          <w:rFonts w:ascii="Arial" w:hAnsi="Arial" w:cs="Arial"/>
          <w:sz w:val="22"/>
          <w:szCs w:val="22"/>
        </w:rPr>
      </w:pPr>
    </w:p>
    <w:p w:rsidR="00726B14" w:rsidRPr="00726B14" w:rsidRDefault="00726B14" w:rsidP="00726B14">
      <w:pPr>
        <w:jc w:val="both"/>
        <w:rPr>
          <w:rFonts w:ascii="Arial" w:hAnsi="Arial" w:cs="Arial"/>
          <w:b/>
          <w:sz w:val="22"/>
          <w:szCs w:val="22"/>
        </w:rPr>
      </w:pPr>
      <w:r w:rsidRPr="00726B14">
        <w:rPr>
          <w:rFonts w:ascii="Arial" w:hAnsi="Arial" w:cs="Arial"/>
          <w:b/>
          <w:sz w:val="22"/>
          <w:szCs w:val="22"/>
        </w:rPr>
        <w:t>PROFESSIONAL KNOWLEDGE AND UNDERSTANDING</w:t>
      </w:r>
    </w:p>
    <w:p w:rsidR="00726B14" w:rsidRPr="00726B14" w:rsidRDefault="00726B14" w:rsidP="00726B14">
      <w:pPr>
        <w:jc w:val="both"/>
        <w:rPr>
          <w:rFonts w:ascii="Arial" w:hAnsi="Arial" w:cs="Arial"/>
          <w:sz w:val="22"/>
          <w:szCs w:val="22"/>
        </w:rPr>
      </w:pPr>
    </w:p>
    <w:p w:rsidR="00726B14" w:rsidRPr="00726B14" w:rsidRDefault="00726B14" w:rsidP="00726B14">
      <w:pPr>
        <w:numPr>
          <w:ilvl w:val="0"/>
          <w:numId w:val="2"/>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rsidR="00726B14" w:rsidRPr="00726B14" w:rsidRDefault="00726B14" w:rsidP="00726B14">
      <w:pPr>
        <w:ind w:left="426" w:hanging="426"/>
        <w:jc w:val="both"/>
        <w:rPr>
          <w:rFonts w:ascii="Arial" w:hAnsi="Arial" w:cs="Arial"/>
          <w:sz w:val="22"/>
          <w:szCs w:val="22"/>
        </w:rPr>
      </w:pPr>
    </w:p>
    <w:p w:rsidR="00726B14" w:rsidRPr="00726B14" w:rsidRDefault="00726B14" w:rsidP="00726B14">
      <w:pPr>
        <w:numPr>
          <w:ilvl w:val="0"/>
          <w:numId w:val="2"/>
        </w:numPr>
        <w:ind w:left="426" w:hanging="426"/>
        <w:jc w:val="both"/>
        <w:rPr>
          <w:rFonts w:ascii="Arial" w:hAnsi="Arial" w:cs="Arial"/>
          <w:sz w:val="22"/>
          <w:szCs w:val="22"/>
        </w:rPr>
      </w:pPr>
      <w:r w:rsidRPr="00726B14">
        <w:rPr>
          <w:rFonts w:ascii="Arial" w:hAnsi="Arial" w:cs="Arial"/>
          <w:sz w:val="22"/>
          <w:szCs w:val="22"/>
        </w:rPr>
        <w:t xml:space="preserve">Know the assessment requirements and arrangements for the </w:t>
      </w:r>
      <w:proofErr w:type="gramStart"/>
      <w:r w:rsidRPr="00726B14">
        <w:rPr>
          <w:rFonts w:ascii="Arial" w:hAnsi="Arial" w:cs="Arial"/>
          <w:sz w:val="22"/>
          <w:szCs w:val="22"/>
        </w:rPr>
        <w:t>subjects</w:t>
      </w:r>
      <w:proofErr w:type="gramEnd"/>
      <w:r w:rsidRPr="00726B14">
        <w:rPr>
          <w:rFonts w:ascii="Arial" w:hAnsi="Arial" w:cs="Arial"/>
          <w:sz w:val="22"/>
          <w:szCs w:val="22"/>
        </w:rPr>
        <w:t>/curriculum areas you teach, including those relating to public examinations and qualifications.</w:t>
      </w:r>
    </w:p>
    <w:p w:rsidR="00726B14" w:rsidRPr="00726B14" w:rsidRDefault="00726B14" w:rsidP="00726B14">
      <w:pPr>
        <w:ind w:left="426" w:hanging="426"/>
        <w:jc w:val="both"/>
        <w:rPr>
          <w:rFonts w:ascii="Arial" w:hAnsi="Arial" w:cs="Arial"/>
          <w:sz w:val="22"/>
          <w:szCs w:val="22"/>
        </w:rPr>
      </w:pPr>
    </w:p>
    <w:p w:rsidR="00726B14" w:rsidRPr="00726B14" w:rsidRDefault="00726B14" w:rsidP="00726B14">
      <w:pPr>
        <w:numPr>
          <w:ilvl w:val="0"/>
          <w:numId w:val="2"/>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rsidR="00726B14" w:rsidRPr="00726B14" w:rsidRDefault="00726B14" w:rsidP="00726B14">
      <w:pPr>
        <w:ind w:left="426" w:hanging="426"/>
        <w:jc w:val="both"/>
        <w:rPr>
          <w:rFonts w:ascii="Arial" w:hAnsi="Arial" w:cs="Arial"/>
          <w:sz w:val="22"/>
          <w:szCs w:val="22"/>
        </w:rPr>
      </w:pPr>
    </w:p>
    <w:p w:rsidR="00726B14" w:rsidRPr="00726B14" w:rsidRDefault="00726B14" w:rsidP="00726B14">
      <w:pPr>
        <w:numPr>
          <w:ilvl w:val="0"/>
          <w:numId w:val="2"/>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rsidR="00726B14" w:rsidRPr="00726B14" w:rsidRDefault="00726B14" w:rsidP="00726B14">
      <w:pPr>
        <w:ind w:left="426" w:hanging="426"/>
        <w:jc w:val="both"/>
        <w:rPr>
          <w:rFonts w:ascii="Arial" w:hAnsi="Arial" w:cs="Arial"/>
          <w:sz w:val="22"/>
          <w:szCs w:val="22"/>
        </w:rPr>
      </w:pPr>
    </w:p>
    <w:p w:rsidR="00726B14" w:rsidRPr="00726B14" w:rsidRDefault="00726B14" w:rsidP="00726B14">
      <w:pPr>
        <w:numPr>
          <w:ilvl w:val="0"/>
          <w:numId w:val="2"/>
        </w:numPr>
        <w:ind w:left="426" w:hanging="426"/>
        <w:jc w:val="both"/>
        <w:rPr>
          <w:rFonts w:ascii="Arial" w:hAnsi="Arial" w:cs="Arial"/>
          <w:sz w:val="22"/>
          <w:szCs w:val="22"/>
        </w:rPr>
      </w:pPr>
      <w:r w:rsidRPr="00726B14">
        <w:rPr>
          <w:rFonts w:ascii="Arial" w:hAnsi="Arial" w:cs="Arial"/>
          <w:sz w:val="22"/>
          <w:szCs w:val="22"/>
        </w:rPr>
        <w:lastRenderedPageBreak/>
        <w:t xml:space="preserve">Have a secure knowledge and understanding of </w:t>
      </w:r>
      <w:proofErr w:type="gramStart"/>
      <w:r w:rsidRPr="00726B14">
        <w:rPr>
          <w:rFonts w:ascii="Arial" w:hAnsi="Arial" w:cs="Arial"/>
          <w:sz w:val="22"/>
          <w:szCs w:val="22"/>
        </w:rPr>
        <w:t>subjects</w:t>
      </w:r>
      <w:proofErr w:type="gramEnd"/>
      <w:r w:rsidRPr="00726B14">
        <w:rPr>
          <w:rFonts w:ascii="Arial" w:hAnsi="Arial" w:cs="Arial"/>
          <w:sz w:val="22"/>
          <w:szCs w:val="22"/>
        </w:rPr>
        <w:t>/curriculum areas and related pedagogy including the contribution that your subjects/curriculum areas can make cross-curricular learning; and recent relevant developments.</w:t>
      </w:r>
    </w:p>
    <w:p w:rsidR="00726B14" w:rsidRPr="00726B14" w:rsidRDefault="00726B14" w:rsidP="00726B14">
      <w:pPr>
        <w:ind w:left="426" w:hanging="426"/>
        <w:jc w:val="both"/>
        <w:rPr>
          <w:rFonts w:ascii="Arial" w:hAnsi="Arial" w:cs="Arial"/>
          <w:sz w:val="22"/>
          <w:szCs w:val="22"/>
        </w:rPr>
      </w:pPr>
    </w:p>
    <w:p w:rsidR="00726B14" w:rsidRPr="00726B14" w:rsidRDefault="00726B14" w:rsidP="00726B14">
      <w:pPr>
        <w:numPr>
          <w:ilvl w:val="0"/>
          <w:numId w:val="2"/>
        </w:numPr>
        <w:ind w:left="426" w:hanging="426"/>
        <w:jc w:val="both"/>
        <w:rPr>
          <w:rFonts w:ascii="Arial" w:hAnsi="Arial" w:cs="Arial"/>
          <w:sz w:val="22"/>
          <w:szCs w:val="22"/>
        </w:rPr>
      </w:pPr>
      <w:r w:rsidRPr="00726B14">
        <w:rPr>
          <w:rFonts w:ascii="Arial" w:hAnsi="Arial" w:cs="Arial"/>
          <w:sz w:val="22"/>
          <w:szCs w:val="22"/>
        </w:rPr>
        <w:t xml:space="preserve">Know and understand the relevant statutory and non-statutory curricula and frameworks, including those provided through the National Strategies, for your </w:t>
      </w:r>
      <w:proofErr w:type="gramStart"/>
      <w:r w:rsidRPr="00726B14">
        <w:rPr>
          <w:rFonts w:ascii="Arial" w:hAnsi="Arial" w:cs="Arial"/>
          <w:sz w:val="22"/>
          <w:szCs w:val="22"/>
        </w:rPr>
        <w:t>subjects</w:t>
      </w:r>
      <w:proofErr w:type="gramEnd"/>
      <w:r w:rsidRPr="00726B14">
        <w:rPr>
          <w:rFonts w:ascii="Arial" w:hAnsi="Arial" w:cs="Arial"/>
          <w:sz w:val="22"/>
          <w:szCs w:val="22"/>
        </w:rPr>
        <w:t>/curriculum areas and other relevant initiatives across the age and ability range they teach.</w:t>
      </w:r>
    </w:p>
    <w:p w:rsidR="00726B14" w:rsidRPr="00726B14" w:rsidRDefault="00726B14" w:rsidP="00726B14">
      <w:pPr>
        <w:ind w:left="426" w:hanging="426"/>
        <w:jc w:val="both"/>
        <w:rPr>
          <w:rFonts w:ascii="Arial" w:hAnsi="Arial" w:cs="Arial"/>
          <w:sz w:val="22"/>
          <w:szCs w:val="22"/>
        </w:rPr>
      </w:pPr>
    </w:p>
    <w:p w:rsidR="00726B14" w:rsidRPr="00726B14" w:rsidRDefault="00726B14" w:rsidP="00726B14">
      <w:pPr>
        <w:numPr>
          <w:ilvl w:val="0"/>
          <w:numId w:val="2"/>
        </w:numPr>
        <w:ind w:left="426" w:hanging="426"/>
        <w:jc w:val="both"/>
        <w:rPr>
          <w:rFonts w:ascii="Arial" w:hAnsi="Arial" w:cs="Arial"/>
          <w:sz w:val="22"/>
          <w:szCs w:val="22"/>
        </w:rPr>
      </w:pPr>
      <w:r w:rsidRPr="00726B14">
        <w:rPr>
          <w:rFonts w:ascii="Arial" w:hAnsi="Arial" w:cs="Arial"/>
          <w:sz w:val="22"/>
          <w:szCs w:val="22"/>
        </w:rPr>
        <w:t>Know how to use skills in literacy, numeracy and ICT to support teaching and wider professional activities.</w:t>
      </w:r>
    </w:p>
    <w:p w:rsidR="00726B14" w:rsidRPr="00726B14" w:rsidRDefault="00726B14" w:rsidP="00726B14">
      <w:pPr>
        <w:ind w:left="426" w:hanging="426"/>
        <w:jc w:val="both"/>
        <w:rPr>
          <w:rFonts w:ascii="Arial" w:hAnsi="Arial" w:cs="Arial"/>
          <w:sz w:val="22"/>
          <w:szCs w:val="22"/>
        </w:rPr>
      </w:pPr>
    </w:p>
    <w:p w:rsidR="00726B14" w:rsidRPr="00726B14" w:rsidRDefault="00726B14" w:rsidP="00726B14">
      <w:pPr>
        <w:numPr>
          <w:ilvl w:val="0"/>
          <w:numId w:val="2"/>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rsidR="00726B14" w:rsidRPr="00726B14" w:rsidRDefault="00726B14" w:rsidP="00726B14">
      <w:pPr>
        <w:ind w:left="426" w:hanging="426"/>
        <w:jc w:val="both"/>
        <w:rPr>
          <w:rFonts w:ascii="Arial" w:hAnsi="Arial" w:cs="Arial"/>
          <w:sz w:val="22"/>
          <w:szCs w:val="22"/>
        </w:rPr>
      </w:pPr>
    </w:p>
    <w:p w:rsidR="00726B14" w:rsidRPr="00726B14" w:rsidRDefault="00726B14" w:rsidP="00726B14">
      <w:pPr>
        <w:numPr>
          <w:ilvl w:val="0"/>
          <w:numId w:val="2"/>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rsidR="00726B14" w:rsidRPr="00726B14" w:rsidRDefault="00726B14" w:rsidP="00726B14">
      <w:pPr>
        <w:ind w:left="426" w:hanging="426"/>
        <w:jc w:val="both"/>
        <w:rPr>
          <w:rFonts w:ascii="Arial" w:hAnsi="Arial" w:cs="Arial"/>
          <w:sz w:val="22"/>
          <w:szCs w:val="22"/>
        </w:rPr>
      </w:pPr>
    </w:p>
    <w:p w:rsidR="00726B14" w:rsidRPr="00726B14" w:rsidRDefault="00726B14" w:rsidP="00726B14">
      <w:pPr>
        <w:numPr>
          <w:ilvl w:val="0"/>
          <w:numId w:val="2"/>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rsidR="00726B14" w:rsidRPr="00726B14" w:rsidRDefault="00726B14" w:rsidP="00726B14">
      <w:pPr>
        <w:ind w:left="426" w:hanging="426"/>
        <w:jc w:val="both"/>
        <w:rPr>
          <w:rFonts w:ascii="Arial" w:hAnsi="Arial" w:cs="Arial"/>
          <w:sz w:val="22"/>
          <w:szCs w:val="22"/>
        </w:rPr>
      </w:pPr>
    </w:p>
    <w:p w:rsidR="00726B14" w:rsidRPr="00726B14" w:rsidRDefault="00726B14" w:rsidP="00726B14">
      <w:pPr>
        <w:ind w:left="426" w:hanging="426"/>
        <w:jc w:val="both"/>
        <w:rPr>
          <w:rFonts w:ascii="Arial" w:hAnsi="Arial" w:cs="Arial"/>
          <w:b/>
          <w:sz w:val="22"/>
          <w:szCs w:val="22"/>
        </w:rPr>
      </w:pPr>
      <w:r w:rsidRPr="00726B14">
        <w:rPr>
          <w:rFonts w:ascii="Arial" w:hAnsi="Arial" w:cs="Arial"/>
          <w:b/>
          <w:sz w:val="22"/>
          <w:szCs w:val="22"/>
        </w:rPr>
        <w:t>PERSONAL RESPONSIBILITIES</w:t>
      </w:r>
    </w:p>
    <w:p w:rsidR="00726B14" w:rsidRPr="00726B14" w:rsidRDefault="00726B14" w:rsidP="00726B14">
      <w:pPr>
        <w:ind w:left="426" w:hanging="426"/>
        <w:jc w:val="both"/>
        <w:rPr>
          <w:rFonts w:ascii="Arial" w:hAnsi="Arial" w:cs="Arial"/>
          <w:b/>
          <w:sz w:val="22"/>
          <w:szCs w:val="22"/>
        </w:rPr>
      </w:pPr>
    </w:p>
    <w:p w:rsidR="00726B14" w:rsidRPr="00726B14" w:rsidRDefault="00726B14" w:rsidP="00726B14">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rsidR="00726B14" w:rsidRPr="00726B14" w:rsidRDefault="00726B14" w:rsidP="00726B14">
      <w:pPr>
        <w:ind w:left="426" w:hanging="426"/>
        <w:jc w:val="both"/>
        <w:rPr>
          <w:rFonts w:ascii="Arial" w:hAnsi="Arial" w:cs="Arial"/>
          <w:sz w:val="22"/>
          <w:szCs w:val="22"/>
        </w:rPr>
      </w:pPr>
    </w:p>
    <w:p w:rsidR="00726B14" w:rsidRPr="00726B14" w:rsidRDefault="00726B14" w:rsidP="00726B14">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rsidR="00726B14" w:rsidRPr="00726B14" w:rsidRDefault="00726B14" w:rsidP="00726B14">
      <w:pPr>
        <w:ind w:left="426" w:hanging="426"/>
        <w:jc w:val="both"/>
        <w:rPr>
          <w:rFonts w:ascii="Arial" w:hAnsi="Arial" w:cs="Arial"/>
          <w:sz w:val="22"/>
          <w:szCs w:val="22"/>
        </w:rPr>
      </w:pPr>
    </w:p>
    <w:p w:rsidR="00726B14" w:rsidRPr="00726B14" w:rsidRDefault="00726B14" w:rsidP="00726B14">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rsidR="00726B14" w:rsidRPr="00726B14" w:rsidRDefault="00726B14" w:rsidP="00726B14">
      <w:pPr>
        <w:ind w:left="426" w:hanging="426"/>
        <w:jc w:val="both"/>
        <w:rPr>
          <w:rFonts w:ascii="Arial" w:hAnsi="Arial" w:cs="Arial"/>
          <w:sz w:val="22"/>
          <w:szCs w:val="22"/>
        </w:rPr>
      </w:pPr>
    </w:p>
    <w:p w:rsidR="00726B14" w:rsidRPr="00726B14" w:rsidRDefault="00726B14" w:rsidP="00726B14">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rsidR="00726B14" w:rsidRPr="00726B14" w:rsidRDefault="00726B14" w:rsidP="00726B14">
      <w:pPr>
        <w:ind w:left="426" w:hanging="426"/>
        <w:jc w:val="both"/>
        <w:rPr>
          <w:rFonts w:ascii="Arial" w:hAnsi="Arial" w:cs="Arial"/>
          <w:sz w:val="22"/>
          <w:szCs w:val="22"/>
        </w:rPr>
      </w:pPr>
    </w:p>
    <w:p w:rsidR="00726B14" w:rsidRPr="00726B14" w:rsidRDefault="00726B14" w:rsidP="00726B14">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rsidR="00726B14" w:rsidRPr="00726B14" w:rsidRDefault="00726B14" w:rsidP="00726B14">
      <w:pPr>
        <w:ind w:left="426" w:hanging="426"/>
        <w:jc w:val="both"/>
        <w:rPr>
          <w:rFonts w:ascii="Arial" w:hAnsi="Arial" w:cs="Arial"/>
          <w:sz w:val="22"/>
          <w:szCs w:val="22"/>
        </w:rPr>
      </w:pPr>
    </w:p>
    <w:p w:rsidR="00726B14" w:rsidRDefault="00726B14" w:rsidP="00726B14">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rsidR="001C4033" w:rsidRDefault="001C4033" w:rsidP="001C4033">
      <w:pPr>
        <w:pStyle w:val="ListParagraph"/>
        <w:rPr>
          <w:rFonts w:ascii="Arial" w:hAnsi="Arial" w:cs="Arial"/>
          <w:sz w:val="22"/>
          <w:szCs w:val="22"/>
          <w:lang w:val="en-US"/>
        </w:rPr>
      </w:pPr>
    </w:p>
    <w:p w:rsidR="001C4033" w:rsidRDefault="001C4033" w:rsidP="001C4033">
      <w:pPr>
        <w:contextualSpacing/>
        <w:jc w:val="both"/>
        <w:rPr>
          <w:rFonts w:ascii="Arial" w:hAnsi="Arial" w:cs="Arial"/>
          <w:sz w:val="22"/>
          <w:szCs w:val="22"/>
          <w:lang w:val="en-US"/>
        </w:rPr>
      </w:pPr>
    </w:p>
    <w:p w:rsidR="001C4033" w:rsidRDefault="001C4033" w:rsidP="001C4033">
      <w:pPr>
        <w:contextualSpacing/>
        <w:jc w:val="both"/>
        <w:rPr>
          <w:rFonts w:ascii="Arial" w:hAnsi="Arial" w:cs="Arial"/>
          <w:sz w:val="22"/>
          <w:szCs w:val="22"/>
          <w:lang w:val="en-US"/>
        </w:rPr>
      </w:pPr>
    </w:p>
    <w:p w:rsidR="001C4033" w:rsidRPr="00726B14" w:rsidRDefault="001C4033" w:rsidP="001C4033">
      <w:pPr>
        <w:contextualSpacing/>
        <w:jc w:val="both"/>
        <w:rPr>
          <w:rFonts w:ascii="Arial" w:hAnsi="Arial" w:cs="Arial"/>
          <w:sz w:val="22"/>
          <w:szCs w:val="22"/>
          <w:lang w:val="en-US"/>
        </w:rPr>
      </w:pPr>
    </w:p>
    <w:p w:rsidR="00726B14" w:rsidRPr="00726B14" w:rsidRDefault="00726B14" w:rsidP="00726B14">
      <w:pPr>
        <w:jc w:val="both"/>
        <w:rPr>
          <w:sz w:val="22"/>
        </w:rPr>
      </w:pPr>
    </w:p>
    <w:p w:rsidR="00726B14" w:rsidRPr="00726B14" w:rsidRDefault="00726B14" w:rsidP="00726B14">
      <w:pPr>
        <w:jc w:val="both"/>
        <w:rPr>
          <w:rFonts w:ascii="Arial" w:hAnsi="Arial" w:cs="Arial"/>
          <w:i/>
          <w:sz w:val="22"/>
        </w:rPr>
      </w:pPr>
      <w:r w:rsidRPr="00726B14">
        <w:rPr>
          <w:rFonts w:ascii="Arial" w:hAnsi="Arial" w:cs="Arial"/>
          <w:i/>
          <w:sz w:val="22"/>
        </w:rPr>
        <w:t>The GORSE Academies Trust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rsidR="00B742AE" w:rsidRDefault="00B742AE" w:rsidP="00B742AE">
      <w:pPr>
        <w:rPr>
          <w:lang w:val="en-US"/>
        </w:rPr>
      </w:pPr>
    </w:p>
    <w:p w:rsidR="00B742AE" w:rsidRDefault="00B742AE" w:rsidP="00B742AE">
      <w:pPr>
        <w:rPr>
          <w:lang w:val="en-US"/>
        </w:rPr>
      </w:pPr>
    </w:p>
    <w:p w:rsidR="00B742AE" w:rsidRDefault="00B742AE" w:rsidP="00B742AE">
      <w:pPr>
        <w:rPr>
          <w:lang w:val="en-US"/>
        </w:rPr>
      </w:pPr>
    </w:p>
    <w:p w:rsidR="00AE6569" w:rsidRDefault="00AE6569" w:rsidP="00EE46C9">
      <w:pPr>
        <w:pStyle w:val="NoSpacing"/>
        <w:jc w:val="both"/>
        <w:rPr>
          <w:rFonts w:ascii="Arial" w:hAnsi="Arial" w:cs="Arial"/>
          <w:sz w:val="24"/>
          <w:szCs w:val="24"/>
        </w:rPr>
      </w:pPr>
    </w:p>
    <w:p w:rsidR="000C15BB" w:rsidRDefault="000C15BB" w:rsidP="00EE46C9">
      <w:pPr>
        <w:pStyle w:val="NoSpacing"/>
        <w:jc w:val="both"/>
        <w:rPr>
          <w:rFonts w:ascii="Arial" w:hAnsi="Arial" w:cs="Arial"/>
          <w:sz w:val="24"/>
          <w:szCs w:val="24"/>
        </w:rPr>
      </w:pPr>
    </w:p>
    <w:p w:rsidR="000C15BB" w:rsidRDefault="000C15BB" w:rsidP="00EE46C9">
      <w:pPr>
        <w:pStyle w:val="NoSpacing"/>
        <w:jc w:val="both"/>
        <w:rPr>
          <w:rFonts w:ascii="Arial" w:hAnsi="Arial" w:cs="Arial"/>
          <w:sz w:val="24"/>
          <w:szCs w:val="24"/>
        </w:rPr>
      </w:pPr>
    </w:p>
    <w:p w:rsidR="00ED760D" w:rsidRDefault="00ED760D" w:rsidP="00EE46C9">
      <w:pPr>
        <w:pStyle w:val="NoSpacing"/>
        <w:jc w:val="both"/>
        <w:rPr>
          <w:rFonts w:ascii="Arial" w:hAnsi="Arial" w:cs="Arial"/>
          <w:sz w:val="24"/>
          <w:szCs w:val="24"/>
        </w:rPr>
      </w:pPr>
    </w:p>
    <w:p w:rsidR="00ED760D" w:rsidRPr="00ED760D" w:rsidRDefault="00ED760D" w:rsidP="00ED760D"/>
    <w:p w:rsidR="00ED760D" w:rsidRDefault="00ED760D" w:rsidP="00ED760D"/>
    <w:p w:rsidR="000C15BB" w:rsidRPr="00ED760D" w:rsidRDefault="00ED760D" w:rsidP="00ED760D">
      <w:pPr>
        <w:tabs>
          <w:tab w:val="left" w:pos="3975"/>
        </w:tabs>
      </w:pPr>
      <w:r>
        <w:tab/>
      </w:r>
    </w:p>
    <w:sectPr w:rsidR="000C15BB" w:rsidRPr="00ED760D"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1B6" w:rsidRDefault="002801B6" w:rsidP="00F40832">
      <w:r>
        <w:separator/>
      </w:r>
    </w:p>
  </w:endnote>
  <w:endnote w:type="continuationSeparator" w:id="0">
    <w:p w:rsidR="002801B6" w:rsidRDefault="002801B6"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A119A7">
      <w:rPr>
        <w:rFonts w:ascii="Arial" w:hAnsi="Arial" w:cs="Arial"/>
        <w:noProof/>
        <w:color w:val="808080" w:themeColor="background1" w:themeShade="80"/>
        <w:sz w:val="16"/>
        <w:szCs w:val="16"/>
        <w:shd w:val="clear" w:color="auto" w:fill="FFFFFF"/>
      </w:rPr>
      <w:t>5</w:t>
    </w:r>
    <w:r w:rsidRPr="00806A63">
      <w:rPr>
        <w:rFonts w:ascii="Arial" w:hAnsi="Arial" w:cs="Arial"/>
        <w:noProof/>
        <w:color w:val="808080" w:themeColor="background1" w:themeShade="80"/>
        <w:sz w:val="16"/>
        <w:szCs w:val="16"/>
        <w:shd w:val="clear" w:color="auto" w:fill="FFFFFF"/>
      </w:rPr>
      <w:fldChar w:fldCharType="end"/>
    </w:r>
  </w:p>
  <w:p w:rsidR="007C6248" w:rsidRPr="00806A63" w:rsidRDefault="007C6248" w:rsidP="007C6248">
    <w:pPr>
      <w:pStyle w:val="Header"/>
      <w:tabs>
        <w:tab w:val="clear" w:pos="4513"/>
        <w:tab w:val="clear" w:pos="9026"/>
        <w:tab w:val="right" w:pos="10204"/>
      </w:tabs>
      <w:jc w:val="center"/>
      <w:rPr>
        <w:rFonts w:ascii="Arial" w:hAnsi="Arial" w:cs="Arial"/>
        <w:color w:val="808080" w:themeColor="background1" w:themeShade="80"/>
        <w:sz w:val="16"/>
        <w:szCs w:val="16"/>
      </w:rPr>
    </w:pPr>
    <w:r w:rsidRPr="00806A63">
      <w:rPr>
        <w:rFonts w:ascii="Arial" w:hAnsi="Arial" w:cs="Arial"/>
        <w:b/>
        <w:color w:val="808080" w:themeColor="background1" w:themeShade="80"/>
        <w:sz w:val="16"/>
        <w:szCs w:val="16"/>
      </w:rPr>
      <w:t>The GORSE Academies Trust,</w:t>
    </w:r>
    <w:r w:rsidR="00806A63">
      <w:rPr>
        <w:rFonts w:ascii="Arial" w:hAnsi="Arial" w:cs="Arial"/>
        <w:b/>
        <w:color w:val="808080" w:themeColor="background1" w:themeShade="80"/>
        <w:sz w:val="16"/>
        <w:szCs w:val="16"/>
      </w:rPr>
      <w:t xml:space="preserve"> </w:t>
    </w:r>
    <w:r w:rsidR="00AE6569">
      <w:rPr>
        <w:rFonts w:ascii="Arial" w:hAnsi="Arial" w:cs="Arial"/>
        <w:color w:val="808080" w:themeColor="background1" w:themeShade="80"/>
        <w:sz w:val="16"/>
        <w:szCs w:val="16"/>
      </w:rPr>
      <w:t>c/o The Stephen Longfellow</w:t>
    </w:r>
    <w:r w:rsidR="00806A63">
      <w:rPr>
        <w:rFonts w:ascii="Arial" w:hAnsi="Arial" w:cs="Arial"/>
        <w:color w:val="808080" w:themeColor="background1" w:themeShade="80"/>
        <w:sz w:val="16"/>
        <w:szCs w:val="16"/>
      </w:rPr>
      <w:t xml:space="preserve"> Academy,</w:t>
    </w:r>
    <w:r w:rsidR="00AE6569">
      <w:rPr>
        <w:rFonts w:ascii="Arial" w:hAnsi="Arial" w:cs="Arial"/>
        <w:color w:val="808080" w:themeColor="background1" w:themeShade="80"/>
        <w:sz w:val="16"/>
        <w:szCs w:val="16"/>
      </w:rPr>
      <w:t xml:space="preserve"> Phoenix House, Global Avenue, Leeds, LS11 8PG</w:t>
    </w:r>
  </w:p>
  <w:p w:rsidR="00A12538" w:rsidRPr="00806A63" w:rsidRDefault="007C6248" w:rsidP="00806A63">
    <w:pPr>
      <w:pStyle w:val="Header"/>
      <w:tabs>
        <w:tab w:val="clear" w:pos="4513"/>
        <w:tab w:val="clear" w:pos="9026"/>
        <w:tab w:val="right" w:pos="10204"/>
      </w:tabs>
      <w:jc w:val="center"/>
      <w:rPr>
        <w:rFonts w:ascii="Arial" w:hAnsi="Arial" w:cs="Arial"/>
        <w:color w:val="808080" w:themeColor="background1" w:themeShade="80"/>
        <w:sz w:val="16"/>
        <w:szCs w:val="16"/>
      </w:rP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w:t>
    </w:r>
    <w:proofErr w:type="gramStart"/>
    <w:r w:rsidRPr="00806A63">
      <w:rPr>
        <w:rFonts w:ascii="Arial" w:hAnsi="Arial" w:cs="Arial"/>
        <w:color w:val="808080" w:themeColor="background1" w:themeShade="80"/>
        <w:sz w:val="16"/>
        <w:szCs w:val="16"/>
      </w:rPr>
      <w:t>8888  |</w:t>
    </w:r>
    <w:proofErr w:type="gramEnd"/>
    <w:r w:rsidRPr="00806A63">
      <w:rPr>
        <w:rFonts w:ascii="Arial" w:hAnsi="Arial" w:cs="Arial"/>
        <w:color w:val="808080" w:themeColor="background1" w:themeShade="80"/>
        <w:sz w:val="16"/>
        <w:szCs w:val="16"/>
      </w:rPr>
      <w:t xml:space="preserve">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00806A63" w:rsidRPr="00806A63">
      <w:rPr>
        <w:rFonts w:ascii="Arial" w:hAnsi="Arial" w:cs="Arial"/>
        <w:b/>
        <w:color w:val="808080" w:themeColor="background1" w:themeShade="80"/>
        <w:sz w:val="16"/>
        <w:szCs w:val="16"/>
      </w:rPr>
      <w:t>W</w:t>
    </w:r>
    <w:r w:rsidR="00806A63">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34" w:rsidRPr="00B21DD8" w:rsidRDefault="00D54734" w:rsidP="00D54734">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D54734" w:rsidRPr="005D7F25" w:rsidRDefault="00D54734" w:rsidP="00D54734">
    <w:pPr>
      <w:pStyle w:val="Footer"/>
      <w:tabs>
        <w:tab w:val="clear" w:pos="4513"/>
        <w:tab w:val="clear" w:pos="9026"/>
        <w:tab w:val="right" w:pos="10204"/>
      </w:tabs>
      <w:rPr>
        <w:rFonts w:ascii="Arial" w:hAnsi="Arial" w:cs="Arial"/>
        <w:sz w:val="16"/>
        <w:szCs w:val="18"/>
        <w:shd w:val="clear" w:color="auto" w:fill="FFFFFF"/>
      </w:rPr>
    </w:pPr>
  </w:p>
  <w:tbl>
    <w:tblPr>
      <w:tblStyle w:val="TableGrid"/>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2"/>
      <w:gridCol w:w="1602"/>
      <w:gridCol w:w="1602"/>
      <w:gridCol w:w="1307"/>
      <w:gridCol w:w="1378"/>
      <w:gridCol w:w="1344"/>
      <w:gridCol w:w="1378"/>
    </w:tblGrid>
    <w:tr w:rsidR="00D54734" w:rsidTr="004E2A3D">
      <w:trPr>
        <w:trHeight w:val="1185"/>
      </w:trPr>
      <w:tc>
        <w:tcPr>
          <w:tcW w:w="1602" w:type="dxa"/>
        </w:tcPr>
        <w:p w:rsidR="00D54734" w:rsidRDefault="00D54734" w:rsidP="00D54734">
          <w:pPr>
            <w:pStyle w:val="Footer"/>
          </w:pPr>
          <w:r>
            <w:rPr>
              <w:rFonts w:ascii="Arial" w:hAnsi="Arial" w:cs="Arial"/>
              <w:noProof/>
              <w:sz w:val="16"/>
              <w:szCs w:val="18"/>
              <w:shd w:val="clear" w:color="auto" w:fill="FFFFFF"/>
            </w:rPr>
            <w:drawing>
              <wp:inline distT="0" distB="0" distL="0" distR="0" wp14:anchorId="458C8B63" wp14:editId="3BCC1CAC">
                <wp:extent cx="859790" cy="729615"/>
                <wp:effectExtent l="0" t="0" r="3810" b="0"/>
                <wp:docPr id="7" name="Picture 2" descr="Outstanding_Colour_School 1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utstanding_Colour_School 12-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729615"/>
                        </a:xfrm>
                        <a:prstGeom prst="rect">
                          <a:avLst/>
                        </a:prstGeom>
                        <a:noFill/>
                        <a:ln>
                          <a:noFill/>
                        </a:ln>
                      </pic:spPr>
                    </pic:pic>
                  </a:graphicData>
                </a:graphic>
              </wp:inline>
            </w:drawing>
          </w:r>
        </w:p>
      </w:tc>
      <w:tc>
        <w:tcPr>
          <w:tcW w:w="1602" w:type="dxa"/>
        </w:tcPr>
        <w:p w:rsidR="00D54734" w:rsidRDefault="00D54734" w:rsidP="00D54734">
          <w:pPr>
            <w:pStyle w:val="Footer"/>
          </w:pPr>
          <w:r>
            <w:rPr>
              <w:rFonts w:ascii="Arial" w:hAnsi="Arial" w:cs="Arial"/>
              <w:noProof/>
              <w:sz w:val="16"/>
              <w:szCs w:val="18"/>
              <w:shd w:val="clear" w:color="auto" w:fill="FFFFFF"/>
            </w:rPr>
            <w:drawing>
              <wp:inline distT="0" distB="0" distL="0" distR="0" wp14:anchorId="2074C5CF" wp14:editId="3AD54914">
                <wp:extent cx="859790" cy="729615"/>
                <wp:effectExtent l="0" t="0" r="3810" b="0"/>
                <wp:docPr id="6" name="Picture 3" descr="Outstanding_Colour_School 13-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Outstanding_Colour_School 13-1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790" cy="729615"/>
                        </a:xfrm>
                        <a:prstGeom prst="rect">
                          <a:avLst/>
                        </a:prstGeom>
                        <a:noFill/>
                        <a:ln>
                          <a:noFill/>
                        </a:ln>
                      </pic:spPr>
                    </pic:pic>
                  </a:graphicData>
                </a:graphic>
              </wp:inline>
            </w:drawing>
          </w:r>
        </w:p>
      </w:tc>
      <w:tc>
        <w:tcPr>
          <w:tcW w:w="1602" w:type="dxa"/>
        </w:tcPr>
        <w:p w:rsidR="00D54734" w:rsidRDefault="00D54734" w:rsidP="00D54734">
          <w:pPr>
            <w:pStyle w:val="Footer"/>
          </w:pPr>
          <w:r>
            <w:rPr>
              <w:rFonts w:ascii="Arial" w:hAnsi="Arial" w:cs="Arial"/>
              <w:noProof/>
              <w:sz w:val="16"/>
              <w:szCs w:val="18"/>
              <w:shd w:val="clear" w:color="auto" w:fill="FFFFFF"/>
            </w:rPr>
            <w:drawing>
              <wp:inline distT="0" distB="0" distL="0" distR="0" wp14:anchorId="2361448E" wp14:editId="658FCF94">
                <wp:extent cx="859790" cy="729615"/>
                <wp:effectExtent l="0" t="0" r="3810" b="0"/>
                <wp:docPr id="4" name="Picture 4" descr="Outstanding_Colour_School 1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Outstanding_Colour_School 16-17"/>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790" cy="729615"/>
                        </a:xfrm>
                        <a:prstGeom prst="rect">
                          <a:avLst/>
                        </a:prstGeom>
                        <a:noFill/>
                        <a:ln>
                          <a:noFill/>
                        </a:ln>
                      </pic:spPr>
                    </pic:pic>
                  </a:graphicData>
                </a:graphic>
              </wp:inline>
            </w:drawing>
          </w:r>
        </w:p>
      </w:tc>
      <w:tc>
        <w:tcPr>
          <w:tcW w:w="1307" w:type="dxa"/>
        </w:tcPr>
        <w:p w:rsidR="00D54734" w:rsidRDefault="00D54734" w:rsidP="00D54734">
          <w:pPr>
            <w:pStyle w:val="Footer"/>
            <w:ind w:left="-70"/>
          </w:pPr>
          <w:r>
            <w:rPr>
              <w:rFonts w:ascii="Arial" w:hAnsi="Arial" w:cs="Arial"/>
              <w:noProof/>
              <w:sz w:val="16"/>
              <w:szCs w:val="18"/>
              <w:shd w:val="clear" w:color="auto" w:fill="FFFFFF"/>
            </w:rPr>
            <w:drawing>
              <wp:inline distT="0" distB="0" distL="0" distR="0" wp14:anchorId="591B525B" wp14:editId="083354FD">
                <wp:extent cx="723900" cy="723900"/>
                <wp:effectExtent l="0" t="0" r="0" b="0"/>
                <wp:docPr id="12" name="Picture 12"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1378" w:type="dxa"/>
        </w:tcPr>
        <w:p w:rsidR="00D54734" w:rsidRDefault="00D54734" w:rsidP="00D54734">
          <w:pPr>
            <w:pStyle w:val="Footer"/>
          </w:pPr>
          <w:r>
            <w:rPr>
              <w:rFonts w:ascii="Arial" w:hAnsi="Arial" w:cs="Arial"/>
              <w:noProof/>
              <w:sz w:val="16"/>
              <w:szCs w:val="18"/>
              <w:shd w:val="clear" w:color="auto" w:fill="FFFFFF"/>
            </w:rPr>
            <w:drawing>
              <wp:inline distT="0" distB="0" distL="0" distR="0" wp14:anchorId="34501EEA" wp14:editId="00BEC8E9">
                <wp:extent cx="723900" cy="723900"/>
                <wp:effectExtent l="0" t="0" r="0" b="0"/>
                <wp:docPr id="11" name="Picture 11"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1344" w:type="dxa"/>
        </w:tcPr>
        <w:p w:rsidR="00D54734" w:rsidRDefault="00D54734" w:rsidP="00D54734">
          <w:pPr>
            <w:pStyle w:val="Footer"/>
            <w:ind w:left="-34"/>
          </w:pPr>
          <w:r>
            <w:rPr>
              <w:rFonts w:ascii="Arial" w:hAnsi="Arial" w:cs="Arial"/>
              <w:noProof/>
              <w:sz w:val="16"/>
              <w:szCs w:val="18"/>
              <w:shd w:val="clear" w:color="auto" w:fill="FFFFFF"/>
            </w:rPr>
            <w:drawing>
              <wp:inline distT="0" distB="0" distL="0" distR="0" wp14:anchorId="322E3437" wp14:editId="3195E3D8">
                <wp:extent cx="723900" cy="723900"/>
                <wp:effectExtent l="0" t="0" r="0" b="0"/>
                <wp:docPr id="10" name="Picture 10"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1378" w:type="dxa"/>
        </w:tcPr>
        <w:p w:rsidR="00D54734" w:rsidRDefault="00D54734" w:rsidP="00D54734">
          <w:pPr>
            <w:pStyle w:val="Footer"/>
          </w:pPr>
          <w:r>
            <w:rPr>
              <w:rFonts w:ascii="Arial" w:hAnsi="Arial" w:cs="Arial"/>
              <w:noProof/>
              <w:sz w:val="16"/>
              <w:szCs w:val="18"/>
              <w:shd w:val="clear" w:color="auto" w:fill="FFFFFF"/>
            </w:rPr>
            <w:drawing>
              <wp:inline distT="0" distB="0" distL="0" distR="0" wp14:anchorId="5E52ADD8" wp14:editId="24E42DE5">
                <wp:extent cx="723900" cy="723900"/>
                <wp:effectExtent l="0" t="0" r="0" b="0"/>
                <wp:docPr id="3" name="Picture 3"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r>
    <w:tr w:rsidR="00D54734" w:rsidTr="004E2A3D">
      <w:trPr>
        <w:trHeight w:val="459"/>
      </w:trPr>
      <w:tc>
        <w:tcPr>
          <w:tcW w:w="1602" w:type="dxa"/>
        </w:tcPr>
        <w:p w:rsidR="00D54734" w:rsidRPr="006D5DDE" w:rsidRDefault="00D54734" w:rsidP="00D54734">
          <w:pPr>
            <w:pStyle w:val="Footer"/>
            <w:rPr>
              <w:rFonts w:ascii="Arial" w:hAnsi="Arial" w:cs="Arial"/>
              <w:b/>
              <w:sz w:val="6"/>
            </w:rPr>
          </w:pPr>
        </w:p>
        <w:p w:rsidR="00D54734" w:rsidRPr="006D5DDE" w:rsidRDefault="00D54734" w:rsidP="00D54734">
          <w:pPr>
            <w:pStyle w:val="Footer"/>
            <w:rPr>
              <w:rFonts w:ascii="Arial" w:hAnsi="Arial" w:cs="Arial"/>
              <w:b/>
              <w:sz w:val="16"/>
            </w:rPr>
          </w:pPr>
          <w:r w:rsidRPr="006D5DDE">
            <w:rPr>
              <w:rFonts w:ascii="Arial" w:hAnsi="Arial" w:cs="Arial"/>
              <w:b/>
              <w:sz w:val="16"/>
            </w:rPr>
            <w:t>The Morley</w:t>
          </w:r>
        </w:p>
        <w:p w:rsidR="00D54734" w:rsidRPr="006D5DDE" w:rsidRDefault="00D54734" w:rsidP="00D54734">
          <w:pPr>
            <w:pStyle w:val="Footer"/>
            <w:rPr>
              <w:rFonts w:ascii="Arial" w:hAnsi="Arial" w:cs="Arial"/>
              <w:b/>
              <w:sz w:val="16"/>
            </w:rPr>
          </w:pPr>
          <w:r w:rsidRPr="006D5DDE">
            <w:rPr>
              <w:rFonts w:ascii="Arial" w:hAnsi="Arial" w:cs="Arial"/>
              <w:b/>
              <w:sz w:val="16"/>
            </w:rPr>
            <w:t>Academy</w:t>
          </w:r>
        </w:p>
      </w:tc>
      <w:tc>
        <w:tcPr>
          <w:tcW w:w="1602" w:type="dxa"/>
        </w:tcPr>
        <w:p w:rsidR="00D54734" w:rsidRPr="006D5DDE" w:rsidRDefault="00D54734" w:rsidP="00D54734">
          <w:pPr>
            <w:pStyle w:val="Footer"/>
            <w:rPr>
              <w:rFonts w:ascii="Arial" w:hAnsi="Arial" w:cs="Arial"/>
              <w:b/>
              <w:sz w:val="6"/>
            </w:rPr>
          </w:pPr>
        </w:p>
        <w:p w:rsidR="00D54734" w:rsidRPr="006D5DDE" w:rsidRDefault="00D54734" w:rsidP="00D54734">
          <w:pPr>
            <w:pStyle w:val="Footer"/>
            <w:rPr>
              <w:rFonts w:ascii="Arial" w:hAnsi="Arial" w:cs="Arial"/>
              <w:b/>
              <w:sz w:val="16"/>
            </w:rPr>
          </w:pPr>
          <w:r w:rsidRPr="006D5DDE">
            <w:rPr>
              <w:rFonts w:ascii="Arial" w:hAnsi="Arial" w:cs="Arial"/>
              <w:b/>
              <w:sz w:val="16"/>
            </w:rPr>
            <w:t xml:space="preserve">The </w:t>
          </w:r>
          <w:proofErr w:type="spellStart"/>
          <w:r w:rsidRPr="006D5DDE">
            <w:rPr>
              <w:rFonts w:ascii="Arial" w:hAnsi="Arial" w:cs="Arial"/>
              <w:b/>
              <w:sz w:val="16"/>
            </w:rPr>
            <w:t>Far</w:t>
          </w:r>
          <w:r>
            <w:rPr>
              <w:rFonts w:ascii="Arial" w:hAnsi="Arial" w:cs="Arial"/>
              <w:b/>
              <w:sz w:val="16"/>
            </w:rPr>
            <w:t>nl</w:t>
          </w:r>
          <w:r w:rsidRPr="006D5DDE">
            <w:rPr>
              <w:rFonts w:ascii="Arial" w:hAnsi="Arial" w:cs="Arial"/>
              <w:b/>
              <w:sz w:val="16"/>
            </w:rPr>
            <w:t>ey</w:t>
          </w:r>
          <w:proofErr w:type="spellEnd"/>
        </w:p>
        <w:p w:rsidR="00D54734" w:rsidRPr="006D5DDE" w:rsidRDefault="00D54734" w:rsidP="00D54734">
          <w:pPr>
            <w:pStyle w:val="Footer"/>
            <w:rPr>
              <w:rFonts w:ascii="Arial" w:hAnsi="Arial" w:cs="Arial"/>
              <w:b/>
              <w:sz w:val="16"/>
            </w:rPr>
          </w:pPr>
          <w:r w:rsidRPr="006D5DDE">
            <w:rPr>
              <w:rFonts w:ascii="Arial" w:hAnsi="Arial" w:cs="Arial"/>
              <w:b/>
              <w:sz w:val="16"/>
            </w:rPr>
            <w:t>Academy</w:t>
          </w:r>
        </w:p>
      </w:tc>
      <w:tc>
        <w:tcPr>
          <w:tcW w:w="1602" w:type="dxa"/>
        </w:tcPr>
        <w:p w:rsidR="00D54734" w:rsidRPr="006D5DDE" w:rsidRDefault="00D54734" w:rsidP="00D54734">
          <w:pPr>
            <w:pStyle w:val="Footer"/>
            <w:rPr>
              <w:rFonts w:ascii="Arial" w:hAnsi="Arial" w:cs="Arial"/>
              <w:b/>
              <w:sz w:val="6"/>
            </w:rPr>
          </w:pPr>
        </w:p>
        <w:p w:rsidR="00D54734" w:rsidRPr="006D5DDE" w:rsidRDefault="00D54734" w:rsidP="00D54734">
          <w:pPr>
            <w:pStyle w:val="Footer"/>
            <w:rPr>
              <w:rFonts w:ascii="Arial" w:hAnsi="Arial" w:cs="Arial"/>
              <w:b/>
              <w:sz w:val="16"/>
            </w:rPr>
          </w:pPr>
          <w:r w:rsidRPr="006D5DDE">
            <w:rPr>
              <w:rFonts w:ascii="Arial" w:hAnsi="Arial" w:cs="Arial"/>
              <w:b/>
              <w:sz w:val="16"/>
            </w:rPr>
            <w:t>Hillcrest Academy</w:t>
          </w:r>
        </w:p>
      </w:tc>
      <w:tc>
        <w:tcPr>
          <w:tcW w:w="1307" w:type="dxa"/>
        </w:tcPr>
        <w:p w:rsidR="00D54734" w:rsidRPr="006D5DDE" w:rsidRDefault="00D54734" w:rsidP="00D54734">
          <w:pPr>
            <w:pStyle w:val="Footer"/>
            <w:rPr>
              <w:rFonts w:ascii="Arial" w:hAnsi="Arial" w:cs="Arial"/>
              <w:b/>
              <w:sz w:val="6"/>
            </w:rPr>
          </w:pPr>
        </w:p>
        <w:p w:rsidR="00D54734" w:rsidRPr="006D5DDE" w:rsidRDefault="00D54734" w:rsidP="00D54734">
          <w:pPr>
            <w:pStyle w:val="Footer"/>
            <w:ind w:left="-70" w:right="-91"/>
            <w:rPr>
              <w:rFonts w:ascii="Arial" w:hAnsi="Arial" w:cs="Arial"/>
              <w:b/>
              <w:sz w:val="16"/>
            </w:rPr>
          </w:pPr>
          <w:r w:rsidRPr="006D5DDE">
            <w:rPr>
              <w:rFonts w:ascii="Arial" w:hAnsi="Arial" w:cs="Arial"/>
              <w:b/>
              <w:sz w:val="16"/>
            </w:rPr>
            <w:t>The Ruth Gorse Academy</w:t>
          </w:r>
        </w:p>
      </w:tc>
      <w:tc>
        <w:tcPr>
          <w:tcW w:w="1378" w:type="dxa"/>
        </w:tcPr>
        <w:p w:rsidR="00D54734" w:rsidRPr="006D5DDE" w:rsidRDefault="00D54734" w:rsidP="00D54734">
          <w:pPr>
            <w:pStyle w:val="Footer"/>
            <w:rPr>
              <w:rFonts w:ascii="Arial" w:hAnsi="Arial" w:cs="Arial"/>
              <w:b/>
              <w:sz w:val="6"/>
            </w:rPr>
          </w:pPr>
        </w:p>
        <w:p w:rsidR="00D54734" w:rsidRPr="006D5DDE" w:rsidRDefault="00D54734" w:rsidP="00D54734">
          <w:pPr>
            <w:pStyle w:val="Footer"/>
            <w:rPr>
              <w:rFonts w:ascii="Arial" w:hAnsi="Arial" w:cs="Arial"/>
              <w:b/>
              <w:sz w:val="16"/>
            </w:rPr>
          </w:pPr>
          <w:r w:rsidRPr="006D5DDE">
            <w:rPr>
              <w:rFonts w:ascii="Arial" w:hAnsi="Arial" w:cs="Arial"/>
              <w:b/>
              <w:sz w:val="16"/>
            </w:rPr>
            <w:t>GORSE SCITT</w:t>
          </w:r>
        </w:p>
      </w:tc>
      <w:tc>
        <w:tcPr>
          <w:tcW w:w="1344" w:type="dxa"/>
        </w:tcPr>
        <w:p w:rsidR="00D54734" w:rsidRPr="006D5DDE" w:rsidRDefault="00D54734" w:rsidP="00D54734">
          <w:pPr>
            <w:pStyle w:val="Footer"/>
            <w:rPr>
              <w:rFonts w:ascii="Arial" w:hAnsi="Arial" w:cs="Arial"/>
              <w:b/>
              <w:sz w:val="6"/>
            </w:rPr>
          </w:pPr>
        </w:p>
        <w:p w:rsidR="00D54734" w:rsidRPr="006D5DDE" w:rsidRDefault="00D54734" w:rsidP="00D54734">
          <w:pPr>
            <w:pStyle w:val="Footer"/>
            <w:ind w:left="-51" w:right="-110"/>
            <w:rPr>
              <w:rFonts w:ascii="Arial" w:hAnsi="Arial" w:cs="Arial"/>
              <w:b/>
              <w:sz w:val="15"/>
              <w:szCs w:val="15"/>
            </w:rPr>
          </w:pPr>
          <w:r w:rsidRPr="006D5DDE">
            <w:rPr>
              <w:rFonts w:ascii="Arial" w:hAnsi="Arial" w:cs="Arial"/>
              <w:b/>
              <w:sz w:val="15"/>
              <w:szCs w:val="15"/>
            </w:rPr>
            <w:t>Morley</w:t>
          </w:r>
          <w:r>
            <w:rPr>
              <w:rFonts w:ascii="Arial" w:hAnsi="Arial" w:cs="Arial"/>
              <w:b/>
              <w:sz w:val="15"/>
              <w:szCs w:val="15"/>
            </w:rPr>
            <w:t xml:space="preserve"> </w:t>
          </w:r>
          <w:r w:rsidRPr="006D5DDE">
            <w:rPr>
              <w:rFonts w:ascii="Arial" w:hAnsi="Arial" w:cs="Arial"/>
              <w:b/>
              <w:sz w:val="15"/>
              <w:szCs w:val="15"/>
            </w:rPr>
            <w:t>Newlands</w:t>
          </w:r>
          <w:r>
            <w:rPr>
              <w:rFonts w:ascii="Arial" w:hAnsi="Arial" w:cs="Arial"/>
              <w:b/>
              <w:sz w:val="15"/>
              <w:szCs w:val="15"/>
            </w:rPr>
            <w:t xml:space="preserve"> </w:t>
          </w:r>
          <w:r w:rsidRPr="006D5DDE">
            <w:rPr>
              <w:rFonts w:ascii="Arial" w:hAnsi="Arial" w:cs="Arial"/>
              <w:b/>
              <w:sz w:val="15"/>
              <w:szCs w:val="15"/>
            </w:rPr>
            <w:t>Academy</w:t>
          </w:r>
        </w:p>
      </w:tc>
      <w:tc>
        <w:tcPr>
          <w:tcW w:w="1378" w:type="dxa"/>
        </w:tcPr>
        <w:p w:rsidR="00D54734" w:rsidRPr="006D5DDE" w:rsidRDefault="00D54734" w:rsidP="00D54734">
          <w:pPr>
            <w:pStyle w:val="Footer"/>
            <w:rPr>
              <w:rFonts w:ascii="Arial" w:hAnsi="Arial" w:cs="Arial"/>
              <w:b/>
              <w:sz w:val="6"/>
            </w:rPr>
          </w:pPr>
        </w:p>
        <w:p w:rsidR="00D54734" w:rsidRPr="006D5DDE" w:rsidRDefault="00D54734" w:rsidP="00D54734">
          <w:pPr>
            <w:pStyle w:val="Footer"/>
            <w:rPr>
              <w:rFonts w:ascii="Arial" w:hAnsi="Arial" w:cs="Arial"/>
              <w:b/>
              <w:sz w:val="16"/>
            </w:rPr>
          </w:pPr>
          <w:r w:rsidRPr="006D5DDE">
            <w:rPr>
              <w:rFonts w:ascii="Arial" w:hAnsi="Arial" w:cs="Arial"/>
              <w:b/>
              <w:sz w:val="16"/>
            </w:rPr>
            <w:t>Elliott Hudson Academy</w:t>
          </w:r>
        </w:p>
      </w:tc>
    </w:tr>
  </w:tbl>
  <w:p w:rsidR="00787E68" w:rsidRPr="00D54734" w:rsidRDefault="00787E68"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1B6" w:rsidRDefault="002801B6" w:rsidP="00F40832">
      <w:r>
        <w:separator/>
      </w:r>
    </w:p>
  </w:footnote>
  <w:footnote w:type="continuationSeparator" w:id="0">
    <w:p w:rsidR="002801B6" w:rsidRDefault="002801B6" w:rsidP="00F40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62" w:rsidRDefault="00A119A7">
    <w:pPr>
      <w:pStyle w:val="Header"/>
      <w:rPr>
        <w:rFonts w:ascii="Arial" w:hAnsi="Arial" w:cs="Arial"/>
        <w:sz w:val="16"/>
        <w:szCs w:val="16"/>
      </w:rPr>
    </w:pPr>
    <w:r>
      <w:rPr>
        <w:rFonts w:ascii="Arial" w:hAnsi="Arial" w:cs="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GORSE Academies Trust WATERMARK 15mm" style="width:168pt;height:42pt;mso-width-percent:0;mso-height-percent:0;mso-width-percent:0;mso-height-percent:0">
          <v:imagedata r:id="rId1" o:title="The GORSE Academies Trust WATERMARK 15mm"/>
        </v:shape>
      </w:pict>
    </w:r>
  </w:p>
  <w:p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29E" w:rsidRPr="0083529E" w:rsidRDefault="00C246F6" w:rsidP="00243C82">
    <w:pPr>
      <w:pStyle w:val="Header"/>
      <w:tabs>
        <w:tab w:val="clear" w:pos="4513"/>
        <w:tab w:val="clear" w:pos="9026"/>
        <w:tab w:val="right" w:pos="10204"/>
      </w:tabs>
      <w:rPr>
        <w:rFonts w:ascii="Arial" w:hAnsi="Arial" w:cs="Arial"/>
        <w:b/>
        <w:sz w:val="16"/>
        <w:szCs w:val="20"/>
      </w:rPr>
    </w:pPr>
    <w:r>
      <w:rPr>
        <w:noProof/>
        <w:lang w:eastAsia="en-GB"/>
      </w:rPr>
      <w:drawing>
        <wp:anchor distT="0" distB="0" distL="114300" distR="114300" simplePos="0" relativeHeight="251659264" behindDoc="0" locked="0" layoutInCell="1" allowOverlap="1">
          <wp:simplePos x="0" y="0"/>
          <wp:positionH relativeFrom="column">
            <wp:posOffset>-6985</wp:posOffset>
          </wp:positionH>
          <wp:positionV relativeFrom="paragraph">
            <wp:posOffset>-32385</wp:posOffset>
          </wp:positionV>
          <wp:extent cx="2133600" cy="533400"/>
          <wp:effectExtent l="0" t="0" r="0" b="0"/>
          <wp:wrapSquare wrapText="bothSides"/>
          <wp:docPr id="22" name="Picture 22" descr="C:\Users\jake.thurston\AppData\Local\Microsoft\Windows\INetCache\Content.Word\The GORSE Academies Trust 1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ke.thurston\AppData\Local\Microsoft\Windows\INetCache\Content.Word\The GORSE Academies Trust 1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20"/>
      </w:rPr>
      <w:tab/>
    </w:r>
    <w:r w:rsidR="0083529E" w:rsidRPr="0083529E">
      <w:rPr>
        <w:rFonts w:ascii="Arial" w:hAnsi="Arial" w:cs="Arial"/>
        <w:b/>
        <w:sz w:val="16"/>
        <w:szCs w:val="20"/>
      </w:rPr>
      <w:t>The GORSE Academies Trust</w:t>
    </w:r>
  </w:p>
  <w:p w:rsidR="00434BB6" w:rsidRDefault="0083529E" w:rsidP="00E148BF">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sidR="00434BB6">
      <w:rPr>
        <w:rFonts w:ascii="Arial" w:hAnsi="Arial" w:cs="Arial"/>
        <w:sz w:val="16"/>
        <w:szCs w:val="20"/>
      </w:rPr>
      <w:t>c/o The Stephen Longfellow Academy</w:t>
    </w:r>
  </w:p>
  <w:p w:rsidR="007C6248" w:rsidRDefault="00434BB6" w:rsidP="00E148BF">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00706CE8">
      <w:rPr>
        <w:rFonts w:ascii="Arial" w:hAnsi="Arial" w:cs="Arial"/>
        <w:sz w:val="16"/>
        <w:szCs w:val="20"/>
      </w:rPr>
      <w:t>Phoenix House</w:t>
    </w:r>
  </w:p>
  <w:p w:rsidR="00706CE8" w:rsidRDefault="00706CE8" w:rsidP="00E148BF">
    <w:pPr>
      <w:pStyle w:val="Header"/>
      <w:tabs>
        <w:tab w:val="clear" w:pos="4513"/>
        <w:tab w:val="clear" w:pos="9026"/>
        <w:tab w:val="right" w:pos="10204"/>
      </w:tabs>
      <w:rPr>
        <w:rFonts w:ascii="Arial" w:hAnsi="Arial" w:cs="Arial"/>
        <w:sz w:val="16"/>
        <w:szCs w:val="20"/>
      </w:rPr>
    </w:pPr>
    <w:r>
      <w:rPr>
        <w:rFonts w:ascii="Arial" w:hAnsi="Arial" w:cs="Arial"/>
        <w:sz w:val="16"/>
        <w:szCs w:val="20"/>
      </w:rPr>
      <w:tab/>
      <w:t>Global Avenue</w:t>
    </w:r>
  </w:p>
  <w:p w:rsidR="00706CE8" w:rsidRDefault="00706CE8" w:rsidP="00E148BF">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rsidR="00CD4406" w:rsidRDefault="00CD4406" w:rsidP="00E148BF">
    <w:pPr>
      <w:pStyle w:val="Header"/>
      <w:tabs>
        <w:tab w:val="clear" w:pos="4513"/>
        <w:tab w:val="clear" w:pos="9026"/>
        <w:tab w:val="right" w:pos="10204"/>
      </w:tabs>
      <w:rPr>
        <w:rFonts w:ascii="Arial" w:hAnsi="Arial" w:cs="Arial"/>
        <w:sz w:val="16"/>
        <w:szCs w:val="20"/>
      </w:rPr>
    </w:pPr>
    <w:r>
      <w:rPr>
        <w:rFonts w:ascii="Arial" w:hAnsi="Arial" w:cs="Arial"/>
        <w:sz w:val="16"/>
        <w:szCs w:val="20"/>
      </w:rPr>
      <w:tab/>
      <w:t>LS11 8PG</w:t>
    </w:r>
  </w:p>
  <w:p w:rsidR="0083529E" w:rsidRPr="00C246F6" w:rsidRDefault="007C6248" w:rsidP="00E148BF">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006B3BBF" w:rsidRPr="0083529E">
      <w:rPr>
        <w:rFonts w:ascii="Arial" w:hAnsi="Arial" w:cs="Arial"/>
        <w:sz w:val="16"/>
        <w:szCs w:val="20"/>
      </w:rPr>
      <w:t xml:space="preserve">      </w:t>
    </w:r>
  </w:p>
  <w:p w:rsidR="00C246F6" w:rsidRPr="00C246F6" w:rsidRDefault="00451F32" w:rsidP="00E148BF">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00243C82" w:rsidRPr="00C246F6">
      <w:rPr>
        <w:rFonts w:ascii="Arial" w:hAnsi="Arial" w:cs="Arial"/>
        <w:color w:val="004F66"/>
        <w:sz w:val="16"/>
        <w:szCs w:val="20"/>
      </w:rPr>
      <w:t xml:space="preserve">: </w:t>
    </w:r>
    <w:r>
      <w:rPr>
        <w:rFonts w:ascii="Arial" w:hAnsi="Arial" w:cs="Arial"/>
        <w:sz w:val="16"/>
        <w:szCs w:val="20"/>
      </w:rPr>
      <w:t xml:space="preserve">Sir John </w:t>
    </w:r>
    <w:proofErr w:type="spellStart"/>
    <w:r>
      <w:rPr>
        <w:rFonts w:ascii="Arial" w:hAnsi="Arial" w:cs="Arial"/>
        <w:sz w:val="16"/>
        <w:szCs w:val="20"/>
      </w:rPr>
      <w:t>Townsley</w:t>
    </w:r>
    <w:proofErr w:type="spellEnd"/>
    <w:r>
      <w:rPr>
        <w:rFonts w:ascii="Arial" w:hAnsi="Arial" w:cs="Arial"/>
        <w:sz w:val="16"/>
        <w:szCs w:val="20"/>
      </w:rPr>
      <w:t xml:space="preserve"> BA (Hons) NPQH</w:t>
    </w:r>
    <w:r w:rsidR="00C246F6">
      <w:rPr>
        <w:rFonts w:ascii="Arial" w:hAnsi="Arial" w:cs="Arial"/>
        <w:sz w:val="16"/>
        <w:szCs w:val="20"/>
      </w:rPr>
      <w:tab/>
    </w:r>
    <w:r w:rsidR="007C6248">
      <w:rPr>
        <w:rFonts w:ascii="Arial" w:hAnsi="Arial" w:cs="Arial"/>
        <w:sz w:val="16"/>
        <w:szCs w:val="20"/>
      </w:rPr>
      <w:t>info@tgat.org.uk</w:t>
    </w:r>
  </w:p>
  <w:p w:rsidR="0083529E" w:rsidRPr="00451F32" w:rsidRDefault="00C246F6" w:rsidP="00E148BF">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Terry Elliott OBE, JP, BA (Hons)</w:t>
    </w:r>
    <w:r>
      <w:rPr>
        <w:rFonts w:ascii="Arial" w:hAnsi="Arial" w:cs="Arial"/>
        <w:sz w:val="16"/>
        <w:szCs w:val="20"/>
      </w:rPr>
      <w:tab/>
    </w:r>
    <w:r w:rsidRPr="0083529E">
      <w:rPr>
        <w:rFonts w:ascii="Arial" w:hAnsi="Arial" w:cs="Arial"/>
        <w:b/>
        <w:color w:val="004F66"/>
        <w:sz w:val="16"/>
        <w:szCs w:val="20"/>
      </w:rPr>
      <w:t>www.tgat.org.uk</w:t>
    </w:r>
  </w:p>
  <w:p w:rsidR="006B3BBF" w:rsidRPr="0083529E" w:rsidRDefault="006B3BBF" w:rsidP="00E148BF">
    <w:pPr>
      <w:pStyle w:val="Header"/>
      <w:pBdr>
        <w:bottom w:val="single" w:sz="6" w:space="1" w:color="auto"/>
      </w:pBdr>
      <w:tabs>
        <w:tab w:val="clear" w:pos="4513"/>
        <w:tab w:val="clear" w:pos="9026"/>
        <w:tab w:val="right" w:pos="10204"/>
      </w:tabs>
      <w:rPr>
        <w:rFonts w:ascii="Arial" w:hAnsi="Arial" w:cs="Arial"/>
        <w:sz w:val="16"/>
        <w:szCs w:val="20"/>
      </w:rPr>
    </w:pPr>
  </w:p>
  <w:p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12DFC"/>
    <w:rsid w:val="000C15BB"/>
    <w:rsid w:val="001C4033"/>
    <w:rsid w:val="00243C82"/>
    <w:rsid w:val="002801B6"/>
    <w:rsid w:val="002B65F3"/>
    <w:rsid w:val="003300B2"/>
    <w:rsid w:val="003D5FFB"/>
    <w:rsid w:val="00434BB6"/>
    <w:rsid w:val="00451F32"/>
    <w:rsid w:val="00496808"/>
    <w:rsid w:val="00577DFC"/>
    <w:rsid w:val="005D112E"/>
    <w:rsid w:val="005D7F25"/>
    <w:rsid w:val="006B3BBF"/>
    <w:rsid w:val="00706CE8"/>
    <w:rsid w:val="00726B14"/>
    <w:rsid w:val="00787E68"/>
    <w:rsid w:val="007A6D8C"/>
    <w:rsid w:val="007C6248"/>
    <w:rsid w:val="00806A63"/>
    <w:rsid w:val="008278A3"/>
    <w:rsid w:val="0083529E"/>
    <w:rsid w:val="0084240C"/>
    <w:rsid w:val="00855824"/>
    <w:rsid w:val="0088620D"/>
    <w:rsid w:val="00950144"/>
    <w:rsid w:val="00971BDA"/>
    <w:rsid w:val="00986F05"/>
    <w:rsid w:val="009C069D"/>
    <w:rsid w:val="00A119A7"/>
    <w:rsid w:val="00A12538"/>
    <w:rsid w:val="00A24F5D"/>
    <w:rsid w:val="00AE6569"/>
    <w:rsid w:val="00B17A95"/>
    <w:rsid w:val="00B21DD8"/>
    <w:rsid w:val="00B742AE"/>
    <w:rsid w:val="00B74495"/>
    <w:rsid w:val="00BA6E27"/>
    <w:rsid w:val="00BB3A04"/>
    <w:rsid w:val="00BE7891"/>
    <w:rsid w:val="00C246F6"/>
    <w:rsid w:val="00C5487E"/>
    <w:rsid w:val="00CD4406"/>
    <w:rsid w:val="00D54734"/>
    <w:rsid w:val="00D70B62"/>
    <w:rsid w:val="00E148A3"/>
    <w:rsid w:val="00E148BF"/>
    <w:rsid w:val="00ED760D"/>
    <w:rsid w:val="00EE46C9"/>
    <w:rsid w:val="00F40832"/>
    <w:rsid w:val="00FB1F5D"/>
    <w:rsid w:val="00FD14CB"/>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5926BA70"/>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2A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26B14"/>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43120473">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DEFAC-CD15-47BD-9F17-0489E77EDA38}">
  <ds:schemaRefs>
    <ds:schemaRef ds:uri="http://schemas.microsoft.com/office/infopath/2007/PartnerControls"/>
    <ds:schemaRef ds:uri="http://purl.org/dc/elements/1.1/"/>
    <ds:schemaRef ds:uri="http://schemas.microsoft.com/office/2006/metadata/properties"/>
    <ds:schemaRef ds:uri="ebebbe82-c2a2-4530-a37e-828a2b0516ff"/>
    <ds:schemaRef ds:uri="e168b4e3-737f-4bcd-ab94-c7ad1aee72f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4057EB24-D4CA-47DA-A4C5-362F0C9DD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Carole Smyth</cp:lastModifiedBy>
  <cp:revision>2</cp:revision>
  <cp:lastPrinted>2018-11-27T09:03:00Z</cp:lastPrinted>
  <dcterms:created xsi:type="dcterms:W3CDTF">2019-03-14T13:45:00Z</dcterms:created>
  <dcterms:modified xsi:type="dcterms:W3CDTF">2019-03-14T13:45:00Z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