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DD" w:rsidRPr="00CC566C" w:rsidRDefault="00D70E92" w:rsidP="00CC566C">
      <w:pPr>
        <w:pStyle w:val="Header"/>
        <w:tabs>
          <w:tab w:val="clear" w:pos="9026"/>
          <w:tab w:val="right" w:pos="8931"/>
        </w:tabs>
        <w:spacing w:before="120" w:after="240" w:line="276" w:lineRule="auto"/>
        <w:jc w:val="center"/>
        <w:rPr>
          <w:rFonts w:asciiTheme="minorHAnsi" w:hAnsiTheme="minorHAnsi" w:cstheme="minorHAnsi"/>
          <w:b/>
          <w:sz w:val="23"/>
          <w:szCs w:val="23"/>
          <w:u w:val="single"/>
        </w:rPr>
      </w:pPr>
      <w:bookmarkStart w:id="0" w:name="_GoBack"/>
      <w:bookmarkEnd w:id="0"/>
      <w:r>
        <w:rPr>
          <w:rFonts w:asciiTheme="minorHAnsi" w:hAnsiTheme="minorHAnsi" w:cstheme="minorHAnsi"/>
          <w:b/>
          <w:sz w:val="23"/>
          <w:szCs w:val="23"/>
          <w:u w:val="single"/>
        </w:rPr>
        <w:t>Disclosure of Criminal Record</w:t>
      </w:r>
      <w:r w:rsidR="009E49BC" w:rsidRPr="00CC566C">
        <w:rPr>
          <w:rFonts w:asciiTheme="minorHAnsi" w:hAnsiTheme="minorHAnsi" w:cstheme="minorHAnsi"/>
          <w:b/>
          <w:sz w:val="23"/>
          <w:szCs w:val="23"/>
          <w:u w:val="single"/>
        </w:rPr>
        <w:t xml:space="preserve"> </w:t>
      </w:r>
      <w:r w:rsidR="00CC566C" w:rsidRPr="00CC566C">
        <w:rPr>
          <w:rFonts w:asciiTheme="minorHAnsi" w:hAnsiTheme="minorHAnsi" w:cstheme="minorHAnsi"/>
          <w:b/>
          <w:sz w:val="23"/>
          <w:szCs w:val="23"/>
          <w:u w:val="single"/>
        </w:rPr>
        <w:t>F</w:t>
      </w:r>
      <w:r w:rsidR="00642F24" w:rsidRPr="00CC566C">
        <w:rPr>
          <w:rFonts w:asciiTheme="minorHAnsi" w:hAnsiTheme="minorHAnsi" w:cstheme="minorHAnsi"/>
          <w:b/>
          <w:sz w:val="23"/>
          <w:szCs w:val="23"/>
          <w:u w:val="single"/>
        </w:rPr>
        <w:t>orm</w:t>
      </w: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As part of our duty to safeguard pupils, we need to check whether you are barred from working with children, or whether you have convictions that would make you unsuitable to work with children or in the role you’ve applied for.</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Please complete the following form as accurately as possible.</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b/>
          <w:bCs/>
          <w:sz w:val="23"/>
          <w:szCs w:val="23"/>
          <w:lang w:val="en-US"/>
        </w:rPr>
        <w:t>Note:</w:t>
      </w:r>
      <w:r w:rsidRPr="005A5AEE">
        <w:rPr>
          <w:rFonts w:asciiTheme="minorHAnsi" w:hAnsiTheme="minorHAnsi" w:cstheme="minorHAnsi"/>
          <w:sz w:val="23"/>
          <w:szCs w:val="23"/>
          <w:lang w:val="en-US"/>
        </w:rPr>
        <w:t xml:space="preserve"> you are not required to disclose convictions or cautions that are ‘protected’, as defined by the Rehabilitation of Offenders Act 1974 (Exceptions) Order 1975 (as amended in 2013). If you’re not sure whether one of your convictions is ‘protected’, you can </w:t>
      </w:r>
      <w:hyperlink r:id="rId7" w:history="1">
        <w:r w:rsidRPr="005A5AEE">
          <w:rPr>
            <w:rStyle w:val="Hyperlink"/>
            <w:rFonts w:asciiTheme="minorHAnsi" w:hAnsiTheme="minorHAnsi" w:cstheme="minorHAnsi"/>
            <w:sz w:val="23"/>
            <w:szCs w:val="23"/>
            <w:lang w:val="en-US"/>
          </w:rPr>
          <w:t>check here</w:t>
        </w:r>
      </w:hyperlink>
      <w:r w:rsidRPr="005A5AEE">
        <w:rPr>
          <w:rFonts w:asciiTheme="minorHAnsi" w:hAnsiTheme="minorHAnsi" w:cstheme="minorHAnsi"/>
          <w:sz w:val="23"/>
          <w:szCs w:val="23"/>
          <w:lang w:val="en-US"/>
        </w:rPr>
        <w:t>.</w:t>
      </w: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 xml:space="preserve">If you accidentally provide information about ‘protected’ convictions or cautions, we won’t take this into account. </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bCs/>
          <w:sz w:val="23"/>
          <w:szCs w:val="23"/>
          <w:u w:val="single"/>
          <w:lang w:val="en-US"/>
        </w:rPr>
      </w:pPr>
      <w:r w:rsidRPr="005A5AEE">
        <w:rPr>
          <w:rFonts w:asciiTheme="minorHAnsi" w:hAnsiTheme="minorHAnsi" w:cstheme="minorHAnsi"/>
          <w:b/>
          <w:bCs/>
          <w:sz w:val="23"/>
          <w:szCs w:val="23"/>
          <w:u w:val="single"/>
          <w:lang w:val="en-US"/>
        </w:rPr>
        <w:t>How we’ll use this information</w:t>
      </w:r>
    </w:p>
    <w:p w:rsidR="005A5AEE" w:rsidRPr="005A5AEE" w:rsidRDefault="005A5AEE" w:rsidP="005A5AEE">
      <w:pPr>
        <w:tabs>
          <w:tab w:val="right" w:pos="8931"/>
        </w:tabs>
        <w:spacing w:line="276" w:lineRule="auto"/>
        <w:ind w:right="-46"/>
        <w:jc w:val="both"/>
        <w:rPr>
          <w:rFonts w:asciiTheme="minorHAnsi" w:hAnsiTheme="minorHAnsi" w:cstheme="minorHAnsi"/>
          <w:b/>
          <w:bCs/>
          <w:sz w:val="23"/>
          <w:szCs w:val="23"/>
          <w:u w:val="single"/>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We’ll use the information in this form to:</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pStyle w:val="ListParagraph"/>
        <w:numPr>
          <w:ilvl w:val="0"/>
          <w:numId w:val="15"/>
        </w:numPr>
        <w:tabs>
          <w:tab w:val="right" w:pos="8931"/>
        </w:tabs>
        <w:ind w:right="-46"/>
        <w:jc w:val="both"/>
        <w:rPr>
          <w:rFonts w:cstheme="minorHAnsi"/>
          <w:sz w:val="23"/>
          <w:szCs w:val="23"/>
          <w:lang w:val="en-US"/>
        </w:rPr>
      </w:pPr>
      <w:r w:rsidRPr="005A5AEE">
        <w:rPr>
          <w:rFonts w:cstheme="minorHAnsi"/>
          <w:sz w:val="23"/>
          <w:szCs w:val="23"/>
          <w:lang w:val="en-US"/>
        </w:rPr>
        <w:t>Identify whether you may be ineligible for a role based on barring or childcare disqualification requirements</w:t>
      </w:r>
    </w:p>
    <w:p w:rsidR="005A5AEE" w:rsidRPr="005A5AEE" w:rsidRDefault="005A5AEE" w:rsidP="005A5AEE">
      <w:pPr>
        <w:pStyle w:val="ListParagraph"/>
        <w:numPr>
          <w:ilvl w:val="0"/>
          <w:numId w:val="15"/>
        </w:numPr>
        <w:tabs>
          <w:tab w:val="right" w:pos="8931"/>
        </w:tabs>
        <w:ind w:right="-46"/>
        <w:jc w:val="both"/>
        <w:rPr>
          <w:rFonts w:cstheme="minorHAnsi"/>
          <w:sz w:val="23"/>
          <w:szCs w:val="23"/>
          <w:lang w:val="en-US"/>
        </w:rPr>
      </w:pPr>
      <w:r w:rsidRPr="005A5AEE">
        <w:rPr>
          <w:rFonts w:cstheme="minorHAnsi"/>
          <w:sz w:val="23"/>
          <w:szCs w:val="23"/>
          <w:lang w:val="en-US"/>
        </w:rPr>
        <w:t>Inform our conversations with you about any relevant details during the interview process</w:t>
      </w:r>
    </w:p>
    <w:p w:rsidR="005A5AEE" w:rsidRPr="005A5AEE" w:rsidRDefault="005A5AEE" w:rsidP="005A5AEE">
      <w:pPr>
        <w:pStyle w:val="ListParagraph"/>
        <w:numPr>
          <w:ilvl w:val="0"/>
          <w:numId w:val="15"/>
        </w:numPr>
        <w:tabs>
          <w:tab w:val="right" w:pos="8931"/>
        </w:tabs>
        <w:ind w:right="-46"/>
        <w:jc w:val="both"/>
        <w:rPr>
          <w:rFonts w:cstheme="minorHAnsi"/>
          <w:sz w:val="23"/>
          <w:szCs w:val="23"/>
          <w:lang w:val="en-US"/>
        </w:rPr>
      </w:pPr>
      <w:r w:rsidRPr="005A5AEE">
        <w:rPr>
          <w:rFonts w:cstheme="minorHAnsi"/>
          <w:sz w:val="23"/>
          <w:szCs w:val="23"/>
          <w:lang w:val="en-US"/>
        </w:rPr>
        <w:lastRenderedPageBreak/>
        <w:t>We won’t use this information to m</w:t>
      </w:r>
      <w:r>
        <w:rPr>
          <w:rFonts w:cstheme="minorHAnsi"/>
          <w:sz w:val="23"/>
          <w:szCs w:val="23"/>
          <w:lang w:val="en-US"/>
        </w:rPr>
        <w:t>ake decisions about job offers</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If we offer you a position, we’ll compare the information you’ve provided in this self-declaration with the information in your formal DBS check so that we only make decisions based on the most accurate information possible.</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34"/>
        <w:gridCol w:w="6682"/>
      </w:tblGrid>
      <w:tr w:rsidR="005A5AEE" w:rsidRPr="005A5AEE" w:rsidTr="00A11621">
        <w:trPr>
          <w:cantSplit/>
          <w:tblHeader/>
        </w:trPr>
        <w:tc>
          <w:tcPr>
            <w:tcW w:w="996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c>
      </w:tr>
      <w:tr w:rsidR="005A5AEE" w:rsidRPr="005A5AEE" w:rsidTr="00A11621">
        <w:tc>
          <w:tcPr>
            <w:tcW w:w="2518"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Name</w:t>
            </w:r>
          </w:p>
        </w:tc>
        <w:tc>
          <w:tcPr>
            <w:tcW w:w="7444"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c>
      </w:tr>
      <w:tr w:rsidR="005A5AEE" w:rsidRPr="005A5AEE" w:rsidTr="00A11621">
        <w:tc>
          <w:tcPr>
            <w:tcW w:w="2518"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Role</w:t>
            </w:r>
            <w:r>
              <w:rPr>
                <w:rFonts w:asciiTheme="minorHAnsi" w:hAnsiTheme="minorHAnsi" w:cstheme="minorHAnsi"/>
                <w:sz w:val="23"/>
                <w:szCs w:val="23"/>
                <w:lang w:val="en-US"/>
              </w:rPr>
              <w:t xml:space="preserve"> </w:t>
            </w:r>
          </w:p>
        </w:tc>
        <w:tc>
          <w:tcPr>
            <w:tcW w:w="7444"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c>
      </w:tr>
    </w:tbl>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b/>
          <w:sz w:val="23"/>
          <w:szCs w:val="23"/>
          <w:lang w:val="en-US"/>
        </w:rPr>
      </w:pPr>
      <w:r w:rsidRPr="005A5AEE">
        <w:rPr>
          <w:rFonts w:asciiTheme="minorHAnsi" w:hAnsiTheme="minorHAnsi" w:cstheme="minorHAnsi"/>
          <w:b/>
          <w:sz w:val="23"/>
          <w:szCs w:val="23"/>
          <w:lang w:val="en-US"/>
        </w:rPr>
        <w:t>Self-declaration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356"/>
        <w:gridCol w:w="2552"/>
      </w:tblGrid>
      <w:tr w:rsidR="005A5AEE" w:rsidRPr="005A5AEE" w:rsidTr="00A11621">
        <w:trPr>
          <w:cantSplit/>
          <w:tblHeader/>
        </w:trPr>
        <w:tc>
          <w:tcPr>
            <w:tcW w:w="6946"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c>
        <w:tc>
          <w:tcPr>
            <w:tcW w:w="2774"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Pr>
                <w:rFonts w:asciiTheme="minorHAnsi" w:hAnsiTheme="minorHAnsi" w:cstheme="minorHAnsi"/>
                <w:sz w:val="23"/>
                <w:szCs w:val="23"/>
                <w:lang w:val="en-US"/>
              </w:rPr>
              <w:t xml:space="preserve">Circle </w:t>
            </w:r>
            <w:r w:rsidRPr="005A5AEE">
              <w:rPr>
                <w:rFonts w:asciiTheme="minorHAnsi" w:hAnsiTheme="minorHAnsi" w:cstheme="minorHAnsi"/>
                <w:sz w:val="23"/>
                <w:szCs w:val="23"/>
                <w:lang w:val="en-US"/>
              </w:rPr>
              <w:t>Yes/No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The role you’ve applied for is ‘regulated activity’, so is eligible for a barred list check.</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lastRenderedPageBreak/>
              <w:t>Are you barred from working in regulated activity with children (i.e., are you included on the Disclosure and Barring Service Children’s Barred List)?</w:t>
            </w:r>
          </w:p>
        </w:tc>
        <w:tc>
          <w:tcPr>
            <w:tcW w:w="2774" w:type="dxa"/>
            <w:shd w:val="clear" w:color="auto" w:fill="auto"/>
            <w:tcMar>
              <w:top w:w="113" w:type="dxa"/>
              <w:bottom w:w="113" w:type="dxa"/>
            </w:tcMar>
          </w:tcPr>
          <w:p w:rsidR="005A5AEE" w:rsidRDefault="005A5AEE" w:rsidP="00C90FE2">
            <w:pPr>
              <w:tabs>
                <w:tab w:val="right" w:pos="8931"/>
              </w:tabs>
              <w:spacing w:line="276" w:lineRule="auto"/>
              <w:ind w:right="-46"/>
              <w:jc w:val="center"/>
              <w:rPr>
                <w:rFonts w:asciiTheme="minorHAnsi" w:hAnsiTheme="minorHAnsi" w:cstheme="minorHAnsi"/>
                <w:sz w:val="23"/>
                <w:szCs w:val="23"/>
                <w:lang w:val="en-US"/>
              </w:rPr>
            </w:pPr>
          </w:p>
          <w:p w:rsidR="005A5AEE" w:rsidRDefault="005A5AEE" w:rsidP="00C90FE2">
            <w:pPr>
              <w:tabs>
                <w:tab w:val="right" w:pos="8931"/>
              </w:tabs>
              <w:spacing w:line="276" w:lineRule="auto"/>
              <w:ind w:right="-46"/>
              <w:jc w:val="center"/>
              <w:rPr>
                <w:rFonts w:asciiTheme="minorHAnsi" w:hAnsiTheme="minorHAnsi" w:cstheme="minorHAnsi"/>
                <w:sz w:val="23"/>
                <w:szCs w:val="23"/>
                <w:lang w:val="en-US"/>
              </w:rPr>
            </w:pPr>
          </w:p>
          <w:p w:rsidR="005A5AEE" w:rsidRDefault="005A5AEE" w:rsidP="00C90FE2">
            <w:pPr>
              <w:tabs>
                <w:tab w:val="right" w:pos="8931"/>
              </w:tabs>
              <w:spacing w:line="276" w:lineRule="auto"/>
              <w:ind w:right="-46"/>
              <w:jc w:val="center"/>
              <w:rPr>
                <w:rFonts w:asciiTheme="minorHAnsi" w:hAnsiTheme="minorHAnsi" w:cstheme="minorHAnsi"/>
                <w:sz w:val="23"/>
                <w:szCs w:val="23"/>
                <w:lang w:val="en-US"/>
              </w:rPr>
            </w:pPr>
          </w:p>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Do you have any unspent conditional cautions or convictions under the Rehabilitation of Offenders Act 1974?</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Do you have any adult cautions (simple or conditional) or spent convictions that are not protected as defined by the Rehabilitation of Offenders Act 1974 (Exceptions) Order 1975 (Amendment) (England and Wales) Order 2020?</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Have you committed an offence overseas which would have resulted in disqualification if it had occurred in the UK?</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Have any orders relating to the care of children, as set out in schedule 1 of the Childcare (Disqualification) and Childcare (Early Years Provision Free of Charge) (Extended Entitlement) (Amendment) Regulations 2018, been made in respect of you?</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This includes, but is not limited to:</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Orders disqualifying you from caring for children</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Orders disqualifying you from private fostering</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Any refusal of an application for you to be registered in relation to a children’s home</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Care/child protection orders issued in respect of a child in your care</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Have you been convicted of committing, or been given a caution, reprimand or warning since 6 April 2007 for, any offences set out in regulation 4 and schedules 2 and 3 of the Childcare (Disqualification) and Childcare (Early Years Provision Free of Charge) (Extended Entitlement) (Amendment) Regulations 2018?</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This includes, but is not limited to:</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Any offence against or involving a child</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Any sexual offence</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Any violent offence, i.e. murder, manslaughter, kidnapping, false imprisonment, actual bodily harm (ABH), or grievous bodily harm (GBH)</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lastRenderedPageBreak/>
              <w:t>Do the police or children’s social care have your name and/or   information on file for any reason?</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9720" w:type="dxa"/>
            <w:gridSpan w:val="2"/>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If you answered ‘yes’ to any of the questions above, please provide further information.</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c>
      </w:tr>
    </w:tbl>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I confirm that the information above is accurate to the best of my knowledge, and that I will make the school aware of any changes in my circumstances that may affect the answers I’ve provided above, or my suitability for the post.</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Signed:                                                                                             Date:</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u w:val="single"/>
          <w:lang w:val="en-US"/>
        </w:rPr>
      </w:pPr>
    </w:p>
    <w:p w:rsidR="00021B95" w:rsidRPr="00CC566C" w:rsidRDefault="00021B95" w:rsidP="005A5AEE">
      <w:pPr>
        <w:tabs>
          <w:tab w:val="right" w:pos="8931"/>
        </w:tabs>
        <w:spacing w:line="276" w:lineRule="auto"/>
        <w:ind w:right="-46"/>
        <w:jc w:val="both"/>
        <w:rPr>
          <w:rFonts w:asciiTheme="minorHAnsi" w:hAnsiTheme="minorHAnsi" w:cstheme="minorHAnsi"/>
          <w:sz w:val="23"/>
          <w:szCs w:val="23"/>
        </w:rPr>
      </w:pPr>
    </w:p>
    <w:sectPr w:rsidR="00021B95" w:rsidRPr="00CC566C" w:rsidSect="00760709">
      <w:headerReference w:type="default" r:id="rId8"/>
      <w:headerReference w:type="first" r:id="rId9"/>
      <w:footerReference w:type="first" r:id="rId10"/>
      <w:pgSz w:w="11906" w:h="16838"/>
      <w:pgMar w:top="212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680" w:rsidRDefault="007E1680" w:rsidP="00920131">
      <w:r>
        <w:separator/>
      </w:r>
    </w:p>
  </w:endnote>
  <w:endnote w:type="continuationSeparator" w:id="0">
    <w:p w:rsidR="007E1680" w:rsidRDefault="007E1680"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85A" w:rsidRDefault="005E585A">
    <w:pPr>
      <w:pStyle w:val="Footer"/>
    </w:pPr>
    <w:r>
      <w:rPr>
        <w:noProof/>
        <w:lang w:eastAsia="en-GB"/>
      </w:rPr>
      <mc:AlternateContent>
        <mc:Choice Requires="wps">
          <w:drawing>
            <wp:anchor distT="0" distB="0" distL="114300" distR="114300" simplePos="0" relativeHeight="251661312" behindDoc="0" locked="0" layoutInCell="1" allowOverlap="1" wp14:anchorId="76ABFDEC" wp14:editId="3F39439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9B5970">
                            <w:rPr>
                              <w:rFonts w:cs="Times"/>
                              <w:color w:val="000000" w:themeColor="text1"/>
                              <w:sz w:val="20"/>
                              <w:szCs w:val="22"/>
                              <w:lang w:val="en-US"/>
                            </w:rPr>
                            <w:t>23 July</w:t>
                          </w:r>
                          <w:r w:rsidR="00ED5BC7">
                            <w:rPr>
                              <w:rFonts w:cs="Times"/>
                              <w:color w:val="000000" w:themeColor="text1"/>
                              <w:sz w:val="20"/>
                              <w:szCs w:val="22"/>
                              <w:lang w:val="en-US"/>
                            </w:rPr>
                            <w:t xml:space="preserve"> 201</w:t>
                          </w:r>
                          <w:r w:rsidR="009B5970">
                            <w:rPr>
                              <w:rFonts w:cs="Times"/>
                              <w:color w:val="000000" w:themeColor="text1"/>
                              <w:sz w:val="20"/>
                              <w:szCs w:val="22"/>
                              <w:lang w:val="en-U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BFDEC" id="_x0000_t202" coordsize="21600,21600" o:spt="202" path="m,l,21600r21600,l21600,xe">
              <v:stroke joinstyle="miter"/>
              <v:path gradientshapeok="t" o:connecttype="rect"/>
            </v:shapetype>
            <v:shape id="Text Box 8" o:spid="_x0000_s1028"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gSqwIAAKo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" filled="f" stroked="f">
              <v:textbox>
                <w:txbxContent>
                  <w:p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9B5970">
                      <w:rPr>
                        <w:rFonts w:cs="Times"/>
                        <w:color w:val="000000" w:themeColor="text1"/>
                        <w:sz w:val="20"/>
                        <w:szCs w:val="22"/>
                        <w:lang w:val="en-US"/>
                      </w:rPr>
                      <w:t>23 July</w:t>
                    </w:r>
                    <w:r w:rsidR="00ED5BC7">
                      <w:rPr>
                        <w:rFonts w:cs="Times"/>
                        <w:color w:val="000000" w:themeColor="text1"/>
                        <w:sz w:val="20"/>
                        <w:szCs w:val="22"/>
                        <w:lang w:val="en-US"/>
                      </w:rPr>
                      <w:t xml:space="preserve"> 201</w:t>
                    </w:r>
                    <w:r w:rsidR="009B5970">
                      <w:rPr>
                        <w:rFonts w:cs="Times"/>
                        <w:color w:val="000000" w:themeColor="text1"/>
                        <w:sz w:val="20"/>
                        <w:szCs w:val="22"/>
                        <w:lang w:val="en-US"/>
                      </w:rPr>
                      <w:t>8</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680" w:rsidRDefault="007E1680" w:rsidP="00920131">
      <w:r>
        <w:separator/>
      </w:r>
    </w:p>
  </w:footnote>
  <w:footnote w:type="continuationSeparator" w:id="0">
    <w:p w:rsidR="007E1680" w:rsidRDefault="007E1680"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273" w:rsidRPr="00760709" w:rsidRDefault="00760709" w:rsidP="00CC566C">
    <w:pPr>
      <w:pStyle w:val="Subtitle"/>
      <w:jc w:val="right"/>
    </w:pPr>
    <w:r>
      <w:rPr>
        <w:noProof/>
        <w:lang w:eastAsia="en-GB"/>
      </w:rPr>
      <w:t xml:space="preserve">           </w:t>
    </w:r>
    <w:r w:rsidR="00CC566C">
      <w:rPr>
        <w:noProof/>
        <w:lang w:eastAsia="en-GB"/>
      </w:rPr>
      <w:drawing>
        <wp:inline distT="0" distB="0" distL="0" distR="0" wp14:anchorId="0DC071E9" wp14:editId="2ADEBA42">
          <wp:extent cx="89535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G.png"/>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85A" w:rsidRDefault="00E87273">
    <w:pPr>
      <w:pStyle w:val="Header"/>
    </w:pPr>
    <w:r>
      <w:rPr>
        <w:noProof/>
        <w:lang w:eastAsia="en-GB"/>
      </w:rPr>
      <w:drawing>
        <wp:anchor distT="0" distB="0" distL="114300" distR="114300" simplePos="0" relativeHeight="251667456" behindDoc="0" locked="0" layoutInCell="1" allowOverlap="1" wp14:anchorId="233050C8" wp14:editId="423D69F0">
          <wp:simplePos x="0" y="0"/>
          <wp:positionH relativeFrom="margin">
            <wp:align>right</wp:align>
          </wp:positionH>
          <wp:positionV relativeFrom="paragraph">
            <wp:posOffset>-287655</wp:posOffset>
          </wp:positionV>
          <wp:extent cx="561975" cy="80518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Olg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975" cy="805180"/>
                  </a:xfrm>
                  <a:prstGeom prst="rect">
                    <a:avLst/>
                  </a:prstGeom>
                </pic:spPr>
              </pic:pic>
            </a:graphicData>
          </a:graphic>
          <wp14:sizeRelH relativeFrom="page">
            <wp14:pctWidth>0</wp14:pctWidth>
          </wp14:sizeRelH>
          <wp14:sizeRelV relativeFrom="page">
            <wp14:pctHeight>0</wp14:pctHeight>
          </wp14:sizeRelV>
        </wp:anchor>
      </w:drawing>
    </w:r>
    <w:r w:rsidR="0066486A">
      <w:rPr>
        <w:noProof/>
        <w:lang w:eastAsia="en-GB"/>
      </w:rPr>
      <mc:AlternateContent>
        <mc:Choice Requires="wps">
          <w:drawing>
            <wp:anchor distT="45720" distB="45720" distL="114300" distR="114300" simplePos="0" relativeHeight="251658239" behindDoc="0" locked="0" layoutInCell="1" allowOverlap="1" wp14:anchorId="7D96FEB5" wp14:editId="32FDE0A8">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66486A" w:rsidRPr="0066486A" w:rsidRDefault="0066486A"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6FEB5" id="_x0000_t202" coordsize="21600,21600" o:spt="202" path="m,l,21600r21600,l21600,xe">
              <v:stroke joinstyle="miter"/>
              <v:path gradientshapeok="t" o:connecttype="rect"/>
            </v:shapetype>
            <v:shape id="Text Box 2" o:spid="_x0000_s1026" type="#_x0000_t202" style="position:absolute;margin-left:468pt;margin-top:-30.95pt;width:51.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VRHgIAABs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" stroked="f">
              <v:textbox style="mso-fit-shape-to-text:t">
                <w:txbxContent>
                  <w:p w:rsidR="0066486A" w:rsidRPr="0066486A" w:rsidRDefault="0066486A"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v:textbox>
              <w10:wrap type="square"/>
            </v:shape>
          </w:pict>
        </mc:Fallback>
      </mc:AlternateContent>
    </w:r>
    <w:r w:rsidR="00300A8E" w:rsidRPr="006C6A6D">
      <w:rPr>
        <w:rFonts w:cs="Arial"/>
        <w:b/>
        <w:noProof/>
        <w:sz w:val="32"/>
        <w:lang w:eastAsia="en-GB"/>
      </w:rPr>
      <mc:AlternateContent>
        <mc:Choice Requires="wps">
          <w:drawing>
            <wp:anchor distT="45720" distB="45720" distL="114300" distR="114300" simplePos="0" relativeHeight="251666432" behindDoc="0" locked="0" layoutInCell="1" allowOverlap="1" wp14:anchorId="7F6A9BFB" wp14:editId="196D1D84">
              <wp:simplePos x="0" y="0"/>
              <wp:positionH relativeFrom="column">
                <wp:posOffset>3060700</wp:posOffset>
              </wp:positionH>
              <wp:positionV relativeFrom="paragraph">
                <wp:posOffset>603250</wp:posOffset>
              </wp:positionV>
              <wp:extent cx="3589020" cy="295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295275"/>
                      </a:xfrm>
                      <a:prstGeom prst="rect">
                        <a:avLst/>
                      </a:prstGeom>
                      <a:noFill/>
                      <a:ln w="9525">
                        <a:noFill/>
                        <a:miter lim="800000"/>
                        <a:headEnd/>
                        <a:tailEnd/>
                      </a:ln>
                    </wps:spPr>
                    <wps:txbx>
                      <w:txbxContent>
                        <w:p w:rsidR="00300A8E" w:rsidRPr="006C6A6D" w:rsidRDefault="00300A8E" w:rsidP="00300A8E">
                          <w:pPr>
                            <w:rPr>
                              <w:rFonts w:cs="Arial"/>
                              <w:b/>
                              <w:color w:val="FFFFFF" w:themeColor="background1"/>
                            </w:rPr>
                          </w:pPr>
                          <w:r w:rsidRPr="006C6A6D">
                            <w:rPr>
                              <w:rFonts w:cs="Arial"/>
                              <w:b/>
                              <w:color w:val="FFFFFF" w:themeColor="background1"/>
                            </w:rPr>
                            <w:t>Created in collaboration with</w:t>
                          </w:r>
                          <w:r w:rsidR="009E49BC">
                            <w:rPr>
                              <w:rFonts w:cs="Arial"/>
                              <w:b/>
                              <w:color w:val="FFFFFF" w:themeColor="background1"/>
                            </w:rPr>
                            <w:t xml:space="preserve"> FusionHR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A9BFB" id="_x0000_s1027" type="#_x0000_t202" style="position:absolute;margin-left:241pt;margin-top:47.5pt;width:282.6pt;height:2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" filled="f" stroked="f">
              <v:textbox>
                <w:txbxContent>
                  <w:p w:rsidR="00300A8E" w:rsidRPr="006C6A6D" w:rsidRDefault="00300A8E" w:rsidP="00300A8E">
                    <w:pPr>
                      <w:rPr>
                        <w:rFonts w:cs="Arial"/>
                        <w:b/>
                        <w:color w:val="FFFFFF" w:themeColor="background1"/>
                      </w:rPr>
                    </w:pPr>
                    <w:r w:rsidRPr="006C6A6D">
                      <w:rPr>
                        <w:rFonts w:cs="Arial"/>
                        <w:b/>
                        <w:color w:val="FFFFFF" w:themeColor="background1"/>
                      </w:rPr>
                      <w:t>Created in collaboration with</w:t>
                    </w:r>
                    <w:r w:rsidR="009E49BC">
                      <w:rPr>
                        <w:rFonts w:cs="Arial"/>
                        <w:b/>
                        <w:color w:val="FFFFFF" w:themeColor="background1"/>
                      </w:rPr>
                      <w:t xml:space="preserve"> FusionHR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059E3C7C"/>
    <w:multiLevelType w:val="hybridMultilevel"/>
    <w:tmpl w:val="66FEAE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E72C5"/>
    <w:multiLevelType w:val="hybridMultilevel"/>
    <w:tmpl w:val="D2848818"/>
    <w:lvl w:ilvl="0" w:tplc="29E49A0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0A3531D"/>
    <w:multiLevelType w:val="multilevel"/>
    <w:tmpl w:val="949CA516"/>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D846EF"/>
    <w:multiLevelType w:val="hybridMultilevel"/>
    <w:tmpl w:val="E9A2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DF7CBD"/>
    <w:multiLevelType w:val="hybridMultilevel"/>
    <w:tmpl w:val="65AABF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76F720BE"/>
    <w:multiLevelType w:val="hybridMultilevel"/>
    <w:tmpl w:val="7D38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712C6"/>
    <w:multiLevelType w:val="hybridMultilevel"/>
    <w:tmpl w:val="E2FC64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6"/>
  </w:num>
  <w:num w:numId="2">
    <w:abstractNumId w:val="2"/>
  </w:num>
  <w:num w:numId="3">
    <w:abstractNumId w:val="8"/>
    <w:lvlOverride w:ilvl="0">
      <w:lvl w:ilvl="0">
        <w:start w:val="1"/>
        <w:numFmt w:val="decimal"/>
        <w:pStyle w:val="Heading10"/>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abstractNumId w:val="8"/>
  </w:num>
  <w:num w:numId="5">
    <w:abstractNumId w:val="1"/>
  </w:num>
  <w:num w:numId="6">
    <w:abstractNumId w:val="10"/>
  </w:num>
  <w:num w:numId="7">
    <w:abstractNumId w:val="5"/>
  </w:num>
  <w:num w:numId="8">
    <w:abstractNumId w:val="3"/>
  </w:num>
  <w:num w:numId="9">
    <w:abstractNumId w:val="13"/>
  </w:num>
  <w:num w:numId="10">
    <w:abstractNumId w:val="0"/>
  </w:num>
  <w:num w:numId="11">
    <w:abstractNumId w:val="11"/>
  </w:num>
  <w:num w:numId="12">
    <w:abstractNumId w:val="12"/>
  </w:num>
  <w:num w:numId="13">
    <w:abstractNumId w:val="9"/>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21B95"/>
    <w:rsid w:val="00043F5A"/>
    <w:rsid w:val="000755AE"/>
    <w:rsid w:val="000860A5"/>
    <w:rsid w:val="000C238B"/>
    <w:rsid w:val="000C44DE"/>
    <w:rsid w:val="00133683"/>
    <w:rsid w:val="00194E65"/>
    <w:rsid w:val="0019612C"/>
    <w:rsid w:val="001A55DD"/>
    <w:rsid w:val="0027509D"/>
    <w:rsid w:val="002A030A"/>
    <w:rsid w:val="002A64DB"/>
    <w:rsid w:val="002C0DB0"/>
    <w:rsid w:val="002C594C"/>
    <w:rsid w:val="00300A8E"/>
    <w:rsid w:val="003C24D7"/>
    <w:rsid w:val="00406611"/>
    <w:rsid w:val="00476EC5"/>
    <w:rsid w:val="00511636"/>
    <w:rsid w:val="00546C67"/>
    <w:rsid w:val="00556625"/>
    <w:rsid w:val="005873CC"/>
    <w:rsid w:val="00587DA0"/>
    <w:rsid w:val="005A5AEE"/>
    <w:rsid w:val="005B213B"/>
    <w:rsid w:val="005B4795"/>
    <w:rsid w:val="005E585A"/>
    <w:rsid w:val="00605AFA"/>
    <w:rsid w:val="0063244F"/>
    <w:rsid w:val="00642F24"/>
    <w:rsid w:val="00650CE0"/>
    <w:rsid w:val="0066486A"/>
    <w:rsid w:val="006A1783"/>
    <w:rsid w:val="006E369F"/>
    <w:rsid w:val="00731D00"/>
    <w:rsid w:val="00744D41"/>
    <w:rsid w:val="007601CE"/>
    <w:rsid w:val="00760709"/>
    <w:rsid w:val="00766E42"/>
    <w:rsid w:val="007E1680"/>
    <w:rsid w:val="00804E7F"/>
    <w:rsid w:val="00817C47"/>
    <w:rsid w:val="008401FA"/>
    <w:rsid w:val="00853CC7"/>
    <w:rsid w:val="00920131"/>
    <w:rsid w:val="009318FC"/>
    <w:rsid w:val="0095744D"/>
    <w:rsid w:val="009820B6"/>
    <w:rsid w:val="00985DA4"/>
    <w:rsid w:val="009A1568"/>
    <w:rsid w:val="009B5970"/>
    <w:rsid w:val="009E49BC"/>
    <w:rsid w:val="00A35B74"/>
    <w:rsid w:val="00AA46B1"/>
    <w:rsid w:val="00AE0C20"/>
    <w:rsid w:val="00B54383"/>
    <w:rsid w:val="00B56AD2"/>
    <w:rsid w:val="00BB361D"/>
    <w:rsid w:val="00BD30B5"/>
    <w:rsid w:val="00BE5001"/>
    <w:rsid w:val="00C65132"/>
    <w:rsid w:val="00C90FE2"/>
    <w:rsid w:val="00CC566C"/>
    <w:rsid w:val="00D70E92"/>
    <w:rsid w:val="00D802FC"/>
    <w:rsid w:val="00DB55B0"/>
    <w:rsid w:val="00DB6997"/>
    <w:rsid w:val="00E30BDE"/>
    <w:rsid w:val="00E418C3"/>
    <w:rsid w:val="00E87273"/>
    <w:rsid w:val="00EB158F"/>
    <w:rsid w:val="00ED5BC7"/>
    <w:rsid w:val="00F4597E"/>
    <w:rsid w:val="00F5441B"/>
    <w:rsid w:val="00F91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0">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customStyle="1" w:styleId="Heading1Char">
    <w:name w:val="Heading 1 Char"/>
    <w:basedOn w:val="DefaultParagraphFont"/>
    <w:link w:val="Heading10"/>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404041" w:themeColor="accent1"/>
        <w:left w:val="single" w:sz="8" w:space="0" w:color="404041" w:themeColor="accent1"/>
        <w:bottom w:val="single" w:sz="8" w:space="0" w:color="404041" w:themeColor="accent1"/>
        <w:right w:val="single" w:sz="8" w:space="0" w:color="404041" w:themeColor="accent1"/>
      </w:tblBorders>
    </w:tblPr>
    <w:tblStylePr w:type="firstRow">
      <w:pPr>
        <w:spacing w:before="0" w:after="0" w:line="240" w:lineRule="auto"/>
      </w:pPr>
      <w:rPr>
        <w:b/>
        <w:bCs/>
        <w:color w:val="FFFFFF" w:themeColor="background1"/>
      </w:rPr>
      <w:tblPr/>
      <w:tcPr>
        <w:shd w:val="clear" w:color="auto" w:fill="404041" w:themeFill="accent1"/>
      </w:tcPr>
    </w:tblStylePr>
    <w:tblStylePr w:type="lastRow">
      <w:pPr>
        <w:spacing w:before="0" w:after="0" w:line="240" w:lineRule="auto"/>
      </w:pPr>
      <w:rPr>
        <w:b/>
        <w:bCs/>
      </w:rPr>
      <w:tblPr/>
      <w:tcPr>
        <w:tcBorders>
          <w:top w:val="double" w:sz="6" w:space="0" w:color="404041" w:themeColor="accent1"/>
          <w:left w:val="single" w:sz="8" w:space="0" w:color="404041" w:themeColor="accent1"/>
          <w:bottom w:val="single" w:sz="8" w:space="0" w:color="404041" w:themeColor="accent1"/>
          <w:right w:val="single" w:sz="8" w:space="0" w:color="404041" w:themeColor="accent1"/>
        </w:tcBorders>
      </w:tcPr>
    </w:tblStylePr>
    <w:tblStylePr w:type="firstCol">
      <w:rPr>
        <w:b/>
        <w:bCs/>
      </w:rPr>
    </w:tblStylePr>
    <w:tblStylePr w:type="lastCol">
      <w:rPr>
        <w:b/>
        <w:bCs/>
      </w:rPr>
    </w:tblStylePr>
    <w:tblStylePr w:type="band1Vert">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tblStylePr w:type="band1Horz">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style>
  <w:style w:type="paragraph" w:customStyle="1" w:styleId="Style2">
    <w:name w:val="Style2"/>
    <w:basedOn w:val="Heading10"/>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
    <w:name w:val="Heading1"/>
    <w:basedOn w:val="Normal"/>
    <w:next w:val="Normal"/>
    <w:qFormat/>
    <w:rsid w:val="00BD30B5"/>
    <w:pPr>
      <w:numPr>
        <w:numId w:val="5"/>
      </w:numPr>
      <w:spacing w:before="120" w:after="120" w:line="320" w:lineRule="exact"/>
    </w:pPr>
    <w:rPr>
      <w:rFonts w:eastAsiaTheme="minorHAnsi" w:cs="Arial"/>
      <w:b/>
      <w:color w:val="000000" w:themeColor="text1"/>
      <w:szCs w:val="28"/>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jc w:val="both"/>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styleId="FollowedHyperlink">
    <w:name w:val="FollowedHyperlink"/>
    <w:basedOn w:val="DefaultParagraphFont"/>
    <w:uiPriority w:val="99"/>
    <w:semiHidden/>
    <w:unhideWhenUsed/>
    <w:rsid w:val="009E49BC"/>
    <w:rPr>
      <w:color w:val="0000FF" w:themeColor="followedHyperlink"/>
      <w:u w:val="single"/>
    </w:rPr>
  </w:style>
  <w:style w:type="character" w:customStyle="1" w:styleId="UnresolvedMention">
    <w:name w:val="Unresolved Mention"/>
    <w:basedOn w:val="DefaultParagraphFont"/>
    <w:uiPriority w:val="99"/>
    <w:semiHidden/>
    <w:unhideWhenUsed/>
    <w:rsid w:val="0027509D"/>
    <w:rPr>
      <w:color w:val="605E5C"/>
      <w:shd w:val="clear" w:color="auto" w:fill="E1DFDD"/>
    </w:rPr>
  </w:style>
  <w:style w:type="character" w:styleId="CommentReference">
    <w:name w:val="annotation reference"/>
    <w:basedOn w:val="DefaultParagraphFont"/>
    <w:uiPriority w:val="99"/>
    <w:semiHidden/>
    <w:unhideWhenUsed/>
    <w:rsid w:val="00DB55B0"/>
    <w:rPr>
      <w:sz w:val="16"/>
      <w:szCs w:val="16"/>
    </w:rPr>
  </w:style>
  <w:style w:type="paragraph" w:styleId="CommentText">
    <w:name w:val="annotation text"/>
    <w:basedOn w:val="Normal"/>
    <w:link w:val="CommentTextChar"/>
    <w:uiPriority w:val="99"/>
    <w:semiHidden/>
    <w:unhideWhenUsed/>
    <w:rsid w:val="00DB55B0"/>
    <w:rPr>
      <w:sz w:val="20"/>
      <w:szCs w:val="20"/>
    </w:rPr>
  </w:style>
  <w:style w:type="character" w:customStyle="1" w:styleId="CommentTextChar">
    <w:name w:val="Comment Text Char"/>
    <w:basedOn w:val="DefaultParagraphFont"/>
    <w:link w:val="CommentText"/>
    <w:uiPriority w:val="99"/>
    <w:semiHidden/>
    <w:rsid w:val="00DB55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B55B0"/>
    <w:rPr>
      <w:b/>
      <w:bCs/>
    </w:rPr>
  </w:style>
  <w:style w:type="character" w:customStyle="1" w:styleId="CommentSubjectChar">
    <w:name w:val="Comment Subject Char"/>
    <w:basedOn w:val="CommentTextChar"/>
    <w:link w:val="CommentSubject"/>
    <w:uiPriority w:val="99"/>
    <w:semiHidden/>
    <w:rsid w:val="00DB55B0"/>
    <w:rPr>
      <w:rFonts w:ascii="Arial" w:eastAsiaTheme="minorEastAsia" w:hAnsi="Arial"/>
      <w:b/>
      <w:bCs/>
      <w:sz w:val="20"/>
      <w:szCs w:val="20"/>
    </w:rPr>
  </w:style>
  <w:style w:type="paragraph" w:styleId="Subtitle">
    <w:name w:val="Subtitle"/>
    <w:basedOn w:val="Normal"/>
    <w:next w:val="Normal"/>
    <w:link w:val="SubtitleChar"/>
    <w:uiPriority w:val="11"/>
    <w:qFormat/>
    <w:rsid w:val="00760709"/>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760709"/>
    <w:rPr>
      <w:rFonts w:eastAsiaTheme="minorEastAsia"/>
      <w:color w:val="5A5A5A" w:themeColor="text1" w:themeTint="A5"/>
      <w:spacing w:val="15"/>
    </w:rPr>
  </w:style>
  <w:style w:type="paragraph" w:customStyle="1" w:styleId="3Bulletedcopyblue">
    <w:name w:val="3 Bulleted copy blue"/>
    <w:basedOn w:val="Normal"/>
    <w:qFormat/>
    <w:rsid w:val="005A5AEE"/>
    <w:pPr>
      <w:numPr>
        <w:numId w:val="14"/>
      </w:numPr>
      <w:spacing w:after="120"/>
      <w:ind w:right="284"/>
    </w:pPr>
    <w:rPr>
      <w:rFonts w:eastAsia="MS Mincho"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tell-employer-or-college-about-criminal-record/check-your-conviction-cau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8B24DF5D</Template>
  <TotalTime>0</TotalTime>
  <Pages>3</Pages>
  <Words>574</Words>
  <Characters>3277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Jameela Bhayat</cp:lastModifiedBy>
  <cp:revision>2</cp:revision>
  <cp:lastPrinted>2021-04-14T11:18:00Z</cp:lastPrinted>
  <dcterms:created xsi:type="dcterms:W3CDTF">2024-04-30T11:58:00Z</dcterms:created>
  <dcterms:modified xsi:type="dcterms:W3CDTF">2024-04-30T11:58:00Z</dcterms:modified>
</cp:coreProperties>
</file>