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AA41B" w14:textId="77777777" w:rsidR="003440FF" w:rsidRDefault="003733D3">
      <w:pPr>
        <w:rPr>
          <w:rFonts w:cstheme="minorHAnsi"/>
          <w:b/>
          <w:color w:val="4472C4" w:themeColor="accent1"/>
          <w:sz w:val="36"/>
          <w:szCs w:val="32"/>
        </w:rPr>
      </w:pPr>
      <w:bookmarkStart w:id="0" w:name="_GoBack"/>
      <w:bookmarkEnd w:id="0"/>
      <w:r>
        <w:rPr>
          <w:rFonts w:cstheme="minorHAnsi"/>
          <w:b/>
          <w:color w:val="4472C4" w:themeColor="accent1"/>
          <w:sz w:val="36"/>
          <w:szCs w:val="32"/>
        </w:rPr>
        <w:t xml:space="preserve">Job Description </w:t>
      </w:r>
    </w:p>
    <w:p w14:paraId="5DB6724E" w14:textId="77777777" w:rsidR="003440FF" w:rsidRDefault="003733D3">
      <w:pPr>
        <w:rPr>
          <w:rFonts w:cstheme="minorHAnsi"/>
          <w:b/>
          <w:color w:val="4472C4" w:themeColor="accent1"/>
          <w:sz w:val="32"/>
        </w:rPr>
      </w:pPr>
      <w:r>
        <w:rPr>
          <w:rFonts w:cstheme="minorHAnsi"/>
          <w:b/>
          <w:color w:val="4472C4" w:themeColor="accent1"/>
          <w:sz w:val="32"/>
        </w:rPr>
        <w:t xml:space="preserve">Post: Caretaker </w:t>
      </w:r>
    </w:p>
    <w:p w14:paraId="3B4BF3A7" w14:textId="77777777" w:rsidR="003440FF" w:rsidRDefault="003733D3">
      <w:pPr>
        <w:rPr>
          <w:rFonts w:cstheme="minorHAnsi"/>
        </w:rPr>
      </w:pPr>
      <w:r>
        <w:rPr>
          <w:rFonts w:cstheme="minorHAnsi"/>
        </w:rPr>
        <w:t xml:space="preserve"> </w:t>
      </w:r>
    </w:p>
    <w:p w14:paraId="6BCF14EC" w14:textId="77777777" w:rsidR="003440FF" w:rsidRDefault="003733D3">
      <w:pPr>
        <w:rPr>
          <w:rFonts w:cstheme="minorHAnsi"/>
          <w:b/>
          <w:sz w:val="28"/>
        </w:rPr>
      </w:pPr>
      <w:r>
        <w:rPr>
          <w:rFonts w:cstheme="minorHAnsi"/>
          <w:b/>
          <w:color w:val="4472C4" w:themeColor="accent1"/>
          <w:sz w:val="28"/>
        </w:rPr>
        <w:t>Purpose</w:t>
      </w:r>
      <w:r>
        <w:rPr>
          <w:rFonts w:cstheme="minorHAnsi"/>
          <w:b/>
          <w:sz w:val="28"/>
        </w:rPr>
        <w:t xml:space="preserve"> </w:t>
      </w:r>
    </w:p>
    <w:p w14:paraId="026297FA" w14:textId="77777777" w:rsidR="003440FF" w:rsidRDefault="003733D3">
      <w:pPr>
        <w:rPr>
          <w:rFonts w:cstheme="minorHAnsi"/>
        </w:rPr>
      </w:pPr>
      <w:r>
        <w:rPr>
          <w:rFonts w:cstheme="minorHAnsi"/>
          <w:szCs w:val="22"/>
        </w:rPr>
        <w:t>Ensure that the site and its buildings are operated on a day to day basis including opening, maintenance, security and cleaning. To maintain Castle Hall Academy estate and grounds to the highest standards.</w:t>
      </w:r>
      <w:r>
        <w:rPr>
          <w:rFonts w:cstheme="minorHAnsi"/>
        </w:rPr>
        <w:t xml:space="preserve"> </w:t>
      </w:r>
    </w:p>
    <w:p w14:paraId="1B6CF736" w14:textId="77777777" w:rsidR="003440FF" w:rsidRDefault="003440FF">
      <w:pPr>
        <w:rPr>
          <w:rFonts w:cstheme="minorHAnsi"/>
        </w:rPr>
      </w:pPr>
    </w:p>
    <w:p w14:paraId="3E549E99" w14:textId="77777777" w:rsidR="003440FF" w:rsidRDefault="003733D3">
      <w:pPr>
        <w:rPr>
          <w:rFonts w:cstheme="minorHAnsi"/>
          <w:b/>
          <w:color w:val="4472C4" w:themeColor="accent1"/>
        </w:rPr>
      </w:pPr>
      <w:r>
        <w:rPr>
          <w:rFonts w:cstheme="minorHAnsi"/>
          <w:b/>
          <w:color w:val="4472C4" w:themeColor="accent1"/>
          <w:sz w:val="28"/>
        </w:rPr>
        <w:t xml:space="preserve">Duties and Responsibilities </w:t>
      </w:r>
    </w:p>
    <w:p w14:paraId="4F55251A" w14:textId="77777777" w:rsidR="003440FF" w:rsidRDefault="003733D3">
      <w:pPr>
        <w:pStyle w:val="ListParagraph"/>
        <w:numPr>
          <w:ilvl w:val="0"/>
          <w:numId w:val="4"/>
        </w:numPr>
        <w:autoSpaceDE w:val="0"/>
        <w:autoSpaceDN w:val="0"/>
        <w:adjustRightInd w:val="0"/>
        <w:ind w:left="426" w:hanging="426"/>
        <w:rPr>
          <w:rFonts w:cstheme="minorHAnsi"/>
          <w:color w:val="000000"/>
          <w:sz w:val="22"/>
          <w:szCs w:val="21"/>
          <w:lang w:eastAsia="en-GB"/>
        </w:rPr>
      </w:pPr>
      <w:r>
        <w:rPr>
          <w:rFonts w:cstheme="minorHAnsi"/>
          <w:color w:val="000000"/>
          <w:sz w:val="22"/>
          <w:szCs w:val="21"/>
          <w:lang w:eastAsia="en-GB"/>
        </w:rPr>
        <w:t xml:space="preserve">Interact with building users including lettings to understand their requirements and helping to meet them. This includes adjusting room layouts where it is practical to do so. </w:t>
      </w:r>
    </w:p>
    <w:p w14:paraId="107D4844" w14:textId="77777777" w:rsidR="003440FF" w:rsidRDefault="003733D3">
      <w:pPr>
        <w:pStyle w:val="ListParagraph"/>
        <w:numPr>
          <w:ilvl w:val="0"/>
          <w:numId w:val="4"/>
        </w:numPr>
        <w:autoSpaceDE w:val="0"/>
        <w:autoSpaceDN w:val="0"/>
        <w:adjustRightInd w:val="0"/>
        <w:ind w:left="426" w:hanging="426"/>
        <w:rPr>
          <w:rFonts w:cstheme="minorHAnsi"/>
          <w:color w:val="000000"/>
          <w:sz w:val="22"/>
          <w:szCs w:val="21"/>
          <w:lang w:eastAsia="en-GB"/>
        </w:rPr>
      </w:pPr>
      <w:r>
        <w:rPr>
          <w:rFonts w:cstheme="minorHAnsi"/>
          <w:color w:val="000000"/>
          <w:sz w:val="22"/>
          <w:szCs w:val="21"/>
          <w:lang w:eastAsia="en-GB"/>
        </w:rPr>
        <w:t xml:space="preserve">Carry out security procedures for buildings, facilities and grounds, identifying repairs, identifying suspicious occurrences and liaising with police and Authority officers accordingly.  Carry out emergency repairs to ensure building security as the need arises. </w:t>
      </w:r>
    </w:p>
    <w:p w14:paraId="314A08CF" w14:textId="77777777" w:rsidR="003440FF" w:rsidRDefault="003733D3">
      <w:pPr>
        <w:pStyle w:val="ListParagraph"/>
        <w:numPr>
          <w:ilvl w:val="0"/>
          <w:numId w:val="4"/>
        </w:numPr>
        <w:autoSpaceDE w:val="0"/>
        <w:autoSpaceDN w:val="0"/>
        <w:adjustRightInd w:val="0"/>
        <w:ind w:left="426" w:hanging="426"/>
        <w:rPr>
          <w:rFonts w:cstheme="minorHAnsi"/>
          <w:color w:val="000000"/>
          <w:sz w:val="22"/>
          <w:szCs w:val="21"/>
          <w:lang w:eastAsia="en-GB"/>
        </w:rPr>
      </w:pPr>
      <w:r>
        <w:rPr>
          <w:rFonts w:cstheme="minorHAnsi"/>
          <w:color w:val="000000"/>
          <w:sz w:val="22"/>
          <w:szCs w:val="21"/>
          <w:lang w:eastAsia="en-GB"/>
        </w:rPr>
        <w:t>Opening and closing premises, facilities and grounds to meet the routine and non-routine requirements of the building’s occupants. Undertake additional activities to ensure that reasonable access is possible in times of inclement weather.</w:t>
      </w:r>
    </w:p>
    <w:p w14:paraId="0040B835" w14:textId="77777777" w:rsidR="003733D3" w:rsidRDefault="003733D3">
      <w:pPr>
        <w:pStyle w:val="ListParagraph"/>
        <w:numPr>
          <w:ilvl w:val="0"/>
          <w:numId w:val="4"/>
        </w:numPr>
        <w:autoSpaceDE w:val="0"/>
        <w:autoSpaceDN w:val="0"/>
        <w:adjustRightInd w:val="0"/>
        <w:ind w:left="426" w:hanging="426"/>
        <w:rPr>
          <w:rFonts w:cstheme="minorHAnsi"/>
          <w:color w:val="000000"/>
          <w:sz w:val="22"/>
          <w:szCs w:val="21"/>
          <w:lang w:eastAsia="en-GB"/>
        </w:rPr>
      </w:pPr>
      <w:r>
        <w:rPr>
          <w:rFonts w:cstheme="minorHAnsi"/>
          <w:color w:val="000000"/>
          <w:sz w:val="22"/>
          <w:szCs w:val="21"/>
          <w:lang w:eastAsia="en-GB"/>
        </w:rPr>
        <w:t xml:space="preserve">Ensure all compliance task are met and </w:t>
      </w:r>
      <w:proofErr w:type="gramStart"/>
      <w:r>
        <w:rPr>
          <w:rFonts w:cstheme="minorHAnsi"/>
          <w:color w:val="000000"/>
          <w:sz w:val="22"/>
          <w:szCs w:val="21"/>
          <w:lang w:eastAsia="en-GB"/>
        </w:rPr>
        <w:t>the Every</w:t>
      </w:r>
      <w:proofErr w:type="gramEnd"/>
      <w:r>
        <w:rPr>
          <w:rFonts w:cstheme="minorHAnsi"/>
          <w:color w:val="000000"/>
          <w:sz w:val="22"/>
          <w:szCs w:val="21"/>
          <w:lang w:eastAsia="en-GB"/>
        </w:rPr>
        <w:t xml:space="preserve"> software is managed and kept up to date locally.</w:t>
      </w:r>
    </w:p>
    <w:p w14:paraId="4DE775E9" w14:textId="77777777" w:rsidR="003440FF" w:rsidRDefault="003733D3">
      <w:pPr>
        <w:pStyle w:val="ListParagraph"/>
        <w:numPr>
          <w:ilvl w:val="0"/>
          <w:numId w:val="4"/>
        </w:numPr>
        <w:autoSpaceDE w:val="0"/>
        <w:autoSpaceDN w:val="0"/>
        <w:adjustRightInd w:val="0"/>
        <w:ind w:left="426" w:hanging="426"/>
        <w:rPr>
          <w:rFonts w:cstheme="minorHAnsi"/>
          <w:color w:val="000000"/>
          <w:sz w:val="22"/>
          <w:szCs w:val="21"/>
          <w:lang w:eastAsia="en-GB"/>
        </w:rPr>
      </w:pPr>
      <w:r>
        <w:rPr>
          <w:rFonts w:cstheme="minorHAnsi"/>
          <w:color w:val="000000"/>
          <w:sz w:val="22"/>
          <w:szCs w:val="21"/>
          <w:lang w:eastAsia="en-GB"/>
        </w:rPr>
        <w:t xml:space="preserve">Operate the heating plant so that adequate temperatures are maintained in the premises (subject to the degree of control in the school) and that a supply of hot water is provided within the statutory temperature range. </w:t>
      </w:r>
    </w:p>
    <w:p w14:paraId="43A34F60" w14:textId="77777777" w:rsidR="003440FF" w:rsidRDefault="003733D3">
      <w:pPr>
        <w:pStyle w:val="ListParagraph"/>
        <w:numPr>
          <w:ilvl w:val="0"/>
          <w:numId w:val="4"/>
        </w:numPr>
        <w:autoSpaceDE w:val="0"/>
        <w:autoSpaceDN w:val="0"/>
        <w:adjustRightInd w:val="0"/>
        <w:ind w:left="426" w:hanging="426"/>
        <w:rPr>
          <w:rFonts w:cstheme="minorHAnsi"/>
          <w:color w:val="000000"/>
          <w:sz w:val="22"/>
          <w:szCs w:val="21"/>
          <w:lang w:eastAsia="en-GB"/>
        </w:rPr>
      </w:pPr>
      <w:r>
        <w:rPr>
          <w:rFonts w:cstheme="minorHAnsi"/>
          <w:color w:val="000000"/>
          <w:sz w:val="22"/>
          <w:szCs w:val="21"/>
          <w:lang w:eastAsia="en-GB"/>
        </w:rPr>
        <w:t xml:space="preserve">Carry out routine specified operating procedures/ inspections on ancillary equipment or facilities e.g. sewage systems, sewage pumps, cesspits, air conditioning units, compressors etc. </w:t>
      </w:r>
    </w:p>
    <w:p w14:paraId="6B28F508" w14:textId="77777777" w:rsidR="003440FF" w:rsidRDefault="003733D3">
      <w:pPr>
        <w:pStyle w:val="ListParagraph"/>
        <w:numPr>
          <w:ilvl w:val="0"/>
          <w:numId w:val="4"/>
        </w:numPr>
        <w:autoSpaceDE w:val="0"/>
        <w:autoSpaceDN w:val="0"/>
        <w:adjustRightInd w:val="0"/>
        <w:ind w:left="426" w:hanging="426"/>
        <w:rPr>
          <w:rFonts w:cstheme="minorHAnsi"/>
          <w:color w:val="000000"/>
          <w:sz w:val="22"/>
          <w:szCs w:val="21"/>
          <w:lang w:eastAsia="en-GB"/>
        </w:rPr>
      </w:pPr>
      <w:r>
        <w:rPr>
          <w:rFonts w:cstheme="minorHAnsi"/>
          <w:color w:val="000000"/>
          <w:sz w:val="22"/>
          <w:szCs w:val="21"/>
          <w:lang w:eastAsia="en-GB"/>
        </w:rPr>
        <w:t>Grounds maintenance activities (as appropriate to training and equipment) for example litter picking, weed-killing and non-routine cleaning tasks, including spills.</w:t>
      </w:r>
    </w:p>
    <w:p w14:paraId="1D4D27F9" w14:textId="77777777" w:rsidR="003440FF" w:rsidRDefault="003733D3">
      <w:pPr>
        <w:pStyle w:val="ListParagraph"/>
        <w:numPr>
          <w:ilvl w:val="0"/>
          <w:numId w:val="4"/>
        </w:numPr>
        <w:autoSpaceDE w:val="0"/>
        <w:autoSpaceDN w:val="0"/>
        <w:adjustRightInd w:val="0"/>
        <w:ind w:left="426" w:hanging="426"/>
        <w:jc w:val="both"/>
        <w:rPr>
          <w:rFonts w:cstheme="minorHAnsi"/>
          <w:color w:val="000000"/>
          <w:sz w:val="22"/>
          <w:szCs w:val="21"/>
          <w:lang w:eastAsia="en-GB"/>
        </w:rPr>
      </w:pPr>
      <w:r>
        <w:rPr>
          <w:rFonts w:cstheme="minorHAnsi"/>
          <w:color w:val="000000"/>
          <w:sz w:val="22"/>
          <w:szCs w:val="21"/>
          <w:lang w:eastAsia="en-GB"/>
        </w:rPr>
        <w:t xml:space="preserve">Liaise with The Trust Regional Facilities Manager and Headteacher to monitor the progress of work with contractors to ensure that defects are repaired within agreed timescales and work is undertaken in accordance with the contractual obligations and comply with health and safety requirements </w:t>
      </w:r>
    </w:p>
    <w:p w14:paraId="34033CDF" w14:textId="77777777" w:rsidR="003440FF" w:rsidRDefault="003733D3">
      <w:pPr>
        <w:pStyle w:val="ListParagraph"/>
        <w:numPr>
          <w:ilvl w:val="0"/>
          <w:numId w:val="4"/>
        </w:numPr>
        <w:autoSpaceDE w:val="0"/>
        <w:autoSpaceDN w:val="0"/>
        <w:adjustRightInd w:val="0"/>
        <w:ind w:left="426" w:hanging="426"/>
        <w:jc w:val="both"/>
        <w:rPr>
          <w:rFonts w:cstheme="minorHAnsi"/>
          <w:color w:val="000000"/>
          <w:sz w:val="22"/>
          <w:szCs w:val="21"/>
          <w:lang w:eastAsia="en-GB"/>
        </w:rPr>
      </w:pPr>
      <w:r>
        <w:rPr>
          <w:rFonts w:cstheme="minorHAnsi"/>
          <w:color w:val="000000"/>
          <w:sz w:val="22"/>
          <w:szCs w:val="21"/>
          <w:lang w:eastAsia="en-GB"/>
        </w:rPr>
        <w:t>Assist the Regional Facilities Manager in monitoring contractors work is undertaken in accordance with the contractual obligations and comply with health and safety requirements.  This includes the contract cleaners.</w:t>
      </w:r>
    </w:p>
    <w:p w14:paraId="7B430070" w14:textId="77777777" w:rsidR="003440FF" w:rsidRDefault="003733D3">
      <w:pPr>
        <w:pStyle w:val="ListParagraph"/>
        <w:numPr>
          <w:ilvl w:val="0"/>
          <w:numId w:val="4"/>
        </w:numPr>
        <w:autoSpaceDE w:val="0"/>
        <w:autoSpaceDN w:val="0"/>
        <w:adjustRightInd w:val="0"/>
        <w:ind w:left="426" w:hanging="426"/>
        <w:rPr>
          <w:rFonts w:cstheme="minorHAnsi"/>
          <w:color w:val="000000"/>
          <w:sz w:val="22"/>
          <w:szCs w:val="21"/>
          <w:lang w:eastAsia="en-GB"/>
        </w:rPr>
      </w:pPr>
      <w:r>
        <w:rPr>
          <w:rFonts w:cstheme="minorHAnsi"/>
          <w:color w:val="000000"/>
          <w:sz w:val="22"/>
          <w:szCs w:val="21"/>
          <w:lang w:eastAsia="en-GB"/>
        </w:rPr>
        <w:t>Dispose of rubbish, including yellow bagged clinical waste and ensure unimpeded access for refuse collectors to enable bins and containers to be emptied without hazard or hindrance.</w:t>
      </w:r>
    </w:p>
    <w:p w14:paraId="5474C930" w14:textId="77777777" w:rsidR="003440FF" w:rsidRDefault="003733D3">
      <w:pPr>
        <w:pStyle w:val="ListParagraph"/>
        <w:numPr>
          <w:ilvl w:val="0"/>
          <w:numId w:val="4"/>
        </w:numPr>
        <w:autoSpaceDE w:val="0"/>
        <w:autoSpaceDN w:val="0"/>
        <w:adjustRightInd w:val="0"/>
        <w:ind w:left="426" w:hanging="426"/>
        <w:rPr>
          <w:rFonts w:cstheme="minorHAnsi"/>
          <w:color w:val="000000"/>
          <w:sz w:val="22"/>
          <w:szCs w:val="21"/>
          <w:lang w:eastAsia="en-GB"/>
        </w:rPr>
      </w:pPr>
      <w:r>
        <w:rPr>
          <w:rFonts w:cstheme="minorHAnsi"/>
          <w:color w:val="000000"/>
          <w:sz w:val="22"/>
          <w:szCs w:val="21"/>
          <w:lang w:eastAsia="en-GB"/>
        </w:rPr>
        <w:t xml:space="preserve">Ensure that adequate supplies of fuel and cleaning materials are available. To order, receive and where relevant, store fuel supplies, cleaning materials and cleaning equipment. </w:t>
      </w:r>
    </w:p>
    <w:p w14:paraId="1F57240F" w14:textId="77777777" w:rsidR="003440FF" w:rsidRDefault="003733D3">
      <w:pPr>
        <w:pStyle w:val="ListParagraph"/>
        <w:numPr>
          <w:ilvl w:val="0"/>
          <w:numId w:val="4"/>
        </w:numPr>
        <w:autoSpaceDE w:val="0"/>
        <w:autoSpaceDN w:val="0"/>
        <w:adjustRightInd w:val="0"/>
        <w:ind w:left="426" w:hanging="426"/>
        <w:jc w:val="both"/>
        <w:rPr>
          <w:rFonts w:cstheme="minorHAnsi"/>
          <w:color w:val="000000"/>
          <w:sz w:val="22"/>
          <w:szCs w:val="21"/>
          <w:lang w:eastAsia="en-GB"/>
        </w:rPr>
      </w:pPr>
      <w:r>
        <w:rPr>
          <w:rFonts w:cstheme="minorHAnsi"/>
          <w:color w:val="000000"/>
          <w:sz w:val="22"/>
          <w:szCs w:val="21"/>
          <w:lang w:eastAsia="en-GB"/>
        </w:rPr>
        <w:t xml:space="preserve">To monitor all relevant Health and Safety Standards aspects within the building as may apply under Health and Safety Legislation. </w:t>
      </w:r>
    </w:p>
    <w:p w14:paraId="6D0F2352" w14:textId="77777777" w:rsidR="003440FF" w:rsidRDefault="003733D3">
      <w:pPr>
        <w:pStyle w:val="ListParagraph"/>
        <w:numPr>
          <w:ilvl w:val="0"/>
          <w:numId w:val="4"/>
        </w:numPr>
        <w:ind w:left="426" w:hanging="426"/>
        <w:rPr>
          <w:rFonts w:cstheme="minorHAnsi"/>
          <w:sz w:val="22"/>
          <w:szCs w:val="21"/>
          <w:lang w:eastAsia="en-GB"/>
        </w:rPr>
      </w:pPr>
      <w:r>
        <w:rPr>
          <w:rFonts w:cstheme="minorHAnsi"/>
          <w:sz w:val="22"/>
          <w:szCs w:val="21"/>
          <w:lang w:eastAsia="en-GB"/>
        </w:rPr>
        <w:t xml:space="preserve">To comply with the building emergency procedures with respect to evacuation fire, bombs, etc. </w:t>
      </w:r>
    </w:p>
    <w:p w14:paraId="78CAF2C0" w14:textId="77777777" w:rsidR="003440FF" w:rsidRDefault="003733D3">
      <w:pPr>
        <w:pStyle w:val="ListParagraph"/>
        <w:numPr>
          <w:ilvl w:val="0"/>
          <w:numId w:val="4"/>
        </w:numPr>
        <w:ind w:left="426" w:hanging="426"/>
        <w:rPr>
          <w:rFonts w:cstheme="minorHAnsi"/>
          <w:sz w:val="22"/>
          <w:szCs w:val="21"/>
          <w:lang w:eastAsia="en-GB"/>
        </w:rPr>
      </w:pPr>
      <w:r>
        <w:rPr>
          <w:rFonts w:cstheme="minorHAnsi"/>
          <w:sz w:val="22"/>
          <w:szCs w:val="21"/>
          <w:lang w:eastAsia="en-GB"/>
        </w:rPr>
        <w:t>To manage any lettings requested by the school and arranged via The Regional Facilities Manager.</w:t>
      </w:r>
    </w:p>
    <w:p w14:paraId="1CCFBA98" w14:textId="77777777" w:rsidR="003440FF" w:rsidRDefault="003733D3">
      <w:pPr>
        <w:pStyle w:val="ListParagraph"/>
        <w:numPr>
          <w:ilvl w:val="0"/>
          <w:numId w:val="4"/>
        </w:numPr>
        <w:spacing w:line="276" w:lineRule="auto"/>
        <w:ind w:left="426" w:hanging="426"/>
        <w:rPr>
          <w:rFonts w:cstheme="minorHAnsi"/>
          <w:sz w:val="22"/>
          <w:szCs w:val="22"/>
        </w:rPr>
      </w:pPr>
      <w:r>
        <w:rPr>
          <w:rFonts w:cstheme="minorHAnsi"/>
          <w:sz w:val="22"/>
          <w:szCs w:val="22"/>
        </w:rPr>
        <w:t xml:space="preserve">Report any safeguarding concerns immediately to a Designated Safeguarding Lead. </w:t>
      </w:r>
    </w:p>
    <w:p w14:paraId="68362305" w14:textId="77777777" w:rsidR="003440FF" w:rsidRDefault="003733D3">
      <w:pPr>
        <w:pStyle w:val="ListParagraph"/>
        <w:numPr>
          <w:ilvl w:val="0"/>
          <w:numId w:val="4"/>
        </w:numPr>
        <w:spacing w:line="276" w:lineRule="auto"/>
        <w:ind w:left="426" w:hanging="426"/>
        <w:rPr>
          <w:rFonts w:cstheme="minorHAnsi"/>
          <w:sz w:val="22"/>
          <w:szCs w:val="22"/>
        </w:rPr>
      </w:pPr>
      <w:r>
        <w:rPr>
          <w:rFonts w:cstheme="minorHAnsi"/>
          <w:sz w:val="22"/>
          <w:szCs w:val="22"/>
        </w:rPr>
        <w:t xml:space="preserve">Carry out any other reasonable duties as requested by the Headteacher or your Line Manager. </w:t>
      </w:r>
    </w:p>
    <w:p w14:paraId="7FEA73CB" w14:textId="77777777" w:rsidR="003440FF" w:rsidRDefault="003733D3">
      <w:pPr>
        <w:rPr>
          <w:rFonts w:cstheme="minorHAnsi"/>
          <w:sz w:val="22"/>
          <w:szCs w:val="22"/>
        </w:rPr>
      </w:pPr>
      <w:r>
        <w:rPr>
          <w:rFonts w:cstheme="minorHAnsi"/>
          <w:sz w:val="22"/>
          <w:szCs w:val="22"/>
        </w:rPr>
        <w:t xml:space="preserve"> </w:t>
      </w:r>
    </w:p>
    <w:p w14:paraId="6069320C" w14:textId="77777777" w:rsidR="003440FF" w:rsidRDefault="003733D3">
      <w:pPr>
        <w:rPr>
          <w:rFonts w:cstheme="minorHAnsi"/>
          <w:b/>
          <w:i/>
          <w:szCs w:val="22"/>
        </w:rPr>
      </w:pPr>
      <w:r>
        <w:rPr>
          <w:rFonts w:cstheme="minorHAnsi"/>
          <w:b/>
          <w:i/>
          <w:szCs w:val="22"/>
        </w:rPr>
        <w:t>This job description is not necessarily a comprehensive definition of the post.  It will be reviewed annually.</w:t>
      </w:r>
    </w:p>
    <w:p w14:paraId="3EB1E794" w14:textId="77777777" w:rsidR="003440FF" w:rsidRDefault="003440FF">
      <w:pPr>
        <w:rPr>
          <w:rFonts w:cstheme="minorHAnsi"/>
        </w:rPr>
      </w:pPr>
    </w:p>
    <w:sectPr w:rsidR="003440FF">
      <w:headerReference w:type="default" r:id="rId10"/>
      <w:footerReference w:type="default" r:id="rId11"/>
      <w:pgSz w:w="11900" w:h="16840"/>
      <w:pgMar w:top="1440" w:right="1440" w:bottom="1440" w:left="1440" w:header="62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91DA0" w14:textId="77777777" w:rsidR="003440FF" w:rsidRDefault="003733D3">
      <w:r>
        <w:separator/>
      </w:r>
    </w:p>
  </w:endnote>
  <w:endnote w:type="continuationSeparator" w:id="0">
    <w:p w14:paraId="7E74D593" w14:textId="77777777" w:rsidR="003440FF" w:rsidRDefault="0037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0479" w14:textId="77777777" w:rsidR="003440FF" w:rsidRDefault="003733D3">
    <w:pPr>
      <w:pStyle w:val="Footer"/>
    </w:pPr>
    <w:r>
      <w:rPr>
        <w:i/>
        <w:noProof/>
        <w:lang w:eastAsia="en-GB"/>
      </w:rPr>
      <mc:AlternateContent>
        <mc:Choice Requires="wpg">
          <w:drawing>
            <wp:anchor distT="0" distB="0" distL="114300" distR="114300" simplePos="0" relativeHeight="251660288" behindDoc="0" locked="0" layoutInCell="1" allowOverlap="1" wp14:anchorId="45AB1066" wp14:editId="4EA0E375">
              <wp:simplePos x="0" y="0"/>
              <wp:positionH relativeFrom="column">
                <wp:posOffset>-925195</wp:posOffset>
              </wp:positionH>
              <wp:positionV relativeFrom="paragraph">
                <wp:posOffset>179070</wp:posOffset>
              </wp:positionV>
              <wp:extent cx="7597775" cy="288290"/>
              <wp:effectExtent l="0" t="0" r="3175" b="0"/>
              <wp:wrapNone/>
              <wp:docPr id="19" name="Group 19"/>
              <wp:cNvGraphicFramePr/>
              <a:graphic xmlns:a="http://schemas.openxmlformats.org/drawingml/2006/main">
                <a:graphicData uri="http://schemas.microsoft.com/office/word/2010/wordprocessingGroup">
                  <wpg:wgp>
                    <wpg:cNvGrpSpPr/>
                    <wpg:grpSpPr>
                      <a:xfrm>
                        <a:off x="0" y="0"/>
                        <a:ext cx="7597775" cy="288290"/>
                        <a:chOff x="0" y="0"/>
                        <a:chExt cx="7598229" cy="288471"/>
                      </a:xfrm>
                    </wpg:grpSpPr>
                    <pic:pic xmlns:pic="http://schemas.openxmlformats.org/drawingml/2006/picture">
                      <pic:nvPicPr>
                        <pic:cNvPr id="13" name="Picture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98229" cy="288471"/>
                        </a:xfrm>
                        <a:prstGeom prst="rect">
                          <a:avLst/>
                        </a:prstGeom>
                      </pic:spPr>
                    </pic:pic>
                    <pic:pic xmlns:pic="http://schemas.openxmlformats.org/drawingml/2006/picture">
                      <pic:nvPicPr>
                        <pic:cNvPr id="18" name="Picture 1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386943" y="32657"/>
                          <a:ext cx="2803071" cy="217714"/>
                        </a:xfrm>
                        <a:prstGeom prst="rect">
                          <a:avLst/>
                        </a:prstGeom>
                      </pic:spPr>
                    </pic:pic>
                  </wpg:wgp>
                </a:graphicData>
              </a:graphic>
            </wp:anchor>
          </w:drawing>
        </mc:Choice>
        <mc:Fallback>
          <w:pict>
            <v:group id="Group 19" o:spid="_x0000_s1026" style="position:absolute;margin-left:-72.85pt;margin-top:14.1pt;width:598.25pt;height:22.7pt;z-index:251660288" coordsize="75982,2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width:75982;height:2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">
                <v:imagedata r:id="rId3" o:title=""/>
                <v:path arrowok="t"/>
              </v:shape>
              <v:shape id="Picture 18" o:spid="_x0000_s1028" type="#_x0000_t75" style="position:absolute;left:43869;top:326;width:28031;height:2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">
                <v:imagedata r:id="rId4" o:title=""/>
                <v:path arrowok="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A4876" w14:textId="77777777" w:rsidR="003440FF" w:rsidRDefault="003733D3">
      <w:r>
        <w:separator/>
      </w:r>
    </w:p>
  </w:footnote>
  <w:footnote w:type="continuationSeparator" w:id="0">
    <w:p w14:paraId="1425DD4A" w14:textId="77777777" w:rsidR="003440FF" w:rsidRDefault="00373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E24DF" w14:textId="77777777" w:rsidR="003440FF" w:rsidRDefault="003733D3">
    <w:pPr>
      <w:pStyle w:val="Heading1"/>
      <w:rPr>
        <w:rFonts w:cs="Calibri"/>
        <w:color w:val="4472C4" w:themeColor="accent1"/>
        <w:sz w:val="20"/>
      </w:rPr>
    </w:pPr>
    <w:r>
      <w:rPr>
        <w:noProof/>
        <w:color w:val="4472C4" w:themeColor="accent1"/>
        <w:lang w:eastAsia="en-GB"/>
      </w:rPr>
      <w:drawing>
        <wp:anchor distT="0" distB="0" distL="114300" distR="114300" simplePos="0" relativeHeight="251658240" behindDoc="0" locked="0" layoutInCell="1" allowOverlap="1" wp14:anchorId="476A83C8" wp14:editId="5C4E5F4E">
          <wp:simplePos x="0" y="0"/>
          <wp:positionH relativeFrom="column">
            <wp:posOffset>5404485</wp:posOffset>
          </wp:positionH>
          <wp:positionV relativeFrom="paragraph">
            <wp:posOffset>-233680</wp:posOffset>
          </wp:positionV>
          <wp:extent cx="936111" cy="662291"/>
          <wp:effectExtent l="0" t="0" r="0" b="5080"/>
          <wp:wrapNone/>
          <wp:docPr id="4" name="Picture 3">
            <a:extLst xmlns:a="http://schemas.openxmlformats.org/drawingml/2006/main">
              <a:ext uri="{FF2B5EF4-FFF2-40B4-BE49-F238E27FC236}">
                <a16:creationId xmlns:a16="http://schemas.microsoft.com/office/drawing/2014/main" id="{07BB3B69-6DAA-B74D-A54A-370980B78B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7BB3B69-6DAA-B74D-A54A-370980B78BA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36111" cy="662291"/>
                  </a:xfrm>
                  <a:prstGeom prst="rect">
                    <a:avLst/>
                  </a:prstGeom>
                </pic:spPr>
              </pic:pic>
            </a:graphicData>
          </a:graphic>
          <wp14:sizeRelH relativeFrom="page">
            <wp14:pctWidth>0</wp14:pctWidth>
          </wp14:sizeRelH>
          <wp14:sizeRelV relativeFrom="page">
            <wp14:pctHeight>0</wp14:pctHeight>
          </wp14:sizeRelV>
        </wp:anchor>
      </w:drawing>
    </w:r>
  </w:p>
  <w:p w14:paraId="028937A9" w14:textId="77777777" w:rsidR="003440FF" w:rsidRDefault="00344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0D8E"/>
    <w:multiLevelType w:val="hybridMultilevel"/>
    <w:tmpl w:val="6952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84E00"/>
    <w:multiLevelType w:val="hybridMultilevel"/>
    <w:tmpl w:val="38D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1A1186"/>
    <w:multiLevelType w:val="hybridMultilevel"/>
    <w:tmpl w:val="06CE916C"/>
    <w:lvl w:ilvl="0" w:tplc="2F808D6A">
      <w:start w:val="1"/>
      <w:numFmt w:val="bullet"/>
      <w:lvlText w:val=""/>
      <w:lvlJc w:val="left"/>
      <w:pPr>
        <w:ind w:left="720" w:hanging="360"/>
      </w:pPr>
      <w:rPr>
        <w:rFonts w:ascii="Symbol" w:hAnsi="Symbol" w:hint="default"/>
        <w:b/>
        <w:i w:val="0"/>
        <w:color w:val="4472C4" w:themeColor="accen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0779AD"/>
    <w:multiLevelType w:val="hybridMultilevel"/>
    <w:tmpl w:val="926EFF50"/>
    <w:lvl w:ilvl="0" w:tplc="407896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0FF"/>
    <w:rsid w:val="003440FF"/>
    <w:rsid w:val="003733D3"/>
    <w:rsid w:val="00D9575C"/>
    <w:rsid w:val="00DE2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B81E32"/>
  <w14:defaultImageDpi w14:val="32767"/>
  <w15:chartTrackingRefBased/>
  <w15:docId w15:val="{B543F2DA-F479-B945-A3DB-C353F6785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IntenseReference">
    <w:name w:val="Intense Reference"/>
    <w:basedOn w:val="DefaultParagraphFont"/>
    <w:uiPriority w:val="32"/>
    <w:qFormat/>
    <w:rPr>
      <w:b/>
      <w:bCs/>
      <w:smallCaps/>
      <w:color w:val="4472C4" w:themeColor="accent1"/>
      <w:spacing w:val="5"/>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51A20A2AAE8C4A87968348D7FCC0E8" ma:contentTypeVersion="12" ma:contentTypeDescription="Create a new document." ma:contentTypeScope="" ma:versionID="98dc70940491ae79d4eb467ac25f0ec2">
  <xsd:schema xmlns:xsd="http://www.w3.org/2001/XMLSchema" xmlns:xs="http://www.w3.org/2001/XMLSchema" xmlns:p="http://schemas.microsoft.com/office/2006/metadata/properties" xmlns:ns3="749839a9-3895-47e8-95f7-4396922c73bb" xmlns:ns4="a3112b0b-3e88-4d59-b14c-4182a8c912bf" targetNamespace="http://schemas.microsoft.com/office/2006/metadata/properties" ma:root="true" ma:fieldsID="4e47e72aea795de0d0396ad836d6a904" ns3:_="" ns4:_="">
    <xsd:import namespace="749839a9-3895-47e8-95f7-4396922c73bb"/>
    <xsd:import namespace="a3112b0b-3e88-4d59-b14c-4182a8c912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39a9-3895-47e8-95f7-4396922c7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12b0b-3e88-4d59-b14c-4182a8c912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149C7A-3870-44ED-87B8-714235932980}">
  <ds:schemaRefs>
    <ds:schemaRef ds:uri="a3112b0b-3e88-4d59-b14c-4182a8c912bf"/>
    <ds:schemaRef ds:uri="http://schemas.openxmlformats.org/package/2006/metadata/core-propertie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749839a9-3895-47e8-95f7-4396922c73bb"/>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1910890-335C-4C41-B048-78315A918466}">
  <ds:schemaRefs>
    <ds:schemaRef ds:uri="http://schemas.microsoft.com/sharepoint/v3/contenttype/forms"/>
  </ds:schemaRefs>
</ds:datastoreItem>
</file>

<file path=customXml/itemProps3.xml><?xml version="1.0" encoding="utf-8"?>
<ds:datastoreItem xmlns:ds="http://schemas.openxmlformats.org/officeDocument/2006/customXml" ds:itemID="{B4FE2C97-678D-49E6-A7A4-6400B42D6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39a9-3895-47e8-95f7-4396922c73bb"/>
    <ds:schemaRef ds:uri="a3112b0b-3e88-4d59-b14c-4182a8c91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2650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Brook</dc:creator>
  <cp:keywords/>
  <dc:description/>
  <cp:lastModifiedBy>J Anderson</cp:lastModifiedBy>
  <cp:revision>2</cp:revision>
  <cp:lastPrinted>2019-07-09T09:48:00Z</cp:lastPrinted>
  <dcterms:created xsi:type="dcterms:W3CDTF">2021-06-10T07:53:00Z</dcterms:created>
  <dcterms:modified xsi:type="dcterms:W3CDTF">2021-06-10T07:53:00Z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0x0101009151A20A2AAE8C4A87968348D7FCC0E8</vt:lpwstr>
  </property>
</Properties>
</file>