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817E" w14:textId="77777777" w:rsidR="007D7F88" w:rsidRPr="003377B8" w:rsidRDefault="007D7F88" w:rsidP="00F26248">
      <w:pPr>
        <w:pStyle w:val="Body1"/>
        <w:jc w:val="both"/>
        <w:rPr>
          <w:rFonts w:ascii="Gill Sans MT" w:hAnsi="Gill Sans MT"/>
          <w:sz w:val="22"/>
        </w:rPr>
      </w:pPr>
    </w:p>
    <w:p w14:paraId="23C67ED7" w14:textId="77777777" w:rsidR="007D7F88" w:rsidRPr="003377B8" w:rsidRDefault="007D7F88" w:rsidP="00F26248">
      <w:pPr>
        <w:pStyle w:val="Body1"/>
        <w:jc w:val="both"/>
        <w:rPr>
          <w:rFonts w:ascii="Gill Sans MT" w:hAnsi="Gill Sans MT"/>
          <w:sz w:val="22"/>
        </w:rPr>
      </w:pPr>
    </w:p>
    <w:p w14:paraId="10FCBD33" w14:textId="77777777" w:rsidR="007D7F88" w:rsidRPr="003377B8" w:rsidRDefault="007D7F88" w:rsidP="00F26248">
      <w:pPr>
        <w:pStyle w:val="Body1"/>
        <w:jc w:val="both"/>
        <w:rPr>
          <w:rFonts w:ascii="Gill Sans MT" w:hAnsi="Gill Sans MT"/>
          <w:sz w:val="22"/>
        </w:rPr>
      </w:pPr>
    </w:p>
    <w:p w14:paraId="4AF2FEC1" w14:textId="77777777" w:rsidR="007D7F88" w:rsidRPr="003377B8" w:rsidRDefault="007D7F88" w:rsidP="00F26248">
      <w:pPr>
        <w:pStyle w:val="Body1"/>
        <w:jc w:val="both"/>
        <w:rPr>
          <w:rFonts w:ascii="Gill Sans MT" w:hAnsi="Gill Sans MT"/>
          <w:sz w:val="22"/>
        </w:rPr>
      </w:pPr>
    </w:p>
    <w:p w14:paraId="672418EA" w14:textId="77777777" w:rsidR="007D7F88" w:rsidRPr="003377B8" w:rsidRDefault="007D7F88" w:rsidP="00F26248">
      <w:pPr>
        <w:pStyle w:val="Body1"/>
        <w:jc w:val="both"/>
        <w:rPr>
          <w:rFonts w:ascii="Gill Sans MT" w:hAnsi="Gill Sans MT"/>
          <w:b/>
        </w:rPr>
      </w:pPr>
    </w:p>
    <w:p w14:paraId="6EDCAAF0" w14:textId="77777777" w:rsidR="007D7F88" w:rsidRPr="003377B8" w:rsidRDefault="007D7F88" w:rsidP="00F26248">
      <w:pPr>
        <w:pStyle w:val="Body1"/>
        <w:widowControl w:val="0"/>
        <w:jc w:val="both"/>
        <w:rPr>
          <w:rFonts w:ascii="Gill Sans MT" w:hAnsi="Gill Sans MT"/>
          <w:b/>
        </w:rPr>
      </w:pPr>
    </w:p>
    <w:p w14:paraId="2296A28A" w14:textId="77777777" w:rsidR="007D7F88" w:rsidRPr="003377B8" w:rsidRDefault="007D7F88" w:rsidP="00F26248">
      <w:pPr>
        <w:pStyle w:val="Body1"/>
        <w:widowControl w:val="0"/>
        <w:jc w:val="both"/>
        <w:rPr>
          <w:rFonts w:ascii="Gill Sans MT" w:hAnsi="Gill Sans MT"/>
          <w:b/>
        </w:rPr>
      </w:pPr>
    </w:p>
    <w:p w14:paraId="07E64A99" w14:textId="77777777" w:rsidR="007D7F88" w:rsidRPr="003377B8" w:rsidRDefault="00856EAA" w:rsidP="00F26248">
      <w:pPr>
        <w:pStyle w:val="Body1"/>
        <w:jc w:val="center"/>
        <w:rPr>
          <w:rFonts w:ascii="Gill Sans MT" w:hAnsi="Gill Sans MT"/>
          <w:b/>
        </w:rPr>
      </w:pPr>
      <w:r w:rsidRPr="003377B8">
        <w:rPr>
          <w:rFonts w:ascii="Gill Sans MT" w:hAnsi="Gill Sans MT"/>
          <w:noProof/>
        </w:rPr>
        <w:drawing>
          <wp:inline distT="0" distB="0" distL="0" distR="0" wp14:anchorId="087D0ED6" wp14:editId="40AEE170">
            <wp:extent cx="2915920" cy="16560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srcRect/>
                    <a:stretch>
                      <a:fillRect/>
                    </a:stretch>
                  </pic:blipFill>
                  <pic:spPr bwMode="auto">
                    <a:xfrm>
                      <a:off x="0" y="0"/>
                      <a:ext cx="2915920" cy="1656080"/>
                    </a:xfrm>
                    <a:prstGeom prst="rect">
                      <a:avLst/>
                    </a:prstGeom>
                    <a:noFill/>
                    <a:ln w="9525">
                      <a:noFill/>
                      <a:miter lim="800000"/>
                      <a:headEnd/>
                      <a:tailEnd/>
                    </a:ln>
                    <a:effectLst/>
                  </pic:spPr>
                </pic:pic>
              </a:graphicData>
            </a:graphic>
          </wp:inline>
        </w:drawing>
      </w:r>
    </w:p>
    <w:p w14:paraId="28C8877B" w14:textId="77777777" w:rsidR="007D7F88" w:rsidRPr="003377B8" w:rsidRDefault="007D7F88" w:rsidP="00F26248">
      <w:pPr>
        <w:pStyle w:val="Body1"/>
        <w:widowControl w:val="0"/>
        <w:jc w:val="center"/>
        <w:rPr>
          <w:rFonts w:ascii="Gill Sans MT" w:hAnsi="Gill Sans MT"/>
          <w:b/>
        </w:rPr>
      </w:pPr>
    </w:p>
    <w:p w14:paraId="3002407E" w14:textId="77777777" w:rsidR="007D7F88" w:rsidRPr="003377B8" w:rsidRDefault="007D7F88" w:rsidP="00F26248">
      <w:pPr>
        <w:pStyle w:val="Body1"/>
        <w:widowControl w:val="0"/>
        <w:jc w:val="center"/>
        <w:rPr>
          <w:rFonts w:ascii="Gill Sans MT" w:hAnsi="Gill Sans MT"/>
          <w:b/>
        </w:rPr>
      </w:pPr>
    </w:p>
    <w:p w14:paraId="6170EE33" w14:textId="77777777" w:rsidR="007D7F88" w:rsidRPr="003377B8" w:rsidRDefault="007D7F88" w:rsidP="00F26248">
      <w:pPr>
        <w:pStyle w:val="Body1"/>
        <w:widowControl w:val="0"/>
        <w:jc w:val="center"/>
        <w:rPr>
          <w:rFonts w:ascii="Gill Sans MT" w:hAnsi="Gill Sans MT"/>
          <w:b/>
        </w:rPr>
      </w:pPr>
    </w:p>
    <w:p w14:paraId="446EFEDB" w14:textId="77777777" w:rsidR="007D7F88" w:rsidRPr="003377B8" w:rsidRDefault="007D7F88" w:rsidP="00F26248">
      <w:pPr>
        <w:pStyle w:val="Body1"/>
        <w:widowControl w:val="0"/>
        <w:jc w:val="center"/>
        <w:rPr>
          <w:rFonts w:ascii="Gill Sans MT" w:hAnsi="Gill Sans MT"/>
          <w:b/>
        </w:rPr>
      </w:pPr>
    </w:p>
    <w:p w14:paraId="7133F9B6" w14:textId="77777777" w:rsidR="007D7F88" w:rsidRPr="003377B8" w:rsidRDefault="007D7F88" w:rsidP="00F26248">
      <w:pPr>
        <w:pStyle w:val="Body1"/>
        <w:widowControl w:val="0"/>
        <w:jc w:val="center"/>
        <w:rPr>
          <w:rFonts w:ascii="Gill Sans MT" w:hAnsi="Gill Sans MT"/>
        </w:rPr>
      </w:pPr>
    </w:p>
    <w:p w14:paraId="71FFB95E" w14:textId="77777777" w:rsidR="007D7F88" w:rsidRPr="003377B8" w:rsidRDefault="007D7F88" w:rsidP="00B81B8A">
      <w:pPr>
        <w:pStyle w:val="Heading21"/>
        <w:rPr>
          <w:rFonts w:ascii="Gill Sans MT" w:hAnsi="Gill Sans MT"/>
        </w:rPr>
      </w:pPr>
    </w:p>
    <w:p w14:paraId="7A774DE5" w14:textId="77777777" w:rsidR="007D7F88" w:rsidRPr="003377B8" w:rsidRDefault="007D7F88" w:rsidP="00F26248">
      <w:pPr>
        <w:pStyle w:val="Body1"/>
        <w:widowControl w:val="0"/>
        <w:jc w:val="center"/>
        <w:rPr>
          <w:rFonts w:ascii="Gill Sans MT" w:hAnsi="Gill Sans MT"/>
          <w:b/>
          <w:sz w:val="44"/>
        </w:rPr>
      </w:pPr>
      <w:r w:rsidRPr="003377B8">
        <w:rPr>
          <w:rFonts w:ascii="Gill Sans MT" w:hAnsi="Gill Sans MT"/>
          <w:b/>
          <w:sz w:val="44"/>
        </w:rPr>
        <w:t xml:space="preserve">TEACHER OF </w:t>
      </w:r>
      <w:r w:rsidR="00EE0237">
        <w:rPr>
          <w:rFonts w:ascii="Gill Sans MT" w:hAnsi="Gill Sans MT"/>
          <w:b/>
          <w:sz w:val="44"/>
        </w:rPr>
        <w:t>PHYSICS</w:t>
      </w:r>
    </w:p>
    <w:p w14:paraId="4DF4490B" w14:textId="77777777" w:rsidR="00612341" w:rsidRPr="003377B8" w:rsidRDefault="00612341" w:rsidP="00F26248">
      <w:pPr>
        <w:pStyle w:val="Body1"/>
        <w:widowControl w:val="0"/>
        <w:jc w:val="center"/>
        <w:rPr>
          <w:rFonts w:ascii="Gill Sans MT" w:hAnsi="Gill Sans MT"/>
          <w:b/>
          <w:sz w:val="44"/>
        </w:rPr>
      </w:pPr>
    </w:p>
    <w:p w14:paraId="2FA318C4" w14:textId="77777777" w:rsidR="007D7F88" w:rsidRPr="003377B8" w:rsidRDefault="007D7F88" w:rsidP="00F26248">
      <w:pPr>
        <w:pStyle w:val="Body1"/>
        <w:widowControl w:val="0"/>
        <w:jc w:val="center"/>
        <w:rPr>
          <w:rFonts w:ascii="Gill Sans MT" w:hAnsi="Gill Sans MT"/>
          <w:b/>
        </w:rPr>
      </w:pPr>
    </w:p>
    <w:p w14:paraId="1EF9F504" w14:textId="77777777" w:rsidR="0050133D" w:rsidRPr="003377B8" w:rsidRDefault="004B244B" w:rsidP="0050133D">
      <w:pPr>
        <w:pStyle w:val="Heading11"/>
        <w:jc w:val="center"/>
        <w:rPr>
          <w:rFonts w:ascii="Gill Sans MT" w:hAnsi="Gill Sans MT"/>
          <w:sz w:val="36"/>
        </w:rPr>
      </w:pPr>
      <w:r>
        <w:rPr>
          <w:rFonts w:ascii="Gill Sans MT" w:hAnsi="Gill Sans MT"/>
          <w:sz w:val="36"/>
        </w:rPr>
        <w:t>January or April 2020</w:t>
      </w:r>
    </w:p>
    <w:p w14:paraId="76395DD0" w14:textId="77777777" w:rsidR="007D7F88" w:rsidRPr="003377B8" w:rsidRDefault="007D7F88" w:rsidP="00F26248">
      <w:pPr>
        <w:pStyle w:val="Heading31"/>
        <w:jc w:val="center"/>
        <w:rPr>
          <w:rFonts w:ascii="Gill Sans MT" w:hAnsi="Gill Sans MT"/>
          <w:sz w:val="36"/>
        </w:rPr>
      </w:pPr>
    </w:p>
    <w:p w14:paraId="11D0D9B8" w14:textId="77777777" w:rsidR="007D7F88" w:rsidRPr="003377B8" w:rsidRDefault="007D7F88" w:rsidP="00F26248">
      <w:pPr>
        <w:pStyle w:val="Body1"/>
        <w:jc w:val="center"/>
        <w:rPr>
          <w:rFonts w:ascii="Gill Sans MT" w:hAnsi="Gill Sans MT"/>
          <w:lang w:val="en-US"/>
        </w:rPr>
      </w:pPr>
    </w:p>
    <w:p w14:paraId="143D23B7" w14:textId="77777777" w:rsidR="007D7F88" w:rsidRPr="003377B8" w:rsidRDefault="007D7F88" w:rsidP="00F26248">
      <w:pPr>
        <w:pStyle w:val="Body1"/>
        <w:jc w:val="center"/>
        <w:rPr>
          <w:rFonts w:ascii="Gill Sans MT" w:hAnsi="Gill Sans MT"/>
          <w:lang w:val="en-US"/>
        </w:rPr>
      </w:pPr>
    </w:p>
    <w:p w14:paraId="088FDBFB" w14:textId="77777777" w:rsidR="007D7F88" w:rsidRPr="003377B8" w:rsidRDefault="007D7F88" w:rsidP="00F26248">
      <w:pPr>
        <w:pStyle w:val="Body1"/>
        <w:jc w:val="center"/>
        <w:rPr>
          <w:rFonts w:ascii="Gill Sans MT" w:hAnsi="Gill Sans MT"/>
          <w:lang w:val="en-US"/>
        </w:rPr>
      </w:pPr>
    </w:p>
    <w:p w14:paraId="11F6DE04" w14:textId="77777777" w:rsidR="007D7F88" w:rsidRPr="003377B8" w:rsidRDefault="007D7F88" w:rsidP="00F26248">
      <w:pPr>
        <w:pStyle w:val="Body1"/>
        <w:jc w:val="center"/>
        <w:rPr>
          <w:rFonts w:ascii="Gill Sans MT" w:hAnsi="Gill Sans MT"/>
          <w:lang w:val="en-US"/>
        </w:rPr>
      </w:pPr>
    </w:p>
    <w:p w14:paraId="46AFEAE9" w14:textId="77777777" w:rsidR="007D7F88" w:rsidRPr="003377B8" w:rsidRDefault="007D7F88" w:rsidP="00F26248">
      <w:pPr>
        <w:pStyle w:val="Heading31"/>
        <w:jc w:val="center"/>
        <w:rPr>
          <w:rFonts w:ascii="Gill Sans MT" w:hAnsi="Gill Sans MT"/>
          <w:sz w:val="36"/>
        </w:rPr>
      </w:pPr>
      <w:r w:rsidRPr="003377B8">
        <w:rPr>
          <w:rFonts w:ascii="Gill Sans MT" w:hAnsi="Gill Sans MT"/>
          <w:sz w:val="36"/>
        </w:rPr>
        <w:t>Information for applicants</w:t>
      </w:r>
    </w:p>
    <w:p w14:paraId="65D3D3F8" w14:textId="77777777" w:rsidR="007D7F88" w:rsidRPr="003377B8" w:rsidRDefault="007D7F88" w:rsidP="00F26248">
      <w:pPr>
        <w:pStyle w:val="Heading11"/>
        <w:jc w:val="center"/>
        <w:rPr>
          <w:rFonts w:ascii="Gill Sans MT" w:hAnsi="Gill Sans MT"/>
          <w:sz w:val="36"/>
        </w:rPr>
      </w:pPr>
    </w:p>
    <w:p w14:paraId="0A77BD72" w14:textId="77777777" w:rsidR="007D7F88" w:rsidRPr="003377B8" w:rsidRDefault="007D7F88" w:rsidP="00F26248">
      <w:pPr>
        <w:pStyle w:val="Body1"/>
        <w:jc w:val="center"/>
        <w:rPr>
          <w:rFonts w:ascii="Gill Sans MT" w:hAnsi="Gill Sans MT"/>
          <w:b/>
          <w:sz w:val="36"/>
        </w:rPr>
      </w:pPr>
    </w:p>
    <w:p w14:paraId="2EAB648E" w14:textId="77777777" w:rsidR="007D7F88" w:rsidRPr="003377B8" w:rsidRDefault="007D7F88" w:rsidP="00F26248">
      <w:pPr>
        <w:pStyle w:val="Body1"/>
        <w:jc w:val="center"/>
        <w:rPr>
          <w:rFonts w:ascii="Gill Sans MT" w:hAnsi="Gill Sans MT"/>
          <w:b/>
          <w:sz w:val="36"/>
        </w:rPr>
      </w:pPr>
    </w:p>
    <w:p w14:paraId="003D6086" w14:textId="77777777" w:rsidR="007D7F88" w:rsidRPr="003377B8" w:rsidRDefault="007D7F88" w:rsidP="00F26248">
      <w:pPr>
        <w:pStyle w:val="Body1"/>
        <w:jc w:val="center"/>
        <w:rPr>
          <w:rFonts w:ascii="Gill Sans MT" w:hAnsi="Gill Sans MT"/>
          <w:b/>
          <w:sz w:val="36"/>
        </w:rPr>
      </w:pPr>
    </w:p>
    <w:p w14:paraId="4DACAC5A" w14:textId="77777777" w:rsidR="007D7F88" w:rsidRPr="003377B8" w:rsidRDefault="009A0661" w:rsidP="00F26248">
      <w:pPr>
        <w:pStyle w:val="Body1"/>
        <w:tabs>
          <w:tab w:val="left" w:pos="5385"/>
        </w:tabs>
        <w:rPr>
          <w:rFonts w:ascii="Gill Sans MT" w:hAnsi="Gill Sans MT"/>
          <w:b/>
          <w:sz w:val="36"/>
        </w:rPr>
      </w:pPr>
      <w:r w:rsidRPr="003377B8">
        <w:rPr>
          <w:rFonts w:ascii="Gill Sans MT" w:hAnsi="Gill Sans MT"/>
          <w:b/>
          <w:sz w:val="36"/>
        </w:rPr>
        <w:tab/>
      </w:r>
    </w:p>
    <w:p w14:paraId="745CD0F6" w14:textId="77777777" w:rsidR="007D7F88" w:rsidRPr="003377B8" w:rsidRDefault="007D7F88" w:rsidP="00F26248">
      <w:pPr>
        <w:pStyle w:val="Body1"/>
        <w:rPr>
          <w:rFonts w:ascii="Gill Sans MT" w:hAnsi="Gill Sans MT"/>
          <w:b/>
          <w:sz w:val="36"/>
        </w:rPr>
      </w:pPr>
    </w:p>
    <w:p w14:paraId="27C9548C" w14:textId="77777777" w:rsidR="007D7F88" w:rsidRPr="003377B8" w:rsidRDefault="007D7F88" w:rsidP="00F26248">
      <w:pPr>
        <w:pStyle w:val="Body1"/>
        <w:jc w:val="both"/>
        <w:rPr>
          <w:rFonts w:ascii="Gill Sans MT" w:hAnsi="Gill Sans MT"/>
          <w:sz w:val="22"/>
        </w:rPr>
      </w:pPr>
    </w:p>
    <w:p w14:paraId="71BD36FA" w14:textId="77777777" w:rsidR="007D7F88" w:rsidRPr="003377B8" w:rsidRDefault="007D7F88" w:rsidP="00F26248">
      <w:pPr>
        <w:pStyle w:val="Body1"/>
        <w:jc w:val="both"/>
        <w:rPr>
          <w:rFonts w:ascii="Gill Sans MT" w:hAnsi="Gill Sans MT"/>
          <w:sz w:val="22"/>
          <w:u w:val="single"/>
        </w:rPr>
      </w:pPr>
    </w:p>
    <w:p w14:paraId="02F316E6" w14:textId="77777777" w:rsidR="000903BB" w:rsidRPr="003377B8" w:rsidRDefault="000903BB" w:rsidP="00F26248">
      <w:pPr>
        <w:pStyle w:val="Body1"/>
        <w:jc w:val="both"/>
        <w:rPr>
          <w:rFonts w:ascii="Gill Sans MT" w:hAnsi="Gill Sans MT" w:cs="Arial"/>
          <w:b/>
          <w:sz w:val="22"/>
          <w:u w:val="single"/>
        </w:rPr>
      </w:pPr>
    </w:p>
    <w:p w14:paraId="42C2359E" w14:textId="77777777" w:rsidR="007D7F88" w:rsidRPr="007B7A83" w:rsidRDefault="007D7F88" w:rsidP="00F26248">
      <w:pPr>
        <w:pStyle w:val="Body1"/>
        <w:jc w:val="both"/>
        <w:rPr>
          <w:rFonts w:ascii="Gill Sans MT" w:hAnsi="Gill Sans MT" w:cs="Arial"/>
          <w:b/>
          <w:szCs w:val="24"/>
        </w:rPr>
      </w:pPr>
      <w:r w:rsidRPr="007B7A83">
        <w:rPr>
          <w:rFonts w:ascii="Gill Sans MT" w:hAnsi="Gill Sans MT" w:cs="Arial"/>
          <w:b/>
          <w:szCs w:val="24"/>
        </w:rPr>
        <w:t xml:space="preserve">Teacher of </w:t>
      </w:r>
      <w:r w:rsidR="00EE0237" w:rsidRPr="007B7A83">
        <w:rPr>
          <w:rFonts w:ascii="Gill Sans MT" w:hAnsi="Gill Sans MT" w:cs="Arial"/>
          <w:b/>
          <w:szCs w:val="24"/>
        </w:rPr>
        <w:t>Physics</w:t>
      </w:r>
    </w:p>
    <w:p w14:paraId="2F8FD3DB" w14:textId="77777777" w:rsidR="007D7F88" w:rsidRPr="003377B8" w:rsidRDefault="007D7F88" w:rsidP="00F26248">
      <w:pPr>
        <w:pStyle w:val="Body1"/>
        <w:jc w:val="both"/>
        <w:rPr>
          <w:rFonts w:ascii="Gill Sans MT" w:hAnsi="Gill Sans MT" w:cs="Arial"/>
          <w:szCs w:val="24"/>
        </w:rPr>
      </w:pPr>
    </w:p>
    <w:p w14:paraId="3BBF40CA" w14:textId="77777777"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The </w:t>
      </w:r>
      <w:r w:rsidR="00F558A9" w:rsidRPr="003377B8">
        <w:rPr>
          <w:rFonts w:ascii="Gill Sans MT" w:hAnsi="Gill Sans MT" w:cs="Arial"/>
          <w:szCs w:val="24"/>
        </w:rPr>
        <w:t>S</w:t>
      </w:r>
      <w:r w:rsidRPr="003377B8">
        <w:rPr>
          <w:rFonts w:ascii="Gill Sans MT" w:hAnsi="Gill Sans MT" w:cs="Arial"/>
          <w:szCs w:val="24"/>
        </w:rPr>
        <w:t xml:space="preserve">chool wishes to appoint a Teacher of </w:t>
      </w:r>
      <w:r w:rsidR="00EE0237">
        <w:rPr>
          <w:rFonts w:ascii="Gill Sans MT" w:hAnsi="Gill Sans MT" w:cs="Arial"/>
          <w:szCs w:val="24"/>
        </w:rPr>
        <w:t>Physics</w:t>
      </w:r>
      <w:r w:rsidR="008A09CF" w:rsidRPr="003377B8">
        <w:rPr>
          <w:rFonts w:ascii="Gill Sans MT" w:hAnsi="Gill Sans MT" w:cs="Arial"/>
          <w:szCs w:val="24"/>
        </w:rPr>
        <w:t xml:space="preserve"> for </w:t>
      </w:r>
      <w:r w:rsidR="004B244B">
        <w:rPr>
          <w:rFonts w:ascii="Gill Sans MT" w:hAnsi="Gill Sans MT" w:cs="Arial"/>
          <w:szCs w:val="24"/>
        </w:rPr>
        <w:t>January or April 2020.</w:t>
      </w:r>
      <w:r w:rsidRPr="003377B8">
        <w:rPr>
          <w:rFonts w:ascii="Gill Sans MT" w:hAnsi="Gill Sans MT" w:cs="Arial"/>
          <w:szCs w:val="24"/>
        </w:rPr>
        <w:t xml:space="preserve"> </w:t>
      </w:r>
      <w:r w:rsidR="00856EAA" w:rsidRPr="003377B8">
        <w:rPr>
          <w:rFonts w:ascii="Gill Sans MT" w:hAnsi="Gill Sans MT" w:cs="Arial"/>
          <w:szCs w:val="24"/>
        </w:rPr>
        <w:t xml:space="preserve"> </w:t>
      </w:r>
      <w:r w:rsidRPr="003377B8">
        <w:rPr>
          <w:rFonts w:ascii="Gill Sans MT" w:hAnsi="Gill Sans MT" w:cs="Arial"/>
          <w:szCs w:val="24"/>
        </w:rPr>
        <w:t xml:space="preserve">The successful candidate will be expected to teach </w:t>
      </w:r>
      <w:r w:rsidR="00EE0237">
        <w:rPr>
          <w:rFonts w:ascii="Gill Sans MT" w:hAnsi="Gill Sans MT" w:cs="Arial"/>
          <w:szCs w:val="24"/>
        </w:rPr>
        <w:t xml:space="preserve">Physics </w:t>
      </w:r>
      <w:r w:rsidRPr="003377B8">
        <w:rPr>
          <w:rFonts w:ascii="Gill Sans MT" w:hAnsi="Gill Sans MT" w:cs="Arial"/>
          <w:szCs w:val="24"/>
        </w:rPr>
        <w:t>to GCSE and A Level.</w:t>
      </w:r>
      <w:r w:rsidR="00856EAA" w:rsidRPr="003377B8">
        <w:rPr>
          <w:rFonts w:ascii="Gill Sans MT" w:hAnsi="Gill Sans MT" w:cs="Arial"/>
          <w:szCs w:val="24"/>
        </w:rPr>
        <w:t xml:space="preserve"> </w:t>
      </w:r>
      <w:r w:rsidR="008A09CF" w:rsidRPr="003377B8">
        <w:rPr>
          <w:rFonts w:ascii="Gill Sans MT" w:hAnsi="Gill Sans MT" w:cs="Arial"/>
          <w:szCs w:val="24"/>
        </w:rPr>
        <w:t xml:space="preserve"> </w:t>
      </w:r>
      <w:r w:rsidR="004B244B">
        <w:rPr>
          <w:rFonts w:ascii="Gill Sans MT" w:hAnsi="Gill Sans MT" w:cs="Arial"/>
          <w:szCs w:val="24"/>
        </w:rPr>
        <w:t xml:space="preserve">Ideally the </w:t>
      </w:r>
      <w:r w:rsidR="002C6CC6" w:rsidRPr="003377B8">
        <w:rPr>
          <w:rFonts w:ascii="Gill Sans MT" w:hAnsi="Gill Sans MT" w:cs="Arial"/>
          <w:szCs w:val="24"/>
        </w:rPr>
        <w:t xml:space="preserve">successful candidate </w:t>
      </w:r>
      <w:r w:rsidR="004B244B">
        <w:rPr>
          <w:rFonts w:ascii="Gill Sans MT" w:hAnsi="Gill Sans MT" w:cs="Arial"/>
          <w:szCs w:val="24"/>
        </w:rPr>
        <w:t>will be able to teach</w:t>
      </w:r>
      <w:r w:rsidR="002C6CC6" w:rsidRPr="003377B8">
        <w:rPr>
          <w:rFonts w:ascii="Gill Sans MT" w:hAnsi="Gill Sans MT" w:cs="Arial"/>
          <w:szCs w:val="24"/>
        </w:rPr>
        <w:t xml:space="preserve"> </w:t>
      </w:r>
      <w:r w:rsidR="004B244B">
        <w:rPr>
          <w:rFonts w:ascii="Gill Sans MT" w:hAnsi="Gill Sans MT" w:cs="Arial"/>
          <w:szCs w:val="24"/>
        </w:rPr>
        <w:t xml:space="preserve">one other science at KS3 level. </w:t>
      </w:r>
    </w:p>
    <w:p w14:paraId="3325631F" w14:textId="77777777" w:rsidR="007D7F88" w:rsidRPr="003377B8" w:rsidRDefault="007D7F88" w:rsidP="00F26248">
      <w:pPr>
        <w:pStyle w:val="Body1"/>
        <w:jc w:val="both"/>
        <w:rPr>
          <w:rFonts w:ascii="Gill Sans MT" w:hAnsi="Gill Sans MT" w:cs="Arial"/>
          <w:szCs w:val="24"/>
        </w:rPr>
      </w:pPr>
    </w:p>
    <w:p w14:paraId="3C5858A8" w14:textId="77777777"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Whilst not an exhaustive list the principal responsibilities are:</w:t>
      </w:r>
    </w:p>
    <w:p w14:paraId="244DE7F2" w14:textId="77777777" w:rsidR="007D7F88" w:rsidRPr="003377B8" w:rsidRDefault="007D7F88" w:rsidP="00F26248">
      <w:pPr>
        <w:pStyle w:val="Body1"/>
        <w:jc w:val="both"/>
        <w:rPr>
          <w:rFonts w:ascii="Gill Sans MT" w:hAnsi="Gill Sans MT" w:cs="Arial"/>
          <w:szCs w:val="24"/>
        </w:rPr>
      </w:pPr>
    </w:p>
    <w:p w14:paraId="5BC7EA42" w14:textId="77777777" w:rsidR="008A09CF"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teach</w:t>
      </w:r>
      <w:r w:rsidR="000F12F6" w:rsidRPr="003377B8">
        <w:rPr>
          <w:rFonts w:ascii="Gill Sans MT" w:hAnsi="Gill Sans MT" w:cs="Arial"/>
          <w:szCs w:val="24"/>
        </w:rPr>
        <w:t xml:space="preserve"> high quality</w:t>
      </w:r>
      <w:r w:rsidRPr="003377B8">
        <w:rPr>
          <w:rFonts w:ascii="Gill Sans MT" w:hAnsi="Gill Sans MT" w:cs="Arial"/>
          <w:szCs w:val="24"/>
        </w:rPr>
        <w:t xml:space="preserve"> </w:t>
      </w:r>
      <w:r w:rsidR="00EE0237">
        <w:rPr>
          <w:rFonts w:ascii="Gill Sans MT" w:hAnsi="Gill Sans MT" w:cs="Arial"/>
          <w:szCs w:val="24"/>
        </w:rPr>
        <w:t>Physics</w:t>
      </w:r>
      <w:r w:rsidR="000F12F6" w:rsidRPr="003377B8">
        <w:rPr>
          <w:rFonts w:ascii="Gill Sans MT" w:hAnsi="Gill Sans MT" w:cs="Arial"/>
          <w:szCs w:val="24"/>
        </w:rPr>
        <w:t xml:space="preserve"> lessons</w:t>
      </w:r>
      <w:r w:rsidR="00856EAA" w:rsidRPr="003377B8">
        <w:rPr>
          <w:rFonts w:ascii="Gill Sans MT" w:hAnsi="Gill Sans MT" w:cs="Arial"/>
          <w:szCs w:val="24"/>
        </w:rPr>
        <w:t>.</w:t>
      </w:r>
    </w:p>
    <w:p w14:paraId="1F72BA6C" w14:textId="77777777"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plan lessons which are sufficiently differentiated to engage all pupils</w:t>
      </w:r>
      <w:r w:rsidR="00856EAA" w:rsidRPr="003377B8">
        <w:rPr>
          <w:rFonts w:ascii="Gill Sans MT" w:hAnsi="Gill Sans MT" w:cs="Arial"/>
          <w:szCs w:val="24"/>
        </w:rPr>
        <w:t>.</w:t>
      </w:r>
    </w:p>
    <w:p w14:paraId="0F668FEA" w14:textId="77777777" w:rsidR="00856EAA"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 xml:space="preserve">To monitor and evaluate the progress of pupils through the marking of </w:t>
      </w:r>
    </w:p>
    <w:p w14:paraId="6CABACD7" w14:textId="77777777" w:rsidR="007D7F88" w:rsidRPr="003377B8" w:rsidRDefault="002C6CC6" w:rsidP="00856EAA">
      <w:pPr>
        <w:pStyle w:val="Body1"/>
        <w:ind w:left="780"/>
        <w:jc w:val="both"/>
        <w:rPr>
          <w:rFonts w:ascii="Gill Sans MT" w:hAnsi="Gill Sans MT" w:cs="Arial"/>
          <w:szCs w:val="24"/>
        </w:rPr>
      </w:pPr>
      <w:r w:rsidRPr="003377B8">
        <w:rPr>
          <w:rFonts w:ascii="Gill Sans MT" w:hAnsi="Gill Sans MT" w:cs="Arial"/>
          <w:szCs w:val="24"/>
        </w:rPr>
        <w:t>books, tests</w:t>
      </w:r>
      <w:r w:rsidR="007D7F88" w:rsidRPr="003377B8">
        <w:rPr>
          <w:rFonts w:ascii="Gill Sans MT" w:hAnsi="Gill Sans MT" w:cs="Arial"/>
          <w:szCs w:val="24"/>
        </w:rPr>
        <w:t xml:space="preserve"> and exams</w:t>
      </w:r>
      <w:r w:rsidR="00856EAA" w:rsidRPr="003377B8">
        <w:rPr>
          <w:rFonts w:ascii="Gill Sans MT" w:hAnsi="Gill Sans MT" w:cs="Arial"/>
          <w:szCs w:val="24"/>
        </w:rPr>
        <w:t>.</w:t>
      </w:r>
    </w:p>
    <w:p w14:paraId="1112B416" w14:textId="77777777"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record pupils’ attendance and progress in a suitable format.</w:t>
      </w:r>
    </w:p>
    <w:p w14:paraId="15936CC3" w14:textId="77777777" w:rsidR="00856EAA"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 xml:space="preserve">To report regularly and professionally to the parents and guardian </w:t>
      </w:r>
    </w:p>
    <w:p w14:paraId="53C0343A" w14:textId="77777777" w:rsidR="007D7F88" w:rsidRPr="003377B8" w:rsidRDefault="007D7F88" w:rsidP="00856EAA">
      <w:pPr>
        <w:pStyle w:val="Body1"/>
        <w:ind w:left="780"/>
        <w:jc w:val="both"/>
        <w:rPr>
          <w:rFonts w:ascii="Gill Sans MT" w:hAnsi="Gill Sans MT" w:cs="Arial"/>
          <w:szCs w:val="24"/>
        </w:rPr>
      </w:pPr>
      <w:r w:rsidRPr="003377B8">
        <w:rPr>
          <w:rFonts w:ascii="Gill Sans MT" w:hAnsi="Gill Sans MT" w:cs="Arial"/>
          <w:szCs w:val="24"/>
        </w:rPr>
        <w:t>of each pupil</w:t>
      </w:r>
      <w:r w:rsidR="00856EAA" w:rsidRPr="003377B8">
        <w:rPr>
          <w:rFonts w:ascii="Gill Sans MT" w:hAnsi="Gill Sans MT" w:cs="Arial"/>
          <w:szCs w:val="24"/>
        </w:rPr>
        <w:t>.</w:t>
      </w:r>
    </w:p>
    <w:p w14:paraId="0FA0888A" w14:textId="77777777"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attend Departmental and Staff meetings and to liaise with the Head of Department and pastoral staff on pupils’ progress and other teaching and learning matters</w:t>
      </w:r>
      <w:r w:rsidR="00856EAA" w:rsidRPr="003377B8">
        <w:rPr>
          <w:rFonts w:ascii="Gill Sans MT" w:hAnsi="Gill Sans MT" w:cs="Arial"/>
          <w:szCs w:val="24"/>
        </w:rPr>
        <w:t>.</w:t>
      </w:r>
    </w:p>
    <w:p w14:paraId="1CA2C617" w14:textId="77777777"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be involved in the evaluation and development of schemes of work</w:t>
      </w:r>
      <w:r w:rsidR="00856EAA" w:rsidRPr="003377B8">
        <w:rPr>
          <w:rFonts w:ascii="Gill Sans MT" w:hAnsi="Gill Sans MT" w:cs="Arial"/>
          <w:szCs w:val="24"/>
        </w:rPr>
        <w:t>.</w:t>
      </w:r>
    </w:p>
    <w:p w14:paraId="2B961D6C" w14:textId="77777777" w:rsidR="004B244B" w:rsidRDefault="004B244B" w:rsidP="004B244B">
      <w:pPr>
        <w:numPr>
          <w:ilvl w:val="0"/>
          <w:numId w:val="2"/>
        </w:numPr>
        <w:tabs>
          <w:tab w:val="num" w:pos="780"/>
        </w:tabs>
        <w:ind w:left="780" w:hanging="420"/>
        <w:jc w:val="both"/>
        <w:outlineLvl w:val="0"/>
        <w:rPr>
          <w:rFonts w:ascii="Gill Sans MT" w:eastAsia="Arial Unicode MS" w:hAnsi="Gill Sans MT" w:cs="Arial"/>
          <w:color w:val="000000"/>
          <w:u w:color="000000"/>
        </w:rPr>
      </w:pPr>
      <w:r w:rsidRPr="00CA2A0C">
        <w:rPr>
          <w:rFonts w:ascii="Gill Sans MT" w:eastAsia="Arial Unicode MS" w:hAnsi="Gill Sans MT" w:cs="Arial"/>
          <w:color w:val="000000"/>
          <w:u w:color="000000"/>
        </w:rPr>
        <w:t xml:space="preserve">To take a full and active </w:t>
      </w:r>
      <w:r>
        <w:rPr>
          <w:rFonts w:ascii="Gill Sans MT" w:eastAsia="Arial Unicode MS" w:hAnsi="Gill Sans MT" w:cs="Arial"/>
          <w:color w:val="000000"/>
          <w:u w:color="000000"/>
        </w:rPr>
        <w:t>part in the Activities/</w:t>
      </w:r>
      <w:r w:rsidRPr="00CA2A0C">
        <w:rPr>
          <w:rFonts w:ascii="Gill Sans MT" w:eastAsia="Arial Unicode MS" w:hAnsi="Gill Sans MT" w:cs="Arial"/>
          <w:color w:val="000000"/>
          <w:u w:color="000000"/>
        </w:rPr>
        <w:t>Games programme.</w:t>
      </w:r>
    </w:p>
    <w:p w14:paraId="38F3937F" w14:textId="77777777" w:rsidR="004B244B" w:rsidRPr="007E2A34" w:rsidRDefault="004B244B" w:rsidP="004B244B">
      <w:pPr>
        <w:numPr>
          <w:ilvl w:val="0"/>
          <w:numId w:val="2"/>
        </w:numPr>
        <w:tabs>
          <w:tab w:val="num" w:pos="780"/>
        </w:tabs>
        <w:ind w:left="780" w:hanging="420"/>
        <w:jc w:val="both"/>
        <w:outlineLvl w:val="0"/>
        <w:rPr>
          <w:rFonts w:ascii="Gill Sans MT" w:eastAsia="Arial Unicode MS" w:hAnsi="Gill Sans MT" w:cs="Arial"/>
          <w:color w:val="000000"/>
          <w:u w:color="000000"/>
        </w:rPr>
      </w:pPr>
      <w:r w:rsidRPr="007E2A34">
        <w:rPr>
          <w:rFonts w:ascii="Gill Sans MT" w:eastAsia="Arial Unicode MS" w:hAnsi="Gill Sans MT" w:cs="Arial"/>
          <w:color w:val="000000"/>
          <w:u w:color="000000"/>
        </w:rPr>
        <w:t>To be a form tutor</w:t>
      </w:r>
      <w:r>
        <w:rPr>
          <w:rFonts w:ascii="Gill Sans MT" w:eastAsia="Arial Unicode MS" w:hAnsi="Gill Sans MT" w:cs="Arial"/>
          <w:color w:val="000000"/>
          <w:u w:color="000000"/>
        </w:rPr>
        <w:t>,</w:t>
      </w:r>
      <w:r w:rsidRPr="007E2A34">
        <w:rPr>
          <w:rFonts w:ascii="Gill Sans MT" w:eastAsia="Arial Unicode MS" w:hAnsi="Gill Sans MT" w:cs="Arial"/>
          <w:color w:val="000000"/>
          <w:u w:color="000000"/>
        </w:rPr>
        <w:t xml:space="preserve"> as part of the well-established House system</w:t>
      </w:r>
      <w:r>
        <w:rPr>
          <w:rFonts w:ascii="Gill Sans MT" w:eastAsia="Arial Unicode MS" w:hAnsi="Gill Sans MT" w:cs="Arial"/>
          <w:color w:val="000000"/>
          <w:u w:color="000000"/>
        </w:rPr>
        <w:t>,</w:t>
      </w:r>
      <w:r w:rsidRPr="007E2A34">
        <w:rPr>
          <w:rFonts w:ascii="Gill Sans MT" w:eastAsia="Arial Unicode MS" w:hAnsi="Gill Sans MT" w:cs="Arial"/>
          <w:color w:val="000000"/>
          <w:u w:color="000000"/>
        </w:rPr>
        <w:t xml:space="preserve"> and </w:t>
      </w:r>
      <w:r>
        <w:rPr>
          <w:rFonts w:ascii="Gill Sans MT" w:eastAsia="Arial Unicode MS" w:hAnsi="Gill Sans MT" w:cs="Arial"/>
          <w:color w:val="000000"/>
          <w:u w:color="000000"/>
        </w:rPr>
        <w:t>to</w:t>
      </w:r>
      <w:r w:rsidRPr="007E2A34">
        <w:rPr>
          <w:rFonts w:ascii="Gill Sans MT" w:eastAsia="Arial Unicode MS" w:hAnsi="Gill Sans MT" w:cs="Arial"/>
          <w:color w:val="000000"/>
          <w:u w:color="000000"/>
        </w:rPr>
        <w:t xml:space="preserve"> take on pastoral duties a</w:t>
      </w:r>
      <w:r>
        <w:rPr>
          <w:rFonts w:ascii="Gill Sans MT" w:eastAsia="Arial Unicode MS" w:hAnsi="Gill Sans MT" w:cs="Arial"/>
          <w:color w:val="000000"/>
          <w:u w:color="000000"/>
        </w:rPr>
        <w:t xml:space="preserve">s directed by </w:t>
      </w:r>
      <w:r w:rsidRPr="007E2A34">
        <w:rPr>
          <w:rFonts w:ascii="Gill Sans MT" w:eastAsia="Arial Unicode MS" w:hAnsi="Gill Sans MT" w:cs="Arial"/>
          <w:color w:val="000000"/>
          <w:u w:color="000000"/>
        </w:rPr>
        <w:t>the Head of Senior School.</w:t>
      </w:r>
    </w:p>
    <w:p w14:paraId="736E521D" w14:textId="77777777" w:rsidR="007D7F88" w:rsidRPr="003377B8" w:rsidRDefault="007D7F88" w:rsidP="00F26248">
      <w:pPr>
        <w:pStyle w:val="Body1"/>
        <w:ind w:left="780"/>
        <w:jc w:val="both"/>
        <w:rPr>
          <w:rFonts w:ascii="Gill Sans MT" w:hAnsi="Gill Sans MT" w:cs="Arial"/>
          <w:szCs w:val="24"/>
        </w:rPr>
      </w:pPr>
    </w:p>
    <w:p w14:paraId="4560E1D3" w14:textId="77777777" w:rsidR="007D7F88" w:rsidRDefault="007D7F88" w:rsidP="00F26248">
      <w:pPr>
        <w:pStyle w:val="Body1"/>
        <w:jc w:val="both"/>
        <w:rPr>
          <w:rFonts w:ascii="Gill Sans MT" w:hAnsi="Gill Sans MT" w:cs="Arial"/>
          <w:b/>
          <w:szCs w:val="24"/>
        </w:rPr>
      </w:pPr>
      <w:r w:rsidRPr="007B7A83">
        <w:rPr>
          <w:rFonts w:ascii="Gill Sans MT" w:hAnsi="Gill Sans MT" w:cs="Arial"/>
          <w:b/>
          <w:szCs w:val="24"/>
        </w:rPr>
        <w:t xml:space="preserve">Aldenham School </w:t>
      </w:r>
      <w:r w:rsidR="00822846" w:rsidRPr="007B7A83">
        <w:rPr>
          <w:rFonts w:ascii="Gill Sans MT" w:hAnsi="Gill Sans MT" w:cs="Arial"/>
          <w:b/>
          <w:szCs w:val="24"/>
        </w:rPr>
        <w:t xml:space="preserve">Physics </w:t>
      </w:r>
      <w:r w:rsidRPr="007B7A83">
        <w:rPr>
          <w:rFonts w:ascii="Gill Sans MT" w:hAnsi="Gill Sans MT" w:cs="Arial"/>
          <w:b/>
          <w:szCs w:val="24"/>
        </w:rPr>
        <w:t>Department</w:t>
      </w:r>
    </w:p>
    <w:p w14:paraId="30C43139" w14:textId="77777777" w:rsidR="007B7A83" w:rsidRPr="007B7A83" w:rsidRDefault="007B7A83" w:rsidP="00F26248">
      <w:pPr>
        <w:pStyle w:val="Body1"/>
        <w:jc w:val="both"/>
        <w:rPr>
          <w:rFonts w:ascii="Gill Sans MT" w:hAnsi="Gill Sans MT" w:cs="Arial"/>
          <w:b/>
          <w:szCs w:val="24"/>
        </w:rPr>
      </w:pPr>
    </w:p>
    <w:p w14:paraId="71A11BD0" w14:textId="4A00CA58" w:rsidR="00822846" w:rsidRPr="00822846" w:rsidRDefault="00822846" w:rsidP="00822846">
      <w:pPr>
        <w:jc w:val="both"/>
        <w:rPr>
          <w:rFonts w:ascii="Gill Sans MT" w:hAnsi="Gill Sans MT" w:cs="Arial"/>
        </w:rPr>
      </w:pPr>
      <w:r w:rsidRPr="00822846">
        <w:rPr>
          <w:rFonts w:ascii="Gill Sans MT" w:hAnsi="Gill Sans MT" w:cs="Arial"/>
        </w:rPr>
        <w:t xml:space="preserve">The Science department has thirteen specialists. </w:t>
      </w:r>
      <w:r w:rsidR="00A66F08">
        <w:rPr>
          <w:rFonts w:ascii="Gill Sans MT" w:hAnsi="Gill Sans MT" w:cs="Arial"/>
        </w:rPr>
        <w:t xml:space="preserve"> </w:t>
      </w:r>
      <w:r w:rsidRPr="00822846">
        <w:rPr>
          <w:rFonts w:ascii="Gill Sans MT" w:hAnsi="Gill Sans MT" w:cs="Arial"/>
        </w:rPr>
        <w:t>Physics</w:t>
      </w:r>
      <w:r w:rsidR="004B244B">
        <w:rPr>
          <w:rFonts w:ascii="Gill Sans MT" w:hAnsi="Gill Sans MT" w:cs="Arial"/>
        </w:rPr>
        <w:t xml:space="preserve"> has three full time teachers</w:t>
      </w:r>
      <w:r w:rsidRPr="00822846">
        <w:rPr>
          <w:rFonts w:ascii="Gill Sans MT" w:hAnsi="Gill Sans MT" w:cs="Arial"/>
        </w:rPr>
        <w:t xml:space="preserve"> in addition to the Head of Department.  There are also three technicians responsible to the Head of Science.</w:t>
      </w:r>
    </w:p>
    <w:p w14:paraId="4CB4FF09" w14:textId="77777777" w:rsidR="007D7F88" w:rsidRPr="00822846" w:rsidRDefault="007D7F88" w:rsidP="00F26248">
      <w:pPr>
        <w:pStyle w:val="Body1"/>
        <w:jc w:val="both"/>
        <w:rPr>
          <w:rFonts w:ascii="Gill Sans MT" w:hAnsi="Gill Sans MT" w:cs="Arial"/>
          <w:b/>
          <w:szCs w:val="24"/>
          <w:u w:val="single"/>
        </w:rPr>
      </w:pPr>
    </w:p>
    <w:p w14:paraId="56A8DB81" w14:textId="2580B5E8" w:rsidR="00822846" w:rsidRPr="00822846" w:rsidRDefault="00822846" w:rsidP="00822846">
      <w:pPr>
        <w:jc w:val="both"/>
        <w:rPr>
          <w:rFonts w:ascii="Gill Sans MT" w:hAnsi="Gill Sans MT" w:cs="Arial"/>
        </w:rPr>
      </w:pPr>
      <w:r w:rsidRPr="00822846">
        <w:rPr>
          <w:rFonts w:ascii="Gill Sans MT" w:hAnsi="Gill Sans MT" w:cs="Arial"/>
        </w:rPr>
        <w:t xml:space="preserve">In Years 7, 8 and 9 four periods are allocated to the subject in each </w:t>
      </w:r>
      <w:r w:rsidR="00A66F08" w:rsidRPr="00822846">
        <w:rPr>
          <w:rFonts w:ascii="Gill Sans MT" w:hAnsi="Gill Sans MT" w:cs="Arial"/>
        </w:rPr>
        <w:t>two-week</w:t>
      </w:r>
      <w:r w:rsidRPr="00822846">
        <w:rPr>
          <w:rFonts w:ascii="Gill Sans MT" w:hAnsi="Gill Sans MT" w:cs="Arial"/>
        </w:rPr>
        <w:t xml:space="preserve"> cycle. Students in Years 10 and 11 are taught in five periods allocated in each </w:t>
      </w:r>
      <w:r w:rsidR="00A66F08" w:rsidRPr="00822846">
        <w:rPr>
          <w:rFonts w:ascii="Gill Sans MT" w:hAnsi="Gill Sans MT" w:cs="Arial"/>
        </w:rPr>
        <w:t>two-week</w:t>
      </w:r>
      <w:r w:rsidRPr="00822846">
        <w:rPr>
          <w:rFonts w:ascii="Gill Sans MT" w:hAnsi="Gill Sans MT" w:cs="Arial"/>
        </w:rPr>
        <w:t xml:space="preserve"> cycle.</w:t>
      </w:r>
      <w:r w:rsidR="00A66F08">
        <w:rPr>
          <w:rFonts w:ascii="Gill Sans MT" w:hAnsi="Gill Sans MT" w:cs="Arial"/>
        </w:rPr>
        <w:t xml:space="preserve"> </w:t>
      </w:r>
      <w:r w:rsidRPr="00822846">
        <w:rPr>
          <w:rFonts w:ascii="Gill Sans MT" w:hAnsi="Gill Sans MT" w:cs="Arial"/>
        </w:rPr>
        <w:t xml:space="preserve"> In Years 9 to 11 the AQA GCSE course is followed. Students from Year 9 are set in groups leading to either Triple Award or Trilogy Combined GCSE Science. </w:t>
      </w:r>
      <w:r w:rsidR="007B7A83">
        <w:rPr>
          <w:rFonts w:ascii="Gill Sans MT" w:hAnsi="Gill Sans MT" w:cs="Arial"/>
        </w:rPr>
        <w:t xml:space="preserve"> </w:t>
      </w:r>
      <w:r w:rsidRPr="00822846">
        <w:rPr>
          <w:rFonts w:ascii="Gill Sans MT" w:hAnsi="Gill Sans MT" w:cs="Arial"/>
        </w:rPr>
        <w:t xml:space="preserve">At A level the OCR Physics specification is followed. Normally around 15-20 students a year choose the subject at A Level and are allocated 14 lessons in each </w:t>
      </w:r>
      <w:r w:rsidR="00A66F08" w:rsidRPr="00822846">
        <w:rPr>
          <w:rFonts w:ascii="Gill Sans MT" w:hAnsi="Gill Sans MT" w:cs="Arial"/>
        </w:rPr>
        <w:t>two-week</w:t>
      </w:r>
      <w:r w:rsidRPr="00822846">
        <w:rPr>
          <w:rFonts w:ascii="Gill Sans MT" w:hAnsi="Gill Sans MT" w:cs="Arial"/>
        </w:rPr>
        <w:t xml:space="preserve"> cycle. </w:t>
      </w:r>
      <w:r w:rsidR="00A66F08">
        <w:rPr>
          <w:rFonts w:ascii="Gill Sans MT" w:hAnsi="Gill Sans MT" w:cs="Arial"/>
        </w:rPr>
        <w:t xml:space="preserve"> </w:t>
      </w:r>
      <w:r w:rsidRPr="00822846">
        <w:rPr>
          <w:rFonts w:ascii="Gill Sans MT" w:hAnsi="Gill Sans MT" w:cs="Arial"/>
        </w:rPr>
        <w:t>Full history</w:t>
      </w:r>
      <w:r w:rsidR="00A66F08">
        <w:rPr>
          <w:rFonts w:ascii="Gill Sans MT" w:hAnsi="Gill Sans MT" w:cs="Arial"/>
        </w:rPr>
        <w:t xml:space="preserve"> of results</w:t>
      </w:r>
      <w:r w:rsidRPr="00822846">
        <w:rPr>
          <w:rFonts w:ascii="Gill Sans MT" w:hAnsi="Gill Sans MT" w:cs="Arial"/>
        </w:rPr>
        <w:t xml:space="preserve"> can be obtained at interview stage. </w:t>
      </w:r>
      <w:r w:rsidR="007B7A83">
        <w:rPr>
          <w:rFonts w:ascii="Gill Sans MT" w:hAnsi="Gill Sans MT" w:cs="Arial"/>
        </w:rPr>
        <w:t xml:space="preserve"> </w:t>
      </w:r>
      <w:r w:rsidRPr="00822846">
        <w:rPr>
          <w:rFonts w:ascii="Gill Sans MT" w:hAnsi="Gill Sans MT" w:cs="Arial"/>
        </w:rPr>
        <w:t xml:space="preserve">There are usually </w:t>
      </w:r>
      <w:r w:rsidR="00A66F08">
        <w:rPr>
          <w:rFonts w:ascii="Gill Sans MT" w:hAnsi="Gill Sans MT" w:cs="Arial"/>
        </w:rPr>
        <w:t>two</w:t>
      </w:r>
      <w:r w:rsidRPr="00822846">
        <w:rPr>
          <w:rFonts w:ascii="Gill Sans MT" w:hAnsi="Gill Sans MT" w:cs="Arial"/>
        </w:rPr>
        <w:t xml:space="preserve"> sets per year at </w:t>
      </w:r>
      <w:r w:rsidR="00A66F08">
        <w:rPr>
          <w:rFonts w:ascii="Gill Sans MT" w:hAnsi="Gill Sans MT" w:cs="Arial"/>
        </w:rPr>
        <w:t>S</w:t>
      </w:r>
      <w:r w:rsidR="004B244B">
        <w:rPr>
          <w:rFonts w:ascii="Gill Sans MT" w:hAnsi="Gill Sans MT" w:cs="Arial"/>
        </w:rPr>
        <w:t xml:space="preserve">ixth </w:t>
      </w:r>
      <w:r w:rsidR="00A66F08">
        <w:rPr>
          <w:rFonts w:ascii="Gill Sans MT" w:hAnsi="Gill Sans MT" w:cs="Arial"/>
        </w:rPr>
        <w:t>F</w:t>
      </w:r>
      <w:r w:rsidR="004B244B">
        <w:rPr>
          <w:rFonts w:ascii="Gill Sans MT" w:hAnsi="Gill Sans MT" w:cs="Arial"/>
        </w:rPr>
        <w:t xml:space="preserve">orm. </w:t>
      </w:r>
    </w:p>
    <w:p w14:paraId="26F9B889" w14:textId="77777777" w:rsidR="007D7F88" w:rsidRPr="00822846" w:rsidRDefault="007D7F88" w:rsidP="00F26248">
      <w:pPr>
        <w:pStyle w:val="Body1"/>
        <w:jc w:val="both"/>
        <w:rPr>
          <w:rFonts w:ascii="Gill Sans MT" w:hAnsi="Gill Sans MT" w:cs="Arial"/>
          <w:szCs w:val="24"/>
        </w:rPr>
      </w:pPr>
    </w:p>
    <w:p w14:paraId="55291CFC" w14:textId="77777777" w:rsidR="007D7F88" w:rsidRPr="00822846" w:rsidRDefault="007D7F88" w:rsidP="00F26248">
      <w:pPr>
        <w:pStyle w:val="Body1"/>
        <w:jc w:val="both"/>
        <w:rPr>
          <w:rFonts w:ascii="Gill Sans MT" w:hAnsi="Gill Sans MT" w:cs="Arial"/>
          <w:szCs w:val="24"/>
        </w:rPr>
      </w:pPr>
      <w:r w:rsidRPr="00822846">
        <w:rPr>
          <w:rFonts w:ascii="Gill Sans MT" w:hAnsi="Gill Sans MT" w:cs="Arial"/>
          <w:szCs w:val="24"/>
        </w:rPr>
        <w:t>The post is likely to suit a person with energy, ambition and flair and who is willing to take on department</w:t>
      </w:r>
      <w:r w:rsidR="009A0661" w:rsidRPr="00822846">
        <w:rPr>
          <w:rFonts w:ascii="Gill Sans MT" w:hAnsi="Gill Sans MT" w:cs="Arial"/>
          <w:szCs w:val="24"/>
        </w:rPr>
        <w:t xml:space="preserve">al as well as full </w:t>
      </w:r>
      <w:r w:rsidR="00856EAA" w:rsidRPr="00822846">
        <w:rPr>
          <w:rFonts w:ascii="Gill Sans MT" w:hAnsi="Gill Sans MT" w:cs="Arial"/>
          <w:szCs w:val="24"/>
        </w:rPr>
        <w:t>s</w:t>
      </w:r>
      <w:r w:rsidR="009A0661" w:rsidRPr="00822846">
        <w:rPr>
          <w:rFonts w:ascii="Gill Sans MT" w:hAnsi="Gill Sans MT" w:cs="Arial"/>
          <w:szCs w:val="24"/>
        </w:rPr>
        <w:t>chool extra-</w:t>
      </w:r>
      <w:r w:rsidRPr="00822846">
        <w:rPr>
          <w:rFonts w:ascii="Gill Sans MT" w:hAnsi="Gill Sans MT" w:cs="Arial"/>
          <w:szCs w:val="24"/>
        </w:rPr>
        <w:t xml:space="preserve">curricular activities. </w:t>
      </w:r>
      <w:r w:rsidR="00856EAA" w:rsidRPr="00822846">
        <w:rPr>
          <w:rFonts w:ascii="Gill Sans MT" w:hAnsi="Gill Sans MT" w:cs="Arial"/>
          <w:szCs w:val="24"/>
        </w:rPr>
        <w:t xml:space="preserve"> </w:t>
      </w:r>
      <w:r w:rsidRPr="00822846">
        <w:rPr>
          <w:rFonts w:ascii="Gill Sans MT" w:hAnsi="Gill Sans MT" w:cs="Arial"/>
          <w:szCs w:val="24"/>
        </w:rPr>
        <w:t xml:space="preserve">The successful candidate must be ICT literate. </w:t>
      </w:r>
    </w:p>
    <w:p w14:paraId="2549D8C0" w14:textId="77777777" w:rsidR="007D7F88" w:rsidRPr="00822846" w:rsidRDefault="007D7F88" w:rsidP="00F26248">
      <w:pPr>
        <w:pStyle w:val="Body1"/>
        <w:jc w:val="both"/>
        <w:rPr>
          <w:rFonts w:ascii="Gill Sans MT" w:hAnsi="Gill Sans MT" w:cs="Arial"/>
          <w:szCs w:val="24"/>
        </w:rPr>
      </w:pPr>
    </w:p>
    <w:p w14:paraId="1D0CF221" w14:textId="0BA4266D" w:rsidR="007D7F88" w:rsidRPr="00822846" w:rsidRDefault="007D7F88" w:rsidP="00F26248">
      <w:pPr>
        <w:pStyle w:val="Body1"/>
        <w:jc w:val="both"/>
        <w:rPr>
          <w:rFonts w:ascii="Gill Sans MT" w:hAnsi="Gill Sans MT" w:cs="Arial"/>
          <w:szCs w:val="24"/>
        </w:rPr>
      </w:pPr>
      <w:r w:rsidRPr="00822846">
        <w:rPr>
          <w:rFonts w:ascii="Gill Sans MT" w:hAnsi="Gill Sans MT" w:cs="Arial"/>
          <w:szCs w:val="24"/>
        </w:rPr>
        <w:t>Applicants are likely to be teachers with appr</w:t>
      </w:r>
      <w:r w:rsidR="0042683B" w:rsidRPr="00822846">
        <w:rPr>
          <w:rFonts w:ascii="Gill Sans MT" w:hAnsi="Gill Sans MT" w:cs="Arial"/>
          <w:szCs w:val="24"/>
        </w:rPr>
        <w:t>opriate experience and training</w:t>
      </w:r>
      <w:r w:rsidR="008041BF" w:rsidRPr="00822846">
        <w:rPr>
          <w:rFonts w:ascii="Gill Sans MT" w:hAnsi="Gill Sans MT" w:cs="Arial"/>
          <w:szCs w:val="24"/>
        </w:rPr>
        <w:t xml:space="preserve">, but we would also consider NQTs or </w:t>
      </w:r>
      <w:r w:rsidR="004B244B">
        <w:rPr>
          <w:rFonts w:ascii="Gill Sans MT" w:hAnsi="Gill Sans MT" w:cs="Arial"/>
          <w:szCs w:val="24"/>
        </w:rPr>
        <w:t xml:space="preserve">graduates </w:t>
      </w:r>
      <w:r w:rsidR="008041BF" w:rsidRPr="00822846">
        <w:rPr>
          <w:rFonts w:ascii="Gill Sans MT" w:hAnsi="Gill Sans MT" w:cs="Arial"/>
          <w:szCs w:val="24"/>
        </w:rPr>
        <w:t>who would be willing to be trained through the PGCE programme at the University of Buckingham</w:t>
      </w:r>
      <w:r w:rsidRPr="00822846">
        <w:rPr>
          <w:rFonts w:ascii="Gill Sans MT" w:hAnsi="Gill Sans MT" w:cs="Arial"/>
          <w:szCs w:val="24"/>
        </w:rPr>
        <w:t>.  The ability to contribute significantly to the wide-ranging extra-curricular progr</w:t>
      </w:r>
      <w:r w:rsidR="004B244B">
        <w:rPr>
          <w:rFonts w:ascii="Gill Sans MT" w:hAnsi="Gill Sans MT" w:cs="Arial"/>
          <w:szCs w:val="24"/>
        </w:rPr>
        <w:t xml:space="preserve">amme in the </w:t>
      </w:r>
      <w:r w:rsidR="00A66F08">
        <w:rPr>
          <w:rFonts w:ascii="Gill Sans MT" w:hAnsi="Gill Sans MT" w:cs="Arial"/>
          <w:szCs w:val="24"/>
        </w:rPr>
        <w:t>D</w:t>
      </w:r>
      <w:r w:rsidR="004B244B">
        <w:rPr>
          <w:rFonts w:ascii="Gill Sans MT" w:hAnsi="Gill Sans MT" w:cs="Arial"/>
          <w:szCs w:val="24"/>
        </w:rPr>
        <w:t>epartment and the S</w:t>
      </w:r>
      <w:r w:rsidRPr="00822846">
        <w:rPr>
          <w:rFonts w:ascii="Gill Sans MT" w:hAnsi="Gill Sans MT" w:cs="Arial"/>
          <w:szCs w:val="24"/>
        </w:rPr>
        <w:t>chool will be a consideration in the appointment.</w:t>
      </w:r>
    </w:p>
    <w:p w14:paraId="14B18E31" w14:textId="77777777" w:rsidR="007D7F88" w:rsidRPr="003377B8" w:rsidRDefault="007D7F88" w:rsidP="00F26248">
      <w:pPr>
        <w:pStyle w:val="Body1"/>
        <w:jc w:val="both"/>
        <w:rPr>
          <w:rFonts w:ascii="Gill Sans MT" w:hAnsi="Gill Sans MT" w:cs="Arial"/>
          <w:szCs w:val="24"/>
        </w:rPr>
      </w:pPr>
    </w:p>
    <w:p w14:paraId="718B8974" w14:textId="77777777" w:rsidR="00A66F08" w:rsidRDefault="00A66F08" w:rsidP="00F26248">
      <w:pPr>
        <w:pStyle w:val="Body1"/>
        <w:jc w:val="both"/>
        <w:rPr>
          <w:rFonts w:ascii="Gill Sans MT" w:hAnsi="Gill Sans MT" w:cs="Arial"/>
          <w:szCs w:val="24"/>
        </w:rPr>
      </w:pPr>
    </w:p>
    <w:p w14:paraId="54D9E0F6" w14:textId="77777777" w:rsidR="00A66F08" w:rsidRDefault="00A66F08" w:rsidP="00F26248">
      <w:pPr>
        <w:pStyle w:val="Body1"/>
        <w:jc w:val="both"/>
        <w:rPr>
          <w:rFonts w:ascii="Gill Sans MT" w:hAnsi="Gill Sans MT" w:cs="Arial"/>
          <w:szCs w:val="24"/>
        </w:rPr>
      </w:pPr>
    </w:p>
    <w:p w14:paraId="2FAF81F8" w14:textId="17B58610" w:rsidR="00A66F08" w:rsidRPr="00E84C0F" w:rsidRDefault="00A66F08" w:rsidP="00A66F08">
      <w:pPr>
        <w:pStyle w:val="paragraph"/>
        <w:spacing w:before="0" w:beforeAutospacing="0" w:after="0" w:afterAutospacing="0"/>
        <w:jc w:val="both"/>
        <w:textAlignment w:val="baseline"/>
        <w:rPr>
          <w:rFonts w:ascii="Segoe UI" w:hAnsi="Segoe UI" w:cs="Segoe UI"/>
          <w:color w:val="000000"/>
        </w:rPr>
      </w:pPr>
      <w:r w:rsidRPr="00E84C0F">
        <w:rPr>
          <w:rStyle w:val="normaltextrun"/>
          <w:rFonts w:ascii="Gill Sans MT" w:hAnsi="Gill Sans MT" w:cs="Segoe UI"/>
          <w:color w:val="000000"/>
        </w:rPr>
        <w:t>Letters of application with a completed </w:t>
      </w:r>
      <w:r w:rsidRPr="00E84C0F">
        <w:rPr>
          <w:rStyle w:val="spellingerror"/>
          <w:rFonts w:ascii="Gill Sans MT" w:hAnsi="Gill Sans MT" w:cs="Segoe UI"/>
          <w:color w:val="000000"/>
        </w:rPr>
        <w:t>Aldenham</w:t>
      </w:r>
      <w:r w:rsidRPr="00E84C0F">
        <w:rPr>
          <w:rStyle w:val="normaltextrun"/>
          <w:rFonts w:ascii="Gill Sans MT" w:hAnsi="Gill Sans MT" w:cs="Segoe UI"/>
          <w:color w:val="000000"/>
        </w:rPr>
        <w:t> Foundation application form and names, addresses and telephone numbers of two referees may be handwritten or word-processed</w:t>
      </w:r>
      <w:r>
        <w:rPr>
          <w:rStyle w:val="normaltextrun"/>
          <w:rFonts w:ascii="Gill Sans MT" w:hAnsi="Gill Sans MT" w:cs="Segoe UI"/>
          <w:color w:val="000000"/>
        </w:rPr>
        <w:t>,</w:t>
      </w:r>
      <w:r w:rsidRPr="00E84C0F">
        <w:rPr>
          <w:rStyle w:val="normaltextrun"/>
          <w:rFonts w:ascii="Gill Sans MT" w:hAnsi="Gill Sans MT" w:cs="Segoe UI"/>
          <w:color w:val="000000"/>
        </w:rPr>
        <w:t xml:space="preserve"> and should outline personal ambitions as well as professional interests.  Applications should be addressed to </w:t>
      </w:r>
      <w:r w:rsidRPr="00E84C0F">
        <w:rPr>
          <w:rStyle w:val="normaltextrun"/>
          <w:rFonts w:ascii="Gill Sans MT" w:hAnsi="Gill Sans MT"/>
          <w:color w:val="000000"/>
          <w:shd w:val="clear" w:color="auto" w:fill="FFFFFF"/>
        </w:rPr>
        <w:t>Mr </w:t>
      </w:r>
      <w:proofErr w:type="gramStart"/>
      <w:r w:rsidRPr="00E84C0F">
        <w:rPr>
          <w:rStyle w:val="contextualspellingandgrammarerror"/>
          <w:rFonts w:ascii="Gill Sans MT" w:hAnsi="Gill Sans MT"/>
          <w:color w:val="000000"/>
          <w:shd w:val="clear" w:color="auto" w:fill="FFFFFF"/>
        </w:rPr>
        <w:t>A</w:t>
      </w:r>
      <w:proofErr w:type="gramEnd"/>
      <w:r>
        <w:rPr>
          <w:rStyle w:val="contextualspellingandgrammarerror"/>
          <w:rFonts w:ascii="Gill Sans MT" w:hAnsi="Gill Sans MT"/>
          <w:color w:val="000000"/>
          <w:shd w:val="clear" w:color="auto" w:fill="FFFFFF"/>
        </w:rPr>
        <w:t xml:space="preserve"> </w:t>
      </w:r>
      <w:r w:rsidRPr="00E84C0F">
        <w:rPr>
          <w:rStyle w:val="normaltextrun"/>
          <w:rFonts w:ascii="Gill Sans MT" w:hAnsi="Gill Sans MT"/>
          <w:color w:val="000000"/>
          <w:shd w:val="clear" w:color="auto" w:fill="FFFFFF"/>
        </w:rPr>
        <w:t>M Williams, Head of Senior School and sent to </w:t>
      </w:r>
      <w:r w:rsidRPr="00E84C0F">
        <w:rPr>
          <w:rStyle w:val="spellingerror"/>
          <w:rFonts w:ascii="Gill Sans MT" w:hAnsi="Gill Sans MT"/>
          <w:color w:val="000000"/>
          <w:shd w:val="clear" w:color="auto" w:fill="FFFFFF"/>
        </w:rPr>
        <w:t>HMSecretary</w:t>
      </w:r>
      <w:r w:rsidRPr="00E84C0F">
        <w:rPr>
          <w:rStyle w:val="normaltextrun"/>
          <w:rFonts w:ascii="Gill Sans MT" w:hAnsi="Gill Sans MT"/>
          <w:color w:val="000000"/>
          <w:shd w:val="clear" w:color="auto" w:fill="FFFFFF"/>
        </w:rPr>
        <w:t> @aldenham.com</w:t>
      </w:r>
      <w:r>
        <w:rPr>
          <w:rStyle w:val="normaltextrun"/>
          <w:rFonts w:ascii="Gill Sans MT" w:hAnsi="Gill Sans MT"/>
          <w:color w:val="000000"/>
          <w:shd w:val="clear" w:color="auto" w:fill="FFFFFF"/>
        </w:rPr>
        <w:t>.</w:t>
      </w:r>
      <w:r w:rsidRPr="00E84C0F">
        <w:rPr>
          <w:rStyle w:val="eop"/>
          <w:rFonts w:ascii="Gill Sans MT" w:hAnsi="Gill Sans MT"/>
          <w:color w:val="000000"/>
          <w:shd w:val="clear" w:color="auto" w:fill="FFFFFF"/>
        </w:rPr>
        <w:t> </w:t>
      </w:r>
      <w:r w:rsidRPr="00E84C0F">
        <w:rPr>
          <w:rStyle w:val="eop"/>
          <w:rFonts w:ascii="Gill Sans MT" w:hAnsi="Gill Sans MT" w:cs="Segoe UI"/>
          <w:color w:val="000000"/>
        </w:rPr>
        <w:t> </w:t>
      </w:r>
    </w:p>
    <w:p w14:paraId="09FF261D" w14:textId="40946362" w:rsidR="00A66F08" w:rsidRPr="003377B8" w:rsidRDefault="00A66F08" w:rsidP="00A66F08">
      <w:pPr>
        <w:pStyle w:val="paragraph"/>
        <w:spacing w:before="0" w:beforeAutospacing="0" w:after="0" w:afterAutospacing="0"/>
        <w:jc w:val="both"/>
        <w:textAlignment w:val="baseline"/>
        <w:rPr>
          <w:rFonts w:ascii="Gill Sans MT" w:hAnsi="Gill Sans MT" w:cs="Arial"/>
        </w:rPr>
      </w:pPr>
      <w:r w:rsidRPr="00E84C0F">
        <w:rPr>
          <w:rStyle w:val="eop"/>
          <w:rFonts w:ascii="Gill Sans MT" w:hAnsi="Gill Sans MT" w:cs="Segoe UI"/>
          <w:color w:val="000000"/>
        </w:rPr>
        <w:t> </w:t>
      </w:r>
    </w:p>
    <w:p w14:paraId="10BDAD7B" w14:textId="77777777" w:rsidR="007D7F88" w:rsidRPr="007B7A83" w:rsidRDefault="007D7F88" w:rsidP="00F26248">
      <w:pPr>
        <w:pStyle w:val="Body1"/>
        <w:jc w:val="both"/>
        <w:rPr>
          <w:rFonts w:ascii="Gill Sans MT" w:hAnsi="Gill Sans MT" w:cs="Arial"/>
          <w:b/>
          <w:szCs w:val="24"/>
        </w:rPr>
      </w:pPr>
      <w:r w:rsidRPr="007B7A83">
        <w:rPr>
          <w:rFonts w:ascii="Gill Sans MT" w:hAnsi="Gill Sans MT" w:cs="Arial"/>
          <w:b/>
          <w:szCs w:val="24"/>
        </w:rPr>
        <w:t>Salary and Conditions</w:t>
      </w:r>
    </w:p>
    <w:p w14:paraId="57B50293" w14:textId="77777777" w:rsidR="007D7F88" w:rsidRPr="003377B8" w:rsidRDefault="007D7F88" w:rsidP="00F26248">
      <w:pPr>
        <w:pStyle w:val="Body1"/>
        <w:jc w:val="both"/>
        <w:rPr>
          <w:rFonts w:ascii="Gill Sans MT" w:hAnsi="Gill Sans MT" w:cs="Arial"/>
          <w:szCs w:val="24"/>
        </w:rPr>
      </w:pPr>
    </w:p>
    <w:p w14:paraId="5630B8C3" w14:textId="4AB1AEDD"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The salary for this post will depend upon the qualifications and experience of the candidate and will be discussed at interview. </w:t>
      </w:r>
      <w:r w:rsidR="00856EAA" w:rsidRPr="003377B8">
        <w:rPr>
          <w:rFonts w:ascii="Gill Sans MT" w:hAnsi="Gill Sans MT" w:cs="Arial"/>
          <w:szCs w:val="24"/>
        </w:rPr>
        <w:t xml:space="preserve"> </w:t>
      </w:r>
      <w:r w:rsidRPr="003377B8">
        <w:rPr>
          <w:rFonts w:ascii="Gill Sans MT" w:hAnsi="Gill Sans MT" w:cs="Arial"/>
          <w:szCs w:val="24"/>
        </w:rPr>
        <w:t xml:space="preserve">The </w:t>
      </w:r>
      <w:r w:rsidR="00856EAA" w:rsidRPr="003377B8">
        <w:rPr>
          <w:rFonts w:ascii="Gill Sans MT" w:hAnsi="Gill Sans MT" w:cs="Arial"/>
          <w:szCs w:val="24"/>
        </w:rPr>
        <w:t>S</w:t>
      </w:r>
      <w:r w:rsidRPr="003377B8">
        <w:rPr>
          <w:rFonts w:ascii="Gill Sans MT" w:hAnsi="Gill Sans MT" w:cs="Arial"/>
          <w:szCs w:val="24"/>
        </w:rPr>
        <w:t xml:space="preserve">chool participates in the Teachers' Superannuation Scheme run by the TPA. </w:t>
      </w:r>
      <w:r w:rsidR="002B7444">
        <w:rPr>
          <w:rFonts w:ascii="Gill Sans MT" w:hAnsi="Gill Sans MT" w:cs="Arial"/>
          <w:szCs w:val="24"/>
        </w:rPr>
        <w:t xml:space="preserve"> </w:t>
      </w:r>
      <w:r w:rsidRPr="003377B8">
        <w:rPr>
          <w:rFonts w:ascii="Gill Sans MT" w:hAnsi="Gill Sans MT" w:cs="Arial"/>
          <w:szCs w:val="24"/>
        </w:rPr>
        <w:t xml:space="preserve">Candidates should note that the </w:t>
      </w:r>
      <w:r w:rsidR="00A66F08">
        <w:rPr>
          <w:rFonts w:ascii="Gill Sans MT" w:hAnsi="Gill Sans MT" w:cs="Arial"/>
          <w:szCs w:val="24"/>
        </w:rPr>
        <w:t>S</w:t>
      </w:r>
      <w:r w:rsidRPr="003377B8">
        <w:rPr>
          <w:rFonts w:ascii="Gill Sans MT" w:hAnsi="Gill Sans MT" w:cs="Arial"/>
          <w:szCs w:val="24"/>
        </w:rPr>
        <w:t>chool is committed to safeguarding and promoting the welfare of children and that all appointments are subje</w:t>
      </w:r>
      <w:r w:rsidR="003377B8">
        <w:rPr>
          <w:rFonts w:ascii="Gill Sans MT" w:hAnsi="Gill Sans MT" w:cs="Arial"/>
          <w:szCs w:val="24"/>
        </w:rPr>
        <w:t xml:space="preserve">ct to an enhanced check with </w:t>
      </w:r>
      <w:r w:rsidR="00A66F08">
        <w:rPr>
          <w:rFonts w:ascii="Gill Sans MT" w:hAnsi="Gill Sans MT" w:cs="Arial"/>
          <w:szCs w:val="24"/>
        </w:rPr>
        <w:t xml:space="preserve">the </w:t>
      </w:r>
      <w:r w:rsidR="003377B8">
        <w:rPr>
          <w:rFonts w:ascii="Gill Sans MT" w:hAnsi="Gill Sans MT" w:cs="Arial"/>
          <w:szCs w:val="24"/>
        </w:rPr>
        <w:t>DBS</w:t>
      </w:r>
      <w:r w:rsidRPr="003377B8">
        <w:rPr>
          <w:rFonts w:ascii="Gill Sans MT" w:hAnsi="Gill Sans MT" w:cs="Arial"/>
          <w:szCs w:val="24"/>
        </w:rPr>
        <w:t>.</w:t>
      </w:r>
    </w:p>
    <w:p w14:paraId="262CF83E" w14:textId="77777777" w:rsidR="007D7F88" w:rsidRPr="003377B8" w:rsidRDefault="007D7F88" w:rsidP="00F26248">
      <w:pPr>
        <w:pStyle w:val="Body1"/>
        <w:jc w:val="both"/>
        <w:rPr>
          <w:rFonts w:ascii="Gill Sans MT" w:hAnsi="Gill Sans MT" w:cs="Arial"/>
          <w:szCs w:val="24"/>
        </w:rPr>
      </w:pPr>
    </w:p>
    <w:p w14:paraId="263C2F7A" w14:textId="1D8E3EE9" w:rsidR="004B244B" w:rsidRPr="003377B8" w:rsidRDefault="007D7F88" w:rsidP="004B244B">
      <w:pPr>
        <w:pStyle w:val="Body1"/>
        <w:jc w:val="both"/>
        <w:rPr>
          <w:rFonts w:ascii="Gill Sans MT" w:hAnsi="Gill Sans MT" w:cs="Arial"/>
          <w:szCs w:val="24"/>
        </w:rPr>
      </w:pPr>
      <w:r w:rsidRPr="003377B8">
        <w:rPr>
          <w:rFonts w:ascii="Gill Sans MT" w:hAnsi="Gill Sans MT" w:cs="Arial"/>
          <w:szCs w:val="24"/>
        </w:rPr>
        <w:t xml:space="preserve">The </w:t>
      </w:r>
      <w:r w:rsidR="00856EAA" w:rsidRPr="003377B8">
        <w:rPr>
          <w:rFonts w:ascii="Gill Sans MT" w:hAnsi="Gill Sans MT" w:cs="Arial"/>
          <w:szCs w:val="24"/>
        </w:rPr>
        <w:t>S</w:t>
      </w:r>
      <w:r w:rsidRPr="003377B8">
        <w:rPr>
          <w:rFonts w:ascii="Gill Sans MT" w:hAnsi="Gill Sans MT" w:cs="Arial"/>
          <w:szCs w:val="24"/>
        </w:rPr>
        <w:t>chool has a strong commitment to professional development</w:t>
      </w:r>
      <w:r w:rsidR="004B244B">
        <w:rPr>
          <w:rFonts w:ascii="Gill Sans MT" w:hAnsi="Gill Sans MT" w:cs="Arial"/>
          <w:szCs w:val="24"/>
        </w:rPr>
        <w:t xml:space="preserve">. </w:t>
      </w:r>
      <w:r w:rsidR="00A66F08">
        <w:rPr>
          <w:rFonts w:ascii="Gill Sans MT" w:hAnsi="Gill Sans MT" w:cs="Arial"/>
          <w:szCs w:val="24"/>
        </w:rPr>
        <w:t xml:space="preserve"> </w:t>
      </w:r>
      <w:r w:rsidR="004B244B">
        <w:rPr>
          <w:rFonts w:ascii="Gill Sans MT" w:hAnsi="Gill Sans MT" w:cs="Arial"/>
          <w:szCs w:val="24"/>
        </w:rPr>
        <w:t>It</w:t>
      </w:r>
      <w:r w:rsidRPr="003377B8">
        <w:rPr>
          <w:rFonts w:ascii="Gill Sans MT" w:hAnsi="Gill Sans MT" w:cs="Arial"/>
          <w:szCs w:val="24"/>
        </w:rPr>
        <w:t xml:space="preserve"> is a condition of employment that all members of staff participate in any scheme of appraisal, review and professional development currently operating in the </w:t>
      </w:r>
      <w:r w:rsidR="00856EAA" w:rsidRPr="003377B8">
        <w:rPr>
          <w:rFonts w:ascii="Gill Sans MT" w:hAnsi="Gill Sans MT" w:cs="Arial"/>
          <w:szCs w:val="24"/>
        </w:rPr>
        <w:t>S</w:t>
      </w:r>
      <w:r w:rsidR="004B244B">
        <w:rPr>
          <w:rFonts w:ascii="Gill Sans MT" w:hAnsi="Gill Sans MT" w:cs="Arial"/>
          <w:szCs w:val="24"/>
        </w:rPr>
        <w:t xml:space="preserve">chool. </w:t>
      </w:r>
    </w:p>
    <w:p w14:paraId="6DF623B3" w14:textId="77777777" w:rsidR="007D7F88" w:rsidRPr="003377B8" w:rsidRDefault="007D7F88" w:rsidP="00F26248">
      <w:pPr>
        <w:pStyle w:val="Body1"/>
        <w:jc w:val="both"/>
        <w:rPr>
          <w:rFonts w:ascii="Gill Sans MT" w:hAnsi="Gill Sans MT" w:cs="Arial"/>
          <w:szCs w:val="24"/>
        </w:rPr>
      </w:pPr>
    </w:p>
    <w:p w14:paraId="16C475B4" w14:textId="75103653" w:rsidR="004B244B" w:rsidRPr="003377B8" w:rsidRDefault="007D7F88" w:rsidP="004B244B">
      <w:pPr>
        <w:pStyle w:val="Body1"/>
        <w:jc w:val="both"/>
        <w:rPr>
          <w:rFonts w:ascii="Gill Sans MT" w:hAnsi="Gill Sans MT" w:cs="Arial"/>
          <w:szCs w:val="24"/>
        </w:rPr>
      </w:pPr>
      <w:r w:rsidRPr="003377B8">
        <w:rPr>
          <w:rFonts w:ascii="Gill Sans MT" w:hAnsi="Gill Sans MT" w:cs="Arial"/>
          <w:szCs w:val="24"/>
        </w:rPr>
        <w:t>Accommodation may be available</w:t>
      </w:r>
      <w:r w:rsidR="004B244B">
        <w:rPr>
          <w:rFonts w:ascii="Gill Sans MT" w:hAnsi="Gill Sans MT" w:cs="Arial"/>
          <w:szCs w:val="24"/>
        </w:rPr>
        <w:t xml:space="preserve"> for a candidate committed to being involved in boarding. </w:t>
      </w:r>
      <w:r w:rsidR="00A66F08">
        <w:rPr>
          <w:rFonts w:ascii="Gill Sans MT" w:hAnsi="Gill Sans MT" w:cs="Arial"/>
          <w:szCs w:val="24"/>
        </w:rPr>
        <w:t xml:space="preserve"> </w:t>
      </w:r>
      <w:r w:rsidR="004B244B">
        <w:rPr>
          <w:rFonts w:ascii="Gill Sans MT" w:hAnsi="Gill Sans MT" w:cs="Arial"/>
          <w:szCs w:val="24"/>
        </w:rPr>
        <w:t>T</w:t>
      </w:r>
      <w:r w:rsidR="004B244B" w:rsidRPr="003377B8">
        <w:rPr>
          <w:rFonts w:ascii="Gill Sans MT" w:hAnsi="Gill Sans MT" w:cs="Arial"/>
          <w:szCs w:val="24"/>
        </w:rPr>
        <w:t>here is a generous scheme for the education of the children of staff.</w:t>
      </w:r>
    </w:p>
    <w:p w14:paraId="09E42E9F" w14:textId="77777777" w:rsidR="007D7F88" w:rsidRPr="003377B8" w:rsidRDefault="007D7F88" w:rsidP="00F26248">
      <w:pPr>
        <w:pStyle w:val="Body1"/>
        <w:jc w:val="both"/>
        <w:rPr>
          <w:rFonts w:ascii="Gill Sans MT" w:hAnsi="Gill Sans MT" w:cs="Arial"/>
          <w:szCs w:val="24"/>
        </w:rPr>
      </w:pPr>
    </w:p>
    <w:p w14:paraId="11DD2E08" w14:textId="65234FB8"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The c</w:t>
      </w:r>
      <w:r w:rsidR="004B244B">
        <w:rPr>
          <w:rFonts w:ascii="Gill Sans MT" w:hAnsi="Gill Sans MT" w:cs="Arial"/>
          <w:szCs w:val="24"/>
        </w:rPr>
        <w:t xml:space="preserve">losing date for applications is </w:t>
      </w:r>
      <w:r w:rsidR="004B244B" w:rsidRPr="00A66F08">
        <w:rPr>
          <w:rFonts w:ascii="Gill Sans MT" w:hAnsi="Gill Sans MT" w:cs="Arial"/>
          <w:b/>
          <w:bCs/>
          <w:szCs w:val="24"/>
        </w:rPr>
        <w:t>Friday 27 September 2019</w:t>
      </w:r>
      <w:r w:rsidR="00A66F08">
        <w:rPr>
          <w:rFonts w:ascii="Gill Sans MT" w:hAnsi="Gill Sans MT" w:cs="Arial"/>
          <w:b/>
          <w:szCs w:val="24"/>
        </w:rPr>
        <w:t>.</w:t>
      </w:r>
      <w:r w:rsidR="00002223" w:rsidRPr="00A66F08">
        <w:rPr>
          <w:rFonts w:ascii="Gill Sans MT" w:hAnsi="Gill Sans MT" w:cs="Arial"/>
          <w:szCs w:val="24"/>
        </w:rPr>
        <w:t xml:space="preserve"> </w:t>
      </w:r>
    </w:p>
    <w:p w14:paraId="6D3B9915" w14:textId="77777777" w:rsidR="008041BF" w:rsidRPr="003377B8" w:rsidRDefault="008041BF" w:rsidP="00F26248">
      <w:pPr>
        <w:pStyle w:val="Body1"/>
        <w:jc w:val="both"/>
        <w:rPr>
          <w:rFonts w:ascii="Gill Sans MT" w:hAnsi="Gill Sans MT" w:cs="Arial"/>
          <w:szCs w:val="24"/>
        </w:rPr>
      </w:pPr>
    </w:p>
    <w:p w14:paraId="226CB2F7" w14:textId="4043FC2C" w:rsidR="007D7F88" w:rsidRPr="003377B8" w:rsidRDefault="000F12F6" w:rsidP="00F26248">
      <w:pPr>
        <w:pStyle w:val="Body1"/>
        <w:jc w:val="both"/>
        <w:rPr>
          <w:rFonts w:ascii="Gill Sans MT" w:hAnsi="Gill Sans MT" w:cs="Arial"/>
          <w:szCs w:val="24"/>
        </w:rPr>
      </w:pPr>
      <w:r w:rsidRPr="003377B8">
        <w:rPr>
          <w:rFonts w:ascii="Gill Sans MT" w:hAnsi="Gill Sans MT" w:cs="Arial"/>
          <w:szCs w:val="24"/>
        </w:rPr>
        <w:t xml:space="preserve">The Head of </w:t>
      </w:r>
      <w:r w:rsidR="00822846">
        <w:rPr>
          <w:rFonts w:ascii="Gill Sans MT" w:hAnsi="Gill Sans MT" w:cs="Arial"/>
          <w:szCs w:val="24"/>
        </w:rPr>
        <w:t>Science</w:t>
      </w:r>
      <w:r w:rsidRPr="003377B8">
        <w:rPr>
          <w:rFonts w:ascii="Gill Sans MT" w:hAnsi="Gill Sans MT" w:cs="Arial"/>
          <w:szCs w:val="24"/>
        </w:rPr>
        <w:t xml:space="preserve">, </w:t>
      </w:r>
      <w:r w:rsidR="00A66F08">
        <w:rPr>
          <w:rFonts w:ascii="Gill Sans MT" w:hAnsi="Gill Sans MT" w:cs="Arial"/>
          <w:szCs w:val="24"/>
        </w:rPr>
        <w:t xml:space="preserve">Mr </w:t>
      </w:r>
      <w:r w:rsidR="00822846">
        <w:rPr>
          <w:rFonts w:ascii="Gill Sans MT" w:hAnsi="Gill Sans MT" w:cs="Arial"/>
          <w:szCs w:val="24"/>
        </w:rPr>
        <w:t>Alexis Shead</w:t>
      </w:r>
      <w:r w:rsidRPr="003377B8">
        <w:rPr>
          <w:rFonts w:ascii="Gill Sans MT" w:hAnsi="Gill Sans MT" w:cs="Arial"/>
          <w:szCs w:val="24"/>
        </w:rPr>
        <w:t>,</w:t>
      </w:r>
      <w:r w:rsidR="0042683B" w:rsidRPr="003377B8">
        <w:rPr>
          <w:rFonts w:ascii="Gill Sans MT" w:hAnsi="Gill Sans MT" w:cs="Arial"/>
          <w:szCs w:val="24"/>
        </w:rPr>
        <w:t xml:space="preserve"> </w:t>
      </w:r>
      <w:r w:rsidR="007D7F88" w:rsidRPr="003377B8">
        <w:rPr>
          <w:rFonts w:ascii="Gill Sans MT" w:hAnsi="Gill Sans MT" w:cs="Arial"/>
          <w:szCs w:val="24"/>
        </w:rPr>
        <w:t xml:space="preserve">will be pleased to talk to those seeking further information about the position. </w:t>
      </w:r>
      <w:r w:rsidR="002B7444">
        <w:rPr>
          <w:rFonts w:ascii="Gill Sans MT" w:hAnsi="Gill Sans MT" w:cs="Arial"/>
          <w:szCs w:val="24"/>
        </w:rPr>
        <w:t xml:space="preserve"> </w:t>
      </w:r>
      <w:r w:rsidR="00822846">
        <w:rPr>
          <w:rFonts w:ascii="Gill Sans MT" w:hAnsi="Gill Sans MT" w:cs="Arial"/>
          <w:szCs w:val="24"/>
        </w:rPr>
        <w:t>He</w:t>
      </w:r>
      <w:r w:rsidRPr="003377B8">
        <w:rPr>
          <w:rFonts w:ascii="Gill Sans MT" w:hAnsi="Gill Sans MT" w:cs="Arial"/>
          <w:szCs w:val="24"/>
        </w:rPr>
        <w:t xml:space="preserve"> </w:t>
      </w:r>
      <w:r w:rsidR="007D7F88" w:rsidRPr="003377B8">
        <w:rPr>
          <w:rFonts w:ascii="Gill Sans MT" w:hAnsi="Gill Sans MT" w:cs="Arial"/>
          <w:szCs w:val="24"/>
        </w:rPr>
        <w:t>can be contacted</w:t>
      </w:r>
      <w:r w:rsidR="009A0661" w:rsidRPr="003377B8">
        <w:rPr>
          <w:rFonts w:ascii="Gill Sans MT" w:hAnsi="Gill Sans MT" w:cs="Arial"/>
          <w:szCs w:val="24"/>
        </w:rPr>
        <w:t xml:space="preserve"> by t</w:t>
      </w:r>
      <w:r w:rsidR="007D7F88" w:rsidRPr="003377B8">
        <w:rPr>
          <w:rFonts w:ascii="Gill Sans MT" w:hAnsi="Gill Sans MT" w:cs="Arial"/>
          <w:szCs w:val="24"/>
        </w:rPr>
        <w:t>elep</w:t>
      </w:r>
      <w:r w:rsidR="009260E2" w:rsidRPr="003377B8">
        <w:rPr>
          <w:rFonts w:ascii="Gill Sans MT" w:hAnsi="Gill Sans MT" w:cs="Arial"/>
          <w:szCs w:val="24"/>
        </w:rPr>
        <w:t>hone (01923 858122) or by email:</w:t>
      </w:r>
      <w:r w:rsidR="008041BF" w:rsidRPr="003377B8">
        <w:rPr>
          <w:rFonts w:ascii="Gill Sans MT" w:hAnsi="Gill Sans MT" w:cs="Arial"/>
          <w:szCs w:val="24"/>
        </w:rPr>
        <w:t xml:space="preserve"> </w:t>
      </w:r>
      <w:r w:rsidR="00822846">
        <w:rPr>
          <w:rFonts w:ascii="Gill Sans MT" w:hAnsi="Gill Sans MT" w:cs="Arial"/>
          <w:szCs w:val="24"/>
        </w:rPr>
        <w:t>atshead</w:t>
      </w:r>
      <w:r w:rsidR="008A09CF" w:rsidRPr="003377B8">
        <w:rPr>
          <w:rFonts w:ascii="Gill Sans MT" w:hAnsi="Gill Sans MT" w:cs="Arial"/>
          <w:szCs w:val="24"/>
        </w:rPr>
        <w:t>@aldenham.com</w:t>
      </w:r>
    </w:p>
    <w:p w14:paraId="3F1A7CC8" w14:textId="77777777" w:rsidR="009260E2" w:rsidRPr="003377B8" w:rsidRDefault="009260E2" w:rsidP="00F26248">
      <w:pPr>
        <w:pStyle w:val="Body1"/>
        <w:jc w:val="both"/>
        <w:rPr>
          <w:rFonts w:ascii="Gill Sans MT" w:hAnsi="Gill Sans MT" w:cs="Arial"/>
          <w:szCs w:val="24"/>
        </w:rPr>
      </w:pPr>
    </w:p>
    <w:p w14:paraId="7631D055" w14:textId="77777777" w:rsidR="007D7F88" w:rsidRPr="003377B8" w:rsidRDefault="007D7F88" w:rsidP="00F26248">
      <w:pPr>
        <w:pStyle w:val="Body1"/>
        <w:jc w:val="both"/>
        <w:rPr>
          <w:rFonts w:ascii="Gill Sans MT" w:hAnsi="Gill Sans MT" w:cs="Arial"/>
          <w:sz w:val="22"/>
        </w:rPr>
      </w:pPr>
    </w:p>
    <w:p w14:paraId="70123840" w14:textId="77777777" w:rsidR="007D7F88" w:rsidRPr="003377B8" w:rsidRDefault="007D7F88" w:rsidP="00F26248">
      <w:pPr>
        <w:pStyle w:val="Body1"/>
        <w:jc w:val="both"/>
        <w:rPr>
          <w:rFonts w:ascii="Gill Sans MT" w:hAnsi="Gill Sans MT" w:cs="Arial"/>
          <w:sz w:val="22"/>
        </w:rPr>
      </w:pPr>
    </w:p>
    <w:p w14:paraId="0604D455" w14:textId="77777777" w:rsidR="007D7F88" w:rsidRPr="003377B8" w:rsidRDefault="007D7F88" w:rsidP="00F26248">
      <w:pPr>
        <w:pStyle w:val="Body1"/>
        <w:jc w:val="both"/>
        <w:rPr>
          <w:rFonts w:ascii="Gill Sans MT" w:hAnsi="Gill Sans MT"/>
          <w:sz w:val="22"/>
        </w:rPr>
      </w:pPr>
    </w:p>
    <w:p w14:paraId="025275B5" w14:textId="77777777" w:rsidR="007D7F88" w:rsidRPr="003377B8" w:rsidRDefault="007D7F88" w:rsidP="00F26248">
      <w:pPr>
        <w:pStyle w:val="Body1"/>
        <w:jc w:val="both"/>
        <w:rPr>
          <w:rFonts w:ascii="Gill Sans MT" w:hAnsi="Gill Sans MT"/>
          <w:sz w:val="22"/>
        </w:rPr>
      </w:pPr>
    </w:p>
    <w:p w14:paraId="307A5667" w14:textId="77777777" w:rsidR="007D7F88" w:rsidRPr="003377B8" w:rsidRDefault="007D7F88" w:rsidP="00F26248">
      <w:pPr>
        <w:pStyle w:val="Body1"/>
        <w:jc w:val="both"/>
        <w:rPr>
          <w:rFonts w:ascii="Gill Sans MT" w:hAnsi="Gill Sans MT"/>
          <w:sz w:val="22"/>
        </w:rPr>
      </w:pPr>
    </w:p>
    <w:p w14:paraId="6051895B" w14:textId="77777777" w:rsidR="007D7F88" w:rsidRPr="003377B8" w:rsidRDefault="007D7F88" w:rsidP="00F26248">
      <w:pPr>
        <w:pStyle w:val="Body1"/>
        <w:jc w:val="both"/>
        <w:rPr>
          <w:rFonts w:ascii="Gill Sans MT" w:hAnsi="Gill Sans MT"/>
          <w:sz w:val="22"/>
        </w:rPr>
      </w:pPr>
    </w:p>
    <w:p w14:paraId="330F5408" w14:textId="77777777" w:rsidR="007D7F88" w:rsidRPr="003377B8" w:rsidRDefault="007D7F88" w:rsidP="00F26248">
      <w:pPr>
        <w:pStyle w:val="Body1"/>
        <w:jc w:val="both"/>
        <w:rPr>
          <w:rFonts w:ascii="Gill Sans MT" w:hAnsi="Gill Sans MT"/>
          <w:sz w:val="22"/>
        </w:rPr>
      </w:pPr>
    </w:p>
    <w:p w14:paraId="6E1786ED" w14:textId="77777777" w:rsidR="007D7F88" w:rsidRPr="003377B8" w:rsidRDefault="007D7F88" w:rsidP="00F26248">
      <w:pPr>
        <w:pStyle w:val="Body1"/>
        <w:jc w:val="both"/>
        <w:rPr>
          <w:rFonts w:ascii="Gill Sans MT" w:hAnsi="Gill Sans MT"/>
          <w:sz w:val="22"/>
        </w:rPr>
      </w:pPr>
    </w:p>
    <w:p w14:paraId="17A03201" w14:textId="77777777" w:rsidR="007D7F88" w:rsidRPr="003377B8" w:rsidRDefault="007D7F88" w:rsidP="00F26248">
      <w:pPr>
        <w:pStyle w:val="Body1"/>
        <w:jc w:val="both"/>
        <w:rPr>
          <w:rFonts w:ascii="Gill Sans MT" w:hAnsi="Gill Sans MT"/>
          <w:sz w:val="22"/>
        </w:rPr>
      </w:pPr>
    </w:p>
    <w:p w14:paraId="77AB063C" w14:textId="77777777" w:rsidR="007D7F88" w:rsidRPr="003377B8" w:rsidRDefault="007D7F88" w:rsidP="00F26248">
      <w:pPr>
        <w:pStyle w:val="Body1"/>
        <w:jc w:val="both"/>
        <w:rPr>
          <w:rFonts w:ascii="Gill Sans MT" w:hAnsi="Gill Sans MT"/>
          <w:sz w:val="22"/>
        </w:rPr>
      </w:pPr>
    </w:p>
    <w:p w14:paraId="771B1CA3" w14:textId="77777777" w:rsidR="007D7F88" w:rsidRPr="003377B8" w:rsidRDefault="007D7F88" w:rsidP="00F26248">
      <w:pPr>
        <w:pStyle w:val="Body1"/>
        <w:jc w:val="both"/>
        <w:rPr>
          <w:rFonts w:ascii="Gill Sans MT" w:hAnsi="Gill Sans MT"/>
          <w:sz w:val="22"/>
        </w:rPr>
      </w:pPr>
    </w:p>
    <w:p w14:paraId="66268855" w14:textId="77777777" w:rsidR="007D7F88" w:rsidRPr="003377B8" w:rsidRDefault="007D7F88" w:rsidP="00F26248">
      <w:pPr>
        <w:pStyle w:val="Body1"/>
        <w:jc w:val="both"/>
        <w:rPr>
          <w:rFonts w:ascii="Gill Sans MT" w:hAnsi="Gill Sans MT"/>
          <w:sz w:val="22"/>
        </w:rPr>
      </w:pPr>
    </w:p>
    <w:p w14:paraId="6F490D1A" w14:textId="77777777" w:rsidR="007D7F88" w:rsidRPr="003377B8" w:rsidRDefault="007D7F88" w:rsidP="00F26248">
      <w:pPr>
        <w:pStyle w:val="Body1"/>
        <w:jc w:val="both"/>
        <w:rPr>
          <w:rFonts w:ascii="Gill Sans MT" w:hAnsi="Gill Sans MT"/>
          <w:sz w:val="22"/>
        </w:rPr>
      </w:pPr>
    </w:p>
    <w:p w14:paraId="608891AF" w14:textId="77777777" w:rsidR="007D7F88" w:rsidRPr="003377B8" w:rsidRDefault="007D7F88" w:rsidP="00F26248">
      <w:pPr>
        <w:pStyle w:val="Body1"/>
        <w:jc w:val="both"/>
        <w:rPr>
          <w:rFonts w:ascii="Gill Sans MT" w:hAnsi="Gill Sans MT"/>
          <w:sz w:val="22"/>
        </w:rPr>
      </w:pPr>
    </w:p>
    <w:p w14:paraId="7249CE7F" w14:textId="77777777" w:rsidR="007D7F88" w:rsidRPr="003377B8" w:rsidRDefault="007D7F88" w:rsidP="00F26248">
      <w:pPr>
        <w:pStyle w:val="Body1"/>
        <w:jc w:val="both"/>
        <w:rPr>
          <w:rFonts w:ascii="Gill Sans MT" w:hAnsi="Gill Sans MT"/>
          <w:sz w:val="22"/>
        </w:rPr>
      </w:pPr>
    </w:p>
    <w:p w14:paraId="1483DBDF" w14:textId="77777777" w:rsidR="007D7F88" w:rsidRPr="003377B8" w:rsidRDefault="007D7F88" w:rsidP="00F26248">
      <w:pPr>
        <w:pStyle w:val="Body1"/>
        <w:jc w:val="both"/>
        <w:rPr>
          <w:rFonts w:ascii="Gill Sans MT" w:hAnsi="Gill Sans MT"/>
          <w:sz w:val="22"/>
        </w:rPr>
      </w:pPr>
    </w:p>
    <w:p w14:paraId="2196A5B2" w14:textId="77777777" w:rsidR="007D7F88" w:rsidRDefault="007D7F88" w:rsidP="00F26248">
      <w:pPr>
        <w:pStyle w:val="Body1"/>
        <w:jc w:val="both"/>
        <w:rPr>
          <w:rFonts w:ascii="Gill Sans MT" w:hAnsi="Gill Sans MT"/>
          <w:sz w:val="22"/>
        </w:rPr>
      </w:pPr>
    </w:p>
    <w:p w14:paraId="2B5F7389" w14:textId="77777777" w:rsidR="002B7444" w:rsidRDefault="002B7444" w:rsidP="00F26248">
      <w:pPr>
        <w:pStyle w:val="Body1"/>
        <w:jc w:val="both"/>
        <w:rPr>
          <w:rFonts w:ascii="Gill Sans MT" w:hAnsi="Gill Sans MT"/>
          <w:sz w:val="22"/>
        </w:rPr>
      </w:pPr>
    </w:p>
    <w:p w14:paraId="07E00865" w14:textId="77777777" w:rsidR="002B7444" w:rsidRDefault="002B7444" w:rsidP="00F26248">
      <w:pPr>
        <w:pStyle w:val="Body1"/>
        <w:jc w:val="both"/>
        <w:rPr>
          <w:rFonts w:ascii="Gill Sans MT" w:hAnsi="Gill Sans MT"/>
          <w:sz w:val="22"/>
        </w:rPr>
      </w:pPr>
    </w:p>
    <w:p w14:paraId="38AEB1F4" w14:textId="77777777" w:rsidR="002B7444" w:rsidRDefault="002B7444" w:rsidP="00F26248">
      <w:pPr>
        <w:pStyle w:val="Body1"/>
        <w:jc w:val="both"/>
        <w:rPr>
          <w:rFonts w:ascii="Gill Sans MT" w:hAnsi="Gill Sans MT"/>
          <w:sz w:val="22"/>
        </w:rPr>
      </w:pPr>
    </w:p>
    <w:p w14:paraId="20EDBE60" w14:textId="77777777" w:rsidR="002B7444" w:rsidRDefault="002B7444" w:rsidP="00F26248">
      <w:pPr>
        <w:pStyle w:val="Body1"/>
        <w:jc w:val="both"/>
        <w:rPr>
          <w:rFonts w:ascii="Gill Sans MT" w:hAnsi="Gill Sans MT"/>
          <w:sz w:val="22"/>
        </w:rPr>
      </w:pPr>
    </w:p>
    <w:p w14:paraId="5BAD2F75" w14:textId="77777777" w:rsidR="002B7444" w:rsidRPr="003377B8" w:rsidRDefault="002B7444" w:rsidP="00F26248">
      <w:pPr>
        <w:pStyle w:val="Body1"/>
        <w:jc w:val="both"/>
        <w:rPr>
          <w:rFonts w:ascii="Gill Sans MT" w:hAnsi="Gill Sans MT"/>
          <w:sz w:val="22"/>
        </w:rPr>
      </w:pPr>
    </w:p>
    <w:p w14:paraId="1E027964" w14:textId="77777777" w:rsidR="00856EAA" w:rsidRDefault="00856EAA" w:rsidP="004B6AAE">
      <w:pPr>
        <w:pStyle w:val="Body1"/>
        <w:rPr>
          <w:rFonts w:ascii="Gill Sans MT" w:hAnsi="Gill Sans MT"/>
          <w:sz w:val="22"/>
        </w:rPr>
      </w:pPr>
    </w:p>
    <w:p w14:paraId="5FF7BBA8" w14:textId="77777777" w:rsidR="00A67D82" w:rsidRPr="003377B8" w:rsidRDefault="00A67D82" w:rsidP="004B6AAE">
      <w:pPr>
        <w:pStyle w:val="Body1"/>
        <w:rPr>
          <w:rFonts w:ascii="Gill Sans MT" w:hAnsi="Gill Sans MT" w:cs="Arial"/>
          <w:b/>
          <w:szCs w:val="24"/>
        </w:rPr>
      </w:pPr>
    </w:p>
    <w:p w14:paraId="428D9B8A" w14:textId="75C8883C" w:rsidR="008368EE" w:rsidRDefault="008368EE" w:rsidP="000A1132">
      <w:pPr>
        <w:pStyle w:val="Body1"/>
        <w:jc w:val="center"/>
        <w:rPr>
          <w:rFonts w:ascii="Gill Sans MT" w:hAnsi="Gill Sans MT"/>
          <w:b/>
          <w:bCs/>
          <w:szCs w:val="24"/>
          <w:u w:val="single"/>
        </w:rPr>
      </w:pPr>
      <w:r>
        <w:rPr>
          <w:noProof/>
        </w:rPr>
        <w:lastRenderedPageBreak/>
        <w:drawing>
          <wp:anchor distT="0" distB="0" distL="114300" distR="114300" simplePos="0" relativeHeight="251659264" behindDoc="0" locked="0" layoutInCell="1" allowOverlap="1" wp14:anchorId="291F4A21" wp14:editId="6327B519">
            <wp:simplePos x="0" y="0"/>
            <wp:positionH relativeFrom="column">
              <wp:posOffset>2087880</wp:posOffset>
            </wp:positionH>
            <wp:positionV relativeFrom="paragraph">
              <wp:posOffset>0</wp:posOffset>
            </wp:positionV>
            <wp:extent cx="712470" cy="1107440"/>
            <wp:effectExtent l="0" t="0" r="0" b="0"/>
            <wp:wrapSquare wrapText="bothSides"/>
            <wp:docPr id="2" name="Picture 2" descr="T:\Library\Active Documents\MyDocuments\ART WORK _ SCHOOL LOGOS AND CRESTS etc\2 colour crest white dots o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brary\Active Documents\MyDocuments\ART WORK _ SCHOOL LOGOS AND CRESTS etc\2 colour crest white dots on shield.JPG"/>
                    <pic:cNvPicPr>
                      <a:picLocks noChangeAspect="1" noChangeArrowheads="1"/>
                    </pic:cNvPicPr>
                  </pic:nvPicPr>
                  <pic:blipFill>
                    <a:blip r:embed="rId11" cstate="print"/>
                    <a:srcRect/>
                    <a:stretch>
                      <a:fillRect/>
                    </a:stretch>
                  </pic:blipFill>
                  <pic:spPr bwMode="auto">
                    <a:xfrm>
                      <a:off x="0" y="0"/>
                      <a:ext cx="712470" cy="1107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E7EA88" w14:textId="77777777" w:rsidR="008368EE" w:rsidRDefault="008368EE" w:rsidP="000A1132">
      <w:pPr>
        <w:pStyle w:val="Body1"/>
        <w:jc w:val="center"/>
        <w:rPr>
          <w:rFonts w:ascii="Gill Sans MT" w:hAnsi="Gill Sans MT"/>
          <w:b/>
          <w:bCs/>
          <w:szCs w:val="24"/>
          <w:u w:val="single"/>
        </w:rPr>
      </w:pPr>
    </w:p>
    <w:p w14:paraId="240B4854" w14:textId="77777777" w:rsidR="008368EE" w:rsidRDefault="008368EE" w:rsidP="000A1132">
      <w:pPr>
        <w:pStyle w:val="Body1"/>
        <w:jc w:val="center"/>
        <w:rPr>
          <w:rFonts w:ascii="Gill Sans MT" w:hAnsi="Gill Sans MT"/>
          <w:b/>
          <w:bCs/>
          <w:szCs w:val="24"/>
          <w:u w:val="single"/>
        </w:rPr>
      </w:pPr>
    </w:p>
    <w:p w14:paraId="0EF97AE7" w14:textId="77777777" w:rsidR="008368EE" w:rsidRDefault="008368EE" w:rsidP="000A1132">
      <w:pPr>
        <w:pStyle w:val="Body1"/>
        <w:jc w:val="center"/>
        <w:rPr>
          <w:rFonts w:ascii="Gill Sans MT" w:hAnsi="Gill Sans MT"/>
          <w:b/>
          <w:bCs/>
          <w:szCs w:val="24"/>
          <w:u w:val="single"/>
        </w:rPr>
      </w:pPr>
    </w:p>
    <w:p w14:paraId="7A3674FD" w14:textId="77777777" w:rsidR="008368EE" w:rsidRDefault="008368EE" w:rsidP="000A1132">
      <w:pPr>
        <w:pStyle w:val="Body1"/>
        <w:jc w:val="center"/>
        <w:rPr>
          <w:rFonts w:ascii="Gill Sans MT" w:hAnsi="Gill Sans MT"/>
          <w:b/>
          <w:bCs/>
          <w:szCs w:val="24"/>
          <w:u w:val="single"/>
        </w:rPr>
      </w:pPr>
      <w:bookmarkStart w:id="0" w:name="_GoBack"/>
      <w:bookmarkEnd w:id="0"/>
    </w:p>
    <w:p w14:paraId="3C4487CD" w14:textId="77777777" w:rsidR="008368EE" w:rsidRDefault="008368EE" w:rsidP="000A1132">
      <w:pPr>
        <w:pStyle w:val="Body1"/>
        <w:jc w:val="center"/>
        <w:rPr>
          <w:rFonts w:ascii="Gill Sans MT" w:hAnsi="Gill Sans MT"/>
          <w:b/>
          <w:bCs/>
          <w:szCs w:val="24"/>
          <w:u w:val="single"/>
        </w:rPr>
      </w:pPr>
    </w:p>
    <w:p w14:paraId="14BB701B" w14:textId="77777777" w:rsidR="008368EE" w:rsidRDefault="008368EE" w:rsidP="000A1132">
      <w:pPr>
        <w:pStyle w:val="Body1"/>
        <w:jc w:val="center"/>
        <w:rPr>
          <w:rFonts w:ascii="Gill Sans MT" w:hAnsi="Gill Sans MT"/>
          <w:b/>
          <w:bCs/>
          <w:szCs w:val="24"/>
          <w:u w:val="single"/>
        </w:rPr>
      </w:pPr>
    </w:p>
    <w:p w14:paraId="560E64C2" w14:textId="2C1AA1BC" w:rsidR="000A1132" w:rsidRDefault="000A1132" w:rsidP="000A1132">
      <w:pPr>
        <w:pStyle w:val="Body1"/>
        <w:jc w:val="center"/>
        <w:rPr>
          <w:rFonts w:ascii="Gill Sans MT" w:eastAsia="Arial" w:hAnsi="Gill Sans MT" w:cs="Arial"/>
          <w:b/>
          <w:bCs/>
          <w:szCs w:val="24"/>
          <w:u w:val="single"/>
        </w:rPr>
      </w:pPr>
      <w:r>
        <w:rPr>
          <w:rFonts w:ascii="Gill Sans MT" w:hAnsi="Gill Sans MT"/>
          <w:b/>
          <w:bCs/>
          <w:szCs w:val="24"/>
          <w:u w:val="single"/>
        </w:rPr>
        <w:t>Introduction to Aldenham School</w:t>
      </w:r>
    </w:p>
    <w:p w14:paraId="013C5599" w14:textId="77777777" w:rsidR="000A1132" w:rsidRDefault="000A1132" w:rsidP="000A1132">
      <w:pPr>
        <w:pStyle w:val="Body1"/>
        <w:jc w:val="both"/>
        <w:rPr>
          <w:rFonts w:ascii="Gill Sans MT" w:eastAsia="Arial" w:hAnsi="Gill Sans MT" w:cs="Arial"/>
          <w:b/>
          <w:bCs/>
          <w:szCs w:val="24"/>
        </w:rPr>
      </w:pPr>
    </w:p>
    <w:p w14:paraId="02AC9060" w14:textId="77777777" w:rsidR="000A1132" w:rsidRDefault="000A1132" w:rsidP="000A1132">
      <w:pPr>
        <w:pStyle w:val="Body1"/>
        <w:jc w:val="both"/>
        <w:rPr>
          <w:rFonts w:ascii="Gill Sans MT" w:eastAsia="Arial" w:hAnsi="Gill Sans MT" w:cs="Arial"/>
          <w:szCs w:val="24"/>
        </w:rPr>
      </w:pPr>
      <w:r>
        <w:rPr>
          <w:rFonts w:ascii="Gill Sans MT" w:hAnsi="Gill Sans MT"/>
          <w:szCs w:val="24"/>
        </w:rPr>
        <w:t>The key aims of Aldenham School are to:</w:t>
      </w:r>
    </w:p>
    <w:p w14:paraId="312B526C" w14:textId="77777777" w:rsidR="000A1132" w:rsidRDefault="000A1132" w:rsidP="000A1132">
      <w:pPr>
        <w:pStyle w:val="Body1"/>
        <w:jc w:val="both"/>
        <w:rPr>
          <w:rFonts w:ascii="Gill Sans MT" w:eastAsia="Arial" w:hAnsi="Gill Sans MT" w:cs="Arial"/>
          <w:szCs w:val="24"/>
        </w:rPr>
      </w:pPr>
    </w:p>
    <w:p w14:paraId="6605CA44"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Encourage each pupil fully to develop his or her intellectual, physical and cultural talents. </w:t>
      </w:r>
    </w:p>
    <w:p w14:paraId="072D79C5" w14:textId="77777777" w:rsidR="000A1132" w:rsidRDefault="000A1132" w:rsidP="000A1132">
      <w:pPr>
        <w:pStyle w:val="Body1"/>
        <w:jc w:val="both"/>
        <w:rPr>
          <w:rFonts w:ascii="Gill Sans MT" w:eastAsia="Arial" w:hAnsi="Gill Sans MT" w:cs="Arial"/>
          <w:szCs w:val="24"/>
        </w:rPr>
      </w:pPr>
    </w:p>
    <w:p w14:paraId="76A53B4D"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Emphasise the importance of the social, moral and spiritual dimensions of community life in a modern society. </w:t>
      </w:r>
    </w:p>
    <w:p w14:paraId="3BE0F6C7" w14:textId="77777777" w:rsidR="000A1132" w:rsidRDefault="000A1132" w:rsidP="000A1132">
      <w:pPr>
        <w:pStyle w:val="Body1"/>
        <w:jc w:val="both"/>
        <w:rPr>
          <w:rFonts w:ascii="Gill Sans MT" w:eastAsia="Arial" w:hAnsi="Gill Sans MT" w:cs="Arial"/>
          <w:szCs w:val="24"/>
        </w:rPr>
      </w:pPr>
    </w:p>
    <w:p w14:paraId="4068093C"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Set appropriate goals to challenge </w:t>
      </w:r>
      <w:proofErr w:type="gramStart"/>
      <w:r>
        <w:rPr>
          <w:rFonts w:ascii="Gill Sans MT" w:eastAsia="Arial" w:hAnsi="Gill Sans MT" w:cs="Arial"/>
          <w:szCs w:val="24"/>
        </w:rPr>
        <w:t>each individual</w:t>
      </w:r>
      <w:proofErr w:type="gramEnd"/>
      <w:r>
        <w:rPr>
          <w:rFonts w:ascii="Gill Sans MT" w:eastAsia="Arial" w:hAnsi="Gill Sans MT" w:cs="Arial"/>
          <w:szCs w:val="24"/>
        </w:rPr>
        <w:t xml:space="preserve"> within a small caring community. </w:t>
      </w:r>
    </w:p>
    <w:p w14:paraId="72370D93" w14:textId="77777777" w:rsidR="000A1132" w:rsidRDefault="000A1132" w:rsidP="000A1132">
      <w:pPr>
        <w:pStyle w:val="Body1"/>
        <w:jc w:val="both"/>
        <w:rPr>
          <w:rFonts w:ascii="Gill Sans MT" w:eastAsia="Arial" w:hAnsi="Gill Sans MT" w:cs="Arial"/>
          <w:szCs w:val="24"/>
        </w:rPr>
      </w:pPr>
    </w:p>
    <w:p w14:paraId="4510A4E2"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Recognise and reward personal and collective achievement in a positive learning environment. </w:t>
      </w:r>
    </w:p>
    <w:p w14:paraId="2A923BE8" w14:textId="77777777" w:rsidR="000A1132" w:rsidRDefault="000A1132" w:rsidP="000A1132">
      <w:pPr>
        <w:pStyle w:val="Body1"/>
        <w:jc w:val="both"/>
        <w:rPr>
          <w:rFonts w:ascii="Gill Sans MT" w:eastAsia="Arial" w:hAnsi="Gill Sans MT" w:cs="Arial"/>
          <w:szCs w:val="24"/>
        </w:rPr>
      </w:pPr>
    </w:p>
    <w:p w14:paraId="471109E6"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Nurture in pupils the character and skills with which to meet the challenges of life beyond school. </w:t>
      </w:r>
    </w:p>
    <w:p w14:paraId="73B5957E" w14:textId="77777777" w:rsidR="000A1132" w:rsidRDefault="000A1132" w:rsidP="000A1132">
      <w:pPr>
        <w:pStyle w:val="Body1"/>
        <w:jc w:val="both"/>
        <w:rPr>
          <w:rFonts w:ascii="Gill Sans MT" w:eastAsia="Arial" w:hAnsi="Gill Sans MT" w:cs="Arial"/>
          <w:szCs w:val="24"/>
        </w:rPr>
      </w:pPr>
    </w:p>
    <w:p w14:paraId="1834F3EB"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Maintain and develop a team of professional teachers who seek fulfilment in their work through the progress of their pupils. </w:t>
      </w:r>
    </w:p>
    <w:p w14:paraId="427E3CA3" w14:textId="77777777" w:rsidR="000A1132" w:rsidRDefault="000A1132" w:rsidP="000A1132">
      <w:pPr>
        <w:pStyle w:val="Body1"/>
        <w:jc w:val="both"/>
        <w:rPr>
          <w:rFonts w:ascii="Gill Sans MT" w:eastAsia="Arial" w:hAnsi="Gill Sans MT" w:cs="Arial"/>
          <w:szCs w:val="24"/>
        </w:rPr>
      </w:pPr>
    </w:p>
    <w:p w14:paraId="7FE910E1" w14:textId="77777777" w:rsidR="000A1132" w:rsidRDefault="000A1132" w:rsidP="000A1132">
      <w:pPr>
        <w:pStyle w:val="Body1"/>
        <w:ind w:left="720" w:hanging="720"/>
        <w:jc w:val="both"/>
        <w:rPr>
          <w:rFonts w:ascii="Gill Sans MT" w:eastAsia="Arial" w:hAnsi="Gill Sans MT" w:cs="Arial"/>
          <w:szCs w:val="24"/>
        </w:rPr>
      </w:pPr>
      <w:r>
        <w:rPr>
          <w:rFonts w:ascii="Gill Sans MT" w:hAnsi="Gill Sans MT"/>
          <w:szCs w:val="24"/>
        </w:rPr>
        <w:t>§</w:t>
      </w:r>
      <w:r>
        <w:rPr>
          <w:rFonts w:ascii="Gill Sans MT" w:eastAsia="Arial" w:hAnsi="Gill Sans MT" w:cs="Arial"/>
          <w:szCs w:val="24"/>
        </w:rPr>
        <w:tab/>
        <w:t xml:space="preserve">Forge a partnership with parents and the wider community for the further development of the aims and life of the School. </w:t>
      </w:r>
    </w:p>
    <w:p w14:paraId="2B397583" w14:textId="77777777" w:rsidR="000A1132" w:rsidRDefault="000A1132" w:rsidP="000A1132">
      <w:pPr>
        <w:pStyle w:val="Body1"/>
        <w:jc w:val="both"/>
        <w:rPr>
          <w:rFonts w:ascii="Gill Sans MT" w:eastAsia="Arial" w:hAnsi="Gill Sans MT" w:cs="Arial"/>
          <w:szCs w:val="24"/>
        </w:rPr>
      </w:pPr>
    </w:p>
    <w:p w14:paraId="565DDA1C" w14:textId="77777777" w:rsidR="000A1132" w:rsidRDefault="000A1132" w:rsidP="000A1132">
      <w:pPr>
        <w:pStyle w:val="Body1"/>
        <w:jc w:val="both"/>
        <w:rPr>
          <w:rFonts w:ascii="Gill Sans MT" w:eastAsia="Arial" w:hAnsi="Gill Sans MT" w:cs="Arial"/>
          <w:szCs w:val="24"/>
          <w:u w:val="single"/>
        </w:rPr>
      </w:pPr>
      <w:r>
        <w:rPr>
          <w:rFonts w:ascii="Gill Sans MT" w:hAnsi="Gill Sans MT"/>
          <w:szCs w:val="24"/>
          <w:u w:val="single"/>
        </w:rPr>
        <w:t>Background to Aldenham School</w:t>
      </w:r>
    </w:p>
    <w:p w14:paraId="698554DD" w14:textId="77777777" w:rsidR="000A1132" w:rsidRDefault="000A1132" w:rsidP="000A1132">
      <w:pPr>
        <w:pStyle w:val="Body1"/>
        <w:jc w:val="both"/>
        <w:rPr>
          <w:rFonts w:ascii="Gill Sans MT" w:eastAsia="Arial" w:hAnsi="Gill Sans MT" w:cs="Arial"/>
          <w:szCs w:val="24"/>
          <w:u w:val="single"/>
        </w:rPr>
      </w:pPr>
    </w:p>
    <w:p w14:paraId="3B158351" w14:textId="77777777" w:rsidR="000A1132" w:rsidRDefault="000A1132" w:rsidP="000A1132">
      <w:pPr>
        <w:pStyle w:val="Body1"/>
        <w:jc w:val="both"/>
        <w:rPr>
          <w:rFonts w:ascii="Gill Sans MT" w:eastAsia="Arial" w:hAnsi="Gill Sans MT" w:cs="Arial"/>
          <w:szCs w:val="24"/>
        </w:rPr>
      </w:pPr>
      <w:r>
        <w:rPr>
          <w:rFonts w:ascii="Gill Sans MT" w:hAnsi="Gill Sans MT"/>
          <w:szCs w:val="24"/>
        </w:rPr>
        <w:t xml:space="preserve">Aldenham School was founded in 1597 and has remained on the same outstanding site ever since - surrounded by green fields, yet only 12 miles from Marble Arch.  It is a relatively small, but growing school with a very strong boarding ethos. Its reputation as an excellent environment for a </w:t>
      </w:r>
      <w:proofErr w:type="gramStart"/>
      <w:r>
        <w:rPr>
          <w:rFonts w:ascii="Gill Sans MT" w:hAnsi="Gill Sans MT"/>
          <w:szCs w:val="24"/>
        </w:rPr>
        <w:t>high quality</w:t>
      </w:r>
      <w:proofErr w:type="gramEnd"/>
      <w:r>
        <w:rPr>
          <w:rFonts w:ascii="Gill Sans MT" w:hAnsi="Gill Sans MT"/>
          <w:szCs w:val="24"/>
        </w:rPr>
        <w:t xml:space="preserve"> all-round education owes much to its close knit and supportive community.  Central to our educational aims is the achievement of every child's academic potential, but the building of confidence comes equally from participation in sport, music and drama and by meeting the challenge of living and working together within the disciplined community that is at the heart of Aldenham.</w:t>
      </w:r>
    </w:p>
    <w:p w14:paraId="435B9CE2" w14:textId="77777777" w:rsidR="000A1132" w:rsidRDefault="000A1132" w:rsidP="000A1132">
      <w:pPr>
        <w:pStyle w:val="Body1"/>
        <w:jc w:val="both"/>
        <w:rPr>
          <w:rFonts w:ascii="Gill Sans MT" w:eastAsia="Arial" w:hAnsi="Gill Sans MT" w:cs="Arial"/>
          <w:szCs w:val="24"/>
        </w:rPr>
      </w:pPr>
    </w:p>
    <w:p w14:paraId="2C9E5781" w14:textId="77777777" w:rsidR="000A1132" w:rsidRDefault="000A1132" w:rsidP="000A1132">
      <w:pPr>
        <w:pStyle w:val="NoSpacing"/>
        <w:jc w:val="both"/>
        <w:rPr>
          <w:rFonts w:ascii="Gill Sans MT" w:eastAsia="Arial" w:hAnsi="Gill Sans MT" w:cs="Arial"/>
        </w:rPr>
      </w:pPr>
      <w:r>
        <w:rPr>
          <w:rFonts w:ascii="Gill Sans MT" w:hAnsi="Gill Sans MT" w:cs="Arial"/>
        </w:rPr>
        <w:t xml:space="preserve">The Aldenham Foundation has a shared governing body of which the Headmaster is the Chief Executive.  Aldenham School educates around 640 boys and girls (11-18), together with the Aldenham Prep School, which educates around 150 boys and girls (3-11) on the Aldenham campus.  St Hilda’s School, </w:t>
      </w:r>
      <w:proofErr w:type="spellStart"/>
      <w:r>
        <w:rPr>
          <w:rFonts w:ascii="Gill Sans MT" w:hAnsi="Gill Sans MT" w:cs="Arial"/>
        </w:rPr>
        <w:t>Bushey</w:t>
      </w:r>
      <w:proofErr w:type="spellEnd"/>
      <w:r>
        <w:rPr>
          <w:rFonts w:ascii="Gill Sans MT" w:hAnsi="Gill Sans MT" w:cs="Arial"/>
        </w:rPr>
        <w:t xml:space="preserve"> educates around 150 (girls only, 3-11) and is based on a separate site around 4 miles away.   </w:t>
      </w:r>
    </w:p>
    <w:p w14:paraId="518FBBB1" w14:textId="77777777" w:rsidR="000A1132" w:rsidRDefault="000A1132" w:rsidP="000A1132">
      <w:pPr>
        <w:pStyle w:val="Body1"/>
        <w:jc w:val="both"/>
        <w:rPr>
          <w:rFonts w:ascii="Gill Sans MT" w:hAnsi="Gill Sans MT" w:cs="Arial"/>
        </w:rPr>
      </w:pPr>
    </w:p>
    <w:p w14:paraId="12204840" w14:textId="77777777" w:rsidR="000A1132" w:rsidRDefault="000A1132" w:rsidP="000A1132">
      <w:pPr>
        <w:pStyle w:val="Body1"/>
        <w:jc w:val="both"/>
        <w:rPr>
          <w:rFonts w:ascii="Gill Sans MT" w:eastAsia="Arial" w:hAnsi="Gill Sans MT" w:cs="Arial"/>
        </w:rPr>
      </w:pPr>
      <w:r>
        <w:rPr>
          <w:rFonts w:ascii="Gill Sans MT" w:hAnsi="Gill Sans MT" w:cs="Arial"/>
        </w:rPr>
        <w:lastRenderedPageBreak/>
        <w:t xml:space="preserve">There are seven Houses constituting Aldenham School: a Junior House, Martineau’s for approximately 180 11-13 year-old pupils of whom up to 25 can be boarders; 2 senior (13-18) Day Houses one for boys and the other for girls; a senior Boarding and Day house for girls; and 3 senior Boarding and Day Houses for boys.  There are girls in each of the year groups in the school making up around one third of the total number. The School offers a wide variety of day and boarding options.  The day pupils' programme operates from 8.30am until 5.30pm and staff are required to be on site throughout the school day.   </w:t>
      </w:r>
    </w:p>
    <w:p w14:paraId="7B8075A5" w14:textId="77777777" w:rsidR="000A1132" w:rsidRDefault="000A1132" w:rsidP="000A1132">
      <w:pPr>
        <w:pStyle w:val="Body1"/>
        <w:jc w:val="both"/>
        <w:rPr>
          <w:rFonts w:ascii="Gill Sans MT" w:eastAsia="Arial" w:hAnsi="Gill Sans MT" w:cs="Arial"/>
          <w:szCs w:val="24"/>
        </w:rPr>
      </w:pPr>
    </w:p>
    <w:p w14:paraId="0A2E3634" w14:textId="77777777" w:rsidR="000A1132" w:rsidRDefault="000A1132" w:rsidP="000A1132">
      <w:pPr>
        <w:pStyle w:val="Body1"/>
        <w:jc w:val="both"/>
        <w:rPr>
          <w:rFonts w:ascii="Gill Sans MT" w:hAnsi="Gill Sans MT" w:cs="Arial"/>
          <w:szCs w:val="24"/>
        </w:rPr>
      </w:pPr>
      <w:r>
        <w:rPr>
          <w:rFonts w:ascii="Gill Sans MT" w:hAnsi="Gill Sans MT" w:cs="Arial"/>
          <w:szCs w:val="24"/>
        </w:rPr>
        <w:t xml:space="preserve">Boarders may either stay throughout the entire week as full </w:t>
      </w:r>
      <w:proofErr w:type="gramStart"/>
      <w:r>
        <w:rPr>
          <w:rFonts w:ascii="Gill Sans MT" w:hAnsi="Gill Sans MT" w:cs="Arial"/>
          <w:szCs w:val="24"/>
        </w:rPr>
        <w:t>boarders, or</w:t>
      </w:r>
      <w:proofErr w:type="gramEnd"/>
      <w:r>
        <w:rPr>
          <w:rFonts w:ascii="Gill Sans MT" w:hAnsi="Gill Sans MT" w:cs="Arial"/>
          <w:szCs w:val="24"/>
        </w:rPr>
        <w:t xml:space="preserve"> can be flexi boarders.  Flexi-boarding is an increasingly popular option.  Around 180 pupils are either full boarders or flexi boarders.  Boys and girls can move between these systems according to changes in family circumstances over their career in the School.  It is interesting to note that a high proportion of the boarders live within a </w:t>
      </w:r>
      <w:proofErr w:type="gramStart"/>
      <w:r>
        <w:rPr>
          <w:rFonts w:ascii="Gill Sans MT" w:hAnsi="Gill Sans MT" w:cs="Arial"/>
          <w:szCs w:val="24"/>
        </w:rPr>
        <w:t>20 mile</w:t>
      </w:r>
      <w:proofErr w:type="gramEnd"/>
      <w:r>
        <w:rPr>
          <w:rFonts w:ascii="Gill Sans MT" w:hAnsi="Gill Sans MT" w:cs="Arial"/>
          <w:szCs w:val="24"/>
        </w:rPr>
        <w:t xml:space="preserve"> radius. </w:t>
      </w:r>
    </w:p>
    <w:p w14:paraId="29E214BA" w14:textId="77777777" w:rsidR="000A1132" w:rsidRDefault="000A1132" w:rsidP="000A1132">
      <w:pPr>
        <w:pStyle w:val="Body1"/>
        <w:jc w:val="both"/>
        <w:rPr>
          <w:rFonts w:ascii="Gill Sans MT" w:hAnsi="Gill Sans MT" w:cs="Arial"/>
          <w:szCs w:val="24"/>
        </w:rPr>
      </w:pPr>
    </w:p>
    <w:p w14:paraId="6141E103" w14:textId="77777777" w:rsidR="000A1132" w:rsidRDefault="000A1132" w:rsidP="000A1132">
      <w:pPr>
        <w:pStyle w:val="Body1"/>
        <w:jc w:val="both"/>
        <w:rPr>
          <w:rFonts w:ascii="Gill Sans MT" w:eastAsia="Arial" w:hAnsi="Gill Sans MT" w:cs="Arial"/>
          <w:szCs w:val="24"/>
        </w:rPr>
      </w:pPr>
      <w:r>
        <w:rPr>
          <w:rFonts w:ascii="Gill Sans MT" w:hAnsi="Gill Sans MT" w:cs="Arial"/>
          <w:szCs w:val="24"/>
        </w:rPr>
        <w:t>The most recent full inspections of the School by ISI in November 2012 and December 2017 both produced exceptional outcomes with the highest grade of “excellent” being given in all categories.   A full copy of the Inspection Report can be found on the School website.</w:t>
      </w:r>
    </w:p>
    <w:p w14:paraId="376207D5" w14:textId="77777777" w:rsidR="000A1132" w:rsidRDefault="000A1132" w:rsidP="000A1132">
      <w:pPr>
        <w:pStyle w:val="Body1"/>
        <w:jc w:val="both"/>
        <w:rPr>
          <w:rFonts w:ascii="Gill Sans MT" w:eastAsia="Arial" w:hAnsi="Gill Sans MT" w:cs="Arial"/>
          <w:szCs w:val="24"/>
        </w:rPr>
      </w:pPr>
    </w:p>
    <w:p w14:paraId="46D344C1" w14:textId="77777777" w:rsidR="000A1132" w:rsidRDefault="000A1132" w:rsidP="000A1132">
      <w:pPr>
        <w:pStyle w:val="Body1"/>
        <w:jc w:val="both"/>
        <w:rPr>
          <w:rFonts w:ascii="Gill Sans MT" w:eastAsia="Arial" w:hAnsi="Gill Sans MT" w:cs="Arial"/>
          <w:szCs w:val="24"/>
        </w:rPr>
      </w:pPr>
      <w:r>
        <w:rPr>
          <w:rFonts w:ascii="Gill Sans MT" w:hAnsi="Gill Sans MT" w:cs="Arial"/>
          <w:szCs w:val="24"/>
        </w:rPr>
        <w:t xml:space="preserve">Teaching loads are generous, with 25 out of 35 periods being the norm but colleagues are required to contribute fully to the life of the School and to help with games, activities and as tutors in the day and boarding houses.  All teachers are required to be tutors, attached to one of the 7 houses and are responsible for delivering the tutorial programme, writing reports and overseeing the academic and pastoral welfare of their tutees.   Drama, Music and the Duke of Edinburgh Scheme all thrive at Aldenham as well as "minor" sports such as sailing, fives and golf.  The CCF </w:t>
      </w:r>
      <w:r>
        <w:rPr>
          <w:rFonts w:ascii="Gill Sans MT" w:hAnsi="Gill Sans MT"/>
          <w:szCs w:val="24"/>
          <w:lang w:val="en-US"/>
        </w:rPr>
        <w:t>is an active and well-resourced partnership with a local maintained School</w:t>
      </w:r>
      <w:r>
        <w:rPr>
          <w:rFonts w:ascii="Gill Sans MT" w:hAnsi="Gill Sans MT" w:cs="Arial"/>
          <w:szCs w:val="24"/>
        </w:rPr>
        <w:t>.  The major boys’ sports are football, hockey and cricket which the School plays at a high level in all three terms.  Girls also have a full games programme with their major sports being hockey, netball and rounders. The School’s high profile in sport was emphasised by winning the IFSA National Cup competition in Football at Under 15 in 2018 and 2019.</w:t>
      </w:r>
    </w:p>
    <w:p w14:paraId="320179CE" w14:textId="77777777" w:rsidR="000A1132" w:rsidRDefault="000A1132" w:rsidP="000A1132">
      <w:pPr>
        <w:pStyle w:val="Body1"/>
        <w:jc w:val="both"/>
        <w:rPr>
          <w:rFonts w:ascii="Gill Sans MT" w:eastAsia="Arial" w:hAnsi="Gill Sans MT" w:cs="Arial"/>
          <w:szCs w:val="24"/>
        </w:rPr>
      </w:pPr>
    </w:p>
    <w:p w14:paraId="7DAA9791" w14:textId="77777777" w:rsidR="000A1132" w:rsidRDefault="000A1132" w:rsidP="000A1132">
      <w:pPr>
        <w:pStyle w:val="Body1"/>
        <w:jc w:val="both"/>
        <w:rPr>
          <w:rFonts w:ascii="Gill Sans MT" w:eastAsia="Arial" w:hAnsi="Gill Sans MT" w:cs="Arial"/>
        </w:rPr>
      </w:pPr>
      <w:r>
        <w:rPr>
          <w:rFonts w:ascii="Gill Sans MT" w:hAnsi="Gill Sans MT"/>
        </w:rPr>
        <w:t>All pupils take a broad, but balanced curriculum up to GCSE of around 10 GCSE/</w:t>
      </w:r>
      <w:proofErr w:type="spellStart"/>
      <w:r>
        <w:rPr>
          <w:rFonts w:ascii="Gill Sans MT" w:hAnsi="Gill Sans MT"/>
        </w:rPr>
        <w:t>iGCSE</w:t>
      </w:r>
      <w:proofErr w:type="spellEnd"/>
      <w:r>
        <w:rPr>
          <w:rFonts w:ascii="Gill Sans MT" w:hAnsi="Gill Sans MT"/>
        </w:rPr>
        <w:t xml:space="preserve"> subjects in Year 11.  The majority go on to the Sixth Form where a linear structure is used to enable most students to take 3 A Levels, although some will be offered the chance to take 4.  Beyond A-Level, the overwhelming majority go on to universities with a number taking gap years.</w:t>
      </w:r>
    </w:p>
    <w:p w14:paraId="14859DAC" w14:textId="77777777" w:rsidR="000A1132" w:rsidRDefault="000A1132" w:rsidP="000A1132">
      <w:pPr>
        <w:pStyle w:val="Body1"/>
        <w:jc w:val="both"/>
        <w:rPr>
          <w:rFonts w:ascii="Gill Sans MT" w:eastAsia="Arial" w:hAnsi="Gill Sans MT" w:cs="Arial"/>
          <w:szCs w:val="24"/>
        </w:rPr>
      </w:pPr>
    </w:p>
    <w:p w14:paraId="64FE9D09" w14:textId="77777777" w:rsidR="000A1132" w:rsidRDefault="000A1132" w:rsidP="000A1132">
      <w:pPr>
        <w:pStyle w:val="Body1"/>
        <w:jc w:val="both"/>
        <w:rPr>
          <w:rFonts w:ascii="Gill Sans MT" w:eastAsia="Arial" w:hAnsi="Gill Sans MT" w:cs="Arial"/>
        </w:rPr>
      </w:pPr>
      <w:r>
        <w:rPr>
          <w:rFonts w:ascii="Gill Sans MT" w:hAnsi="Gill Sans MT"/>
        </w:rPr>
        <w:t xml:space="preserve">In recent years, there has been a major development and refurbishment programme especially within the day and boarding house accommodation, which has been expanded and improved.  There is a very significant ongoing programme of investment in ICT both for teaching and learning and for management and administration.  Computing, Dance, Design Technology (Graphics, Resistant Materials and Textiles), Drama, Government and Politics, Media Studies, Music Technology and Psychology all form part of a broad curriculum.  A </w:t>
      </w:r>
      <w:proofErr w:type="gramStart"/>
      <w:r>
        <w:rPr>
          <w:rFonts w:ascii="Gill Sans MT" w:hAnsi="Gill Sans MT"/>
        </w:rPr>
        <w:t>full sized</w:t>
      </w:r>
      <w:proofErr w:type="gramEnd"/>
      <w:r>
        <w:rPr>
          <w:rFonts w:ascii="Gill Sans MT" w:hAnsi="Gill Sans MT"/>
        </w:rPr>
        <w:t xml:space="preserve"> sports hall is at the centre of the games programme, which makes available an extremely wide variety of sports to boys and girls. </w:t>
      </w:r>
    </w:p>
    <w:p w14:paraId="16DB3C09" w14:textId="77777777" w:rsidR="000A1132" w:rsidRDefault="000A1132" w:rsidP="000A1132">
      <w:pPr>
        <w:pStyle w:val="NoSpacing"/>
        <w:jc w:val="both"/>
        <w:rPr>
          <w:rFonts w:ascii="Gill Sans MT" w:hAnsi="Gill Sans MT" w:cs="Arial"/>
        </w:rPr>
      </w:pPr>
    </w:p>
    <w:p w14:paraId="739AEFF8" w14:textId="77777777" w:rsidR="000A1132" w:rsidRDefault="000A1132" w:rsidP="000A1132">
      <w:pPr>
        <w:pStyle w:val="NoSpacing"/>
        <w:jc w:val="both"/>
        <w:rPr>
          <w:rFonts w:ascii="Gill Sans MT" w:hAnsi="Gill Sans MT" w:cs="Arial"/>
        </w:rPr>
      </w:pPr>
      <w:r>
        <w:rPr>
          <w:rFonts w:ascii="Gill Sans MT" w:hAnsi="Gill Sans MT" w:cs="Arial"/>
        </w:rPr>
        <w:lastRenderedPageBreak/>
        <w:t xml:space="preserve">There are </w:t>
      </w:r>
      <w:proofErr w:type="gramStart"/>
      <w:r>
        <w:rPr>
          <w:rFonts w:ascii="Gill Sans MT" w:hAnsi="Gill Sans MT" w:cs="Arial"/>
        </w:rPr>
        <w:t>a number of</w:t>
      </w:r>
      <w:proofErr w:type="gramEnd"/>
      <w:r>
        <w:rPr>
          <w:rFonts w:ascii="Gill Sans MT" w:hAnsi="Gill Sans MT" w:cs="Arial"/>
        </w:rPr>
        <w:t xml:space="preserve"> regular school visits in the UK and abroad with many field trips, modern language exchanges, skiing, sports tours, as well as cultural visits to many parts of the world and expeditions to places far and wide. The School’s buildings have undergone extensive renovation and refurbishment over recent years.  The School’s newest building, The Wells Centre, includes a Sixth Form Centre as well as teaching areas for Psychology and Music.</w:t>
      </w:r>
    </w:p>
    <w:p w14:paraId="19F500F8" w14:textId="77777777" w:rsidR="000A1132" w:rsidRDefault="000A1132" w:rsidP="000A1132">
      <w:pPr>
        <w:pStyle w:val="Body1"/>
        <w:jc w:val="both"/>
        <w:rPr>
          <w:rFonts w:ascii="Gill Sans MT" w:eastAsia="Arial" w:hAnsi="Gill Sans MT" w:cs="Arial"/>
          <w:szCs w:val="24"/>
        </w:rPr>
      </w:pPr>
    </w:p>
    <w:p w14:paraId="6732F7F1" w14:textId="77777777" w:rsidR="000A1132" w:rsidRDefault="000A1132" w:rsidP="000A1132">
      <w:pPr>
        <w:pStyle w:val="Body1"/>
        <w:jc w:val="both"/>
        <w:rPr>
          <w:rFonts w:ascii="Gill Sans MT" w:eastAsia="Arial" w:hAnsi="Gill Sans MT" w:cs="Arial"/>
          <w:szCs w:val="24"/>
        </w:rPr>
      </w:pPr>
      <w:r>
        <w:rPr>
          <w:rFonts w:ascii="Gill Sans MT" w:hAnsi="Gill Sans MT"/>
          <w:szCs w:val="24"/>
        </w:rPr>
        <w:t xml:space="preserve">Aldenham is a Christian foundation and pupils and staff are expected to be present at services once a week in the Chapel.  It is the Christian ethic that provides our strongest guide towards matters of behaviour and aspiration in the school.  A very wide range of racial and religious backgrounds are represented and welcomed within the School and a friendly and supportive atmosphere is our aim and our achievement within the school community. The Aldenham Attributes of Aspiration; Co-operation; Courage; Curiosity, Independence; Respect are widely valued as encompassing the characteristics that provide our pupils with a successful experience at School and then equip them to meet the challenges when they leave us. </w:t>
      </w:r>
    </w:p>
    <w:p w14:paraId="295ECE31" w14:textId="77777777" w:rsidR="000A1132" w:rsidRDefault="000A1132" w:rsidP="000A1132">
      <w:pPr>
        <w:pStyle w:val="Body1"/>
        <w:jc w:val="both"/>
        <w:rPr>
          <w:rFonts w:ascii="Gill Sans MT" w:eastAsia="Arial" w:hAnsi="Gill Sans MT" w:cs="Arial"/>
          <w:szCs w:val="24"/>
        </w:rPr>
      </w:pPr>
    </w:p>
    <w:p w14:paraId="3518E805" w14:textId="77777777" w:rsidR="000A1132" w:rsidRDefault="000A1132" w:rsidP="000A1132">
      <w:pPr>
        <w:pStyle w:val="Body1"/>
        <w:jc w:val="both"/>
        <w:rPr>
          <w:rFonts w:ascii="Gill Sans MT" w:eastAsia="Arial" w:hAnsi="Gill Sans MT" w:cs="Arial"/>
          <w:szCs w:val="24"/>
        </w:rPr>
      </w:pPr>
      <w:r>
        <w:rPr>
          <w:rFonts w:ascii="Gill Sans MT" w:hAnsi="Gill Sans MT"/>
          <w:szCs w:val="24"/>
        </w:rPr>
        <w:t>Further details about Aldenham, including a tour of the School, Aldenham in the media and our prospectus can be seen on our website:</w:t>
      </w:r>
    </w:p>
    <w:p w14:paraId="1789E6D4" w14:textId="77777777" w:rsidR="000A1132" w:rsidRDefault="000A1132" w:rsidP="000A1132">
      <w:pPr>
        <w:pStyle w:val="Body1"/>
        <w:jc w:val="both"/>
        <w:rPr>
          <w:rFonts w:ascii="Gill Sans MT" w:eastAsia="Arial" w:hAnsi="Gill Sans MT" w:cs="Arial"/>
          <w:szCs w:val="24"/>
        </w:rPr>
      </w:pPr>
    </w:p>
    <w:p w14:paraId="206912C8" w14:textId="77777777" w:rsidR="000A1132" w:rsidRDefault="000A1132" w:rsidP="000A1132">
      <w:pPr>
        <w:pStyle w:val="Body1"/>
        <w:jc w:val="both"/>
        <w:rPr>
          <w:rFonts w:ascii="Gill Sans MT" w:hAnsi="Gill Sans MT"/>
          <w:b/>
          <w:szCs w:val="24"/>
        </w:rPr>
      </w:pPr>
      <w:hyperlink r:id="rId12" w:history="1">
        <w:r>
          <w:rPr>
            <w:rStyle w:val="Hyperlink"/>
            <w:rFonts w:ascii="Gill Sans MT" w:hAnsi="Gill Sans MT"/>
            <w:b/>
            <w:szCs w:val="24"/>
          </w:rPr>
          <w:t>www.aldenham.com</w:t>
        </w:r>
      </w:hyperlink>
    </w:p>
    <w:p w14:paraId="7A024C3C" w14:textId="77777777" w:rsidR="000A1132" w:rsidRDefault="000A1132" w:rsidP="000A1132">
      <w:pPr>
        <w:pStyle w:val="Body1"/>
        <w:jc w:val="both"/>
        <w:rPr>
          <w:rFonts w:ascii="Gill Sans MT" w:eastAsia="Arial" w:hAnsi="Gill Sans MT" w:cs="Arial"/>
          <w:szCs w:val="24"/>
        </w:rPr>
      </w:pPr>
      <w:r>
        <w:rPr>
          <w:rFonts w:ascii="Gill Sans MT" w:hAnsi="Gill Sans MT"/>
          <w:b/>
          <w:szCs w:val="24"/>
        </w:rPr>
        <w:t>2019</w:t>
      </w:r>
    </w:p>
    <w:p w14:paraId="453381DF" w14:textId="77777777" w:rsidR="000A1132" w:rsidRDefault="000A1132" w:rsidP="000A1132"/>
    <w:p w14:paraId="640A2D63" w14:textId="77777777" w:rsidR="000A1132" w:rsidRDefault="000A1132" w:rsidP="000A1132">
      <w:pPr>
        <w:jc w:val="both"/>
        <w:rPr>
          <w:rFonts w:ascii="Gill Sans MT" w:hAnsi="Gill Sans MT" w:cs="Arial"/>
        </w:rPr>
      </w:pPr>
    </w:p>
    <w:p w14:paraId="757C25F3" w14:textId="77777777" w:rsidR="000A1132" w:rsidRDefault="000A1132" w:rsidP="000A1132">
      <w:pPr>
        <w:jc w:val="both"/>
        <w:rPr>
          <w:rFonts w:ascii="Gill Sans MT" w:hAnsi="Gill Sans MT" w:cs="Arial"/>
        </w:rPr>
      </w:pPr>
      <w:r>
        <w:rPr>
          <w:rFonts w:ascii="Gill Sans MT" w:hAnsi="Gill Sans MT" w:cs="Arial"/>
        </w:rPr>
        <w:t xml:space="preserve">       </w:t>
      </w:r>
    </w:p>
    <w:p w14:paraId="36C8C633" w14:textId="77777777" w:rsidR="000A1132" w:rsidRDefault="000A1132" w:rsidP="000A1132">
      <w:pPr>
        <w:jc w:val="center"/>
        <w:outlineLvl w:val="0"/>
        <w:rPr>
          <w:rFonts w:ascii="Gill Sans MT" w:eastAsia="Arial Unicode MS" w:hAnsi="Gill Sans MT"/>
          <w:b/>
          <w:bCs/>
          <w:color w:val="000000"/>
          <w:lang w:eastAsia="en-GB"/>
        </w:rPr>
      </w:pPr>
    </w:p>
    <w:p w14:paraId="4F687429" w14:textId="77777777" w:rsidR="000A1132" w:rsidRDefault="000A1132" w:rsidP="000A1132">
      <w:pPr>
        <w:jc w:val="center"/>
        <w:outlineLvl w:val="0"/>
        <w:rPr>
          <w:rFonts w:ascii="Gill Sans MT" w:eastAsia="Arial Unicode MS" w:hAnsi="Gill Sans MT"/>
          <w:b/>
          <w:bCs/>
          <w:color w:val="000000"/>
          <w:lang w:eastAsia="en-GB"/>
        </w:rPr>
      </w:pPr>
    </w:p>
    <w:p w14:paraId="753D165E" w14:textId="77777777" w:rsidR="000A1132" w:rsidRDefault="000A1132" w:rsidP="000A1132">
      <w:pPr>
        <w:jc w:val="center"/>
        <w:outlineLvl w:val="0"/>
        <w:rPr>
          <w:rFonts w:ascii="Gill Sans MT" w:eastAsia="Arial Unicode MS" w:hAnsi="Gill Sans MT"/>
          <w:b/>
          <w:bCs/>
          <w:color w:val="000000"/>
          <w:lang w:eastAsia="en-GB"/>
        </w:rPr>
      </w:pPr>
    </w:p>
    <w:p w14:paraId="43900D4F" w14:textId="77777777" w:rsidR="000A1132" w:rsidRDefault="000A1132" w:rsidP="000A1132">
      <w:pPr>
        <w:jc w:val="center"/>
        <w:outlineLvl w:val="0"/>
        <w:rPr>
          <w:rFonts w:ascii="Gill Sans MT" w:eastAsia="Arial Unicode MS" w:hAnsi="Gill Sans MT"/>
          <w:b/>
          <w:bCs/>
          <w:color w:val="000000"/>
          <w:lang w:eastAsia="en-GB"/>
        </w:rPr>
      </w:pPr>
    </w:p>
    <w:p w14:paraId="085B5E9A" w14:textId="77777777" w:rsidR="000A1132" w:rsidRDefault="000A1132" w:rsidP="000A1132">
      <w:pPr>
        <w:jc w:val="center"/>
        <w:outlineLvl w:val="0"/>
        <w:rPr>
          <w:rFonts w:ascii="Gill Sans MT" w:eastAsia="Arial Unicode MS" w:hAnsi="Gill Sans MT"/>
          <w:b/>
          <w:bCs/>
          <w:color w:val="000000"/>
          <w:lang w:eastAsia="en-GB"/>
        </w:rPr>
      </w:pPr>
    </w:p>
    <w:p w14:paraId="3448F7B0" w14:textId="77777777" w:rsidR="000A1132" w:rsidRDefault="000A1132" w:rsidP="000A1132">
      <w:pPr>
        <w:jc w:val="center"/>
        <w:outlineLvl w:val="0"/>
        <w:rPr>
          <w:rFonts w:ascii="Gill Sans MT" w:eastAsia="Arial Unicode MS" w:hAnsi="Gill Sans MT"/>
          <w:b/>
          <w:bCs/>
          <w:color w:val="000000"/>
          <w:lang w:eastAsia="en-GB"/>
        </w:rPr>
      </w:pPr>
    </w:p>
    <w:p w14:paraId="6E52E830" w14:textId="77777777" w:rsidR="000A1132" w:rsidRDefault="000A1132" w:rsidP="000A1132">
      <w:pPr>
        <w:pStyle w:val="Body1"/>
        <w:jc w:val="both"/>
        <w:rPr>
          <w:rFonts w:ascii="Gill Sans MT" w:hAnsi="Gill Sans MT"/>
          <w:sz w:val="22"/>
        </w:rPr>
      </w:pPr>
    </w:p>
    <w:p w14:paraId="7DA25DB0" w14:textId="77777777" w:rsidR="000A1132" w:rsidRDefault="000A1132" w:rsidP="000A1132">
      <w:pPr>
        <w:pStyle w:val="Body1"/>
        <w:jc w:val="both"/>
        <w:rPr>
          <w:rFonts w:ascii="Gill Sans MT" w:hAnsi="Gill Sans MT"/>
          <w:sz w:val="22"/>
        </w:rPr>
      </w:pPr>
    </w:p>
    <w:p w14:paraId="58F12AA3" w14:textId="77777777" w:rsidR="000A1132" w:rsidRDefault="000A1132" w:rsidP="000A1132">
      <w:pPr>
        <w:pStyle w:val="Body1"/>
        <w:jc w:val="both"/>
        <w:rPr>
          <w:rFonts w:ascii="Gill Sans MT" w:hAnsi="Gill Sans MT"/>
          <w:sz w:val="22"/>
        </w:rPr>
      </w:pPr>
    </w:p>
    <w:p w14:paraId="36FD993D" w14:textId="77777777" w:rsidR="000A1132" w:rsidRDefault="000A1132" w:rsidP="000A1132">
      <w:pPr>
        <w:pStyle w:val="Body1"/>
        <w:jc w:val="both"/>
        <w:rPr>
          <w:rFonts w:ascii="Gill Sans MT" w:hAnsi="Gill Sans MT"/>
          <w:sz w:val="22"/>
        </w:rPr>
      </w:pPr>
    </w:p>
    <w:p w14:paraId="39EC93D3" w14:textId="77777777" w:rsidR="000A1132" w:rsidRDefault="000A1132" w:rsidP="000A1132">
      <w:pPr>
        <w:pStyle w:val="Body1"/>
        <w:jc w:val="both"/>
        <w:rPr>
          <w:rFonts w:ascii="Gill Sans MT" w:hAnsi="Gill Sans MT"/>
          <w:sz w:val="22"/>
        </w:rPr>
      </w:pPr>
    </w:p>
    <w:p w14:paraId="43EFD740" w14:textId="77777777" w:rsidR="000A1132" w:rsidRDefault="000A1132" w:rsidP="000A1132">
      <w:pPr>
        <w:pStyle w:val="Body1"/>
        <w:jc w:val="both"/>
        <w:rPr>
          <w:rFonts w:ascii="Gill Sans MT" w:hAnsi="Gill Sans MT"/>
          <w:sz w:val="22"/>
        </w:rPr>
      </w:pPr>
    </w:p>
    <w:p w14:paraId="632184AB" w14:textId="77777777" w:rsidR="000A1132" w:rsidRDefault="000A1132" w:rsidP="000A1132">
      <w:pPr>
        <w:pStyle w:val="Body1"/>
        <w:jc w:val="both"/>
        <w:rPr>
          <w:rFonts w:ascii="Gill Sans MT" w:hAnsi="Gill Sans MT"/>
          <w:sz w:val="22"/>
        </w:rPr>
      </w:pPr>
    </w:p>
    <w:p w14:paraId="17EB8CD5" w14:textId="77777777" w:rsidR="000A1132" w:rsidRDefault="000A1132" w:rsidP="000A1132">
      <w:pPr>
        <w:pStyle w:val="Body1"/>
        <w:jc w:val="both"/>
        <w:rPr>
          <w:rFonts w:ascii="Gill Sans MT" w:hAnsi="Gill Sans MT"/>
          <w:sz w:val="22"/>
        </w:rPr>
      </w:pPr>
    </w:p>
    <w:p w14:paraId="428692C2" w14:textId="77777777" w:rsidR="000A1132" w:rsidRDefault="000A1132" w:rsidP="000A1132">
      <w:pPr>
        <w:pStyle w:val="Body1"/>
        <w:jc w:val="both"/>
        <w:rPr>
          <w:rFonts w:ascii="Gill Sans MT" w:hAnsi="Gill Sans MT"/>
          <w:sz w:val="22"/>
        </w:rPr>
      </w:pPr>
    </w:p>
    <w:p w14:paraId="3FB8EBFA" w14:textId="77777777" w:rsidR="000A1132" w:rsidRDefault="000A1132" w:rsidP="000A1132">
      <w:pPr>
        <w:pStyle w:val="Body1"/>
        <w:jc w:val="both"/>
        <w:rPr>
          <w:rFonts w:ascii="Gill Sans MT" w:hAnsi="Gill Sans MT"/>
          <w:sz w:val="22"/>
        </w:rPr>
      </w:pPr>
    </w:p>
    <w:p w14:paraId="3DE6FD10" w14:textId="77777777" w:rsidR="00856EAA" w:rsidRPr="003377B8" w:rsidRDefault="00856EAA" w:rsidP="008A09CF">
      <w:pPr>
        <w:pStyle w:val="Body1"/>
        <w:jc w:val="center"/>
        <w:rPr>
          <w:rFonts w:ascii="Gill Sans MT" w:hAnsi="Gill Sans MT" w:cs="Arial"/>
          <w:b/>
          <w:szCs w:val="24"/>
        </w:rPr>
      </w:pPr>
    </w:p>
    <w:sectPr w:rsidR="00856EAA" w:rsidRPr="003377B8" w:rsidSect="00571FE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0602" w14:textId="77777777" w:rsidR="00BB61A9" w:rsidRDefault="00BB61A9" w:rsidP="0042683B">
      <w:r>
        <w:separator/>
      </w:r>
    </w:p>
  </w:endnote>
  <w:endnote w:type="continuationSeparator" w:id="0">
    <w:p w14:paraId="544253C4" w14:textId="77777777" w:rsidR="00BB61A9" w:rsidRDefault="00BB61A9" w:rsidP="004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C591" w14:textId="77777777" w:rsidR="00BB61A9" w:rsidRDefault="00BB61A9" w:rsidP="0042683B">
      <w:r>
        <w:separator/>
      </w:r>
    </w:p>
  </w:footnote>
  <w:footnote w:type="continuationSeparator" w:id="0">
    <w:p w14:paraId="1CFA5EBB" w14:textId="77777777" w:rsidR="00BB61A9" w:rsidRDefault="00BB61A9" w:rsidP="0042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0"/>
      <w:lvlText w:val="%1."/>
      <w:lvlJc w:val="left"/>
      <w:pPr>
        <w:tabs>
          <w:tab w:val="num" w:pos="420"/>
        </w:tabs>
        <w:ind w:left="42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 w15:restartNumberingAfterBreak="0">
    <w:nsid w:val="00000002"/>
    <w:multiLevelType w:val="multilevel"/>
    <w:tmpl w:val="0EA2D7C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8"/>
    <w:rsid w:val="00002223"/>
    <w:rsid w:val="000134A0"/>
    <w:rsid w:val="000462B3"/>
    <w:rsid w:val="00055DC2"/>
    <w:rsid w:val="000903BB"/>
    <w:rsid w:val="00094762"/>
    <w:rsid w:val="000A1132"/>
    <w:rsid w:val="000D551A"/>
    <w:rsid w:val="000F12F6"/>
    <w:rsid w:val="00155859"/>
    <w:rsid w:val="00164D8C"/>
    <w:rsid w:val="001B3E31"/>
    <w:rsid w:val="001B4A6B"/>
    <w:rsid w:val="001C72A0"/>
    <w:rsid w:val="001D57A6"/>
    <w:rsid w:val="00207955"/>
    <w:rsid w:val="00281FB5"/>
    <w:rsid w:val="002A2D3D"/>
    <w:rsid w:val="002B7444"/>
    <w:rsid w:val="002C6CC6"/>
    <w:rsid w:val="002D6FC0"/>
    <w:rsid w:val="003377B8"/>
    <w:rsid w:val="00366A90"/>
    <w:rsid w:val="0042683B"/>
    <w:rsid w:val="00461C03"/>
    <w:rsid w:val="00496863"/>
    <w:rsid w:val="004B244B"/>
    <w:rsid w:val="004B6AAE"/>
    <w:rsid w:val="004C43F2"/>
    <w:rsid w:val="0050133D"/>
    <w:rsid w:val="00526B34"/>
    <w:rsid w:val="00533B26"/>
    <w:rsid w:val="005668C1"/>
    <w:rsid w:val="00571FE7"/>
    <w:rsid w:val="00582959"/>
    <w:rsid w:val="00612341"/>
    <w:rsid w:val="00683A40"/>
    <w:rsid w:val="0070031B"/>
    <w:rsid w:val="007A1B3C"/>
    <w:rsid w:val="007B13C0"/>
    <w:rsid w:val="007B57B0"/>
    <w:rsid w:val="007B7A83"/>
    <w:rsid w:val="007D7F88"/>
    <w:rsid w:val="008041BF"/>
    <w:rsid w:val="00822846"/>
    <w:rsid w:val="008368EE"/>
    <w:rsid w:val="00856EAA"/>
    <w:rsid w:val="008A09CF"/>
    <w:rsid w:val="008C157F"/>
    <w:rsid w:val="008E1773"/>
    <w:rsid w:val="008E1B6A"/>
    <w:rsid w:val="008F4360"/>
    <w:rsid w:val="00906466"/>
    <w:rsid w:val="009260E2"/>
    <w:rsid w:val="00977CF0"/>
    <w:rsid w:val="009A0661"/>
    <w:rsid w:val="00A015B8"/>
    <w:rsid w:val="00A50B17"/>
    <w:rsid w:val="00A64F12"/>
    <w:rsid w:val="00A66F08"/>
    <w:rsid w:val="00A67D82"/>
    <w:rsid w:val="00A82D5B"/>
    <w:rsid w:val="00AC3282"/>
    <w:rsid w:val="00AC6768"/>
    <w:rsid w:val="00AD36C8"/>
    <w:rsid w:val="00AF020C"/>
    <w:rsid w:val="00B43039"/>
    <w:rsid w:val="00B81B8A"/>
    <w:rsid w:val="00BB101E"/>
    <w:rsid w:val="00BB61A9"/>
    <w:rsid w:val="00BB709B"/>
    <w:rsid w:val="00C06B8D"/>
    <w:rsid w:val="00C26726"/>
    <w:rsid w:val="00C32FC6"/>
    <w:rsid w:val="00C53C66"/>
    <w:rsid w:val="00C56FC5"/>
    <w:rsid w:val="00C7582A"/>
    <w:rsid w:val="00CD42CE"/>
    <w:rsid w:val="00D553B3"/>
    <w:rsid w:val="00DA3C1E"/>
    <w:rsid w:val="00DD2E36"/>
    <w:rsid w:val="00E34112"/>
    <w:rsid w:val="00E47921"/>
    <w:rsid w:val="00EA1756"/>
    <w:rsid w:val="00EE0237"/>
    <w:rsid w:val="00F26248"/>
    <w:rsid w:val="00F558A9"/>
    <w:rsid w:val="00F97ADC"/>
    <w:rsid w:val="00FE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A6CEAD5"/>
  <w15:docId w15:val="{B0676E83-3ED0-4105-8F9A-77B71B3A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1F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71FE7"/>
    <w:pPr>
      <w:keepNext/>
      <w:outlineLvl w:val="0"/>
    </w:pPr>
    <w:rPr>
      <w:rFonts w:eastAsia="Arial Unicode MS"/>
      <w:b/>
      <w:color w:val="000000"/>
      <w:u w:color="000000"/>
    </w:rPr>
  </w:style>
  <w:style w:type="paragraph" w:customStyle="1" w:styleId="Heading21">
    <w:name w:val="Heading 21"/>
    <w:next w:val="Body1"/>
    <w:qFormat/>
    <w:rsid w:val="00571FE7"/>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autoRedefine/>
    <w:qFormat/>
    <w:rsid w:val="00571FE7"/>
    <w:pPr>
      <w:keepNext/>
      <w:spacing w:before="240" w:after="60"/>
      <w:outlineLvl w:val="2"/>
    </w:pPr>
    <w:rPr>
      <w:rFonts w:ascii="Arial" w:eastAsia="Arial Unicode MS" w:hAnsi="Arial"/>
      <w:b/>
      <w:color w:val="000000"/>
      <w:sz w:val="26"/>
      <w:u w:color="000000"/>
    </w:rPr>
  </w:style>
  <w:style w:type="paragraph" w:customStyle="1" w:styleId="Body1">
    <w:name w:val="Body 1"/>
    <w:rsid w:val="00571FE7"/>
    <w:pPr>
      <w:outlineLvl w:val="0"/>
    </w:pPr>
    <w:rPr>
      <w:rFonts w:eastAsia="Arial Unicode MS"/>
      <w:color w:val="000000"/>
      <w:sz w:val="24"/>
      <w:u w:color="000000"/>
    </w:rPr>
  </w:style>
  <w:style w:type="paragraph" w:customStyle="1" w:styleId="ImportWordListStyleDefinition0">
    <w:name w:val="Import Word List Style Definition 0"/>
    <w:rsid w:val="00571FE7"/>
    <w:pPr>
      <w:numPr>
        <w:numId w:val="1"/>
      </w:numPr>
    </w:pPr>
  </w:style>
  <w:style w:type="character" w:styleId="Hyperlink">
    <w:name w:val="Hyperlink"/>
    <w:rsid w:val="00571FE7"/>
    <w:rPr>
      <w:rFonts w:ascii="Arial" w:eastAsia="Arial Unicode MS" w:hAnsi="Arial"/>
      <w:color w:val="0000FF"/>
      <w:sz w:val="22"/>
      <w:u w:val="single" w:color="0000FF"/>
    </w:rPr>
  </w:style>
  <w:style w:type="paragraph" w:styleId="BalloonText">
    <w:name w:val="Balloon Text"/>
    <w:basedOn w:val="Normal"/>
    <w:link w:val="BalloonTextChar"/>
    <w:locked/>
    <w:rsid w:val="00FE60F4"/>
    <w:rPr>
      <w:rFonts w:ascii="Tahoma" w:hAnsi="Tahoma" w:cs="Tahoma"/>
      <w:sz w:val="16"/>
      <w:szCs w:val="16"/>
    </w:rPr>
  </w:style>
  <w:style w:type="character" w:customStyle="1" w:styleId="BalloonTextChar">
    <w:name w:val="Balloon Text Char"/>
    <w:basedOn w:val="DefaultParagraphFont"/>
    <w:link w:val="BalloonText"/>
    <w:rsid w:val="00FE60F4"/>
    <w:rPr>
      <w:rFonts w:ascii="Tahoma" w:hAnsi="Tahoma" w:cs="Tahoma"/>
      <w:sz w:val="16"/>
      <w:szCs w:val="16"/>
      <w:lang w:val="en-US" w:eastAsia="en-US"/>
    </w:rPr>
  </w:style>
  <w:style w:type="paragraph" w:styleId="Header">
    <w:name w:val="header"/>
    <w:basedOn w:val="Normal"/>
    <w:link w:val="HeaderChar"/>
    <w:locked/>
    <w:rsid w:val="0042683B"/>
    <w:pPr>
      <w:tabs>
        <w:tab w:val="center" w:pos="4513"/>
        <w:tab w:val="right" w:pos="9026"/>
      </w:tabs>
    </w:pPr>
  </w:style>
  <w:style w:type="character" w:customStyle="1" w:styleId="HeaderChar">
    <w:name w:val="Header Char"/>
    <w:basedOn w:val="DefaultParagraphFont"/>
    <w:link w:val="Header"/>
    <w:rsid w:val="0042683B"/>
    <w:rPr>
      <w:sz w:val="24"/>
      <w:szCs w:val="24"/>
      <w:lang w:val="en-US" w:eastAsia="en-US"/>
    </w:rPr>
  </w:style>
  <w:style w:type="paragraph" w:styleId="Footer">
    <w:name w:val="footer"/>
    <w:basedOn w:val="Normal"/>
    <w:link w:val="FooterChar"/>
    <w:locked/>
    <w:rsid w:val="0042683B"/>
    <w:pPr>
      <w:tabs>
        <w:tab w:val="center" w:pos="4513"/>
        <w:tab w:val="right" w:pos="9026"/>
      </w:tabs>
    </w:pPr>
  </w:style>
  <w:style w:type="character" w:customStyle="1" w:styleId="FooterChar">
    <w:name w:val="Footer Char"/>
    <w:basedOn w:val="DefaultParagraphFont"/>
    <w:link w:val="Footer"/>
    <w:rsid w:val="0042683B"/>
    <w:rPr>
      <w:sz w:val="24"/>
      <w:szCs w:val="24"/>
      <w:lang w:val="en-US" w:eastAsia="en-US"/>
    </w:rPr>
  </w:style>
  <w:style w:type="character" w:styleId="CommentReference">
    <w:name w:val="annotation reference"/>
    <w:basedOn w:val="DefaultParagraphFont"/>
    <w:locked/>
    <w:rsid w:val="00A50B17"/>
    <w:rPr>
      <w:sz w:val="16"/>
      <w:szCs w:val="16"/>
    </w:rPr>
  </w:style>
  <w:style w:type="paragraph" w:styleId="CommentText">
    <w:name w:val="annotation text"/>
    <w:basedOn w:val="Normal"/>
    <w:link w:val="CommentTextChar"/>
    <w:locked/>
    <w:rsid w:val="00A50B17"/>
    <w:rPr>
      <w:sz w:val="20"/>
      <w:szCs w:val="20"/>
    </w:rPr>
  </w:style>
  <w:style w:type="character" w:customStyle="1" w:styleId="CommentTextChar">
    <w:name w:val="Comment Text Char"/>
    <w:basedOn w:val="DefaultParagraphFont"/>
    <w:link w:val="CommentText"/>
    <w:rsid w:val="00A50B17"/>
    <w:rPr>
      <w:lang w:val="en-US" w:eastAsia="en-US"/>
    </w:rPr>
  </w:style>
  <w:style w:type="paragraph" w:styleId="CommentSubject">
    <w:name w:val="annotation subject"/>
    <w:basedOn w:val="CommentText"/>
    <w:next w:val="CommentText"/>
    <w:link w:val="CommentSubjectChar"/>
    <w:locked/>
    <w:rsid w:val="00A50B17"/>
    <w:rPr>
      <w:b/>
      <w:bCs/>
    </w:rPr>
  </w:style>
  <w:style w:type="character" w:customStyle="1" w:styleId="CommentSubjectChar">
    <w:name w:val="Comment Subject Char"/>
    <w:basedOn w:val="CommentTextChar"/>
    <w:link w:val="CommentSubject"/>
    <w:rsid w:val="00A50B17"/>
    <w:rPr>
      <w:b/>
      <w:bCs/>
      <w:lang w:val="en-US" w:eastAsia="en-US"/>
    </w:rPr>
  </w:style>
  <w:style w:type="paragraph" w:customStyle="1" w:styleId="Body">
    <w:name w:val="Body"/>
    <w:rsid w:val="008041BF"/>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NoSpacing">
    <w:name w:val="No Spacing"/>
    <w:uiPriority w:val="1"/>
    <w:qFormat/>
    <w:rsid w:val="008041BF"/>
    <w:pPr>
      <w:pBdr>
        <w:top w:val="nil"/>
        <w:left w:val="nil"/>
        <w:bottom w:val="nil"/>
        <w:right w:val="nil"/>
        <w:between w:val="nil"/>
        <w:bar w:val="nil"/>
      </w:pBdr>
    </w:pPr>
    <w:rPr>
      <w:rFonts w:eastAsia="Arial Unicode MS"/>
      <w:sz w:val="24"/>
      <w:szCs w:val="24"/>
      <w:bdr w:val="nil"/>
      <w:lang w:val="en-US" w:eastAsia="en-US"/>
    </w:rPr>
  </w:style>
  <w:style w:type="paragraph" w:customStyle="1" w:styleId="paragraph">
    <w:name w:val="paragraph"/>
    <w:basedOn w:val="Normal"/>
    <w:rsid w:val="00A66F08"/>
    <w:pPr>
      <w:spacing w:before="100" w:beforeAutospacing="1" w:after="100" w:afterAutospacing="1"/>
    </w:pPr>
    <w:rPr>
      <w:lang w:val="en-GB" w:eastAsia="en-GB"/>
    </w:rPr>
  </w:style>
  <w:style w:type="character" w:customStyle="1" w:styleId="normaltextrun">
    <w:name w:val="normaltextrun"/>
    <w:rsid w:val="00A66F08"/>
  </w:style>
  <w:style w:type="character" w:customStyle="1" w:styleId="eop">
    <w:name w:val="eop"/>
    <w:rsid w:val="00A66F08"/>
  </w:style>
  <w:style w:type="character" w:customStyle="1" w:styleId="spellingerror">
    <w:name w:val="spellingerror"/>
    <w:rsid w:val="00A66F08"/>
  </w:style>
  <w:style w:type="character" w:customStyle="1" w:styleId="contextualspellingandgrammarerror">
    <w:name w:val="contextualspellingandgrammarerror"/>
    <w:rsid w:val="00A6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54798">
      <w:bodyDiv w:val="1"/>
      <w:marLeft w:val="0"/>
      <w:marRight w:val="0"/>
      <w:marTop w:val="0"/>
      <w:marBottom w:val="0"/>
      <w:divBdr>
        <w:top w:val="none" w:sz="0" w:space="0" w:color="auto"/>
        <w:left w:val="none" w:sz="0" w:space="0" w:color="auto"/>
        <w:bottom w:val="none" w:sz="0" w:space="0" w:color="auto"/>
        <w:right w:val="none" w:sz="0" w:space="0" w:color="auto"/>
      </w:divBdr>
    </w:div>
    <w:div w:id="15027714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denh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1" ma:contentTypeDescription="Create a new document." ma:contentTypeScope="" ma:versionID="7160aa08af42583d90acb956136c756d">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407b8cc8628b6116225f163f7cb88494"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A4C01-6700-4F71-B0DC-C5DBA114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F1090-BECB-471F-8CC3-0BEDC388F894}">
  <ds:schemaRefs>
    <ds:schemaRef ds:uri="http://schemas.microsoft.com/sharepoint/v3/contenttype/forms"/>
  </ds:schemaRefs>
</ds:datastoreItem>
</file>

<file path=customXml/itemProps3.xml><?xml version="1.0" encoding="utf-8"?>
<ds:datastoreItem xmlns:ds="http://schemas.openxmlformats.org/officeDocument/2006/customXml" ds:itemID="{858FBB2E-97C6-47FE-977F-4C1DB562E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Aldenham Foundation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HMSecretary - Carol Angove (Staff)</cp:lastModifiedBy>
  <cp:revision>4</cp:revision>
  <cp:lastPrinted>2014-01-09T09:34:00Z</cp:lastPrinted>
  <dcterms:created xsi:type="dcterms:W3CDTF">2019-09-12T10:04:00Z</dcterms:created>
  <dcterms:modified xsi:type="dcterms:W3CDTF">2019-09-12T10:06:00Z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