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6B" w:rsidRPr="00781207" w:rsidRDefault="00F230A1" w:rsidP="0070276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PE, MUSIC &amp; DRAMA FACULTY</w:t>
      </w:r>
    </w:p>
    <w:p w:rsidR="006246CD" w:rsidRDefault="0070276B" w:rsidP="006246CD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 xml:space="preserve">Our </w:t>
      </w:r>
      <w:r w:rsidR="00F230A1">
        <w:rPr>
          <w:rFonts w:ascii="Arial" w:hAnsi="Arial" w:cs="Arial"/>
          <w:lang w:val="en-GB"/>
        </w:rPr>
        <w:t>PE, Music &amp; Drama Faculty</w:t>
      </w:r>
      <w:r w:rsidRPr="00781207">
        <w:rPr>
          <w:rFonts w:ascii="Arial" w:hAnsi="Arial" w:cs="Arial"/>
          <w:lang w:val="en-GB"/>
        </w:rPr>
        <w:t xml:space="preserve"> prides itself on being forward thinking and innovat</w:t>
      </w:r>
      <w:r w:rsidR="00162E42" w:rsidRPr="00781207">
        <w:rPr>
          <w:rFonts w:ascii="Arial" w:hAnsi="Arial" w:cs="Arial"/>
          <w:lang w:val="en-GB"/>
        </w:rPr>
        <w:t>ive</w:t>
      </w:r>
      <w:r w:rsidR="003120B7" w:rsidRPr="00781207">
        <w:rPr>
          <w:rFonts w:ascii="Arial" w:hAnsi="Arial" w:cs="Arial"/>
          <w:lang w:val="en-GB"/>
        </w:rPr>
        <w:t>,</w:t>
      </w:r>
      <w:r w:rsidR="00162E42" w:rsidRPr="00781207">
        <w:rPr>
          <w:rFonts w:ascii="Arial" w:hAnsi="Arial" w:cs="Arial"/>
          <w:lang w:val="en-GB"/>
        </w:rPr>
        <w:t xml:space="preserve"> consist</w:t>
      </w:r>
      <w:r w:rsidR="003120B7" w:rsidRPr="00781207">
        <w:rPr>
          <w:rFonts w:ascii="Arial" w:hAnsi="Arial" w:cs="Arial"/>
          <w:lang w:val="en-GB"/>
        </w:rPr>
        <w:t>ing</w:t>
      </w:r>
      <w:r w:rsidR="00162E42" w:rsidRPr="00781207">
        <w:rPr>
          <w:rFonts w:ascii="Arial" w:hAnsi="Arial" w:cs="Arial"/>
          <w:lang w:val="en-GB"/>
        </w:rPr>
        <w:t xml:space="preserve"> of 1</w:t>
      </w:r>
      <w:r w:rsidR="00F230A1">
        <w:rPr>
          <w:rFonts w:ascii="Arial" w:hAnsi="Arial" w:cs="Arial"/>
          <w:lang w:val="en-GB"/>
        </w:rPr>
        <w:t>4</w:t>
      </w:r>
      <w:r w:rsidR="00AF6920">
        <w:rPr>
          <w:rFonts w:ascii="Arial" w:hAnsi="Arial" w:cs="Arial"/>
          <w:lang w:val="en-GB"/>
        </w:rPr>
        <w:t xml:space="preserve"> </w:t>
      </w:r>
      <w:r w:rsidRPr="00781207">
        <w:rPr>
          <w:rFonts w:ascii="Arial" w:hAnsi="Arial" w:cs="Arial"/>
          <w:lang w:val="en-GB"/>
        </w:rPr>
        <w:t xml:space="preserve">specialist staff who teach </w:t>
      </w:r>
      <w:r w:rsidR="00F230A1">
        <w:rPr>
          <w:rFonts w:ascii="Arial" w:hAnsi="Arial" w:cs="Arial"/>
          <w:lang w:val="en-GB"/>
        </w:rPr>
        <w:t xml:space="preserve">students from KS3 to KS5.  There are 10 PE teachers, 2 Drama teachers and 2 Music teachers who </w:t>
      </w:r>
      <w:r w:rsidR="006246CD">
        <w:rPr>
          <w:rFonts w:ascii="Arial" w:hAnsi="Arial" w:cs="Arial"/>
          <w:lang w:val="en-GB"/>
        </w:rPr>
        <w:t xml:space="preserve">are </w:t>
      </w:r>
      <w:r w:rsidR="00F230A1">
        <w:rPr>
          <w:rFonts w:ascii="Arial" w:hAnsi="Arial" w:cs="Arial"/>
          <w:lang w:val="en-GB"/>
        </w:rPr>
        <w:t xml:space="preserve">highly passionate about their subject and </w:t>
      </w:r>
      <w:r w:rsidRPr="00781207">
        <w:rPr>
          <w:rFonts w:ascii="Arial" w:hAnsi="Arial" w:cs="Arial"/>
          <w:lang w:val="en-GB"/>
        </w:rPr>
        <w:t>dedicated to raising achievement and attainment at all Key Stages.</w:t>
      </w:r>
      <w:r w:rsidR="006246CD">
        <w:rPr>
          <w:rFonts w:ascii="Arial" w:hAnsi="Arial" w:cs="Arial"/>
          <w:lang w:val="en-GB"/>
        </w:rPr>
        <w:t xml:space="preserve">  </w:t>
      </w:r>
    </w:p>
    <w:p w:rsidR="0070276B" w:rsidRPr="00781207" w:rsidRDefault="006246CD" w:rsidP="0070276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3 departments</w:t>
      </w:r>
      <w:r w:rsidRPr="00781207">
        <w:rPr>
          <w:rFonts w:ascii="Arial" w:hAnsi="Arial" w:cs="Arial"/>
          <w:lang w:val="en-GB"/>
        </w:rPr>
        <w:t xml:space="preserve"> have </w:t>
      </w:r>
      <w:r>
        <w:rPr>
          <w:rFonts w:ascii="Arial" w:hAnsi="Arial" w:cs="Arial"/>
          <w:lang w:val="en-GB"/>
        </w:rPr>
        <w:t>their</w:t>
      </w:r>
      <w:r w:rsidRPr="00781207">
        <w:rPr>
          <w:rFonts w:ascii="Arial" w:hAnsi="Arial" w:cs="Arial"/>
          <w:lang w:val="en-GB"/>
        </w:rPr>
        <w:t xml:space="preserve"> own workroom with individual work spaces.  This helps to create a friendly and inclusive work environment for the Faculty. The HOF and </w:t>
      </w:r>
      <w:r>
        <w:rPr>
          <w:rFonts w:ascii="Arial" w:hAnsi="Arial" w:cs="Arial"/>
          <w:lang w:val="en-GB"/>
        </w:rPr>
        <w:t xml:space="preserve">HOD all have desks within these work rooms for continued </w:t>
      </w:r>
      <w:r w:rsidRPr="00781207">
        <w:rPr>
          <w:rFonts w:ascii="Arial" w:hAnsi="Arial" w:cs="Arial"/>
          <w:lang w:val="en-GB"/>
        </w:rPr>
        <w:t>support.</w:t>
      </w:r>
    </w:p>
    <w:p w:rsidR="006246CD" w:rsidRDefault="0070276B" w:rsidP="0070276B">
      <w:pPr>
        <w:jc w:val="both"/>
        <w:rPr>
          <w:rFonts w:ascii="Arial" w:hAnsi="Arial" w:cs="Arial"/>
          <w:shd w:val="clear" w:color="auto" w:fill="FFFFFF"/>
        </w:rPr>
      </w:pPr>
      <w:r w:rsidRPr="00781207">
        <w:rPr>
          <w:rFonts w:ascii="Arial" w:hAnsi="Arial" w:cs="Arial"/>
          <w:lang w:val="en-GB"/>
        </w:rPr>
        <w:t>Teaching</w:t>
      </w:r>
      <w:r w:rsidR="00162E42" w:rsidRPr="00781207">
        <w:rPr>
          <w:rFonts w:ascii="Arial" w:hAnsi="Arial" w:cs="Arial"/>
          <w:lang w:val="en-GB"/>
        </w:rPr>
        <w:t xml:space="preserve"> for </w:t>
      </w:r>
      <w:r w:rsidR="00F230A1">
        <w:rPr>
          <w:rFonts w:ascii="Arial" w:hAnsi="Arial" w:cs="Arial"/>
          <w:lang w:val="en-GB"/>
        </w:rPr>
        <w:t>PE</w:t>
      </w:r>
      <w:r w:rsidR="00162E42" w:rsidRPr="00781207">
        <w:rPr>
          <w:rFonts w:ascii="Arial" w:hAnsi="Arial" w:cs="Arial"/>
          <w:lang w:val="en-GB"/>
        </w:rPr>
        <w:t xml:space="preserve"> takes place </w:t>
      </w:r>
      <w:r w:rsidR="00F230A1">
        <w:rPr>
          <w:rFonts w:ascii="Arial" w:hAnsi="Arial" w:cs="Arial"/>
          <w:lang w:val="en-GB"/>
        </w:rPr>
        <w:t xml:space="preserve">within our wide variety of sporting facilities, including a </w:t>
      </w:r>
      <w:proofErr w:type="spellStart"/>
      <w:r w:rsidR="00F230A1">
        <w:rPr>
          <w:rFonts w:ascii="Arial" w:hAnsi="Arial" w:cs="Arial"/>
          <w:lang w:val="en-GB"/>
        </w:rPr>
        <w:t>sportshall</w:t>
      </w:r>
      <w:proofErr w:type="spellEnd"/>
      <w:r w:rsidR="00F230A1">
        <w:rPr>
          <w:rFonts w:ascii="Arial" w:hAnsi="Arial" w:cs="Arial"/>
          <w:lang w:val="en-GB"/>
        </w:rPr>
        <w:t xml:space="preserve">, dance studio area, school hall, newly refurbished fitness suite, gymnasium, tennis courts, large field and 3G. </w:t>
      </w:r>
      <w:r w:rsidR="006246CD">
        <w:rPr>
          <w:rFonts w:ascii="Arial" w:hAnsi="Arial" w:cs="Arial"/>
          <w:lang w:val="en-GB"/>
        </w:rPr>
        <w:t xml:space="preserve">For music, we have our very own recording studio which </w:t>
      </w:r>
      <w:r w:rsidR="006246CD" w:rsidRPr="006246CD">
        <w:rPr>
          <w:rFonts w:ascii="Arial" w:hAnsi="Arial" w:cs="Arial"/>
          <w:shd w:val="clear" w:color="auto" w:fill="FFFFFF"/>
        </w:rPr>
        <w:t>provides mixing facilities for students to record, edit and publish their own digital musical products. The technology enables students to unleash their creativity and capture their ideas; to improve on their pieces and to polish their work to the standard of professionals. Incorporating 21st century technologies with the sound backgrou</w:t>
      </w:r>
      <w:r w:rsidR="006246CD">
        <w:rPr>
          <w:rFonts w:ascii="Arial" w:hAnsi="Arial" w:cs="Arial"/>
          <w:shd w:val="clear" w:color="auto" w:fill="FFFFFF"/>
        </w:rPr>
        <w:t>n</w:t>
      </w:r>
      <w:r w:rsidR="006246CD" w:rsidRPr="006246CD">
        <w:rPr>
          <w:rFonts w:ascii="Arial" w:hAnsi="Arial" w:cs="Arial"/>
          <w:shd w:val="clear" w:color="auto" w:fill="FFFFFF"/>
        </w:rPr>
        <w:t xml:space="preserve">d in music provided through the curriculum delivered earlier in the school, </w:t>
      </w:r>
      <w:proofErr w:type="spellStart"/>
      <w:r w:rsidR="006246CD" w:rsidRPr="006246CD">
        <w:rPr>
          <w:rFonts w:ascii="Arial" w:hAnsi="Arial" w:cs="Arial"/>
          <w:shd w:val="clear" w:color="auto" w:fill="FFFFFF"/>
        </w:rPr>
        <w:t>Fullbrook</w:t>
      </w:r>
      <w:proofErr w:type="spellEnd"/>
      <w:r w:rsidR="006246CD" w:rsidRPr="006246CD">
        <w:rPr>
          <w:rFonts w:ascii="Arial" w:hAnsi="Arial" w:cs="Arial"/>
          <w:shd w:val="clear" w:color="auto" w:fill="FFFFFF"/>
        </w:rPr>
        <w:t xml:space="preserve"> students are creating the music of the future.</w:t>
      </w:r>
      <w:r w:rsidR="006246CD">
        <w:rPr>
          <w:rFonts w:ascii="Arial" w:hAnsi="Arial" w:cs="Arial"/>
          <w:shd w:val="clear" w:color="auto" w:fill="FFFFFF"/>
        </w:rPr>
        <w:t xml:space="preserve"> </w:t>
      </w:r>
    </w:p>
    <w:p w:rsidR="006246CD" w:rsidRPr="006246CD" w:rsidRDefault="006246CD" w:rsidP="0070276B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6246CD">
        <w:rPr>
          <w:rFonts w:ascii="Arial" w:hAnsi="Arial" w:cs="Arial"/>
          <w:shd w:val="clear" w:color="auto" w:fill="FFFFFF"/>
        </w:rPr>
        <w:t>Fullbrook</w:t>
      </w:r>
      <w:proofErr w:type="spellEnd"/>
      <w:r w:rsidRPr="006246CD">
        <w:rPr>
          <w:rFonts w:ascii="Arial" w:hAnsi="Arial" w:cs="Arial"/>
          <w:shd w:val="clear" w:color="auto" w:fill="FFFFFF"/>
        </w:rPr>
        <w:t xml:space="preserve"> is proud to be able to provide a small theatre with retractable seating where smaller productions are performed during the year by students studying drama in Key Stages 4 and 5. The theatre provides a lighting board, projection facilities and sound systems, all used by students to create high quality theat</w:t>
      </w:r>
      <w:r>
        <w:rPr>
          <w:rFonts w:ascii="Arial" w:hAnsi="Arial" w:cs="Arial"/>
          <w:shd w:val="clear" w:color="auto" w:fill="FFFFFF"/>
        </w:rPr>
        <w:t>r</w:t>
      </w:r>
      <w:r w:rsidRPr="006246CD">
        <w:rPr>
          <w:rFonts w:ascii="Arial" w:hAnsi="Arial" w:cs="Arial"/>
          <w:shd w:val="clear" w:color="auto" w:fill="FFFFFF"/>
        </w:rPr>
        <w:t>ical productions. Concerts are also held in this facility throughout the year and students in Key stage 3 make use of the theatre in their drama lessons. </w:t>
      </w:r>
    </w:p>
    <w:p w:rsidR="0070276B" w:rsidRPr="00781207" w:rsidRDefault="0070276B" w:rsidP="0070276B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>At A Level,</w:t>
      </w:r>
      <w:r w:rsidR="00AF6920">
        <w:rPr>
          <w:rFonts w:ascii="Arial" w:hAnsi="Arial" w:cs="Arial"/>
          <w:lang w:val="en-GB"/>
        </w:rPr>
        <w:t xml:space="preserve"> </w:t>
      </w:r>
      <w:r w:rsidR="006246CD">
        <w:rPr>
          <w:rFonts w:ascii="Arial" w:hAnsi="Arial" w:cs="Arial"/>
          <w:lang w:val="en-GB"/>
        </w:rPr>
        <w:t>PE</w:t>
      </w:r>
      <w:r w:rsidR="00AF6920">
        <w:rPr>
          <w:rFonts w:ascii="Arial" w:hAnsi="Arial" w:cs="Arial"/>
          <w:lang w:val="en-GB"/>
        </w:rPr>
        <w:t xml:space="preserve"> offer two courses: </w:t>
      </w:r>
      <w:r w:rsidR="006246CD">
        <w:rPr>
          <w:rFonts w:ascii="Arial" w:hAnsi="Arial" w:cs="Arial"/>
          <w:lang w:val="en-GB"/>
        </w:rPr>
        <w:t xml:space="preserve">OCR </w:t>
      </w:r>
      <w:proofErr w:type="gramStart"/>
      <w:r w:rsidR="006246CD">
        <w:rPr>
          <w:rFonts w:ascii="Arial" w:hAnsi="Arial" w:cs="Arial"/>
          <w:lang w:val="en-GB"/>
        </w:rPr>
        <w:t>A</w:t>
      </w:r>
      <w:proofErr w:type="gramEnd"/>
      <w:r w:rsidR="006246CD">
        <w:rPr>
          <w:rFonts w:ascii="Arial" w:hAnsi="Arial" w:cs="Arial"/>
          <w:lang w:val="en-GB"/>
        </w:rPr>
        <w:t xml:space="preserve"> Level in Physical Education and BTEC Level 3 Diploma in Sport. We also offer Music Technology and Drama and Theatre.  </w:t>
      </w:r>
      <w:r w:rsidRPr="00781207">
        <w:rPr>
          <w:rFonts w:ascii="Arial" w:hAnsi="Arial" w:cs="Arial"/>
          <w:lang w:val="en-GB"/>
        </w:rPr>
        <w:t xml:space="preserve">Results are good and improving at </w:t>
      </w:r>
      <w:proofErr w:type="gramStart"/>
      <w:r w:rsidRPr="00781207">
        <w:rPr>
          <w:rFonts w:ascii="Arial" w:hAnsi="Arial" w:cs="Arial"/>
          <w:lang w:val="en-GB"/>
        </w:rPr>
        <w:t>A</w:t>
      </w:r>
      <w:proofErr w:type="gramEnd"/>
      <w:r w:rsidRPr="00781207">
        <w:rPr>
          <w:rFonts w:ascii="Arial" w:hAnsi="Arial" w:cs="Arial"/>
          <w:lang w:val="en-GB"/>
        </w:rPr>
        <w:t xml:space="preserve"> level, with 100% pass rates. </w:t>
      </w:r>
      <w:r w:rsidR="006246CD">
        <w:rPr>
          <w:rFonts w:ascii="Arial" w:hAnsi="Arial" w:cs="Arial"/>
          <w:lang w:val="en-GB"/>
        </w:rPr>
        <w:t>All</w:t>
      </w:r>
      <w:r w:rsidRPr="00781207">
        <w:rPr>
          <w:rFonts w:ascii="Arial" w:hAnsi="Arial" w:cs="Arial"/>
          <w:lang w:val="en-GB"/>
        </w:rPr>
        <w:t xml:space="preserve"> courses are popular with students and have good recruitment and retention rates.   </w:t>
      </w:r>
    </w:p>
    <w:p w:rsidR="0070276B" w:rsidRPr="00781207" w:rsidRDefault="0070276B" w:rsidP="0070276B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 xml:space="preserve">The </w:t>
      </w:r>
      <w:r w:rsidR="006246CD">
        <w:rPr>
          <w:rFonts w:ascii="Arial" w:hAnsi="Arial" w:cs="Arial"/>
          <w:lang w:val="en-GB"/>
        </w:rPr>
        <w:t xml:space="preserve">PE, Music &amp; Drama </w:t>
      </w:r>
      <w:r w:rsidRPr="00781207">
        <w:rPr>
          <w:rFonts w:ascii="Arial" w:hAnsi="Arial" w:cs="Arial"/>
          <w:lang w:val="en-GB"/>
        </w:rPr>
        <w:t xml:space="preserve">Faculty is very well equipped with large variety of texts and resources, including teaching guides and planned schemes of work.  The schemes of work are detailed but </w:t>
      </w:r>
      <w:proofErr w:type="gramStart"/>
      <w:r w:rsidRPr="00781207">
        <w:rPr>
          <w:rFonts w:ascii="Arial" w:hAnsi="Arial" w:cs="Arial"/>
          <w:lang w:val="en-GB"/>
        </w:rPr>
        <w:t>contain</w:t>
      </w:r>
      <w:proofErr w:type="gramEnd"/>
      <w:r w:rsidRPr="00781207">
        <w:rPr>
          <w:rFonts w:ascii="Arial" w:hAnsi="Arial" w:cs="Arial"/>
          <w:lang w:val="en-GB"/>
        </w:rPr>
        <w:t xml:space="preserve"> a considerable degree of flexibility with a variety of teaching styles being encouraged.  These are supplemented by other resources, and in many cases, materi</w:t>
      </w:r>
      <w:r w:rsidR="006246CD">
        <w:rPr>
          <w:rFonts w:ascii="Arial" w:hAnsi="Arial" w:cs="Arial"/>
          <w:lang w:val="en-GB"/>
        </w:rPr>
        <w:t xml:space="preserve">als written by teaching staff. </w:t>
      </w:r>
    </w:p>
    <w:p w:rsidR="00055CAA" w:rsidRDefault="0070276B" w:rsidP="0070276B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 xml:space="preserve">All members of the faculty are encouraged and expected to be involved in the school’s professional development activities, promoting both their own and the department’s development.  The </w:t>
      </w:r>
      <w:r w:rsidR="00055CAA">
        <w:rPr>
          <w:rFonts w:ascii="Arial" w:hAnsi="Arial" w:cs="Arial"/>
          <w:lang w:val="en-GB"/>
        </w:rPr>
        <w:t>Faculty</w:t>
      </w:r>
      <w:r w:rsidRPr="00781207">
        <w:rPr>
          <w:rFonts w:ascii="Arial" w:hAnsi="Arial" w:cs="Arial"/>
          <w:lang w:val="en-GB"/>
        </w:rPr>
        <w:t xml:space="preserve"> takes </w:t>
      </w:r>
      <w:r w:rsidR="006246CD">
        <w:rPr>
          <w:rFonts w:ascii="Arial" w:hAnsi="Arial" w:cs="Arial"/>
          <w:lang w:val="en-GB"/>
        </w:rPr>
        <w:t xml:space="preserve">extreme </w:t>
      </w:r>
      <w:r w:rsidRPr="00781207">
        <w:rPr>
          <w:rFonts w:ascii="Arial" w:hAnsi="Arial" w:cs="Arial"/>
          <w:lang w:val="en-GB"/>
        </w:rPr>
        <w:t>pride</w:t>
      </w:r>
      <w:r w:rsidR="00055CAA">
        <w:rPr>
          <w:rFonts w:ascii="Arial" w:hAnsi="Arial" w:cs="Arial"/>
          <w:lang w:val="en-GB"/>
        </w:rPr>
        <w:t xml:space="preserve"> and pleasure</w:t>
      </w:r>
      <w:r w:rsidRPr="00781207">
        <w:rPr>
          <w:rFonts w:ascii="Arial" w:hAnsi="Arial" w:cs="Arial"/>
          <w:lang w:val="en-GB"/>
        </w:rPr>
        <w:t xml:space="preserve"> </w:t>
      </w:r>
      <w:r w:rsidR="006246CD">
        <w:rPr>
          <w:rFonts w:ascii="Arial" w:hAnsi="Arial" w:cs="Arial"/>
          <w:lang w:val="en-GB"/>
        </w:rPr>
        <w:t xml:space="preserve">in providing the largest opportunities for </w:t>
      </w:r>
      <w:r w:rsidRPr="00781207">
        <w:rPr>
          <w:rFonts w:ascii="Arial" w:hAnsi="Arial" w:cs="Arial"/>
          <w:lang w:val="en-GB"/>
        </w:rPr>
        <w:t xml:space="preserve">extra-curricular </w:t>
      </w:r>
      <w:r w:rsidR="006246CD">
        <w:rPr>
          <w:rFonts w:ascii="Arial" w:hAnsi="Arial" w:cs="Arial"/>
          <w:lang w:val="en-GB"/>
        </w:rPr>
        <w:t>participation across the entire school.</w:t>
      </w:r>
      <w:r w:rsidRPr="00781207">
        <w:rPr>
          <w:rFonts w:ascii="Arial" w:hAnsi="Arial" w:cs="Arial"/>
          <w:lang w:val="en-GB"/>
        </w:rPr>
        <w:t xml:space="preserve"> </w:t>
      </w:r>
      <w:r w:rsidR="006246CD">
        <w:rPr>
          <w:rFonts w:ascii="Arial" w:hAnsi="Arial" w:cs="Arial"/>
          <w:lang w:val="en-GB"/>
        </w:rPr>
        <w:t>Currently we have an extensive array of sporting clubs to attend</w:t>
      </w:r>
      <w:r w:rsidR="00055CAA">
        <w:rPr>
          <w:rFonts w:ascii="Arial" w:hAnsi="Arial" w:cs="Arial"/>
          <w:lang w:val="en-GB"/>
        </w:rPr>
        <w:t xml:space="preserve"> every week</w:t>
      </w:r>
      <w:r w:rsidR="006246CD">
        <w:rPr>
          <w:rFonts w:ascii="Arial" w:hAnsi="Arial" w:cs="Arial"/>
          <w:lang w:val="en-GB"/>
        </w:rPr>
        <w:t>, including football, netball, rugby, gym</w:t>
      </w:r>
      <w:r w:rsidR="00055CAA">
        <w:rPr>
          <w:rFonts w:ascii="Arial" w:hAnsi="Arial" w:cs="Arial"/>
          <w:lang w:val="en-GB"/>
        </w:rPr>
        <w:t>nastics</w:t>
      </w:r>
      <w:r w:rsidR="006246CD">
        <w:rPr>
          <w:rFonts w:ascii="Arial" w:hAnsi="Arial" w:cs="Arial"/>
          <w:lang w:val="en-GB"/>
        </w:rPr>
        <w:t>, cheer</w:t>
      </w:r>
      <w:r w:rsidR="00055CAA">
        <w:rPr>
          <w:rFonts w:ascii="Arial" w:hAnsi="Arial" w:cs="Arial"/>
          <w:lang w:val="en-GB"/>
        </w:rPr>
        <w:t xml:space="preserve">, dance, fitness, athletics, cricket, </w:t>
      </w:r>
      <w:proofErr w:type="spellStart"/>
      <w:r w:rsidR="00055CAA">
        <w:rPr>
          <w:rFonts w:ascii="Arial" w:hAnsi="Arial" w:cs="Arial"/>
          <w:lang w:val="en-GB"/>
        </w:rPr>
        <w:t>rounders</w:t>
      </w:r>
      <w:proofErr w:type="spellEnd"/>
      <w:r w:rsidR="00055CAA">
        <w:rPr>
          <w:rFonts w:ascii="Arial" w:hAnsi="Arial" w:cs="Arial"/>
          <w:lang w:val="en-GB"/>
        </w:rPr>
        <w:t xml:space="preserve">, tennis, badminton and basketball.  Students have the opportunity to take part in both inter-school and intra-school competitions at District, County and National level.  We achieve great success at levels.   </w:t>
      </w:r>
    </w:p>
    <w:p w:rsidR="0070276B" w:rsidRPr="00781207" w:rsidRDefault="00055CAA" w:rsidP="0070276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hd w:val="clear" w:color="auto" w:fill="FFFFFF"/>
        </w:rPr>
        <w:t>The school has a well-</w:t>
      </w:r>
      <w:r w:rsidRPr="00055CAA">
        <w:rPr>
          <w:rFonts w:ascii="Arial" w:hAnsi="Arial" w:cs="Arial"/>
          <w:shd w:val="clear" w:color="auto" w:fill="FFFFFF"/>
        </w:rPr>
        <w:t xml:space="preserve">respected Concert and Jazz Band who perform regularly both at school events and at community venues. They also have an annual music tour. Students have a wide range of opportunities to become involved in the Arts, including Ukulele, Strings and Brass Band. There are numerous peripatetic lessons on offer, ranging from piano to guitar. </w:t>
      </w:r>
      <w:proofErr w:type="spellStart"/>
      <w:r w:rsidRPr="00055CAA">
        <w:rPr>
          <w:rFonts w:ascii="Arial" w:hAnsi="Arial" w:cs="Arial"/>
          <w:shd w:val="clear" w:color="auto" w:fill="FFFFFF"/>
        </w:rPr>
        <w:t>Fullbrook</w:t>
      </w:r>
      <w:proofErr w:type="spellEnd"/>
      <w:r w:rsidRPr="00055CA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additionally </w:t>
      </w:r>
      <w:r w:rsidRPr="00055CAA">
        <w:rPr>
          <w:rFonts w:ascii="Arial" w:hAnsi="Arial" w:cs="Arial"/>
          <w:shd w:val="clear" w:color="auto" w:fill="FFFFFF"/>
        </w:rPr>
        <w:t>stages a highly regarded and successful musical production every other year where students are able to p</w:t>
      </w:r>
      <w:r>
        <w:rPr>
          <w:rFonts w:ascii="Arial" w:hAnsi="Arial" w:cs="Arial"/>
          <w:shd w:val="clear" w:color="auto" w:fill="FFFFFF"/>
        </w:rPr>
        <w:t>articipate in rehearsals after s</w:t>
      </w:r>
      <w:r w:rsidRPr="00055CAA">
        <w:rPr>
          <w:rFonts w:ascii="Arial" w:hAnsi="Arial" w:cs="Arial"/>
          <w:shd w:val="clear" w:color="auto" w:fill="FFFFFF"/>
        </w:rPr>
        <w:t>chool.</w:t>
      </w:r>
      <w:bookmarkStart w:id="0" w:name="_GoBack"/>
      <w:bookmarkEnd w:id="0"/>
    </w:p>
    <w:p w:rsidR="0070276B" w:rsidRPr="00781207" w:rsidRDefault="0070276B" w:rsidP="0070276B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 xml:space="preserve">For KS3, students are taught in ability groups and all teachers follow the same programme to ensure consistency across the board.  </w:t>
      </w:r>
      <w:r w:rsidR="00AF6920">
        <w:rPr>
          <w:rFonts w:ascii="Arial" w:hAnsi="Arial" w:cs="Arial"/>
          <w:lang w:val="en-GB"/>
        </w:rPr>
        <w:t xml:space="preserve">They are assessed every half term and </w:t>
      </w:r>
      <w:r w:rsidRPr="00781207">
        <w:rPr>
          <w:rFonts w:ascii="Arial" w:hAnsi="Arial" w:cs="Arial"/>
          <w:lang w:val="en-GB"/>
        </w:rPr>
        <w:t xml:space="preserve">progression </w:t>
      </w:r>
      <w:r w:rsidR="00AF6920">
        <w:rPr>
          <w:rFonts w:ascii="Arial" w:hAnsi="Arial" w:cs="Arial"/>
          <w:lang w:val="en-GB"/>
        </w:rPr>
        <w:t xml:space="preserve">is monitored </w:t>
      </w:r>
      <w:r w:rsidRPr="00781207">
        <w:rPr>
          <w:rFonts w:ascii="Arial" w:hAnsi="Arial" w:cs="Arial"/>
          <w:lang w:val="en-GB"/>
        </w:rPr>
        <w:t>over the year.  Movement between sets is possible due to the centralised units of work, and as far as practical teachers take sets across the range of ability and age.</w:t>
      </w:r>
    </w:p>
    <w:p w:rsidR="00F86E8C" w:rsidRDefault="0070276B" w:rsidP="00A32065">
      <w:pPr>
        <w:jc w:val="both"/>
        <w:rPr>
          <w:rFonts w:ascii="Arial" w:hAnsi="Arial" w:cs="Arial"/>
          <w:lang w:val="en-GB"/>
        </w:rPr>
      </w:pPr>
      <w:r w:rsidRPr="00781207">
        <w:rPr>
          <w:rFonts w:ascii="Arial" w:hAnsi="Arial" w:cs="Arial"/>
          <w:lang w:val="en-GB"/>
        </w:rPr>
        <w:t>The school has an excellent VLE which is used to develop and stretch students, as well as setting homework and providing access to learning materials</w:t>
      </w:r>
      <w:r w:rsidR="00BC1779">
        <w:rPr>
          <w:rFonts w:ascii="Arial" w:hAnsi="Arial" w:cs="Arial"/>
          <w:lang w:val="en-GB"/>
        </w:rPr>
        <w:t>.</w:t>
      </w:r>
    </w:p>
    <w:p w:rsidR="00BC1779" w:rsidRDefault="00BC1779" w:rsidP="00A32065">
      <w:pPr>
        <w:jc w:val="both"/>
        <w:rPr>
          <w:rFonts w:ascii="Arial" w:hAnsi="Arial" w:cs="Arial"/>
          <w:lang w:val="en-GB"/>
        </w:rPr>
      </w:pPr>
    </w:p>
    <w:p w:rsidR="00A32065" w:rsidRPr="00781207" w:rsidRDefault="00A32065" w:rsidP="00BC1779">
      <w:pPr>
        <w:jc w:val="both"/>
        <w:rPr>
          <w:rFonts w:ascii="Arial" w:hAnsi="Arial" w:cs="Arial"/>
          <w:lang w:val="en-GB"/>
        </w:rPr>
      </w:pPr>
    </w:p>
    <w:sectPr w:rsidR="00A32065" w:rsidRPr="00781207" w:rsidSect="00661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048A"/>
    <w:multiLevelType w:val="hybridMultilevel"/>
    <w:tmpl w:val="7FA68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C2EA8"/>
    <w:multiLevelType w:val="hybridMultilevel"/>
    <w:tmpl w:val="57328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A01"/>
    <w:multiLevelType w:val="hybridMultilevel"/>
    <w:tmpl w:val="21947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11520"/>
    <w:multiLevelType w:val="hybridMultilevel"/>
    <w:tmpl w:val="D37CB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61C99"/>
    <w:multiLevelType w:val="hybridMultilevel"/>
    <w:tmpl w:val="BA0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1180"/>
    <w:multiLevelType w:val="hybridMultilevel"/>
    <w:tmpl w:val="100AB3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52E93"/>
    <w:multiLevelType w:val="multilevel"/>
    <w:tmpl w:val="D65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A2987"/>
    <w:multiLevelType w:val="hybridMultilevel"/>
    <w:tmpl w:val="D136C3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76B"/>
    <w:rsid w:val="000342A4"/>
    <w:rsid w:val="00055CAA"/>
    <w:rsid w:val="000E4FD2"/>
    <w:rsid w:val="001136E6"/>
    <w:rsid w:val="00114885"/>
    <w:rsid w:val="00162E42"/>
    <w:rsid w:val="001C21E7"/>
    <w:rsid w:val="001E73B8"/>
    <w:rsid w:val="00227830"/>
    <w:rsid w:val="00232CA9"/>
    <w:rsid w:val="002A2796"/>
    <w:rsid w:val="002B1B34"/>
    <w:rsid w:val="002B4C92"/>
    <w:rsid w:val="002E0C89"/>
    <w:rsid w:val="003120B7"/>
    <w:rsid w:val="003459F4"/>
    <w:rsid w:val="00365937"/>
    <w:rsid w:val="00392034"/>
    <w:rsid w:val="003A0112"/>
    <w:rsid w:val="003A6E89"/>
    <w:rsid w:val="003F114A"/>
    <w:rsid w:val="00415F2F"/>
    <w:rsid w:val="00481FB7"/>
    <w:rsid w:val="004B4509"/>
    <w:rsid w:val="005A476E"/>
    <w:rsid w:val="0060236F"/>
    <w:rsid w:val="006246CD"/>
    <w:rsid w:val="00627B9C"/>
    <w:rsid w:val="0063795A"/>
    <w:rsid w:val="00661F0C"/>
    <w:rsid w:val="00663C61"/>
    <w:rsid w:val="00671E73"/>
    <w:rsid w:val="006F05B1"/>
    <w:rsid w:val="006F4E2F"/>
    <w:rsid w:val="0070276B"/>
    <w:rsid w:val="00720161"/>
    <w:rsid w:val="00781207"/>
    <w:rsid w:val="0081048A"/>
    <w:rsid w:val="00842A91"/>
    <w:rsid w:val="00854D36"/>
    <w:rsid w:val="00896FFD"/>
    <w:rsid w:val="008A3728"/>
    <w:rsid w:val="008A43B2"/>
    <w:rsid w:val="008A652F"/>
    <w:rsid w:val="008B2054"/>
    <w:rsid w:val="00913063"/>
    <w:rsid w:val="009D185C"/>
    <w:rsid w:val="009F4DF1"/>
    <w:rsid w:val="00A32065"/>
    <w:rsid w:val="00A951E6"/>
    <w:rsid w:val="00AE6572"/>
    <w:rsid w:val="00AF6920"/>
    <w:rsid w:val="00B0119C"/>
    <w:rsid w:val="00B20082"/>
    <w:rsid w:val="00B45CE6"/>
    <w:rsid w:val="00B9069C"/>
    <w:rsid w:val="00BB1077"/>
    <w:rsid w:val="00BC1779"/>
    <w:rsid w:val="00BE5008"/>
    <w:rsid w:val="00C75F25"/>
    <w:rsid w:val="00CC7806"/>
    <w:rsid w:val="00D54F57"/>
    <w:rsid w:val="00D83DBC"/>
    <w:rsid w:val="00DE1EB6"/>
    <w:rsid w:val="00DF27B6"/>
    <w:rsid w:val="00E05618"/>
    <w:rsid w:val="00E479A3"/>
    <w:rsid w:val="00EA5EE8"/>
    <w:rsid w:val="00F16171"/>
    <w:rsid w:val="00F230A1"/>
    <w:rsid w:val="00F310E7"/>
    <w:rsid w:val="00F34E3D"/>
    <w:rsid w:val="00F4249E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1F974-DCC7-415F-AB7F-D5B73C58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6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76B"/>
    <w:rPr>
      <w:color w:val="0000FF"/>
      <w:u w:val="single"/>
    </w:rPr>
  </w:style>
  <w:style w:type="paragraph" w:styleId="NoSpacing">
    <w:name w:val="No Spacing"/>
    <w:uiPriority w:val="1"/>
    <w:qFormat/>
    <w:rsid w:val="0070276B"/>
    <w:rPr>
      <w:sz w:val="22"/>
      <w:szCs w:val="22"/>
      <w:lang w:eastAsia="en-US"/>
    </w:rPr>
  </w:style>
  <w:style w:type="table" w:styleId="TableGrid">
    <w:name w:val="Table Grid"/>
    <w:basedOn w:val="TableNormal"/>
    <w:rsid w:val="007027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6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7DC8-3873-4A12-9E44-63F9B382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4251</CharactersWithSpaces>
  <SharedDoc>false</SharedDoc>
  <HLinks>
    <vt:vector size="6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http://www.fullbrook.surrey.sch.uk/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allingc</dc:creator>
  <cp:lastModifiedBy>Ms C Smit</cp:lastModifiedBy>
  <cp:revision>2</cp:revision>
  <cp:lastPrinted>2017-11-17T09:07:00Z</cp:lastPrinted>
  <dcterms:created xsi:type="dcterms:W3CDTF">2018-11-09T09:40:00Z</dcterms:created>
  <dcterms:modified xsi:type="dcterms:W3CDTF">2018-11-09T09:40:00Z</dcterms:modified>
</cp:coreProperties>
</file>