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820DC" w:rsidRDefault="008820DC">
      <w:pPr>
        <w:jc w:val="center"/>
        <w:rPr>
          <w:rFonts w:ascii="Calibri" w:eastAsia="Calibri" w:hAnsi="Calibri" w:cs="Calibri"/>
          <w:b/>
          <w:sz w:val="28"/>
          <w:szCs w:val="28"/>
        </w:rPr>
      </w:pPr>
    </w:p>
    <w:p w:rsidR="008820DC" w:rsidRDefault="008820DC">
      <w:pPr>
        <w:jc w:val="center"/>
        <w:rPr>
          <w:rFonts w:ascii="Calibri" w:eastAsia="Calibri" w:hAnsi="Calibri" w:cs="Calibri"/>
          <w:b/>
          <w:sz w:val="28"/>
          <w:szCs w:val="28"/>
        </w:rPr>
      </w:pPr>
    </w:p>
    <w:p w:rsidR="008820DC" w:rsidRDefault="00867DC3">
      <w:pPr>
        <w:jc w:val="center"/>
        <w:rPr>
          <w:rFonts w:ascii="Calibri" w:eastAsia="Calibri" w:hAnsi="Calibri" w:cs="Calibri"/>
          <w:b/>
          <w:sz w:val="28"/>
          <w:szCs w:val="28"/>
        </w:rPr>
      </w:pPr>
      <w:r>
        <w:rPr>
          <w:rFonts w:ascii="Calibri" w:eastAsia="Calibri" w:hAnsi="Calibri" w:cs="Calibri"/>
          <w:b/>
          <w:sz w:val="28"/>
          <w:szCs w:val="28"/>
        </w:rPr>
        <w:t>Nursery Manager</w:t>
      </w:r>
    </w:p>
    <w:p w:rsidR="008820DC" w:rsidRDefault="00867DC3">
      <w:pPr>
        <w:jc w:val="center"/>
        <w:rPr>
          <w:rFonts w:ascii="Calibri" w:eastAsia="Calibri" w:hAnsi="Calibri" w:cs="Calibri"/>
        </w:rPr>
      </w:pPr>
      <w:r>
        <w:rPr>
          <w:rFonts w:ascii="Calibri" w:eastAsia="Calibri" w:hAnsi="Calibri" w:cs="Calibri"/>
        </w:rPr>
        <w:t>Aureus Primary School - Job Description</w:t>
      </w:r>
    </w:p>
    <w:p w:rsidR="008820DC" w:rsidRDefault="008820DC">
      <w:pPr>
        <w:jc w:val="center"/>
        <w:rPr>
          <w:rFonts w:ascii="Calibri" w:eastAsia="Calibri" w:hAnsi="Calibri" w:cs="Calibri"/>
        </w:rPr>
      </w:pPr>
    </w:p>
    <w:tbl>
      <w:tblPr>
        <w:tblStyle w:val="a"/>
        <w:tblW w:w="94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0"/>
        <w:gridCol w:w="2830"/>
        <w:gridCol w:w="2311"/>
        <w:gridCol w:w="2535"/>
      </w:tblGrid>
      <w:tr w:rsidR="008820DC">
        <w:tc>
          <w:tcPr>
            <w:tcW w:w="1790" w:type="dxa"/>
            <w:shd w:val="clear" w:color="auto" w:fill="783F38"/>
            <w:vAlign w:val="center"/>
          </w:tcPr>
          <w:p w:rsidR="008820DC" w:rsidRDefault="00867DC3">
            <w:pPr>
              <w:jc w:val="left"/>
              <w:rPr>
                <w:rFonts w:ascii="Calibri" w:eastAsia="Calibri" w:hAnsi="Calibri" w:cs="Calibri"/>
                <w:b/>
                <w:color w:val="FFFFFF"/>
              </w:rPr>
            </w:pPr>
            <w:r>
              <w:rPr>
                <w:rFonts w:ascii="Calibri" w:eastAsia="Calibri" w:hAnsi="Calibri" w:cs="Calibri"/>
                <w:b/>
                <w:color w:val="FFFFFF"/>
              </w:rPr>
              <w:t>Job Title</w:t>
            </w:r>
          </w:p>
        </w:tc>
        <w:tc>
          <w:tcPr>
            <w:tcW w:w="2830" w:type="dxa"/>
            <w:vAlign w:val="center"/>
          </w:tcPr>
          <w:p w:rsidR="008820DC" w:rsidRDefault="00867DC3">
            <w:pPr>
              <w:jc w:val="left"/>
              <w:rPr>
                <w:rFonts w:ascii="Calibri" w:eastAsia="Calibri" w:hAnsi="Calibri" w:cs="Calibri"/>
              </w:rPr>
            </w:pPr>
            <w:r>
              <w:rPr>
                <w:rFonts w:ascii="Calibri" w:eastAsia="Calibri" w:hAnsi="Calibri" w:cs="Calibri"/>
              </w:rPr>
              <w:t>Nursery Manager</w:t>
            </w:r>
          </w:p>
        </w:tc>
        <w:tc>
          <w:tcPr>
            <w:tcW w:w="2311" w:type="dxa"/>
            <w:shd w:val="clear" w:color="auto" w:fill="783F38"/>
            <w:vAlign w:val="center"/>
          </w:tcPr>
          <w:p w:rsidR="008820DC" w:rsidRDefault="00867DC3">
            <w:pPr>
              <w:jc w:val="left"/>
              <w:rPr>
                <w:rFonts w:ascii="Calibri" w:eastAsia="Calibri" w:hAnsi="Calibri" w:cs="Calibri"/>
                <w:b/>
                <w:color w:val="FFFFFF"/>
              </w:rPr>
            </w:pPr>
            <w:r>
              <w:rPr>
                <w:rFonts w:ascii="Calibri" w:eastAsia="Calibri" w:hAnsi="Calibri" w:cs="Calibri"/>
                <w:b/>
                <w:color w:val="FFFFFF"/>
              </w:rPr>
              <w:t>Job Reference</w:t>
            </w:r>
          </w:p>
        </w:tc>
        <w:tc>
          <w:tcPr>
            <w:tcW w:w="2535" w:type="dxa"/>
            <w:vAlign w:val="center"/>
          </w:tcPr>
          <w:p w:rsidR="008820DC" w:rsidRDefault="00867DC3">
            <w:pPr>
              <w:jc w:val="left"/>
              <w:rPr>
                <w:rFonts w:ascii="Calibri" w:eastAsia="Calibri" w:hAnsi="Calibri" w:cs="Calibri"/>
              </w:rPr>
            </w:pPr>
            <w:r>
              <w:rPr>
                <w:rFonts w:ascii="Calibri" w:eastAsia="Calibri" w:hAnsi="Calibri" w:cs="Calibri"/>
              </w:rPr>
              <w:t>AUR2018NM</w:t>
            </w:r>
          </w:p>
        </w:tc>
      </w:tr>
      <w:tr w:rsidR="008820DC">
        <w:tc>
          <w:tcPr>
            <w:tcW w:w="1790" w:type="dxa"/>
            <w:shd w:val="clear" w:color="auto" w:fill="783F38"/>
            <w:vAlign w:val="center"/>
          </w:tcPr>
          <w:p w:rsidR="008820DC" w:rsidRDefault="00867DC3">
            <w:pPr>
              <w:jc w:val="left"/>
              <w:rPr>
                <w:rFonts w:ascii="Calibri" w:eastAsia="Calibri" w:hAnsi="Calibri" w:cs="Calibri"/>
                <w:b/>
                <w:color w:val="FFFFFF"/>
              </w:rPr>
            </w:pPr>
            <w:r>
              <w:rPr>
                <w:rFonts w:ascii="Calibri" w:eastAsia="Calibri" w:hAnsi="Calibri" w:cs="Calibri"/>
                <w:b/>
                <w:color w:val="FFFFFF"/>
              </w:rPr>
              <w:t>Location</w:t>
            </w:r>
          </w:p>
        </w:tc>
        <w:tc>
          <w:tcPr>
            <w:tcW w:w="2830" w:type="dxa"/>
            <w:vAlign w:val="center"/>
          </w:tcPr>
          <w:p w:rsidR="008820DC" w:rsidRDefault="00867DC3">
            <w:pPr>
              <w:jc w:val="left"/>
              <w:rPr>
                <w:rFonts w:ascii="Calibri" w:eastAsia="Calibri" w:hAnsi="Calibri" w:cs="Calibri"/>
              </w:rPr>
            </w:pPr>
            <w:r>
              <w:rPr>
                <w:rFonts w:ascii="Calibri" w:eastAsia="Calibri" w:hAnsi="Calibri" w:cs="Calibri"/>
              </w:rPr>
              <w:t>Aureus Primary School</w:t>
            </w:r>
          </w:p>
        </w:tc>
        <w:tc>
          <w:tcPr>
            <w:tcW w:w="2311" w:type="dxa"/>
            <w:shd w:val="clear" w:color="auto" w:fill="783F38"/>
            <w:vAlign w:val="center"/>
          </w:tcPr>
          <w:p w:rsidR="008820DC" w:rsidRDefault="00867DC3">
            <w:pPr>
              <w:jc w:val="left"/>
              <w:rPr>
                <w:rFonts w:ascii="Calibri" w:eastAsia="Calibri" w:hAnsi="Calibri" w:cs="Calibri"/>
                <w:b/>
                <w:color w:val="FFFFFF"/>
              </w:rPr>
            </w:pPr>
            <w:r>
              <w:rPr>
                <w:rFonts w:ascii="Calibri" w:eastAsia="Calibri" w:hAnsi="Calibri" w:cs="Calibri"/>
                <w:b/>
                <w:color w:val="FFFFFF"/>
              </w:rPr>
              <w:t>Travel Required</w:t>
            </w:r>
          </w:p>
        </w:tc>
        <w:tc>
          <w:tcPr>
            <w:tcW w:w="2535" w:type="dxa"/>
            <w:vAlign w:val="center"/>
          </w:tcPr>
          <w:p w:rsidR="008820DC" w:rsidRDefault="00867DC3">
            <w:pPr>
              <w:jc w:val="left"/>
              <w:rPr>
                <w:rFonts w:ascii="Calibri" w:eastAsia="Calibri" w:hAnsi="Calibri" w:cs="Calibri"/>
              </w:rPr>
            </w:pPr>
            <w:r>
              <w:rPr>
                <w:rFonts w:ascii="Calibri" w:eastAsia="Calibri" w:hAnsi="Calibri" w:cs="Calibri"/>
              </w:rPr>
              <w:t>No</w:t>
            </w:r>
          </w:p>
        </w:tc>
      </w:tr>
      <w:tr w:rsidR="008820DC">
        <w:tc>
          <w:tcPr>
            <w:tcW w:w="9466" w:type="dxa"/>
            <w:gridSpan w:val="4"/>
            <w:shd w:val="clear" w:color="auto" w:fill="783F38"/>
          </w:tcPr>
          <w:p w:rsidR="008820DC" w:rsidRDefault="00867DC3">
            <w:pPr>
              <w:rPr>
                <w:rFonts w:ascii="Calibri" w:eastAsia="Calibri" w:hAnsi="Calibri" w:cs="Calibri"/>
                <w:b/>
                <w:color w:val="FFFFFF"/>
              </w:rPr>
            </w:pPr>
            <w:r>
              <w:rPr>
                <w:rFonts w:ascii="Calibri" w:eastAsia="Calibri" w:hAnsi="Calibri" w:cs="Calibri"/>
                <w:b/>
                <w:color w:val="FFFFFF"/>
              </w:rPr>
              <w:t>Core purpose</w:t>
            </w:r>
          </w:p>
        </w:tc>
      </w:tr>
      <w:tr w:rsidR="008820DC">
        <w:tc>
          <w:tcPr>
            <w:tcW w:w="9466" w:type="dxa"/>
            <w:gridSpan w:val="4"/>
          </w:tcPr>
          <w:p w:rsidR="00867DC3" w:rsidRDefault="00867DC3" w:rsidP="00867DC3">
            <w:pPr>
              <w:pStyle w:val="ListParagraph"/>
              <w:numPr>
                <w:ilvl w:val="0"/>
                <w:numId w:val="9"/>
              </w:numPr>
              <w:pBdr>
                <w:top w:val="none" w:sz="0" w:space="0" w:color="000000"/>
                <w:left w:val="none" w:sz="0" w:space="0" w:color="000000"/>
                <w:bottom w:val="none" w:sz="0" w:space="0" w:color="000000"/>
                <w:right w:val="none" w:sz="0" w:space="0" w:color="000000"/>
                <w:between w:val="none" w:sz="0" w:space="0" w:color="000000"/>
              </w:pBdr>
              <w:spacing w:before="120"/>
              <w:ind w:right="163"/>
              <w:jc w:val="left"/>
            </w:pPr>
            <w:r w:rsidRPr="00867DC3">
              <w:rPr>
                <w:rFonts w:ascii="Calibri" w:eastAsia="Calibri" w:hAnsi="Calibri" w:cs="Calibri"/>
              </w:rPr>
              <w:t>To be responsible for the development and daily management of the Nursery providing a   safe, caring and stimulating learning environment for children 2 – 5 years of age.</w:t>
            </w:r>
          </w:p>
          <w:p w:rsidR="00867DC3" w:rsidRDefault="00867DC3" w:rsidP="00867DC3">
            <w:pPr>
              <w:pStyle w:val="ListParagraph"/>
              <w:numPr>
                <w:ilvl w:val="0"/>
                <w:numId w:val="9"/>
              </w:numPr>
              <w:pBdr>
                <w:top w:val="none" w:sz="0" w:space="0" w:color="000000"/>
                <w:left w:val="none" w:sz="0" w:space="0" w:color="000000"/>
                <w:bottom w:val="none" w:sz="0" w:space="0" w:color="000000"/>
                <w:right w:val="none" w:sz="0" w:space="0" w:color="000000"/>
                <w:between w:val="none" w:sz="0" w:space="0" w:color="000000"/>
              </w:pBdr>
              <w:spacing w:before="120"/>
              <w:ind w:right="163"/>
              <w:jc w:val="left"/>
            </w:pPr>
            <w:r w:rsidRPr="00867DC3">
              <w:rPr>
                <w:rFonts w:ascii="Calibri" w:eastAsia="Calibri" w:hAnsi="Calibri" w:cs="Calibri"/>
              </w:rPr>
              <w:t>To build links and work in partnership with parents, carers and professionals to prom</w:t>
            </w:r>
            <w:r w:rsidRPr="00867DC3">
              <w:rPr>
                <w:rFonts w:ascii="Calibri" w:eastAsia="Calibri" w:hAnsi="Calibri" w:cs="Calibri"/>
              </w:rPr>
              <w:t>ote the well - being of the children.</w:t>
            </w:r>
          </w:p>
          <w:p w:rsidR="00867DC3" w:rsidRDefault="00867DC3" w:rsidP="00867DC3">
            <w:pPr>
              <w:pStyle w:val="ListParagraph"/>
              <w:numPr>
                <w:ilvl w:val="0"/>
                <w:numId w:val="9"/>
              </w:numPr>
              <w:pBdr>
                <w:top w:val="none" w:sz="0" w:space="0" w:color="000000"/>
                <w:left w:val="none" w:sz="0" w:space="0" w:color="000000"/>
                <w:bottom w:val="none" w:sz="0" w:space="0" w:color="000000"/>
                <w:right w:val="none" w:sz="0" w:space="0" w:color="000000"/>
                <w:between w:val="none" w:sz="0" w:space="0" w:color="000000"/>
              </w:pBdr>
              <w:spacing w:before="120"/>
              <w:ind w:right="163"/>
              <w:jc w:val="left"/>
            </w:pPr>
            <w:r w:rsidRPr="00867DC3">
              <w:rPr>
                <w:rFonts w:ascii="Calibri" w:eastAsia="Calibri" w:hAnsi="Calibri" w:cs="Calibri"/>
              </w:rPr>
              <w:t>To develop and implement Early Years Foundation Stage with support from the SLT</w:t>
            </w:r>
            <w:r w:rsidRPr="00867DC3">
              <w:rPr>
                <w:rFonts w:ascii="Calibri" w:eastAsia="Calibri" w:hAnsi="Calibri" w:cs="Calibri"/>
              </w:rPr>
              <w:t xml:space="preserve"> and Nursery Staff.</w:t>
            </w:r>
          </w:p>
          <w:p w:rsidR="008820DC" w:rsidRDefault="00867DC3" w:rsidP="00867DC3">
            <w:pPr>
              <w:pStyle w:val="ListParagraph"/>
              <w:numPr>
                <w:ilvl w:val="0"/>
                <w:numId w:val="9"/>
              </w:numPr>
              <w:pBdr>
                <w:top w:val="none" w:sz="0" w:space="0" w:color="000000"/>
                <w:left w:val="none" w:sz="0" w:space="0" w:color="000000"/>
                <w:bottom w:val="none" w:sz="0" w:space="0" w:color="000000"/>
                <w:right w:val="none" w:sz="0" w:space="0" w:color="000000"/>
                <w:between w:val="none" w:sz="0" w:space="0" w:color="000000"/>
              </w:pBdr>
              <w:spacing w:before="120"/>
              <w:ind w:right="163"/>
              <w:jc w:val="left"/>
            </w:pPr>
            <w:r w:rsidRPr="00867DC3">
              <w:rPr>
                <w:rFonts w:ascii="Calibri" w:eastAsia="Calibri" w:hAnsi="Calibri" w:cs="Calibri"/>
              </w:rPr>
              <w:t>To develop, implement and review the policies, procedures and practices within the Nursery, including all r</w:t>
            </w:r>
            <w:r w:rsidRPr="00867DC3">
              <w:rPr>
                <w:rFonts w:ascii="Calibri" w:eastAsia="Calibri" w:hAnsi="Calibri" w:cs="Calibri"/>
              </w:rPr>
              <w:t>elevant legislation.</w:t>
            </w:r>
          </w:p>
        </w:tc>
      </w:tr>
      <w:tr w:rsidR="008820DC">
        <w:tc>
          <w:tcPr>
            <w:tcW w:w="9466" w:type="dxa"/>
            <w:gridSpan w:val="4"/>
            <w:shd w:val="clear" w:color="auto" w:fill="783F38"/>
          </w:tcPr>
          <w:p w:rsidR="008820DC" w:rsidRDefault="00867DC3">
            <w:pPr>
              <w:rPr>
                <w:rFonts w:ascii="Calibri" w:eastAsia="Calibri" w:hAnsi="Calibri" w:cs="Calibri"/>
                <w:b/>
                <w:i/>
                <w:color w:val="FFFFFF"/>
              </w:rPr>
            </w:pPr>
            <w:r>
              <w:rPr>
                <w:rFonts w:ascii="Calibri" w:eastAsia="Calibri" w:hAnsi="Calibri" w:cs="Calibri"/>
                <w:b/>
                <w:color w:val="FFFFFF"/>
              </w:rPr>
              <w:t>Key accountabilities</w:t>
            </w:r>
          </w:p>
        </w:tc>
      </w:tr>
      <w:tr w:rsidR="008820DC">
        <w:tc>
          <w:tcPr>
            <w:tcW w:w="9466" w:type="dxa"/>
            <w:gridSpan w:val="4"/>
            <w:shd w:val="clear" w:color="auto" w:fill="auto"/>
          </w:tcPr>
          <w:p w:rsidR="00867DC3" w:rsidRDefault="00867DC3" w:rsidP="00867DC3">
            <w:pPr>
              <w:pStyle w:val="ListParagraph"/>
              <w:numPr>
                <w:ilvl w:val="0"/>
                <w:numId w:val="10"/>
              </w:numPr>
              <w:pBdr>
                <w:top w:val="none" w:sz="0" w:space="0" w:color="000000"/>
                <w:left w:val="none" w:sz="0" w:space="0" w:color="000000"/>
                <w:bottom w:val="none" w:sz="0" w:space="0" w:color="000000"/>
                <w:right w:val="none" w:sz="0" w:space="0" w:color="000000"/>
                <w:between w:val="none" w:sz="0" w:space="0" w:color="000000"/>
              </w:pBdr>
              <w:spacing w:before="120"/>
              <w:ind w:right="163"/>
              <w:jc w:val="left"/>
            </w:pPr>
            <w:r w:rsidRPr="00867DC3">
              <w:rPr>
                <w:rFonts w:ascii="Calibri" w:eastAsia="Calibri" w:hAnsi="Calibri" w:cs="Calibri"/>
              </w:rPr>
              <w:t>Undertake the daily management of the Nursery to ensure that high standards are developed and maintained throughout.</w:t>
            </w:r>
          </w:p>
          <w:p w:rsidR="00867DC3" w:rsidRDefault="00867DC3" w:rsidP="00867DC3">
            <w:pPr>
              <w:pStyle w:val="ListParagraph"/>
              <w:numPr>
                <w:ilvl w:val="0"/>
                <w:numId w:val="10"/>
              </w:numPr>
              <w:pBdr>
                <w:top w:val="none" w:sz="0" w:space="0" w:color="000000"/>
                <w:left w:val="none" w:sz="0" w:space="0" w:color="000000"/>
                <w:bottom w:val="none" w:sz="0" w:space="0" w:color="000000"/>
                <w:right w:val="none" w:sz="0" w:space="0" w:color="000000"/>
                <w:between w:val="none" w:sz="0" w:space="0" w:color="000000"/>
              </w:pBdr>
              <w:spacing w:before="120"/>
              <w:ind w:right="163"/>
              <w:jc w:val="left"/>
            </w:pPr>
            <w:r w:rsidRPr="00867DC3">
              <w:rPr>
                <w:rFonts w:ascii="Calibri" w:eastAsia="Calibri" w:hAnsi="Calibri" w:cs="Calibri"/>
              </w:rPr>
              <w:t>Ensure safe recruitment and selection procedures are used for the appointment of all staff and volunteers in the nursery.</w:t>
            </w:r>
          </w:p>
          <w:p w:rsidR="00867DC3" w:rsidRDefault="00867DC3" w:rsidP="00867DC3">
            <w:pPr>
              <w:pStyle w:val="ListParagraph"/>
              <w:numPr>
                <w:ilvl w:val="0"/>
                <w:numId w:val="10"/>
              </w:numPr>
              <w:pBdr>
                <w:top w:val="none" w:sz="0" w:space="0" w:color="000000"/>
                <w:left w:val="none" w:sz="0" w:space="0" w:color="000000"/>
                <w:bottom w:val="none" w:sz="0" w:space="0" w:color="000000"/>
                <w:right w:val="none" w:sz="0" w:space="0" w:color="000000"/>
                <w:between w:val="none" w:sz="0" w:space="0" w:color="000000"/>
              </w:pBdr>
              <w:spacing w:before="120"/>
              <w:ind w:right="163"/>
              <w:jc w:val="left"/>
            </w:pPr>
            <w:r w:rsidRPr="00867DC3">
              <w:rPr>
                <w:rFonts w:ascii="Calibri" w:eastAsia="Calibri" w:hAnsi="Calibri" w:cs="Calibri"/>
              </w:rPr>
              <w:t>Ensure appointed staff have relevant qualifications and possess the skills required to work in the nursery.  </w:t>
            </w:r>
          </w:p>
          <w:p w:rsidR="00867DC3" w:rsidRDefault="00867DC3" w:rsidP="00867DC3">
            <w:pPr>
              <w:pStyle w:val="ListParagraph"/>
              <w:numPr>
                <w:ilvl w:val="0"/>
                <w:numId w:val="10"/>
              </w:numPr>
              <w:pBdr>
                <w:top w:val="none" w:sz="0" w:space="0" w:color="000000"/>
                <w:left w:val="none" w:sz="0" w:space="0" w:color="000000"/>
                <w:bottom w:val="none" w:sz="0" w:space="0" w:color="000000"/>
                <w:right w:val="none" w:sz="0" w:space="0" w:color="000000"/>
                <w:between w:val="none" w:sz="0" w:space="0" w:color="000000"/>
              </w:pBdr>
              <w:spacing w:before="120"/>
              <w:ind w:right="163"/>
              <w:jc w:val="left"/>
            </w:pPr>
            <w:r w:rsidRPr="00867DC3">
              <w:rPr>
                <w:rFonts w:ascii="Calibri" w:eastAsia="Calibri" w:hAnsi="Calibri" w:cs="Calibri"/>
              </w:rPr>
              <w:t>Keep abreast of legislation, guidelines, policies to ensure the Children’s Act and the Early Years Foundation Stage Welfare Requirements are met at all times.</w:t>
            </w:r>
          </w:p>
          <w:p w:rsidR="00867DC3" w:rsidRDefault="00867DC3" w:rsidP="00867DC3">
            <w:pPr>
              <w:pStyle w:val="ListParagraph"/>
              <w:numPr>
                <w:ilvl w:val="0"/>
                <w:numId w:val="10"/>
              </w:numPr>
              <w:pBdr>
                <w:top w:val="none" w:sz="0" w:space="0" w:color="000000"/>
                <w:left w:val="none" w:sz="0" w:space="0" w:color="000000"/>
                <w:bottom w:val="none" w:sz="0" w:space="0" w:color="000000"/>
                <w:right w:val="none" w:sz="0" w:space="0" w:color="000000"/>
                <w:between w:val="none" w:sz="0" w:space="0" w:color="000000"/>
              </w:pBdr>
              <w:spacing w:before="120"/>
              <w:ind w:right="163"/>
              <w:jc w:val="left"/>
            </w:pPr>
            <w:r w:rsidRPr="00867DC3">
              <w:rPr>
                <w:rFonts w:ascii="Calibri" w:eastAsia="Calibri" w:hAnsi="Calibri" w:cs="Calibri"/>
              </w:rPr>
              <w:t>Develop and regularly review policies and procedures to ensure compliance with legislation and re</w:t>
            </w:r>
            <w:r w:rsidRPr="00867DC3">
              <w:rPr>
                <w:rFonts w:ascii="Calibri" w:eastAsia="Calibri" w:hAnsi="Calibri" w:cs="Calibri"/>
              </w:rPr>
              <w:t>gulations.</w:t>
            </w:r>
          </w:p>
          <w:p w:rsidR="00867DC3" w:rsidRDefault="00867DC3" w:rsidP="00867DC3">
            <w:pPr>
              <w:pStyle w:val="ListParagraph"/>
              <w:numPr>
                <w:ilvl w:val="0"/>
                <w:numId w:val="10"/>
              </w:numPr>
              <w:pBdr>
                <w:top w:val="none" w:sz="0" w:space="0" w:color="000000"/>
                <w:left w:val="none" w:sz="0" w:space="0" w:color="000000"/>
                <w:bottom w:val="none" w:sz="0" w:space="0" w:color="000000"/>
                <w:right w:val="none" w:sz="0" w:space="0" w:color="000000"/>
                <w:between w:val="none" w:sz="0" w:space="0" w:color="000000"/>
              </w:pBdr>
              <w:spacing w:before="120"/>
              <w:ind w:right="163"/>
              <w:jc w:val="left"/>
            </w:pPr>
            <w:r w:rsidRPr="00867DC3">
              <w:rPr>
                <w:rFonts w:ascii="Calibri" w:eastAsia="Calibri" w:hAnsi="Calibri" w:cs="Calibri"/>
              </w:rPr>
              <w:t xml:space="preserve">Assist the management board in securing Ofsted registration in order to provide consistent quality of service and be responsible for the preparation for Ofsted inspections and action any recommendations that may result from inspection to ensure </w:t>
            </w:r>
            <w:r w:rsidRPr="00867DC3">
              <w:rPr>
                <w:rFonts w:ascii="Calibri" w:eastAsia="Calibri" w:hAnsi="Calibri" w:cs="Calibri"/>
              </w:rPr>
              <w:t>that the Nursery is providing high quality care and education.</w:t>
            </w:r>
          </w:p>
          <w:p w:rsidR="008820DC" w:rsidRDefault="00867DC3" w:rsidP="00867DC3">
            <w:pPr>
              <w:pStyle w:val="ListParagraph"/>
              <w:numPr>
                <w:ilvl w:val="0"/>
                <w:numId w:val="10"/>
              </w:numPr>
              <w:pBdr>
                <w:top w:val="none" w:sz="0" w:space="0" w:color="000000"/>
                <w:left w:val="none" w:sz="0" w:space="0" w:color="000000"/>
                <w:bottom w:val="none" w:sz="0" w:space="0" w:color="000000"/>
                <w:right w:val="none" w:sz="0" w:space="0" w:color="000000"/>
                <w:between w:val="none" w:sz="0" w:space="0" w:color="000000"/>
              </w:pBdr>
              <w:spacing w:before="120"/>
              <w:ind w:right="163"/>
              <w:jc w:val="left"/>
            </w:pPr>
            <w:r w:rsidRPr="00867DC3">
              <w:rPr>
                <w:rFonts w:ascii="Calibri" w:eastAsia="Calibri" w:hAnsi="Calibri" w:cs="Calibri"/>
              </w:rPr>
              <w:t>To provide a service that respects children’s life experiences and celebrates diversity in terms of language, culture, ability, race and religion.</w:t>
            </w:r>
          </w:p>
          <w:p w:rsidR="008820DC" w:rsidRDefault="008820DC">
            <w:pPr>
              <w:ind w:left="360"/>
              <w:jc w:val="left"/>
              <w:rPr>
                <w:rFonts w:ascii="Calibri" w:eastAsia="Calibri" w:hAnsi="Calibri" w:cs="Calibri"/>
                <w:b/>
              </w:rPr>
            </w:pPr>
          </w:p>
        </w:tc>
      </w:tr>
      <w:tr w:rsidR="008820DC">
        <w:tc>
          <w:tcPr>
            <w:tcW w:w="9466" w:type="dxa"/>
            <w:gridSpan w:val="4"/>
            <w:shd w:val="clear" w:color="auto" w:fill="783F38"/>
          </w:tcPr>
          <w:p w:rsidR="008820DC" w:rsidRDefault="00867DC3">
            <w:pPr>
              <w:rPr>
                <w:rFonts w:ascii="Calibri" w:eastAsia="Calibri" w:hAnsi="Calibri" w:cs="Calibri"/>
                <w:b/>
                <w:color w:val="FFFFFF"/>
              </w:rPr>
            </w:pPr>
            <w:r>
              <w:rPr>
                <w:rFonts w:ascii="Calibri" w:eastAsia="Calibri" w:hAnsi="Calibri" w:cs="Calibri"/>
                <w:b/>
                <w:color w:val="FFFFFF"/>
              </w:rPr>
              <w:t>Resources</w:t>
            </w:r>
          </w:p>
        </w:tc>
      </w:tr>
      <w:tr w:rsidR="008820DC">
        <w:tc>
          <w:tcPr>
            <w:tcW w:w="9466" w:type="dxa"/>
            <w:gridSpan w:val="4"/>
            <w:shd w:val="clear" w:color="auto" w:fill="FFFFFF"/>
          </w:tcPr>
          <w:p w:rsidR="00867DC3" w:rsidRDefault="00867DC3" w:rsidP="00867DC3">
            <w:pPr>
              <w:pStyle w:val="ListParagraph"/>
              <w:numPr>
                <w:ilvl w:val="0"/>
                <w:numId w:val="11"/>
              </w:numPr>
              <w:pBdr>
                <w:top w:val="none" w:sz="0" w:space="0" w:color="000000"/>
                <w:left w:val="none" w:sz="0" w:space="0" w:color="000000"/>
                <w:bottom w:val="none" w:sz="0" w:space="0" w:color="000000"/>
                <w:right w:val="none" w:sz="0" w:space="0" w:color="000000"/>
                <w:between w:val="none" w:sz="0" w:space="0" w:color="000000"/>
              </w:pBdr>
              <w:ind w:right="163"/>
              <w:jc w:val="left"/>
            </w:pPr>
            <w:r w:rsidRPr="00867DC3">
              <w:rPr>
                <w:rFonts w:ascii="Calibri" w:eastAsia="Calibri" w:hAnsi="Calibri" w:cs="Calibri"/>
              </w:rPr>
              <w:t>To work alongside the administration and finance team to ensure that accurate financial records and financial procedures are adhered to, and income and expenditure is kept within budget.</w:t>
            </w:r>
          </w:p>
          <w:p w:rsidR="00867DC3" w:rsidRDefault="00867DC3" w:rsidP="00867DC3">
            <w:pPr>
              <w:pStyle w:val="ListParagraph"/>
              <w:numPr>
                <w:ilvl w:val="0"/>
                <w:numId w:val="11"/>
              </w:numPr>
              <w:pBdr>
                <w:top w:val="none" w:sz="0" w:space="0" w:color="000000"/>
                <w:left w:val="none" w:sz="0" w:space="0" w:color="000000"/>
                <w:bottom w:val="none" w:sz="0" w:space="0" w:color="000000"/>
                <w:right w:val="none" w:sz="0" w:space="0" w:color="000000"/>
                <w:between w:val="none" w:sz="0" w:space="0" w:color="000000"/>
              </w:pBdr>
              <w:ind w:right="163"/>
              <w:jc w:val="left"/>
            </w:pPr>
            <w:r w:rsidRPr="00867DC3">
              <w:rPr>
                <w:rFonts w:ascii="Calibri" w:eastAsia="Calibri" w:hAnsi="Calibri" w:cs="Calibri"/>
              </w:rPr>
              <w:t>Ensure that appropriate records and administration systems are mainta</w:t>
            </w:r>
            <w:r w:rsidRPr="00867DC3">
              <w:rPr>
                <w:rFonts w:ascii="Calibri" w:eastAsia="Calibri" w:hAnsi="Calibri" w:cs="Calibri"/>
              </w:rPr>
              <w:t>ined to ensure confidentiality of information.</w:t>
            </w:r>
          </w:p>
          <w:p w:rsidR="00867DC3" w:rsidRDefault="00867DC3" w:rsidP="00867DC3">
            <w:pPr>
              <w:pStyle w:val="ListParagraph"/>
              <w:numPr>
                <w:ilvl w:val="0"/>
                <w:numId w:val="11"/>
              </w:numPr>
              <w:pBdr>
                <w:top w:val="none" w:sz="0" w:space="0" w:color="000000"/>
                <w:left w:val="none" w:sz="0" w:space="0" w:color="000000"/>
                <w:bottom w:val="none" w:sz="0" w:space="0" w:color="000000"/>
                <w:right w:val="none" w:sz="0" w:space="0" w:color="000000"/>
                <w:between w:val="none" w:sz="0" w:space="0" w:color="000000"/>
              </w:pBdr>
              <w:ind w:right="163"/>
              <w:jc w:val="left"/>
            </w:pPr>
            <w:r w:rsidRPr="00867DC3">
              <w:rPr>
                <w:rFonts w:ascii="Calibri" w:eastAsia="Calibri" w:hAnsi="Calibri" w:cs="Calibri"/>
              </w:rPr>
              <w:t>Oversee the purchase and maintenance of nursery equipment and resources within the allocated budget.</w:t>
            </w:r>
          </w:p>
          <w:p w:rsidR="008820DC" w:rsidRDefault="00867DC3" w:rsidP="00867DC3">
            <w:pPr>
              <w:pStyle w:val="ListParagraph"/>
              <w:numPr>
                <w:ilvl w:val="0"/>
                <w:numId w:val="11"/>
              </w:numPr>
              <w:pBdr>
                <w:top w:val="none" w:sz="0" w:space="0" w:color="000000"/>
                <w:left w:val="none" w:sz="0" w:space="0" w:color="000000"/>
                <w:bottom w:val="none" w:sz="0" w:space="0" w:color="000000"/>
                <w:right w:val="none" w:sz="0" w:space="0" w:color="000000"/>
                <w:between w:val="none" w:sz="0" w:space="0" w:color="000000"/>
              </w:pBdr>
              <w:ind w:right="163"/>
              <w:jc w:val="left"/>
            </w:pPr>
            <w:r w:rsidRPr="00867DC3">
              <w:rPr>
                <w:rFonts w:ascii="Calibri" w:eastAsia="Calibri" w:hAnsi="Calibri" w:cs="Calibri"/>
              </w:rPr>
              <w:t>Maintain up to date records of resources.</w:t>
            </w:r>
          </w:p>
          <w:p w:rsidR="008820DC" w:rsidRDefault="008820DC">
            <w:pPr>
              <w:rPr>
                <w:rFonts w:ascii="Calibri" w:eastAsia="Calibri" w:hAnsi="Calibri" w:cs="Calibri"/>
                <w:b/>
                <w:color w:val="FFFFFF"/>
              </w:rPr>
            </w:pPr>
          </w:p>
        </w:tc>
      </w:tr>
      <w:tr w:rsidR="008820DC">
        <w:tc>
          <w:tcPr>
            <w:tcW w:w="9466" w:type="dxa"/>
            <w:gridSpan w:val="4"/>
            <w:shd w:val="clear" w:color="auto" w:fill="783F38"/>
          </w:tcPr>
          <w:p w:rsidR="008820DC" w:rsidRDefault="00867DC3">
            <w:pPr>
              <w:rPr>
                <w:rFonts w:ascii="Calibri" w:eastAsia="Calibri" w:hAnsi="Calibri" w:cs="Calibri"/>
                <w:b/>
                <w:color w:val="FFFFFF"/>
              </w:rPr>
            </w:pPr>
            <w:r>
              <w:rPr>
                <w:rFonts w:ascii="Calibri" w:eastAsia="Calibri" w:hAnsi="Calibri" w:cs="Calibri"/>
                <w:b/>
                <w:color w:val="FFFFFF"/>
              </w:rPr>
              <w:t>Staff Development</w:t>
            </w:r>
          </w:p>
        </w:tc>
      </w:tr>
      <w:tr w:rsidR="008820DC">
        <w:tc>
          <w:tcPr>
            <w:tcW w:w="9466" w:type="dxa"/>
            <w:gridSpan w:val="4"/>
            <w:shd w:val="clear" w:color="auto" w:fill="FFFFFF"/>
          </w:tcPr>
          <w:p w:rsidR="00867DC3" w:rsidRDefault="00867DC3" w:rsidP="00867DC3">
            <w:pPr>
              <w:pStyle w:val="ListParagraph"/>
              <w:numPr>
                <w:ilvl w:val="0"/>
                <w:numId w:val="12"/>
              </w:numPr>
              <w:pBdr>
                <w:top w:val="none" w:sz="0" w:space="0" w:color="000000"/>
                <w:left w:val="none" w:sz="0" w:space="0" w:color="000000"/>
                <w:bottom w:val="none" w:sz="0" w:space="0" w:color="000000"/>
                <w:right w:val="none" w:sz="0" w:space="0" w:color="000000"/>
                <w:between w:val="none" w:sz="0" w:space="0" w:color="000000"/>
              </w:pBdr>
              <w:ind w:right="163"/>
              <w:jc w:val="left"/>
            </w:pPr>
            <w:r w:rsidRPr="00867DC3">
              <w:rPr>
                <w:rFonts w:ascii="Calibri" w:eastAsia="Calibri" w:hAnsi="Calibri" w:cs="Calibri"/>
              </w:rPr>
              <w:lastRenderedPageBreak/>
              <w:t>Supervise and provide advice, guidance and training to students, trainees and others on work placements or work experience.</w:t>
            </w:r>
          </w:p>
          <w:p w:rsidR="00867DC3" w:rsidRDefault="00867DC3" w:rsidP="00867DC3">
            <w:pPr>
              <w:pStyle w:val="ListParagraph"/>
              <w:numPr>
                <w:ilvl w:val="0"/>
                <w:numId w:val="12"/>
              </w:numPr>
              <w:pBdr>
                <w:top w:val="none" w:sz="0" w:space="0" w:color="000000"/>
                <w:left w:val="none" w:sz="0" w:space="0" w:color="000000"/>
                <w:bottom w:val="none" w:sz="0" w:space="0" w:color="000000"/>
                <w:right w:val="none" w:sz="0" w:space="0" w:color="000000"/>
                <w:between w:val="none" w:sz="0" w:space="0" w:color="000000"/>
              </w:pBdr>
              <w:ind w:right="163"/>
              <w:jc w:val="left"/>
            </w:pPr>
            <w:r w:rsidRPr="00867DC3">
              <w:rPr>
                <w:rFonts w:ascii="Calibri" w:eastAsia="Calibri" w:hAnsi="Calibri" w:cs="Calibri"/>
              </w:rPr>
              <w:t>Ensure staff training and development plans are up to date and continued professional development is identified at staff appraisals.</w:t>
            </w:r>
          </w:p>
          <w:p w:rsidR="008820DC" w:rsidRDefault="00867DC3" w:rsidP="00867DC3">
            <w:pPr>
              <w:pStyle w:val="ListParagraph"/>
              <w:numPr>
                <w:ilvl w:val="0"/>
                <w:numId w:val="12"/>
              </w:numPr>
              <w:pBdr>
                <w:top w:val="none" w:sz="0" w:space="0" w:color="000000"/>
                <w:left w:val="none" w:sz="0" w:space="0" w:color="000000"/>
                <w:bottom w:val="none" w:sz="0" w:space="0" w:color="000000"/>
                <w:right w:val="none" w:sz="0" w:space="0" w:color="000000"/>
                <w:between w:val="none" w:sz="0" w:space="0" w:color="000000"/>
              </w:pBdr>
              <w:ind w:right="163"/>
              <w:jc w:val="left"/>
            </w:pPr>
            <w:r w:rsidRPr="00867DC3">
              <w:rPr>
                <w:rFonts w:ascii="Calibri" w:eastAsia="Calibri" w:hAnsi="Calibri" w:cs="Calibri"/>
              </w:rPr>
              <w:t>Support staff in the development and maintenance of appropriate planning, observation and assessment procedures to ensure a consistent service.</w:t>
            </w:r>
          </w:p>
        </w:tc>
      </w:tr>
      <w:tr w:rsidR="008820DC">
        <w:tc>
          <w:tcPr>
            <w:tcW w:w="9466" w:type="dxa"/>
            <w:gridSpan w:val="4"/>
            <w:shd w:val="clear" w:color="auto" w:fill="783F38"/>
          </w:tcPr>
          <w:p w:rsidR="008820DC" w:rsidRDefault="00867DC3">
            <w:pPr>
              <w:rPr>
                <w:rFonts w:ascii="Calibri" w:eastAsia="Calibri" w:hAnsi="Calibri" w:cs="Calibri"/>
                <w:b/>
                <w:color w:val="FFFFFF"/>
              </w:rPr>
            </w:pPr>
            <w:r>
              <w:rPr>
                <w:rFonts w:ascii="Calibri" w:eastAsia="Calibri" w:hAnsi="Calibri" w:cs="Calibri"/>
                <w:b/>
                <w:color w:val="FFFFFF"/>
              </w:rPr>
              <w:t>Partnerships</w:t>
            </w:r>
          </w:p>
        </w:tc>
      </w:tr>
      <w:tr w:rsidR="008820DC">
        <w:tc>
          <w:tcPr>
            <w:tcW w:w="9466" w:type="dxa"/>
            <w:gridSpan w:val="4"/>
            <w:shd w:val="clear" w:color="auto" w:fill="FFFFFF"/>
          </w:tcPr>
          <w:p w:rsidR="00867DC3" w:rsidRDefault="00867DC3" w:rsidP="00867DC3">
            <w:pPr>
              <w:pStyle w:val="ListParagraph"/>
              <w:numPr>
                <w:ilvl w:val="0"/>
                <w:numId w:val="13"/>
              </w:numPr>
              <w:pBdr>
                <w:top w:val="none" w:sz="0" w:space="0" w:color="000000"/>
                <w:left w:val="none" w:sz="0" w:space="0" w:color="000000"/>
                <w:bottom w:val="none" w:sz="0" w:space="0" w:color="000000"/>
                <w:right w:val="none" w:sz="0" w:space="0" w:color="000000"/>
                <w:between w:val="none" w:sz="0" w:space="0" w:color="000000"/>
              </w:pBdr>
              <w:ind w:right="163"/>
              <w:jc w:val="left"/>
            </w:pPr>
            <w:r w:rsidRPr="00867DC3">
              <w:rPr>
                <w:rFonts w:ascii="Calibri" w:eastAsia="Calibri" w:hAnsi="Calibri" w:cs="Calibri"/>
              </w:rPr>
              <w:t>To attend and participate in staff meetings and planning and development days.</w:t>
            </w:r>
          </w:p>
          <w:p w:rsidR="00867DC3" w:rsidRDefault="00867DC3" w:rsidP="00867DC3">
            <w:pPr>
              <w:pStyle w:val="ListParagraph"/>
              <w:numPr>
                <w:ilvl w:val="0"/>
                <w:numId w:val="13"/>
              </w:numPr>
              <w:pBdr>
                <w:top w:val="none" w:sz="0" w:space="0" w:color="000000"/>
                <w:left w:val="none" w:sz="0" w:space="0" w:color="000000"/>
                <w:bottom w:val="none" w:sz="0" w:space="0" w:color="000000"/>
                <w:right w:val="none" w:sz="0" w:space="0" w:color="000000"/>
                <w:between w:val="none" w:sz="0" w:space="0" w:color="000000"/>
              </w:pBdr>
              <w:ind w:right="163"/>
              <w:jc w:val="left"/>
            </w:pPr>
            <w:r w:rsidRPr="00867DC3">
              <w:rPr>
                <w:rFonts w:ascii="Calibri" w:eastAsia="Calibri" w:hAnsi="Calibri" w:cs="Calibri"/>
              </w:rPr>
              <w:t>To work in partnership with other feeder schools to ensure the smooth transition of children from the nursery to Reception Class.</w:t>
            </w:r>
          </w:p>
          <w:p w:rsidR="008820DC" w:rsidRDefault="00867DC3" w:rsidP="00867DC3">
            <w:pPr>
              <w:pStyle w:val="ListParagraph"/>
              <w:numPr>
                <w:ilvl w:val="0"/>
                <w:numId w:val="13"/>
              </w:numPr>
              <w:pBdr>
                <w:top w:val="none" w:sz="0" w:space="0" w:color="000000"/>
                <w:left w:val="none" w:sz="0" w:space="0" w:color="000000"/>
                <w:bottom w:val="none" w:sz="0" w:space="0" w:color="000000"/>
                <w:right w:val="none" w:sz="0" w:space="0" w:color="000000"/>
                <w:between w:val="none" w:sz="0" w:space="0" w:color="000000"/>
              </w:pBdr>
              <w:ind w:right="163"/>
              <w:jc w:val="left"/>
            </w:pPr>
            <w:r w:rsidRPr="00867DC3">
              <w:rPr>
                <w:rFonts w:ascii="Calibri" w:eastAsia="Calibri" w:hAnsi="Calibri" w:cs="Calibri"/>
              </w:rPr>
              <w:t>To act as an ambassador for the nursery and school and to maintain a positive image of its aims and objectives.</w:t>
            </w:r>
          </w:p>
        </w:tc>
      </w:tr>
      <w:tr w:rsidR="008820DC">
        <w:tc>
          <w:tcPr>
            <w:tcW w:w="9466" w:type="dxa"/>
            <w:gridSpan w:val="4"/>
            <w:shd w:val="clear" w:color="auto" w:fill="783F38"/>
          </w:tcPr>
          <w:p w:rsidR="008820DC" w:rsidRDefault="00867DC3">
            <w:pPr>
              <w:rPr>
                <w:rFonts w:ascii="Calibri" w:eastAsia="Calibri" w:hAnsi="Calibri" w:cs="Calibri"/>
                <w:b/>
                <w:color w:val="FFFFFF"/>
              </w:rPr>
            </w:pPr>
            <w:r>
              <w:rPr>
                <w:rFonts w:ascii="Calibri" w:eastAsia="Calibri" w:hAnsi="Calibri" w:cs="Calibri"/>
                <w:b/>
                <w:color w:val="FFFFFF"/>
              </w:rPr>
              <w:t>Delegation</w:t>
            </w:r>
          </w:p>
        </w:tc>
      </w:tr>
      <w:tr w:rsidR="008820DC">
        <w:trPr>
          <w:trHeight w:val="520"/>
        </w:trPr>
        <w:tc>
          <w:tcPr>
            <w:tcW w:w="9466" w:type="dxa"/>
            <w:gridSpan w:val="4"/>
          </w:tcPr>
          <w:p w:rsidR="008820DC" w:rsidRDefault="00867DC3" w:rsidP="00867DC3">
            <w:pPr>
              <w:pStyle w:val="ListParagraph"/>
              <w:numPr>
                <w:ilvl w:val="0"/>
                <w:numId w:val="14"/>
              </w:numPr>
              <w:jc w:val="left"/>
            </w:pPr>
            <w:r w:rsidRPr="00867DC3">
              <w:rPr>
                <w:rFonts w:ascii="Calibri" w:eastAsia="Calibri" w:hAnsi="Calibri" w:cs="Calibri"/>
              </w:rPr>
              <w:t xml:space="preserve">To undertake such additional duties appropriate to the level of the post as may be required, from time to time as directed by the </w:t>
            </w:r>
            <w:r w:rsidRPr="00867DC3">
              <w:rPr>
                <w:rFonts w:ascii="Calibri" w:eastAsia="Calibri" w:hAnsi="Calibri" w:cs="Calibri"/>
              </w:rPr>
              <w:t>Senior Leaders</w:t>
            </w:r>
            <w:r w:rsidRPr="00867DC3">
              <w:rPr>
                <w:rFonts w:ascii="Calibri" w:eastAsia="Calibri" w:hAnsi="Calibri" w:cs="Calibri"/>
              </w:rPr>
              <w:t>/Responsible Officer.</w:t>
            </w:r>
          </w:p>
        </w:tc>
      </w:tr>
      <w:tr w:rsidR="008820DC">
        <w:tc>
          <w:tcPr>
            <w:tcW w:w="9466" w:type="dxa"/>
            <w:gridSpan w:val="4"/>
            <w:shd w:val="clear" w:color="auto" w:fill="783F38"/>
          </w:tcPr>
          <w:p w:rsidR="008820DC" w:rsidRDefault="00867DC3">
            <w:pPr>
              <w:rPr>
                <w:rFonts w:ascii="Calibri" w:eastAsia="Calibri" w:hAnsi="Calibri" w:cs="Calibri"/>
                <w:b/>
                <w:color w:val="FFFFFF"/>
              </w:rPr>
            </w:pPr>
            <w:r>
              <w:rPr>
                <w:rFonts w:ascii="Calibri" w:eastAsia="Calibri" w:hAnsi="Calibri" w:cs="Calibri"/>
                <w:b/>
                <w:color w:val="FFFFFF"/>
              </w:rPr>
              <w:t>Accountability</w:t>
            </w:r>
          </w:p>
        </w:tc>
      </w:tr>
      <w:tr w:rsidR="008820DC">
        <w:tc>
          <w:tcPr>
            <w:tcW w:w="9466" w:type="dxa"/>
            <w:gridSpan w:val="4"/>
          </w:tcPr>
          <w:p w:rsidR="00867DC3" w:rsidRPr="00867DC3" w:rsidRDefault="00867DC3" w:rsidP="00867DC3">
            <w:pPr>
              <w:pStyle w:val="ListParagraph"/>
              <w:numPr>
                <w:ilvl w:val="0"/>
                <w:numId w:val="15"/>
              </w:numPr>
              <w:jc w:val="left"/>
              <w:rPr>
                <w:rFonts w:ascii="Calibri" w:eastAsia="Calibri" w:hAnsi="Calibri" w:cs="Calibri"/>
              </w:rPr>
            </w:pPr>
            <w:r w:rsidRPr="00867DC3">
              <w:rPr>
                <w:rFonts w:ascii="Calibri" w:eastAsia="Calibri" w:hAnsi="Calibri" w:cs="Calibri"/>
              </w:rPr>
              <w:t xml:space="preserve">The Nursery Manager is accountable to the EYFS Leader. </w:t>
            </w:r>
          </w:p>
          <w:p w:rsidR="008820DC" w:rsidRPr="00867DC3" w:rsidRDefault="00867DC3" w:rsidP="00867DC3">
            <w:pPr>
              <w:pStyle w:val="ListParagraph"/>
              <w:numPr>
                <w:ilvl w:val="0"/>
                <w:numId w:val="15"/>
              </w:numPr>
              <w:jc w:val="left"/>
              <w:rPr>
                <w:rFonts w:ascii="Calibri" w:eastAsia="Calibri" w:hAnsi="Calibri" w:cs="Calibri"/>
              </w:rPr>
            </w:pPr>
            <w:r w:rsidRPr="00867DC3">
              <w:rPr>
                <w:rFonts w:ascii="Calibri" w:eastAsia="Calibri" w:hAnsi="Calibri" w:cs="Calibri"/>
              </w:rPr>
              <w:t>GLF Schools expec</w:t>
            </w:r>
            <w:r w:rsidRPr="00867DC3">
              <w:rPr>
                <w:rFonts w:ascii="Calibri" w:eastAsia="Calibri" w:hAnsi="Calibri" w:cs="Calibri"/>
              </w:rPr>
              <w:t>ts its employees to work flexibly with the framework of the duties and responsibilities above. This means that the post holder may be expected to carry out work that is not specified in the job profile but which is within the remit of the duties and respon</w:t>
            </w:r>
            <w:r w:rsidRPr="00867DC3">
              <w:rPr>
                <w:rFonts w:ascii="Calibri" w:eastAsia="Calibri" w:hAnsi="Calibri" w:cs="Calibri"/>
              </w:rPr>
              <w:t xml:space="preserve">sibilities. </w:t>
            </w:r>
          </w:p>
        </w:tc>
      </w:tr>
      <w:tr w:rsidR="008820DC">
        <w:trPr>
          <w:trHeight w:val="220"/>
        </w:trPr>
        <w:tc>
          <w:tcPr>
            <w:tcW w:w="9466" w:type="dxa"/>
            <w:gridSpan w:val="4"/>
            <w:shd w:val="clear" w:color="auto" w:fill="783F38"/>
          </w:tcPr>
          <w:p w:rsidR="008820DC" w:rsidRDefault="00867DC3">
            <w:pPr>
              <w:rPr>
                <w:rFonts w:ascii="Calibri" w:eastAsia="Calibri" w:hAnsi="Calibri" w:cs="Calibri"/>
                <w:color w:val="FFFFFF"/>
              </w:rPr>
            </w:pPr>
            <w:r>
              <w:rPr>
                <w:rFonts w:ascii="Calibri" w:eastAsia="Calibri" w:hAnsi="Calibri" w:cs="Calibri"/>
                <w:b/>
                <w:color w:val="FFFFFF"/>
              </w:rPr>
              <w:t>Safeguarding</w:t>
            </w:r>
          </w:p>
        </w:tc>
      </w:tr>
      <w:tr w:rsidR="008820DC">
        <w:tc>
          <w:tcPr>
            <w:tcW w:w="9466" w:type="dxa"/>
            <w:gridSpan w:val="4"/>
          </w:tcPr>
          <w:p w:rsidR="00867DC3" w:rsidRPr="00867DC3" w:rsidRDefault="00867DC3" w:rsidP="00867DC3">
            <w:pPr>
              <w:pStyle w:val="ListParagraph"/>
              <w:numPr>
                <w:ilvl w:val="0"/>
                <w:numId w:val="16"/>
              </w:numPr>
              <w:tabs>
                <w:tab w:val="center" w:pos="4513"/>
                <w:tab w:val="right" w:pos="9026"/>
              </w:tabs>
              <w:jc w:val="left"/>
              <w:rPr>
                <w:rFonts w:ascii="Calibri" w:eastAsia="Calibri" w:hAnsi="Calibri" w:cs="Calibri"/>
              </w:rPr>
            </w:pPr>
            <w:r w:rsidRPr="00867DC3">
              <w:rPr>
                <w:rFonts w:ascii="Calibri" w:eastAsia="Calibri" w:hAnsi="Calibri" w:cs="Calibri"/>
              </w:rPr>
              <w:t xml:space="preserve">GLF Schools is committed to safeguarding and promoting the welfare of children, young people and vulnerable adults and expects all staff and volunteers to share this commitment. </w:t>
            </w:r>
          </w:p>
          <w:p w:rsidR="008820DC" w:rsidRPr="00867DC3" w:rsidRDefault="00867DC3" w:rsidP="00867DC3">
            <w:pPr>
              <w:pStyle w:val="ListParagraph"/>
              <w:numPr>
                <w:ilvl w:val="0"/>
                <w:numId w:val="16"/>
              </w:numPr>
              <w:tabs>
                <w:tab w:val="center" w:pos="4513"/>
                <w:tab w:val="right" w:pos="9026"/>
              </w:tabs>
              <w:jc w:val="left"/>
              <w:rPr>
                <w:rFonts w:ascii="Calibri" w:eastAsia="Calibri" w:hAnsi="Calibri" w:cs="Calibri"/>
              </w:rPr>
            </w:pPr>
            <w:r w:rsidRPr="00867DC3">
              <w:rPr>
                <w:rFonts w:ascii="Calibri" w:eastAsia="Calibri" w:hAnsi="Calibri" w:cs="Calibri"/>
              </w:rPr>
              <w:t>The successful candidate will have to meet the person specification and will be required to apply for a DBS disclosure. We particularly welcome applicants from under- represented groups including those based on ethnicity, gender, transgender, age, disabili</w:t>
            </w:r>
            <w:r w:rsidRPr="00867DC3">
              <w:rPr>
                <w:rFonts w:ascii="Calibri" w:eastAsia="Calibri" w:hAnsi="Calibri" w:cs="Calibri"/>
              </w:rPr>
              <w:t>ty, sexual orientation or religion.</w:t>
            </w:r>
          </w:p>
        </w:tc>
      </w:tr>
      <w:tr w:rsidR="008820DC">
        <w:trPr>
          <w:trHeight w:val="220"/>
        </w:trPr>
        <w:tc>
          <w:tcPr>
            <w:tcW w:w="9466" w:type="dxa"/>
            <w:gridSpan w:val="4"/>
            <w:tcBorders>
              <w:top w:val="single" w:sz="4" w:space="0" w:color="000000"/>
              <w:left w:val="single" w:sz="4" w:space="0" w:color="000000"/>
              <w:bottom w:val="single" w:sz="4" w:space="0" w:color="000000"/>
              <w:right w:val="single" w:sz="4" w:space="0" w:color="000000"/>
            </w:tcBorders>
            <w:shd w:val="clear" w:color="auto" w:fill="783F38"/>
          </w:tcPr>
          <w:p w:rsidR="008820DC" w:rsidRDefault="00867DC3">
            <w:pPr>
              <w:jc w:val="left"/>
              <w:rPr>
                <w:rFonts w:ascii="Calibri" w:eastAsia="Calibri" w:hAnsi="Calibri" w:cs="Calibri"/>
                <w:color w:val="FFFFFF"/>
              </w:rPr>
            </w:pPr>
            <w:r>
              <w:rPr>
                <w:rFonts w:ascii="Calibri" w:eastAsia="Calibri" w:hAnsi="Calibri" w:cs="Calibri"/>
                <w:b/>
                <w:color w:val="FFFFFF"/>
              </w:rPr>
              <w:t>Wellbeing</w:t>
            </w:r>
          </w:p>
        </w:tc>
      </w:tr>
      <w:tr w:rsidR="008820DC">
        <w:trPr>
          <w:trHeight w:val="220"/>
        </w:trPr>
        <w:tc>
          <w:tcPr>
            <w:tcW w:w="9466" w:type="dxa"/>
            <w:gridSpan w:val="4"/>
            <w:tcBorders>
              <w:top w:val="single" w:sz="4" w:space="0" w:color="000000"/>
              <w:left w:val="single" w:sz="4" w:space="0" w:color="000000"/>
              <w:bottom w:val="single" w:sz="4" w:space="0" w:color="000000"/>
              <w:right w:val="single" w:sz="4" w:space="0" w:color="000000"/>
            </w:tcBorders>
          </w:tcPr>
          <w:p w:rsidR="008820DC" w:rsidRPr="00867DC3" w:rsidRDefault="00867DC3" w:rsidP="00867DC3">
            <w:pPr>
              <w:pStyle w:val="ListParagraph"/>
              <w:numPr>
                <w:ilvl w:val="0"/>
                <w:numId w:val="17"/>
              </w:numPr>
              <w:jc w:val="left"/>
              <w:rPr>
                <w:rFonts w:ascii="Calibri" w:eastAsia="Calibri" w:hAnsi="Calibri" w:cs="Calibri"/>
              </w:rPr>
            </w:pPr>
            <w:r w:rsidRPr="00867DC3">
              <w:rPr>
                <w:rFonts w:ascii="Calibri" w:eastAsia="Calibri" w:hAnsi="Calibri" w:cs="Calibri"/>
              </w:rPr>
              <w:t>We are passionate about creating a culture of wellbeing where all staff and students are valued and supported so that we can all ‘grow, learn and flourish’.</w:t>
            </w:r>
          </w:p>
        </w:tc>
      </w:tr>
      <w:tr w:rsidR="008820DC">
        <w:trPr>
          <w:trHeight w:val="220"/>
        </w:trPr>
        <w:tc>
          <w:tcPr>
            <w:tcW w:w="9466" w:type="dxa"/>
            <w:gridSpan w:val="4"/>
            <w:tcBorders>
              <w:top w:val="single" w:sz="4" w:space="0" w:color="000000"/>
              <w:left w:val="single" w:sz="4" w:space="0" w:color="000000"/>
              <w:bottom w:val="single" w:sz="4" w:space="0" w:color="000000"/>
              <w:right w:val="single" w:sz="4" w:space="0" w:color="000000"/>
            </w:tcBorders>
            <w:shd w:val="clear" w:color="auto" w:fill="783F38"/>
          </w:tcPr>
          <w:p w:rsidR="008820DC" w:rsidRDefault="00867DC3">
            <w:pPr>
              <w:jc w:val="left"/>
              <w:rPr>
                <w:rFonts w:ascii="Calibri" w:eastAsia="Calibri" w:hAnsi="Calibri" w:cs="Calibri"/>
                <w:color w:val="FFFFFF"/>
              </w:rPr>
            </w:pPr>
            <w:r>
              <w:rPr>
                <w:rFonts w:ascii="Calibri" w:eastAsia="Calibri" w:hAnsi="Calibri" w:cs="Calibri"/>
                <w:b/>
                <w:color w:val="FFFFFF"/>
              </w:rPr>
              <w:t>Diversity</w:t>
            </w:r>
          </w:p>
        </w:tc>
      </w:tr>
      <w:tr w:rsidR="008820DC">
        <w:trPr>
          <w:trHeight w:val="220"/>
        </w:trPr>
        <w:tc>
          <w:tcPr>
            <w:tcW w:w="9466" w:type="dxa"/>
            <w:gridSpan w:val="4"/>
            <w:tcBorders>
              <w:top w:val="single" w:sz="4" w:space="0" w:color="000000"/>
              <w:left w:val="single" w:sz="4" w:space="0" w:color="000000"/>
              <w:bottom w:val="single" w:sz="4" w:space="0" w:color="000000"/>
              <w:right w:val="single" w:sz="4" w:space="0" w:color="000000"/>
            </w:tcBorders>
          </w:tcPr>
          <w:p w:rsidR="008820DC" w:rsidRPr="00867DC3" w:rsidRDefault="00867DC3" w:rsidP="00867DC3">
            <w:pPr>
              <w:pStyle w:val="ListParagraph"/>
              <w:numPr>
                <w:ilvl w:val="0"/>
                <w:numId w:val="17"/>
              </w:numPr>
              <w:jc w:val="left"/>
              <w:rPr>
                <w:rFonts w:ascii="Calibri" w:eastAsia="Calibri" w:hAnsi="Calibri" w:cs="Calibri"/>
              </w:rPr>
            </w:pPr>
            <w:r w:rsidRPr="00867DC3">
              <w:rPr>
                <w:rFonts w:ascii="Calibri" w:eastAsia="Calibri" w:hAnsi="Calibri" w:cs="Calibri"/>
              </w:rPr>
              <w:t>We welcome applicants from under- represented groups including ethnicity, gender, transgender, age, disability, sexual orientation or religion.</w:t>
            </w:r>
          </w:p>
        </w:tc>
      </w:tr>
      <w:tr w:rsidR="008820DC">
        <w:trPr>
          <w:trHeight w:val="220"/>
        </w:trPr>
        <w:tc>
          <w:tcPr>
            <w:tcW w:w="9466" w:type="dxa"/>
            <w:gridSpan w:val="4"/>
            <w:tcBorders>
              <w:top w:val="single" w:sz="4" w:space="0" w:color="000000"/>
              <w:left w:val="single" w:sz="4" w:space="0" w:color="000000"/>
              <w:bottom w:val="single" w:sz="4" w:space="0" w:color="000000"/>
              <w:right w:val="single" w:sz="4" w:space="0" w:color="000000"/>
            </w:tcBorders>
            <w:shd w:val="clear" w:color="auto" w:fill="783F38"/>
          </w:tcPr>
          <w:p w:rsidR="008820DC" w:rsidRDefault="00867DC3">
            <w:pPr>
              <w:jc w:val="left"/>
              <w:rPr>
                <w:rFonts w:ascii="Calibri" w:eastAsia="Calibri" w:hAnsi="Calibri" w:cs="Calibri"/>
                <w:color w:val="FFFFFF"/>
              </w:rPr>
            </w:pPr>
            <w:bookmarkStart w:id="0" w:name="_gjdgxs" w:colFirst="0" w:colLast="0"/>
            <w:bookmarkEnd w:id="0"/>
            <w:r>
              <w:rPr>
                <w:rFonts w:ascii="Calibri" w:eastAsia="Calibri" w:hAnsi="Calibri" w:cs="Calibri"/>
                <w:b/>
                <w:color w:val="FFFFFF"/>
              </w:rPr>
              <w:t>Flexibility</w:t>
            </w:r>
          </w:p>
        </w:tc>
      </w:tr>
      <w:tr w:rsidR="008820DC">
        <w:trPr>
          <w:trHeight w:val="220"/>
        </w:trPr>
        <w:tc>
          <w:tcPr>
            <w:tcW w:w="9466" w:type="dxa"/>
            <w:gridSpan w:val="4"/>
            <w:tcBorders>
              <w:top w:val="single" w:sz="4" w:space="0" w:color="000000"/>
              <w:left w:val="single" w:sz="4" w:space="0" w:color="000000"/>
              <w:bottom w:val="single" w:sz="4" w:space="0" w:color="000000"/>
              <w:right w:val="single" w:sz="4" w:space="0" w:color="000000"/>
            </w:tcBorders>
          </w:tcPr>
          <w:p w:rsidR="008820DC" w:rsidRPr="00867DC3" w:rsidRDefault="00867DC3" w:rsidP="00867DC3">
            <w:pPr>
              <w:pStyle w:val="ListParagraph"/>
              <w:numPr>
                <w:ilvl w:val="0"/>
                <w:numId w:val="18"/>
              </w:numPr>
              <w:jc w:val="left"/>
              <w:rPr>
                <w:rFonts w:ascii="Calibri" w:eastAsia="Calibri" w:hAnsi="Calibri" w:cs="Calibri"/>
              </w:rPr>
            </w:pPr>
            <w:bookmarkStart w:id="1" w:name="_GoBack"/>
            <w:r w:rsidRPr="00867DC3">
              <w:rPr>
                <w:rFonts w:ascii="Calibri" w:eastAsia="Calibri" w:hAnsi="Calibri" w:cs="Calibri"/>
              </w:rPr>
              <w:t>We are open to applications from educators seeking flexible roles including part-time, job share and co-leadership responsibilities.</w:t>
            </w:r>
            <w:bookmarkEnd w:id="1"/>
          </w:p>
        </w:tc>
      </w:tr>
    </w:tbl>
    <w:p w:rsidR="008820DC" w:rsidRDefault="008820DC"/>
    <w:sectPr w:rsidR="008820D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67DC3">
      <w:pPr>
        <w:spacing w:line="240" w:lineRule="auto"/>
      </w:pPr>
      <w:r>
        <w:separator/>
      </w:r>
    </w:p>
  </w:endnote>
  <w:endnote w:type="continuationSeparator" w:id="0">
    <w:p w:rsidR="00000000" w:rsidRDefault="00867D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Open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0DC" w:rsidRDefault="008820DC">
    <w:pPr>
      <w:tabs>
        <w:tab w:val="center" w:pos="4513"/>
        <w:tab w:val="right" w:pos="9026"/>
      </w:tabs>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0DC" w:rsidRDefault="00867DC3">
    <w:pPr>
      <w:tabs>
        <w:tab w:val="center" w:pos="4513"/>
        <w:tab w:val="right" w:pos="9026"/>
      </w:tabs>
      <w:spacing w:line="240" w:lineRule="auto"/>
      <w:jc w:val="right"/>
      <w:rPr>
        <w:rFonts w:ascii="Calibri" w:eastAsia="Calibri" w:hAnsi="Calibri" w:cs="Calibri"/>
        <w:sz w:val="16"/>
        <w:szCs w:val="16"/>
      </w:rPr>
    </w:pPr>
    <w:r>
      <w:rPr>
        <w:rFonts w:ascii="Calibri" w:eastAsia="Calibri" w:hAnsi="Calibri" w:cs="Calibri"/>
        <w:sz w:val="16"/>
        <w:szCs w:val="16"/>
      </w:rPr>
      <w:fldChar w:fldCharType="begin"/>
    </w:r>
    <w:r>
      <w:rPr>
        <w:rFonts w:ascii="Calibri" w:eastAsia="Calibri" w:hAnsi="Calibri" w:cs="Calibri"/>
        <w:sz w:val="16"/>
        <w:szCs w:val="16"/>
      </w:rPr>
      <w:instrText>PAGE</w:instrText>
    </w:r>
    <w:r>
      <w:rPr>
        <w:rFonts w:ascii="Calibri" w:eastAsia="Calibri" w:hAnsi="Calibri" w:cs="Calibri"/>
        <w:sz w:val="16"/>
        <w:szCs w:val="16"/>
      </w:rPr>
      <w:fldChar w:fldCharType="separate"/>
    </w:r>
    <w:r>
      <w:rPr>
        <w:rFonts w:ascii="Calibri" w:eastAsia="Calibri" w:hAnsi="Calibri" w:cs="Calibri"/>
        <w:noProof/>
        <w:sz w:val="16"/>
        <w:szCs w:val="16"/>
      </w:rPr>
      <w:t>1</w:t>
    </w:r>
    <w:r>
      <w:rPr>
        <w:rFonts w:ascii="Calibri" w:eastAsia="Calibri" w:hAnsi="Calibri" w:cs="Calibri"/>
        <w:sz w:val="16"/>
        <w:szCs w:val="16"/>
      </w:rPr>
      <w:fldChar w:fldCharType="end"/>
    </w:r>
  </w:p>
  <w:p w:rsidR="008820DC" w:rsidRDefault="00867DC3">
    <w:pPr>
      <w:tabs>
        <w:tab w:val="center" w:pos="4513"/>
        <w:tab w:val="right" w:pos="9026"/>
      </w:tabs>
      <w:spacing w:line="240" w:lineRule="auto"/>
      <w:jc w:val="left"/>
      <w:rPr>
        <w:rFonts w:ascii="Calibri" w:eastAsia="Calibri" w:hAnsi="Calibri" w:cs="Calibri"/>
        <w:sz w:val="16"/>
        <w:szCs w:val="16"/>
      </w:rPr>
    </w:pPr>
    <w:r>
      <w:rPr>
        <w:rFonts w:ascii="Calibri" w:eastAsia="Calibri" w:hAnsi="Calibri" w:cs="Calibri"/>
        <w:sz w:val="16"/>
        <w:szCs w:val="16"/>
      </w:rPr>
      <w:t>ZDE 15/12/2017</w:t>
    </w:r>
  </w:p>
  <w:p w:rsidR="008820DC" w:rsidRDefault="008820DC">
    <w:pPr>
      <w:tabs>
        <w:tab w:val="center" w:pos="4513"/>
        <w:tab w:val="right" w:pos="9026"/>
      </w:tabs>
      <w:spacing w:after="708"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0DC" w:rsidRDefault="008820DC">
    <w:pPr>
      <w:tabs>
        <w:tab w:val="center" w:pos="4513"/>
        <w:tab w:val="right" w:pos="9026"/>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67DC3">
      <w:pPr>
        <w:spacing w:line="240" w:lineRule="auto"/>
      </w:pPr>
      <w:r>
        <w:separator/>
      </w:r>
    </w:p>
  </w:footnote>
  <w:footnote w:type="continuationSeparator" w:id="0">
    <w:p w:rsidR="00000000" w:rsidRDefault="00867D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0DC" w:rsidRDefault="008820DC">
    <w:pPr>
      <w:tabs>
        <w:tab w:val="center" w:pos="4513"/>
        <w:tab w:val="right" w:pos="9026"/>
      </w:tabs>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0DC" w:rsidRDefault="00867DC3">
    <w:pPr>
      <w:tabs>
        <w:tab w:val="center" w:pos="4513"/>
        <w:tab w:val="right" w:pos="9026"/>
      </w:tabs>
      <w:spacing w:before="708" w:line="240" w:lineRule="auto"/>
    </w:pPr>
    <w:r>
      <w:t xml:space="preserve">          </w:t>
    </w:r>
    <w:r>
      <w:tab/>
    </w:r>
    <w:r>
      <w:tab/>
    </w:r>
    <w:r>
      <w:rPr>
        <w:noProof/>
      </w:rPr>
      <w:drawing>
        <wp:anchor distT="0" distB="0" distL="0" distR="0" simplePos="0" relativeHeight="251658240" behindDoc="0" locked="0" layoutInCell="1" hidden="0" allowOverlap="1">
          <wp:simplePos x="0" y="0"/>
          <wp:positionH relativeFrom="margin">
            <wp:posOffset>-819784</wp:posOffset>
          </wp:positionH>
          <wp:positionV relativeFrom="paragraph">
            <wp:posOffset>37465</wp:posOffset>
          </wp:positionV>
          <wp:extent cx="1304925" cy="981075"/>
          <wp:effectExtent l="0" t="0" r="0" b="0"/>
          <wp:wrapSquare wrapText="bothSides" distT="0" distB="0" distL="0" distR="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304925" cy="98107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margin">
            <wp:posOffset>4924425</wp:posOffset>
          </wp:positionH>
          <wp:positionV relativeFrom="paragraph">
            <wp:posOffset>19050</wp:posOffset>
          </wp:positionV>
          <wp:extent cx="1225550" cy="958850"/>
          <wp:effectExtent l="0" t="0" r="0" b="0"/>
          <wp:wrapSquare wrapText="bothSides" distT="0" distB="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225550" cy="9588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0DC" w:rsidRDefault="008820DC">
    <w:pPr>
      <w:tabs>
        <w:tab w:val="center" w:pos="4513"/>
        <w:tab w:val="right" w:pos="9026"/>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2A28"/>
    <w:multiLevelType w:val="multilevel"/>
    <w:tmpl w:val="126E5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F37B50"/>
    <w:multiLevelType w:val="hybridMultilevel"/>
    <w:tmpl w:val="1232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5259B"/>
    <w:multiLevelType w:val="multilevel"/>
    <w:tmpl w:val="C8724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06163A"/>
    <w:multiLevelType w:val="hybridMultilevel"/>
    <w:tmpl w:val="E578C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11E08"/>
    <w:multiLevelType w:val="multilevel"/>
    <w:tmpl w:val="B4B06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C163FC"/>
    <w:multiLevelType w:val="hybridMultilevel"/>
    <w:tmpl w:val="FB268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C4CC4"/>
    <w:multiLevelType w:val="multilevel"/>
    <w:tmpl w:val="7CD467B6"/>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7" w15:restartNumberingAfterBreak="0">
    <w:nsid w:val="245B7603"/>
    <w:multiLevelType w:val="multilevel"/>
    <w:tmpl w:val="4F8AE8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6CF058F"/>
    <w:multiLevelType w:val="hybridMultilevel"/>
    <w:tmpl w:val="DA3CF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935D4"/>
    <w:multiLevelType w:val="multilevel"/>
    <w:tmpl w:val="8F86A77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317763D5"/>
    <w:multiLevelType w:val="multilevel"/>
    <w:tmpl w:val="40323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D9E70B1"/>
    <w:multiLevelType w:val="hybridMultilevel"/>
    <w:tmpl w:val="25CE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5B68F1"/>
    <w:multiLevelType w:val="multilevel"/>
    <w:tmpl w:val="4DD42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C2E2C75"/>
    <w:multiLevelType w:val="hybridMultilevel"/>
    <w:tmpl w:val="7B142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530B65"/>
    <w:multiLevelType w:val="hybridMultilevel"/>
    <w:tmpl w:val="85800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BA5990"/>
    <w:multiLevelType w:val="hybridMultilevel"/>
    <w:tmpl w:val="79483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A72D6D"/>
    <w:multiLevelType w:val="hybridMultilevel"/>
    <w:tmpl w:val="D1A05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B14149"/>
    <w:multiLevelType w:val="hybridMultilevel"/>
    <w:tmpl w:val="8A1AB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7"/>
  </w:num>
  <w:num w:numId="4">
    <w:abstractNumId w:val="9"/>
  </w:num>
  <w:num w:numId="5">
    <w:abstractNumId w:val="6"/>
  </w:num>
  <w:num w:numId="6">
    <w:abstractNumId w:val="2"/>
  </w:num>
  <w:num w:numId="7">
    <w:abstractNumId w:val="0"/>
  </w:num>
  <w:num w:numId="8">
    <w:abstractNumId w:val="4"/>
  </w:num>
  <w:num w:numId="9">
    <w:abstractNumId w:val="15"/>
  </w:num>
  <w:num w:numId="10">
    <w:abstractNumId w:val="3"/>
  </w:num>
  <w:num w:numId="11">
    <w:abstractNumId w:val="17"/>
  </w:num>
  <w:num w:numId="12">
    <w:abstractNumId w:val="5"/>
  </w:num>
  <w:num w:numId="13">
    <w:abstractNumId w:val="13"/>
  </w:num>
  <w:num w:numId="14">
    <w:abstractNumId w:val="1"/>
  </w:num>
  <w:num w:numId="15">
    <w:abstractNumId w:val="11"/>
  </w:num>
  <w:num w:numId="16">
    <w:abstractNumId w:val="14"/>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0DC"/>
    <w:rsid w:val="00867DC3"/>
    <w:rsid w:val="00882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7ABB"/>
  <w15:docId w15:val="{5AD01C78-63B2-47F0-9834-ED467E47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w:eastAsia="Open Sans" w:hAnsi="Open Sans" w:cs="Open Sans"/>
        <w:color w:val="000000"/>
        <w:sz w:val="22"/>
        <w:szCs w:val="22"/>
        <w:lang w:val="en-GB" w:eastAsia="en-GB" w:bidi="ar-SA"/>
      </w:rPr>
    </w:rPrDefault>
    <w:pPrDefault>
      <w:pPr>
        <w:pBdr>
          <w:top w:val="nil"/>
          <w:left w:val="nil"/>
          <w:bottom w:val="nil"/>
          <w:right w:val="nil"/>
          <w:between w:val="nil"/>
        </w:pBd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left w:w="115" w:type="dxa"/>
        <w:right w:w="115" w:type="dxa"/>
      </w:tblCellMar>
    </w:tblPr>
  </w:style>
  <w:style w:type="paragraph" w:styleId="ListParagraph">
    <w:name w:val="List Paragraph"/>
    <w:basedOn w:val="Normal"/>
    <w:uiPriority w:val="34"/>
    <w:qFormat/>
    <w:rsid w:val="00867D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58C65D7A</Template>
  <TotalTime>0</TotalTime>
  <Pages>2</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GLF Schools</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Dewar</dc:creator>
  <cp:lastModifiedBy>Zoe Dewar</cp:lastModifiedBy>
  <cp:revision>2</cp:revision>
  <dcterms:created xsi:type="dcterms:W3CDTF">2018-01-29T20:29:00Z</dcterms:created>
  <dcterms:modified xsi:type="dcterms:W3CDTF">2018-01-29T20:29:00Z</dcterms:modified>
</cp:coreProperties>
</file>