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DB" w:rsidRDefault="00F24978">
      <w:pPr>
        <w:pStyle w:val="Title"/>
        <w:ind w:left="1" w:hanging="3"/>
        <w:rPr>
          <w:rFonts w:ascii="Avenir" w:eastAsia="Avenir" w:hAnsi="Avenir" w:cs="Avenir"/>
          <w:sz w:val="24"/>
          <w:szCs w:val="24"/>
        </w:rPr>
      </w:pPr>
      <w:r>
        <w:rPr>
          <w:noProof/>
        </w:rPr>
        <w:drawing>
          <wp:anchor distT="36576" distB="36576" distL="36576" distR="36576" simplePos="0" relativeHeight="251658240" behindDoc="0" locked="0" layoutInCell="1" hidden="0" allowOverlap="1">
            <wp:simplePos x="0" y="0"/>
            <wp:positionH relativeFrom="column">
              <wp:posOffset>2370201</wp:posOffset>
            </wp:positionH>
            <wp:positionV relativeFrom="paragraph">
              <wp:posOffset>55626</wp:posOffset>
            </wp:positionV>
            <wp:extent cx="1257300" cy="1257300"/>
            <wp:effectExtent l="0" t="0" r="0" b="0"/>
            <wp:wrapNone/>
            <wp:docPr id="1" name="image1.jpg" descr="North Manchester_72DPI_BLUE"/>
            <wp:cNvGraphicFramePr/>
            <a:graphic xmlns:a="http://schemas.openxmlformats.org/drawingml/2006/main">
              <a:graphicData uri="http://schemas.openxmlformats.org/drawingml/2006/picture">
                <pic:pic xmlns:pic="http://schemas.openxmlformats.org/drawingml/2006/picture">
                  <pic:nvPicPr>
                    <pic:cNvPr id="0" name="image1.jpg" descr="North Manchester_72DPI_BLUE"/>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rsidR="00AC14DB" w:rsidRDefault="00AC14DB">
      <w:pPr>
        <w:pStyle w:val="Title"/>
        <w:ind w:left="0" w:hanging="2"/>
        <w:rPr>
          <w:rFonts w:ascii="Avenir" w:eastAsia="Avenir" w:hAnsi="Avenir" w:cs="Avenir"/>
          <w:sz w:val="24"/>
          <w:szCs w:val="24"/>
        </w:rPr>
      </w:pPr>
    </w:p>
    <w:p w:rsidR="00AC14DB" w:rsidRDefault="00AC14DB">
      <w:pPr>
        <w:pStyle w:val="Heading1"/>
        <w:ind w:left="0" w:hanging="2"/>
        <w:jc w:val="left"/>
        <w:rPr>
          <w:rFonts w:ascii="Avenir" w:eastAsia="Avenir" w:hAnsi="Avenir" w:cs="Avenir"/>
          <w:sz w:val="22"/>
          <w:szCs w:val="22"/>
        </w:rPr>
      </w:pPr>
    </w:p>
    <w:p w:rsidR="00AC14DB" w:rsidRDefault="00AC14DB">
      <w:pPr>
        <w:ind w:left="0" w:hanging="2"/>
        <w:rPr>
          <w:rFonts w:ascii="Avenir" w:eastAsia="Avenir" w:hAnsi="Avenir" w:cs="Avenir"/>
        </w:rPr>
      </w:pPr>
    </w:p>
    <w:p w:rsidR="00AC14DB" w:rsidRDefault="00AC14DB">
      <w:pPr>
        <w:ind w:left="0" w:hanging="2"/>
        <w:rPr>
          <w:rFonts w:ascii="Avenir" w:eastAsia="Avenir" w:hAnsi="Avenir" w:cs="Avenir"/>
        </w:rPr>
      </w:pPr>
    </w:p>
    <w:p w:rsidR="00AC14DB" w:rsidRDefault="00AC14DB">
      <w:pPr>
        <w:pStyle w:val="Heading1"/>
        <w:ind w:left="0" w:hanging="2"/>
        <w:rPr>
          <w:rFonts w:ascii="Avenir" w:eastAsia="Avenir" w:hAnsi="Avenir" w:cs="Avenir"/>
          <w:sz w:val="22"/>
          <w:szCs w:val="22"/>
        </w:rPr>
      </w:pPr>
    </w:p>
    <w:p w:rsidR="00AC14DB" w:rsidRPr="00F24978" w:rsidRDefault="00F24978">
      <w:pPr>
        <w:pStyle w:val="Heading1"/>
        <w:widowControl w:val="0"/>
        <w:spacing w:line="360" w:lineRule="auto"/>
        <w:ind w:left="0" w:hanging="2"/>
        <w:rPr>
          <w:rFonts w:ascii="Arial" w:eastAsia="Avenir" w:hAnsi="Arial" w:cs="Arial"/>
          <w:sz w:val="22"/>
          <w:szCs w:val="22"/>
        </w:rPr>
      </w:pPr>
      <w:r w:rsidRPr="00F24978">
        <w:rPr>
          <w:rFonts w:ascii="Arial" w:eastAsia="Avenir" w:hAnsi="Arial" w:cs="Arial"/>
          <w:b/>
          <w:sz w:val="22"/>
          <w:szCs w:val="22"/>
        </w:rPr>
        <w:t>CO-OP ACADEMY NORTH MANCHESTER</w:t>
      </w:r>
    </w:p>
    <w:p w:rsidR="00AC14DB" w:rsidRPr="00F24978" w:rsidRDefault="00F24978">
      <w:pPr>
        <w:spacing w:after="0" w:line="360" w:lineRule="auto"/>
        <w:ind w:left="0" w:hanging="2"/>
        <w:jc w:val="center"/>
        <w:rPr>
          <w:rFonts w:ascii="Arial" w:eastAsia="Avenir" w:hAnsi="Arial" w:cs="Arial"/>
          <w:b/>
        </w:rPr>
      </w:pPr>
      <w:r w:rsidRPr="00F24978">
        <w:rPr>
          <w:rFonts w:ascii="Arial" w:eastAsia="Avenir" w:hAnsi="Arial" w:cs="Arial"/>
          <w:b/>
        </w:rPr>
        <w:t>School Librarian</w:t>
      </w:r>
    </w:p>
    <w:p w:rsidR="00AC14DB" w:rsidRPr="00F24978" w:rsidRDefault="00F24978">
      <w:pPr>
        <w:keepLines/>
        <w:spacing w:after="0" w:line="240" w:lineRule="auto"/>
        <w:ind w:left="0" w:hanging="2"/>
        <w:jc w:val="center"/>
        <w:rPr>
          <w:rFonts w:ascii="Arial" w:eastAsia="Avenir" w:hAnsi="Arial" w:cs="Arial"/>
          <w:b/>
        </w:rPr>
      </w:pPr>
      <w:r w:rsidRPr="00F24978">
        <w:rPr>
          <w:rFonts w:ascii="Arial" w:eastAsia="Avenir" w:hAnsi="Arial" w:cs="Arial"/>
          <w:b/>
        </w:rPr>
        <w:t>Grade 4, Points 7-11 (actual £17,225 - £18,645)</w:t>
      </w:r>
    </w:p>
    <w:p w:rsidR="00AC14DB" w:rsidRPr="00F24978" w:rsidRDefault="00AC14DB">
      <w:pPr>
        <w:spacing w:after="0" w:line="360" w:lineRule="auto"/>
        <w:ind w:left="0" w:hanging="2"/>
        <w:jc w:val="center"/>
        <w:rPr>
          <w:rFonts w:ascii="Arial" w:eastAsia="Avenir" w:hAnsi="Arial" w:cs="Arial"/>
          <w:b/>
        </w:rPr>
      </w:pPr>
    </w:p>
    <w:p w:rsidR="00AC14DB" w:rsidRPr="00F24978" w:rsidRDefault="00F24978">
      <w:pPr>
        <w:ind w:left="0" w:hanging="2"/>
        <w:rPr>
          <w:rFonts w:ascii="Arial" w:eastAsia="Avenir" w:hAnsi="Arial" w:cs="Arial"/>
        </w:rPr>
      </w:pPr>
      <w:r w:rsidRPr="00F24978">
        <w:rPr>
          <w:rFonts w:ascii="Arial" w:eastAsia="Avenir" w:hAnsi="Arial" w:cs="Arial"/>
        </w:rPr>
        <w:t>The role of school librarian is key within the Academy, ensuring that the Academy’s vision of excellence and success is achieved within the Library/Learning Resource Centre.  Through having the highest expectations, you will be able to continue to drive up</w:t>
      </w:r>
      <w:r w:rsidRPr="00F24978">
        <w:rPr>
          <w:rFonts w:ascii="Arial" w:eastAsia="Avenir" w:hAnsi="Arial" w:cs="Arial"/>
        </w:rPr>
        <w:t xml:space="preserve"> standards in literacy and promote a smooth and efficient operation of the academy library as a Learning Resource Centre for independent learning for all our pupils.</w:t>
      </w:r>
    </w:p>
    <w:p w:rsidR="00AC14DB" w:rsidRPr="00F24978" w:rsidRDefault="00F24978">
      <w:pPr>
        <w:spacing w:after="0" w:line="240" w:lineRule="auto"/>
        <w:ind w:left="0" w:hanging="2"/>
        <w:rPr>
          <w:rFonts w:ascii="Arial" w:eastAsia="Avenir" w:hAnsi="Arial" w:cs="Arial"/>
          <w:b/>
        </w:rPr>
      </w:pPr>
      <w:r w:rsidRPr="00F24978">
        <w:rPr>
          <w:rFonts w:ascii="Arial" w:eastAsia="Avenir" w:hAnsi="Arial" w:cs="Arial"/>
          <w:b/>
        </w:rPr>
        <w:t>You will be required:</w:t>
      </w:r>
    </w:p>
    <w:p w:rsidR="00AC14DB" w:rsidRPr="00F24978" w:rsidRDefault="00F24978" w:rsidP="00C52186">
      <w:pPr>
        <w:pStyle w:val="ListParagraph"/>
        <w:numPr>
          <w:ilvl w:val="0"/>
          <w:numId w:val="9"/>
        </w:numPr>
        <w:spacing w:after="0" w:line="240" w:lineRule="auto"/>
        <w:ind w:leftChars="0" w:firstLineChars="0"/>
        <w:rPr>
          <w:rFonts w:ascii="Arial" w:eastAsia="Avenir" w:hAnsi="Arial" w:cs="Arial"/>
        </w:rPr>
      </w:pPr>
      <w:r w:rsidRPr="00F24978">
        <w:rPr>
          <w:rFonts w:ascii="Arial" w:eastAsia="Avenir" w:hAnsi="Arial" w:cs="Arial"/>
        </w:rPr>
        <w:t xml:space="preserve">To </w:t>
      </w:r>
      <w:r w:rsidRPr="00F24978">
        <w:rPr>
          <w:rFonts w:ascii="Arial" w:eastAsia="Avenir" w:hAnsi="Arial" w:cs="Arial"/>
        </w:rPr>
        <w:t xml:space="preserve">develop a </w:t>
      </w:r>
      <w:r w:rsidRPr="00F24978">
        <w:rPr>
          <w:rFonts w:ascii="Arial" w:eastAsia="Avenir" w:hAnsi="Arial" w:cs="Arial"/>
        </w:rPr>
        <w:t xml:space="preserve">smooth and efficient operation </w:t>
      </w:r>
      <w:r w:rsidRPr="00F24978">
        <w:rPr>
          <w:rFonts w:ascii="Arial" w:eastAsia="Avenir" w:hAnsi="Arial" w:cs="Arial"/>
        </w:rPr>
        <w:t xml:space="preserve">in </w:t>
      </w:r>
      <w:r w:rsidRPr="00F24978">
        <w:rPr>
          <w:rFonts w:ascii="Arial" w:eastAsia="Avenir" w:hAnsi="Arial" w:cs="Arial"/>
        </w:rPr>
        <w:t xml:space="preserve">the </w:t>
      </w:r>
      <w:r w:rsidRPr="00F24978">
        <w:rPr>
          <w:rFonts w:ascii="Arial" w:eastAsia="Avenir" w:hAnsi="Arial" w:cs="Arial"/>
        </w:rPr>
        <w:t>academy</w:t>
      </w:r>
      <w:r w:rsidRPr="00F24978">
        <w:rPr>
          <w:rFonts w:ascii="Arial" w:eastAsia="Avenir" w:hAnsi="Arial" w:cs="Arial"/>
        </w:rPr>
        <w:t xml:space="preserve"> library a</w:t>
      </w:r>
      <w:r w:rsidRPr="00F24978">
        <w:rPr>
          <w:rFonts w:ascii="Arial" w:eastAsia="Avenir" w:hAnsi="Arial" w:cs="Arial"/>
        </w:rPr>
        <w:t xml:space="preserve">s a </w:t>
      </w:r>
      <w:r w:rsidRPr="00F24978">
        <w:rPr>
          <w:rFonts w:ascii="Arial" w:eastAsia="Avenir" w:hAnsi="Arial" w:cs="Arial"/>
        </w:rPr>
        <w:t xml:space="preserve">teaching and </w:t>
      </w:r>
      <w:proofErr w:type="gramStart"/>
      <w:r w:rsidRPr="00F24978">
        <w:rPr>
          <w:rFonts w:ascii="Arial" w:eastAsia="Avenir" w:hAnsi="Arial" w:cs="Arial"/>
        </w:rPr>
        <w:t>l</w:t>
      </w:r>
      <w:r w:rsidRPr="00F24978">
        <w:rPr>
          <w:rFonts w:ascii="Arial" w:eastAsia="Avenir" w:hAnsi="Arial" w:cs="Arial"/>
        </w:rPr>
        <w:t xml:space="preserve">earning </w:t>
      </w:r>
      <w:r w:rsidR="00C52186" w:rsidRPr="00F24978">
        <w:rPr>
          <w:rFonts w:ascii="Arial" w:eastAsia="Avenir" w:hAnsi="Arial" w:cs="Arial"/>
        </w:rPr>
        <w:t xml:space="preserve"> </w:t>
      </w:r>
      <w:r w:rsidRPr="00F24978">
        <w:rPr>
          <w:rFonts w:ascii="Arial" w:eastAsia="Avenir" w:hAnsi="Arial" w:cs="Arial"/>
        </w:rPr>
        <w:t>r</w:t>
      </w:r>
      <w:r w:rsidRPr="00F24978">
        <w:rPr>
          <w:rFonts w:ascii="Arial" w:eastAsia="Avenir" w:hAnsi="Arial" w:cs="Arial"/>
        </w:rPr>
        <w:t>esource</w:t>
      </w:r>
      <w:proofErr w:type="gramEnd"/>
      <w:r w:rsidRPr="00F24978">
        <w:rPr>
          <w:rFonts w:ascii="Arial" w:eastAsia="Avenir" w:hAnsi="Arial" w:cs="Arial"/>
        </w:rPr>
        <w:t xml:space="preserve"> and to promote the Library as an effective centre for independent learning for all </w:t>
      </w:r>
      <w:r w:rsidRPr="00F24978">
        <w:rPr>
          <w:rFonts w:ascii="Arial" w:eastAsia="Avenir" w:hAnsi="Arial" w:cs="Arial"/>
        </w:rPr>
        <w:t>pupil</w:t>
      </w:r>
      <w:r w:rsidRPr="00F24978">
        <w:rPr>
          <w:rFonts w:ascii="Arial" w:eastAsia="Avenir" w:hAnsi="Arial" w:cs="Arial"/>
        </w:rPr>
        <w:t>s.</w:t>
      </w:r>
    </w:p>
    <w:p w:rsidR="00AC14DB" w:rsidRPr="00F24978" w:rsidRDefault="00AC14DB">
      <w:pPr>
        <w:spacing w:after="0" w:line="240" w:lineRule="auto"/>
        <w:ind w:left="0" w:hanging="2"/>
        <w:rPr>
          <w:rFonts w:ascii="Arial" w:eastAsia="Avenir" w:hAnsi="Arial" w:cs="Arial"/>
        </w:rPr>
      </w:pPr>
    </w:p>
    <w:p w:rsidR="00AC14DB" w:rsidRPr="00F24978" w:rsidRDefault="00F24978">
      <w:pPr>
        <w:spacing w:after="0" w:line="240" w:lineRule="auto"/>
        <w:ind w:left="0" w:hanging="2"/>
        <w:rPr>
          <w:rFonts w:ascii="Arial" w:eastAsia="Avenir" w:hAnsi="Arial" w:cs="Arial"/>
        </w:rPr>
      </w:pPr>
      <w:r w:rsidRPr="00F24978">
        <w:rPr>
          <w:rFonts w:ascii="Arial" w:eastAsia="Avenir" w:hAnsi="Arial" w:cs="Arial"/>
          <w:b/>
        </w:rPr>
        <w:t>Key tasks and accountabilities</w:t>
      </w:r>
      <w:r w:rsidRPr="00F24978">
        <w:rPr>
          <w:rFonts w:ascii="Arial" w:eastAsia="Avenir" w:hAnsi="Arial" w:cs="Arial"/>
        </w:rPr>
        <w:t xml:space="preserve"> </w:t>
      </w:r>
    </w:p>
    <w:p w:rsidR="00AC14DB" w:rsidRPr="00F24978" w:rsidRDefault="00F24978" w:rsidP="00C52186">
      <w:pPr>
        <w:numPr>
          <w:ilvl w:val="0"/>
          <w:numId w:val="1"/>
        </w:numPr>
        <w:spacing w:after="0" w:line="240" w:lineRule="auto"/>
        <w:ind w:leftChars="0" w:left="714" w:firstLineChars="0" w:hanging="357"/>
        <w:rPr>
          <w:rFonts w:ascii="Arial" w:eastAsia="Avenir" w:hAnsi="Arial" w:cs="Arial"/>
        </w:rPr>
      </w:pPr>
      <w:r w:rsidRPr="00F24978">
        <w:rPr>
          <w:rFonts w:ascii="Arial" w:eastAsia="Avenir" w:hAnsi="Arial" w:cs="Arial"/>
        </w:rPr>
        <w:t>T</w:t>
      </w:r>
      <w:r w:rsidRPr="00F24978">
        <w:rPr>
          <w:rFonts w:ascii="Arial" w:eastAsia="Avenir" w:hAnsi="Arial" w:cs="Arial"/>
        </w:rPr>
        <w:t>o develop</w:t>
      </w:r>
      <w:r w:rsidRPr="00F24978">
        <w:rPr>
          <w:rFonts w:ascii="Arial" w:eastAsia="Avenir" w:hAnsi="Arial" w:cs="Arial"/>
        </w:rPr>
        <w:t>, organis</w:t>
      </w:r>
      <w:r w:rsidRPr="00F24978">
        <w:rPr>
          <w:rFonts w:ascii="Arial" w:eastAsia="Avenir" w:hAnsi="Arial" w:cs="Arial"/>
        </w:rPr>
        <w:t>e</w:t>
      </w:r>
      <w:r w:rsidRPr="00F24978">
        <w:rPr>
          <w:rFonts w:ascii="Arial" w:eastAsia="Avenir" w:hAnsi="Arial" w:cs="Arial"/>
        </w:rPr>
        <w:t xml:space="preserve"> and implement activities in the L</w:t>
      </w:r>
      <w:r w:rsidRPr="00F24978">
        <w:rPr>
          <w:rFonts w:ascii="Arial" w:eastAsia="Avenir" w:hAnsi="Arial" w:cs="Arial"/>
        </w:rPr>
        <w:t>ibrary</w:t>
      </w:r>
      <w:r w:rsidRPr="00F24978">
        <w:rPr>
          <w:rFonts w:ascii="Arial" w:eastAsia="Avenir" w:hAnsi="Arial" w:cs="Arial"/>
        </w:rPr>
        <w:t xml:space="preserve"> that develop the Co-operative ethos </w:t>
      </w:r>
      <w:r w:rsidRPr="00F24978">
        <w:rPr>
          <w:rFonts w:ascii="Arial" w:eastAsia="Avenir" w:hAnsi="Arial" w:cs="Arial"/>
        </w:rPr>
        <w:t>in the Academy</w:t>
      </w:r>
      <w:r w:rsidRPr="00F24978">
        <w:rPr>
          <w:rFonts w:ascii="Arial" w:eastAsia="Avenir" w:hAnsi="Arial" w:cs="Arial"/>
        </w:rPr>
        <w:t>.</w:t>
      </w:r>
    </w:p>
    <w:p w:rsidR="00AC14DB" w:rsidRPr="00F24978" w:rsidRDefault="00F24978" w:rsidP="00C52186">
      <w:pPr>
        <w:numPr>
          <w:ilvl w:val="0"/>
          <w:numId w:val="1"/>
        </w:numPr>
        <w:spacing w:after="0" w:line="240" w:lineRule="auto"/>
        <w:ind w:leftChars="0" w:left="714" w:firstLineChars="0" w:hanging="357"/>
        <w:rPr>
          <w:rFonts w:ascii="Arial" w:eastAsia="Arial" w:hAnsi="Arial" w:cs="Arial"/>
        </w:rPr>
      </w:pPr>
      <w:r w:rsidRPr="00F24978">
        <w:rPr>
          <w:rFonts w:ascii="Arial" w:eastAsia="Avenir" w:hAnsi="Arial" w:cs="Arial"/>
        </w:rPr>
        <w:t xml:space="preserve">To plan </w:t>
      </w:r>
      <w:r w:rsidRPr="00F24978">
        <w:rPr>
          <w:rFonts w:ascii="Arial" w:eastAsia="Avenir" w:hAnsi="Arial" w:cs="Arial"/>
        </w:rPr>
        <w:t xml:space="preserve">and control the </w:t>
      </w:r>
      <w:r w:rsidRPr="00F24978">
        <w:rPr>
          <w:rFonts w:ascii="Arial" w:eastAsia="Avenir" w:hAnsi="Arial" w:cs="Arial"/>
        </w:rPr>
        <w:t>Library</w:t>
      </w:r>
      <w:r w:rsidRPr="00F24978">
        <w:rPr>
          <w:rFonts w:ascii="Arial" w:eastAsia="Avenir" w:hAnsi="Arial" w:cs="Arial"/>
        </w:rPr>
        <w:t xml:space="preserve"> resources in their design and support of the learning in the academy and the generation of </w:t>
      </w:r>
      <w:r w:rsidRPr="00F24978">
        <w:rPr>
          <w:rFonts w:ascii="Arial" w:eastAsia="Avenir" w:hAnsi="Arial" w:cs="Arial"/>
        </w:rPr>
        <w:t>s</w:t>
      </w:r>
      <w:r w:rsidRPr="00F24978">
        <w:rPr>
          <w:rFonts w:ascii="Arial" w:eastAsia="Avenir" w:hAnsi="Arial" w:cs="Arial"/>
        </w:rPr>
        <w:t xml:space="preserve">tatistical information from the </w:t>
      </w:r>
      <w:r w:rsidRPr="00F24978">
        <w:rPr>
          <w:rFonts w:ascii="Arial" w:eastAsia="Avenir" w:hAnsi="Arial" w:cs="Arial"/>
        </w:rPr>
        <w:t>Library</w:t>
      </w:r>
      <w:r w:rsidRPr="00F24978">
        <w:rPr>
          <w:rFonts w:ascii="Arial" w:eastAsia="Avenir" w:hAnsi="Arial" w:cs="Arial"/>
        </w:rPr>
        <w:t xml:space="preserve"> database which underlines the present catalogue and informs understanding of whole </w:t>
      </w:r>
      <w:r w:rsidRPr="00F24978">
        <w:rPr>
          <w:rFonts w:ascii="Arial" w:eastAsia="Avenir" w:hAnsi="Arial" w:cs="Arial"/>
        </w:rPr>
        <w:t>academy</w:t>
      </w:r>
      <w:r w:rsidRPr="00F24978">
        <w:rPr>
          <w:rFonts w:ascii="Arial" w:eastAsia="Avenir" w:hAnsi="Arial" w:cs="Arial"/>
        </w:rPr>
        <w:t xml:space="preserve"> reading habits. </w:t>
      </w:r>
    </w:p>
    <w:p w:rsidR="00AC14DB" w:rsidRPr="00F24978" w:rsidRDefault="00F24978" w:rsidP="00C52186">
      <w:pPr>
        <w:widowControl w:val="0"/>
        <w:numPr>
          <w:ilvl w:val="0"/>
          <w:numId w:val="5"/>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manage and oversee all matters relating to the smooth and efficient operation of the </w:t>
      </w:r>
      <w:r w:rsidRPr="00F24978">
        <w:rPr>
          <w:rFonts w:ascii="Arial" w:eastAsia="Avenir" w:hAnsi="Arial" w:cs="Arial"/>
        </w:rPr>
        <w:t>academy</w:t>
      </w:r>
      <w:r w:rsidRPr="00F24978">
        <w:rPr>
          <w:rFonts w:ascii="Arial" w:eastAsia="Avenir" w:hAnsi="Arial" w:cs="Arial"/>
        </w:rPr>
        <w:t xml:space="preserve"> library.</w:t>
      </w:r>
    </w:p>
    <w:p w:rsidR="00AC14DB" w:rsidRPr="00F24978" w:rsidRDefault="00F24978" w:rsidP="00C52186">
      <w:pPr>
        <w:widowControl w:val="0"/>
        <w:numPr>
          <w:ilvl w:val="0"/>
          <w:numId w:val="5"/>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be responsible for the acquisition and </w:t>
      </w:r>
      <w:r w:rsidRPr="00F24978">
        <w:rPr>
          <w:rFonts w:ascii="Arial" w:eastAsia="Avenir" w:hAnsi="Arial" w:cs="Arial"/>
        </w:rPr>
        <w:t xml:space="preserve">management of library materials which will facilitate the development of the library </w:t>
      </w:r>
      <w:r w:rsidRPr="00F24978">
        <w:rPr>
          <w:rFonts w:ascii="Arial" w:eastAsia="Avenir" w:hAnsi="Arial" w:cs="Arial"/>
        </w:rPr>
        <w:t>as a learning</w:t>
      </w:r>
      <w:r w:rsidRPr="00F24978">
        <w:rPr>
          <w:rFonts w:ascii="Arial" w:eastAsia="Avenir" w:hAnsi="Arial" w:cs="Arial"/>
        </w:rPr>
        <w:t xml:space="preserve"> resource in accordance with the </w:t>
      </w:r>
      <w:r w:rsidRPr="00F24978">
        <w:rPr>
          <w:rFonts w:ascii="Arial" w:eastAsia="Avenir" w:hAnsi="Arial" w:cs="Arial"/>
        </w:rPr>
        <w:t>academy</w:t>
      </w:r>
      <w:r w:rsidRPr="00F24978">
        <w:rPr>
          <w:rFonts w:ascii="Arial" w:eastAsia="Avenir" w:hAnsi="Arial" w:cs="Arial"/>
        </w:rPr>
        <w:t>’s curriculum.</w:t>
      </w:r>
    </w:p>
    <w:p w:rsidR="00AC14DB" w:rsidRPr="00F24978" w:rsidRDefault="00F24978" w:rsidP="00C52186">
      <w:pPr>
        <w:widowControl w:val="0"/>
        <w:numPr>
          <w:ilvl w:val="0"/>
          <w:numId w:val="5"/>
        </w:numPr>
        <w:spacing w:after="0" w:line="240" w:lineRule="auto"/>
        <w:ind w:leftChars="0" w:left="714" w:firstLineChars="0" w:hanging="357"/>
        <w:rPr>
          <w:rFonts w:ascii="Arial" w:eastAsia="Avenir" w:hAnsi="Arial" w:cs="Arial"/>
        </w:rPr>
      </w:pPr>
      <w:r w:rsidRPr="00F24978">
        <w:rPr>
          <w:rFonts w:ascii="Arial" w:eastAsia="Avenir" w:hAnsi="Arial" w:cs="Arial"/>
        </w:rPr>
        <w:t>To ensure that staff and pupils are aware of the services available and to encourage maximum use of the</w:t>
      </w:r>
      <w:r w:rsidRPr="00F24978">
        <w:rPr>
          <w:rFonts w:ascii="Arial" w:eastAsia="Avenir" w:hAnsi="Arial" w:cs="Arial"/>
        </w:rPr>
        <w:t xml:space="preserve"> libraries' resources for both education and enjoyment. </w:t>
      </w:r>
    </w:p>
    <w:p w:rsidR="00AC14DB" w:rsidRPr="00F24978" w:rsidRDefault="00F24978" w:rsidP="00C52186">
      <w:pPr>
        <w:widowControl w:val="0"/>
        <w:numPr>
          <w:ilvl w:val="0"/>
          <w:numId w:val="5"/>
        </w:numPr>
        <w:spacing w:after="0" w:line="240" w:lineRule="auto"/>
        <w:ind w:leftChars="0" w:left="714" w:firstLineChars="0" w:hanging="357"/>
        <w:rPr>
          <w:rFonts w:ascii="Arial" w:eastAsia="Avenir" w:hAnsi="Arial" w:cs="Arial"/>
        </w:rPr>
      </w:pPr>
      <w:r w:rsidRPr="00F24978">
        <w:rPr>
          <w:rFonts w:ascii="Arial" w:eastAsia="Avenir" w:hAnsi="Arial" w:cs="Arial"/>
        </w:rPr>
        <w:t>Contribute to the safeguarding and promotion of the welfare and personal care of pupils.</w:t>
      </w:r>
    </w:p>
    <w:p w:rsidR="00AC14DB" w:rsidRPr="00F24978" w:rsidRDefault="00AC14DB">
      <w:pPr>
        <w:spacing w:line="240" w:lineRule="auto"/>
        <w:ind w:left="0" w:hanging="2"/>
        <w:rPr>
          <w:rFonts w:ascii="Arial" w:eastAsia="Avenir" w:hAnsi="Arial" w:cs="Arial"/>
        </w:rPr>
      </w:pPr>
    </w:p>
    <w:p w:rsidR="00AC14DB" w:rsidRPr="00F24978" w:rsidRDefault="00F24978">
      <w:pPr>
        <w:spacing w:line="240" w:lineRule="auto"/>
        <w:ind w:left="0" w:hanging="2"/>
        <w:rPr>
          <w:rFonts w:ascii="Arial" w:eastAsia="Avenir" w:hAnsi="Arial" w:cs="Arial"/>
        </w:rPr>
      </w:pPr>
      <w:r w:rsidRPr="00F24978">
        <w:rPr>
          <w:rFonts w:ascii="Arial" w:eastAsia="Avenir" w:hAnsi="Arial" w:cs="Arial"/>
          <w:b/>
        </w:rPr>
        <w:t xml:space="preserve">Specific duties and </w:t>
      </w:r>
      <w:proofErr w:type="gramStart"/>
      <w:r w:rsidRPr="00F24978">
        <w:rPr>
          <w:rFonts w:ascii="Arial" w:eastAsia="Avenir" w:hAnsi="Arial" w:cs="Arial"/>
          <w:b/>
        </w:rPr>
        <w:t>responsibilities:-</w:t>
      </w:r>
      <w:proofErr w:type="gramEnd"/>
    </w:p>
    <w:p w:rsidR="00AC14DB" w:rsidRPr="00F24978" w:rsidRDefault="00F24978">
      <w:pPr>
        <w:keepNext/>
        <w:widowControl w:val="0"/>
        <w:spacing w:after="0" w:line="240" w:lineRule="auto"/>
        <w:ind w:left="0" w:hanging="2"/>
        <w:rPr>
          <w:rFonts w:ascii="Arial" w:eastAsia="Avenir" w:hAnsi="Arial" w:cs="Arial"/>
        </w:rPr>
      </w:pPr>
      <w:r w:rsidRPr="00F24978">
        <w:rPr>
          <w:rFonts w:ascii="Arial" w:eastAsia="Avenir" w:hAnsi="Arial" w:cs="Arial"/>
          <w:b/>
        </w:rPr>
        <w:t>S</w:t>
      </w:r>
      <w:r w:rsidRPr="00F24978">
        <w:rPr>
          <w:rFonts w:ascii="Arial" w:eastAsia="Avenir" w:hAnsi="Arial" w:cs="Arial"/>
          <w:b/>
        </w:rPr>
        <w:t>upporting pupils in using the library</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supervise and oversee study in, and use of the </w:t>
      </w:r>
      <w:r w:rsidRPr="00F24978">
        <w:rPr>
          <w:rFonts w:ascii="Arial" w:eastAsia="Avenir" w:hAnsi="Arial" w:cs="Arial"/>
        </w:rPr>
        <w:t>academy</w:t>
      </w:r>
      <w:r w:rsidRPr="00F24978">
        <w:rPr>
          <w:rFonts w:ascii="Arial" w:eastAsia="Avenir" w:hAnsi="Arial" w:cs="Arial"/>
        </w:rPr>
        <w:t xml:space="preserve"> Library including timetabling, general discipline and induction into the use of the library's facilities.</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To work with individual pupils in assisting them to select books that match their level of l</w:t>
      </w:r>
      <w:r w:rsidRPr="00F24978">
        <w:rPr>
          <w:rFonts w:ascii="Arial" w:eastAsia="Avenir" w:hAnsi="Arial" w:cs="Arial"/>
        </w:rPr>
        <w:t>iteracy and areas of interest.</w:t>
      </w:r>
    </w:p>
    <w:p w:rsidR="00AC14DB" w:rsidRPr="00F24978" w:rsidRDefault="00F24978" w:rsidP="00C52186">
      <w:pPr>
        <w:widowControl w:val="0"/>
        <w:numPr>
          <w:ilvl w:val="0"/>
          <w:numId w:val="4"/>
        </w:numPr>
        <w:spacing w:after="0" w:line="240" w:lineRule="auto"/>
        <w:ind w:leftChars="0" w:left="714" w:firstLineChars="0" w:hanging="357"/>
        <w:rPr>
          <w:rFonts w:ascii="Arial" w:eastAsia="Arial" w:hAnsi="Arial" w:cs="Arial"/>
        </w:rPr>
      </w:pPr>
      <w:r w:rsidRPr="00F24978">
        <w:rPr>
          <w:rFonts w:ascii="Arial" w:eastAsia="Avenir" w:hAnsi="Arial" w:cs="Arial"/>
        </w:rPr>
        <w:t xml:space="preserve">To supervise </w:t>
      </w:r>
      <w:r w:rsidRPr="00F24978">
        <w:rPr>
          <w:rFonts w:ascii="Arial" w:eastAsia="Avenir" w:hAnsi="Arial" w:cs="Arial"/>
        </w:rPr>
        <w:t>pupil</w:t>
      </w:r>
      <w:r w:rsidRPr="00F24978">
        <w:rPr>
          <w:rFonts w:ascii="Arial" w:eastAsia="Avenir" w:hAnsi="Arial" w:cs="Arial"/>
        </w:rPr>
        <w:t>s working independently within the Library both in lesson</w:t>
      </w:r>
      <w:r w:rsidRPr="00F24978">
        <w:rPr>
          <w:rFonts w:ascii="Arial" w:eastAsia="Avenir" w:hAnsi="Arial" w:cs="Arial"/>
          <w:b/>
        </w:rPr>
        <w:t xml:space="preserve"> </w:t>
      </w:r>
      <w:r w:rsidRPr="00F24978">
        <w:rPr>
          <w:rFonts w:ascii="Arial" w:eastAsia="Avenir" w:hAnsi="Arial" w:cs="Arial"/>
        </w:rPr>
        <w:t xml:space="preserve">time and during lunch breaks/break times/before </w:t>
      </w:r>
      <w:r w:rsidRPr="00F24978">
        <w:rPr>
          <w:rFonts w:ascii="Arial" w:eastAsia="Avenir" w:hAnsi="Arial" w:cs="Arial"/>
        </w:rPr>
        <w:t>academy</w:t>
      </w:r>
      <w:r w:rsidRPr="00F24978">
        <w:rPr>
          <w:rFonts w:ascii="Arial" w:eastAsia="Avenir" w:hAnsi="Arial" w:cs="Arial"/>
        </w:rPr>
        <w:t xml:space="preserve"> in the morning, to ensure that they behave</w:t>
      </w:r>
      <w:r w:rsidRPr="00F24978">
        <w:rPr>
          <w:rFonts w:ascii="Arial" w:eastAsia="Avenir" w:hAnsi="Arial" w:cs="Arial"/>
          <w:b/>
        </w:rPr>
        <w:t xml:space="preserve"> </w:t>
      </w:r>
      <w:r w:rsidRPr="00F24978">
        <w:rPr>
          <w:rFonts w:ascii="Arial" w:eastAsia="Avenir" w:hAnsi="Arial" w:cs="Arial"/>
        </w:rPr>
        <w:t>appropriately and receive the help they need.</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To w</w:t>
      </w:r>
      <w:r w:rsidRPr="00F24978">
        <w:rPr>
          <w:rFonts w:ascii="Arial" w:eastAsia="Avenir" w:hAnsi="Arial" w:cs="Arial"/>
        </w:rPr>
        <w:t>ork in a positive way to minimise the incidents of late returns and loss.</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participate in the recruitment, training and supervision of </w:t>
      </w:r>
      <w:r w:rsidRPr="00F24978">
        <w:rPr>
          <w:rFonts w:ascii="Arial" w:eastAsia="Avenir" w:hAnsi="Arial" w:cs="Arial"/>
        </w:rPr>
        <w:t>pupil</w:t>
      </w:r>
      <w:r w:rsidRPr="00F24978">
        <w:rPr>
          <w:rFonts w:ascii="Arial" w:eastAsia="Avenir" w:hAnsi="Arial" w:cs="Arial"/>
        </w:rPr>
        <w:t xml:space="preserve"> librarians, arranging induction and providing any appropriate training as required. </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Prepare and deliver </w:t>
      </w:r>
      <w:r w:rsidRPr="00F24978">
        <w:rPr>
          <w:rFonts w:ascii="Arial" w:eastAsia="Avenir" w:hAnsi="Arial" w:cs="Arial"/>
        </w:rPr>
        <w:t>i</w:t>
      </w:r>
      <w:r w:rsidRPr="00F24978">
        <w:rPr>
          <w:rFonts w:ascii="Arial" w:eastAsia="Avenir" w:hAnsi="Arial" w:cs="Arial"/>
        </w:rPr>
        <w:t>nductio</w:t>
      </w:r>
      <w:r w:rsidRPr="00F24978">
        <w:rPr>
          <w:rFonts w:ascii="Arial" w:eastAsia="Avenir" w:hAnsi="Arial" w:cs="Arial"/>
        </w:rPr>
        <w:t>n sessions to pupils in Year 7.</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Conduct pupil voice activities to gather information about reading preferences and use </w:t>
      </w:r>
      <w:r w:rsidRPr="00F24978">
        <w:rPr>
          <w:rFonts w:ascii="Arial" w:eastAsia="Avenir" w:hAnsi="Arial" w:cs="Arial"/>
        </w:rPr>
        <w:t xml:space="preserve">these to shape the </w:t>
      </w:r>
      <w:r w:rsidRPr="00F24978">
        <w:rPr>
          <w:rFonts w:ascii="Arial" w:eastAsia="Avenir" w:hAnsi="Arial" w:cs="Arial"/>
        </w:rPr>
        <w:t xml:space="preserve">library. </w:t>
      </w:r>
    </w:p>
    <w:p w:rsidR="00AC14DB" w:rsidRPr="00F24978" w:rsidRDefault="00F24978" w:rsidP="00C52186">
      <w:pPr>
        <w:widowControl w:val="0"/>
        <w:numPr>
          <w:ilvl w:val="0"/>
          <w:numId w:val="4"/>
        </w:numPr>
        <w:spacing w:after="0" w:line="240" w:lineRule="auto"/>
        <w:ind w:leftChars="0" w:left="714" w:firstLineChars="0" w:hanging="357"/>
        <w:rPr>
          <w:rFonts w:ascii="Arial" w:eastAsia="Avenir" w:hAnsi="Arial" w:cs="Arial"/>
        </w:rPr>
      </w:pPr>
      <w:r w:rsidRPr="00F24978">
        <w:rPr>
          <w:rFonts w:ascii="Arial" w:eastAsia="Avenir" w:hAnsi="Arial" w:cs="Arial"/>
        </w:rPr>
        <w:t>To develop a Library book shop which links to rewards as part of the whole school behaviour for learning pol</w:t>
      </w:r>
      <w:r w:rsidRPr="00F24978">
        <w:rPr>
          <w:rFonts w:ascii="Arial" w:eastAsia="Avenir" w:hAnsi="Arial" w:cs="Arial"/>
        </w:rPr>
        <w:t>icy.</w:t>
      </w:r>
    </w:p>
    <w:p w:rsidR="00AC14DB" w:rsidRPr="00F24978" w:rsidRDefault="00AC14DB" w:rsidP="00C52186">
      <w:pPr>
        <w:widowControl w:val="0"/>
        <w:spacing w:after="0" w:line="240" w:lineRule="auto"/>
        <w:ind w:leftChars="0" w:left="714" w:firstLineChars="0" w:hanging="357"/>
        <w:rPr>
          <w:rFonts w:ascii="Arial" w:eastAsia="Avenir" w:hAnsi="Arial" w:cs="Arial"/>
        </w:rPr>
      </w:pPr>
    </w:p>
    <w:p w:rsidR="00AC14DB" w:rsidRPr="00F24978" w:rsidRDefault="00AC14DB" w:rsidP="00C52186">
      <w:pPr>
        <w:widowControl w:val="0"/>
        <w:spacing w:after="0" w:line="240" w:lineRule="auto"/>
        <w:ind w:leftChars="0" w:left="714" w:firstLineChars="0" w:hanging="357"/>
        <w:rPr>
          <w:rFonts w:ascii="Arial" w:eastAsia="Avenir" w:hAnsi="Arial" w:cs="Arial"/>
        </w:rPr>
      </w:pPr>
    </w:p>
    <w:p w:rsidR="00AC14DB" w:rsidRPr="00F24978" w:rsidRDefault="00F24978" w:rsidP="00C52186">
      <w:pPr>
        <w:widowControl w:val="0"/>
        <w:spacing w:after="0" w:line="240" w:lineRule="auto"/>
        <w:ind w:leftChars="0" w:left="714" w:firstLineChars="0" w:hanging="357"/>
        <w:rPr>
          <w:rFonts w:ascii="Arial" w:eastAsia="Avenir" w:hAnsi="Arial" w:cs="Arial"/>
        </w:rPr>
      </w:pPr>
      <w:r w:rsidRPr="00F24978">
        <w:rPr>
          <w:rFonts w:ascii="Arial" w:eastAsia="Avenir" w:hAnsi="Arial" w:cs="Arial"/>
          <w:b/>
        </w:rPr>
        <w:t>S</w:t>
      </w:r>
      <w:r w:rsidRPr="00F24978">
        <w:rPr>
          <w:rFonts w:ascii="Arial" w:eastAsia="Avenir" w:hAnsi="Arial" w:cs="Arial"/>
          <w:b/>
        </w:rPr>
        <w:t>upporting the Academy’s Reading Curriculum</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participate in the implementation of Co-op Academy North Manchester’s fluency curriculum by </w:t>
      </w:r>
      <w:r w:rsidRPr="00F24978">
        <w:rPr>
          <w:rFonts w:ascii="Arial" w:eastAsia="Avenir" w:hAnsi="Arial" w:cs="Arial"/>
        </w:rPr>
        <w:t xml:space="preserve">participation in reading intervention programmes.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To act as a point of contact for and collaborate with outside agencies who provide programmes for our pupils such as the Paired Reading Programme</w:t>
      </w:r>
      <w:r w:rsidRPr="00F24978">
        <w:rPr>
          <w:rFonts w:ascii="Arial" w:eastAsia="Avenir" w:hAnsi="Arial" w:cs="Arial"/>
        </w:rPr>
        <w:t xml:space="preserve"> run in collaboration with Manchester Grammar School.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organise wider curriculum events </w:t>
      </w:r>
      <w:r w:rsidRPr="00F24978">
        <w:rPr>
          <w:rFonts w:ascii="Arial" w:eastAsia="Avenir" w:hAnsi="Arial" w:cs="Arial"/>
        </w:rPr>
        <w:t>including</w:t>
      </w:r>
      <w:r w:rsidRPr="00F24978">
        <w:rPr>
          <w:rFonts w:ascii="Arial" w:eastAsia="Avenir" w:hAnsi="Arial" w:cs="Arial"/>
        </w:rPr>
        <w:t xml:space="preserve"> </w:t>
      </w:r>
      <w:r w:rsidRPr="00F24978">
        <w:rPr>
          <w:rFonts w:ascii="Arial" w:eastAsia="Avenir" w:hAnsi="Arial" w:cs="Arial"/>
        </w:rPr>
        <w:t xml:space="preserve">workshops </w:t>
      </w:r>
      <w:r w:rsidRPr="00F24978">
        <w:rPr>
          <w:rFonts w:ascii="Arial" w:eastAsia="Avenir" w:hAnsi="Arial" w:cs="Arial"/>
        </w:rPr>
        <w:t>with</w:t>
      </w:r>
      <w:r w:rsidRPr="00F24978">
        <w:rPr>
          <w:rFonts w:ascii="Arial" w:eastAsia="Avenir" w:hAnsi="Arial" w:cs="Arial"/>
        </w:rPr>
        <w:t xml:space="preserve"> authors and poets.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organise and run extra-curricular reading groups.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encourage reading and the use of the libraries as an essential part of the wider curriculum.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provide information for teaching staff on matters pertaining to library support for the </w:t>
      </w:r>
      <w:r w:rsidRPr="00F24978">
        <w:rPr>
          <w:rFonts w:ascii="Arial" w:eastAsia="Avenir" w:hAnsi="Arial" w:cs="Arial"/>
        </w:rPr>
        <w:t>academy</w:t>
      </w:r>
      <w:r w:rsidRPr="00F24978">
        <w:rPr>
          <w:rFonts w:ascii="Arial" w:eastAsia="Avenir" w:hAnsi="Arial" w:cs="Arial"/>
        </w:rPr>
        <w:t xml:space="preserve"> curriculum.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liaise with heads of department in order to review their requirements </w:t>
      </w:r>
      <w:r w:rsidRPr="00F24978">
        <w:rPr>
          <w:rFonts w:ascii="Arial" w:eastAsia="Avenir" w:hAnsi="Arial" w:cs="Arial"/>
        </w:rPr>
        <w:t>of the Library, to support the creation of in-class libraries</w:t>
      </w:r>
      <w:r w:rsidRPr="00F24978">
        <w:rPr>
          <w:rFonts w:ascii="Arial" w:eastAsia="Avenir" w:hAnsi="Arial" w:cs="Arial"/>
        </w:rPr>
        <w:t xml:space="preserve"> and prov</w:t>
      </w:r>
      <w:r w:rsidRPr="00F24978">
        <w:rPr>
          <w:rFonts w:ascii="Arial" w:eastAsia="Avenir" w:hAnsi="Arial" w:cs="Arial"/>
        </w:rPr>
        <w:t>i</w:t>
      </w:r>
      <w:r w:rsidRPr="00F24978">
        <w:rPr>
          <w:rFonts w:ascii="Arial" w:eastAsia="Avenir" w:hAnsi="Arial" w:cs="Arial"/>
        </w:rPr>
        <w:t>de appropriate staff CPD in relation to the use of the library</w:t>
      </w:r>
      <w:r w:rsidRPr="00F24978">
        <w:rPr>
          <w:rFonts w:ascii="Arial" w:eastAsia="Avenir" w:hAnsi="Arial" w:cs="Arial"/>
        </w:rPr>
        <w:t xml:space="preserve">.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Ensure that the library supports all aspects of every pupils’ development through understanding and supporting the PSHE, SMSC </w:t>
      </w:r>
      <w:r w:rsidRPr="00F24978">
        <w:rPr>
          <w:rFonts w:ascii="Arial" w:eastAsia="Avenir" w:hAnsi="Arial" w:cs="Arial"/>
        </w:rPr>
        <w:t>curriculum</w:t>
      </w:r>
      <w:r w:rsidRPr="00F24978">
        <w:rPr>
          <w:rFonts w:ascii="Arial" w:eastAsia="Avenir" w:hAnsi="Arial" w:cs="Arial"/>
        </w:rPr>
        <w:t>, providing images for self-esteem, well-being and dev</w:t>
      </w:r>
      <w:r w:rsidRPr="00F24978">
        <w:rPr>
          <w:rFonts w:ascii="Arial" w:eastAsia="Avenir" w:hAnsi="Arial" w:cs="Arial"/>
        </w:rPr>
        <w:t xml:space="preserve">eloping social skills through participation in </w:t>
      </w:r>
      <w:proofErr w:type="gramStart"/>
      <w:r w:rsidRPr="00F24978">
        <w:rPr>
          <w:rFonts w:ascii="Arial" w:eastAsia="Avenir" w:hAnsi="Arial" w:cs="Arial"/>
        </w:rPr>
        <w:t>library based</w:t>
      </w:r>
      <w:proofErr w:type="gramEnd"/>
      <w:r w:rsidRPr="00F24978">
        <w:rPr>
          <w:rFonts w:ascii="Arial" w:eastAsia="Avenir" w:hAnsi="Arial" w:cs="Arial"/>
        </w:rPr>
        <w:t xml:space="preserve"> activities.</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In consultation </w:t>
      </w:r>
      <w:r w:rsidRPr="00F24978">
        <w:rPr>
          <w:rFonts w:ascii="Arial" w:eastAsia="Avenir" w:hAnsi="Arial" w:cs="Arial"/>
        </w:rPr>
        <w:t>with the senior leadership team and Head of English</w:t>
      </w:r>
      <w:r w:rsidRPr="00F24978">
        <w:rPr>
          <w:rFonts w:ascii="Arial" w:eastAsia="Avenir" w:hAnsi="Arial" w:cs="Arial"/>
        </w:rPr>
        <w:t xml:space="preserve">, develop, distribute and monitor form time reading resources. </w:t>
      </w:r>
    </w:p>
    <w:p w:rsidR="00AC14DB" w:rsidRPr="00F24978" w:rsidRDefault="00F24978" w:rsidP="00C52186">
      <w:pPr>
        <w:widowControl w:val="0"/>
        <w:numPr>
          <w:ilvl w:val="0"/>
          <w:numId w:val="6"/>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develop a remote </w:t>
      </w:r>
      <w:proofErr w:type="gramStart"/>
      <w:r w:rsidRPr="00F24978">
        <w:rPr>
          <w:rFonts w:ascii="Arial" w:eastAsia="Avenir" w:hAnsi="Arial" w:cs="Arial"/>
        </w:rPr>
        <w:t>library</w:t>
      </w:r>
      <w:proofErr w:type="gramEnd"/>
      <w:r w:rsidRPr="00F24978">
        <w:rPr>
          <w:rFonts w:ascii="Arial" w:eastAsia="Avenir" w:hAnsi="Arial" w:cs="Arial"/>
        </w:rPr>
        <w:t xml:space="preserve"> offer, including a virtu</w:t>
      </w:r>
      <w:r w:rsidRPr="00F24978">
        <w:rPr>
          <w:rFonts w:ascii="Arial" w:eastAsia="Avenir" w:hAnsi="Arial" w:cs="Arial"/>
        </w:rPr>
        <w:t xml:space="preserve">al library, which supports pupils in accessing quality reading from home. </w:t>
      </w:r>
    </w:p>
    <w:p w:rsidR="00AC14DB" w:rsidRPr="00F24978" w:rsidRDefault="00AC14DB">
      <w:pPr>
        <w:widowControl w:val="0"/>
        <w:spacing w:after="0" w:line="240" w:lineRule="auto"/>
        <w:ind w:left="0" w:hanging="2"/>
        <w:rPr>
          <w:rFonts w:ascii="Arial" w:eastAsia="Avenir" w:hAnsi="Arial" w:cs="Arial"/>
        </w:rPr>
      </w:pPr>
    </w:p>
    <w:p w:rsidR="00AC14DB" w:rsidRPr="00F24978" w:rsidRDefault="00F24978" w:rsidP="00C52186">
      <w:pPr>
        <w:widowControl w:val="0"/>
        <w:spacing w:after="0" w:line="240" w:lineRule="auto"/>
        <w:ind w:leftChars="0" w:left="714" w:firstLineChars="0" w:hanging="357"/>
        <w:rPr>
          <w:rFonts w:ascii="Arial" w:eastAsia="Avenir" w:hAnsi="Arial" w:cs="Arial"/>
        </w:rPr>
      </w:pPr>
      <w:r w:rsidRPr="00F24978">
        <w:rPr>
          <w:rFonts w:ascii="Arial" w:eastAsia="Avenir" w:hAnsi="Arial" w:cs="Arial"/>
          <w:b/>
        </w:rPr>
        <w:t>S</w:t>
      </w:r>
      <w:r w:rsidRPr="00F24978">
        <w:rPr>
          <w:rFonts w:ascii="Arial" w:eastAsia="Avenir" w:hAnsi="Arial" w:cs="Arial"/>
          <w:b/>
        </w:rPr>
        <w:t>tock and resource management</w:t>
      </w:r>
    </w:p>
    <w:p w:rsidR="00AC14DB" w:rsidRPr="00F24978" w:rsidRDefault="00F24978" w:rsidP="00C52186">
      <w:pPr>
        <w:widowControl w:val="0"/>
        <w:numPr>
          <w:ilvl w:val="0"/>
          <w:numId w:val="7"/>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prepare, manage and administrate the library budget. </w:t>
      </w:r>
    </w:p>
    <w:p w:rsidR="00AC14DB" w:rsidRPr="00F24978" w:rsidRDefault="00F24978" w:rsidP="00C52186">
      <w:pPr>
        <w:widowControl w:val="0"/>
        <w:numPr>
          <w:ilvl w:val="0"/>
          <w:numId w:val="7"/>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In consultation </w:t>
      </w:r>
      <w:r w:rsidRPr="00F24978">
        <w:rPr>
          <w:rFonts w:ascii="Arial" w:eastAsia="Avenir" w:hAnsi="Arial" w:cs="Arial"/>
        </w:rPr>
        <w:t>with the senior leadership team and Head of English,</w:t>
      </w:r>
      <w:r w:rsidRPr="00F24978">
        <w:rPr>
          <w:rFonts w:ascii="Arial" w:eastAsia="Avenir" w:hAnsi="Arial" w:cs="Arial"/>
        </w:rPr>
        <w:t xml:space="preserve"> to select and purchase l</w:t>
      </w:r>
      <w:r w:rsidRPr="00F24978">
        <w:rPr>
          <w:rFonts w:ascii="Arial" w:eastAsia="Avenir" w:hAnsi="Arial" w:cs="Arial"/>
        </w:rPr>
        <w:t>ibrary resources in all appropriate formats, utilising an appropriate range of suppliers.</w:t>
      </w:r>
    </w:p>
    <w:p w:rsidR="00AC14DB" w:rsidRPr="00F24978" w:rsidRDefault="00F24978" w:rsidP="00C52186">
      <w:pPr>
        <w:widowControl w:val="0"/>
        <w:numPr>
          <w:ilvl w:val="0"/>
          <w:numId w:val="7"/>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organise the cataloguing, classifying and indexing of the library resources and resources located elsewhere in the </w:t>
      </w:r>
      <w:r w:rsidRPr="00F24978">
        <w:rPr>
          <w:rFonts w:ascii="Arial" w:eastAsia="Avenir" w:hAnsi="Arial" w:cs="Arial"/>
        </w:rPr>
        <w:t>academy</w:t>
      </w:r>
      <w:r w:rsidRPr="00F24978">
        <w:rPr>
          <w:rFonts w:ascii="Arial" w:eastAsia="Avenir" w:hAnsi="Arial" w:cs="Arial"/>
        </w:rPr>
        <w:t>, in all formats, as required, ensuring t</w:t>
      </w:r>
      <w:r w:rsidRPr="00F24978">
        <w:rPr>
          <w:rFonts w:ascii="Arial" w:eastAsia="Avenir" w:hAnsi="Arial" w:cs="Arial"/>
        </w:rPr>
        <w:t xml:space="preserve">hat access to and retrieval of material and information is as efficient as possible. </w:t>
      </w:r>
    </w:p>
    <w:p w:rsidR="00AC14DB" w:rsidRPr="00F24978" w:rsidRDefault="00F24978" w:rsidP="00C52186">
      <w:pPr>
        <w:widowControl w:val="0"/>
        <w:numPr>
          <w:ilvl w:val="0"/>
          <w:numId w:val="7"/>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manage the day to day organisation of the libraries, including the supervision of routine clerical duties such as filing, shelving, issue and recovery systems. </w:t>
      </w:r>
    </w:p>
    <w:p w:rsidR="00AC14DB" w:rsidRPr="00F24978" w:rsidRDefault="00F24978" w:rsidP="00C52186">
      <w:pPr>
        <w:widowControl w:val="0"/>
        <w:numPr>
          <w:ilvl w:val="0"/>
          <w:numId w:val="7"/>
        </w:numPr>
        <w:spacing w:after="0" w:line="240" w:lineRule="auto"/>
        <w:ind w:leftChars="0" w:left="714" w:firstLineChars="0" w:hanging="357"/>
        <w:rPr>
          <w:rFonts w:ascii="Arial" w:eastAsia="Avenir" w:hAnsi="Arial" w:cs="Arial"/>
        </w:rPr>
      </w:pPr>
      <w:r w:rsidRPr="00F24978">
        <w:rPr>
          <w:rFonts w:ascii="Arial" w:eastAsia="Avenir" w:hAnsi="Arial" w:cs="Arial"/>
        </w:rPr>
        <w:t>To ens</w:t>
      </w:r>
      <w:r w:rsidRPr="00F24978">
        <w:rPr>
          <w:rFonts w:ascii="Arial" w:eastAsia="Avenir" w:hAnsi="Arial" w:cs="Arial"/>
        </w:rPr>
        <w:t>ure that book stocks and all library resources are carefully monitored.</w:t>
      </w:r>
    </w:p>
    <w:p w:rsidR="00AC14DB" w:rsidRPr="00F24978" w:rsidRDefault="00AC14DB" w:rsidP="00C52186">
      <w:pPr>
        <w:widowControl w:val="0"/>
        <w:spacing w:after="0" w:line="240" w:lineRule="auto"/>
        <w:ind w:leftChars="0" w:left="714" w:firstLineChars="0" w:hanging="357"/>
        <w:rPr>
          <w:rFonts w:ascii="Arial" w:eastAsia="Avenir" w:hAnsi="Arial" w:cs="Arial"/>
        </w:rPr>
      </w:pPr>
    </w:p>
    <w:p w:rsidR="00AC14DB" w:rsidRPr="00F24978" w:rsidRDefault="00F24978" w:rsidP="00C52186">
      <w:pPr>
        <w:widowControl w:val="0"/>
        <w:spacing w:after="0" w:line="240" w:lineRule="auto"/>
        <w:ind w:leftChars="0" w:left="714" w:firstLineChars="0" w:hanging="357"/>
        <w:rPr>
          <w:rFonts w:ascii="Arial" w:eastAsia="Avenir" w:hAnsi="Arial" w:cs="Arial"/>
        </w:rPr>
      </w:pPr>
      <w:r w:rsidRPr="00F24978">
        <w:rPr>
          <w:rFonts w:ascii="Arial" w:eastAsia="Avenir" w:hAnsi="Arial" w:cs="Arial"/>
          <w:b/>
        </w:rPr>
        <w:t>Promoting the library</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promote the use of the </w:t>
      </w:r>
      <w:r w:rsidRPr="00F24978">
        <w:rPr>
          <w:rFonts w:ascii="Arial" w:eastAsia="Avenir" w:hAnsi="Arial" w:cs="Arial"/>
        </w:rPr>
        <w:t>academy</w:t>
      </w:r>
      <w:r w:rsidRPr="00F24978">
        <w:rPr>
          <w:rFonts w:ascii="Arial" w:eastAsia="Avenir" w:hAnsi="Arial" w:cs="Arial"/>
        </w:rPr>
        <w:t xml:space="preserve"> Library as a suitable venue for meetings and events.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To create and put up displays both inside the library and around the acad</w:t>
      </w:r>
      <w:r w:rsidRPr="00F24978">
        <w:rPr>
          <w:rFonts w:ascii="Arial" w:eastAsia="Avenir" w:hAnsi="Arial" w:cs="Arial"/>
        </w:rPr>
        <w:t xml:space="preserve">emy which promote events taking place within the library and reading for pleasure.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promote the use of the </w:t>
      </w:r>
      <w:r w:rsidRPr="00F24978">
        <w:rPr>
          <w:rFonts w:ascii="Arial" w:eastAsia="Avenir" w:hAnsi="Arial" w:cs="Arial"/>
        </w:rPr>
        <w:t>academy</w:t>
      </w:r>
      <w:r w:rsidRPr="00F24978">
        <w:rPr>
          <w:rFonts w:ascii="Arial" w:eastAsia="Avenir" w:hAnsi="Arial" w:cs="Arial"/>
        </w:rPr>
        <w:t xml:space="preserve"> Library and encourage </w:t>
      </w:r>
      <w:r w:rsidRPr="00F24978">
        <w:rPr>
          <w:rFonts w:ascii="Arial" w:eastAsia="Avenir" w:hAnsi="Arial" w:cs="Arial"/>
        </w:rPr>
        <w:t>pupil</w:t>
      </w:r>
      <w:r w:rsidRPr="00F24978">
        <w:rPr>
          <w:rFonts w:ascii="Arial" w:eastAsia="Avenir" w:hAnsi="Arial" w:cs="Arial"/>
        </w:rPr>
        <w:t xml:space="preserve">s to read through monthly competitions, reading groups, national </w:t>
      </w:r>
      <w:r w:rsidRPr="00F24978">
        <w:rPr>
          <w:rFonts w:ascii="Arial" w:eastAsia="Avenir" w:hAnsi="Arial" w:cs="Arial"/>
        </w:rPr>
        <w:t>strategies</w:t>
      </w:r>
      <w:r w:rsidRPr="00F24978">
        <w:rPr>
          <w:rFonts w:ascii="Arial" w:eastAsia="Avenir" w:hAnsi="Arial" w:cs="Arial"/>
        </w:rPr>
        <w:t xml:space="preserve"> such as World Book Day</w:t>
      </w:r>
      <w:r w:rsidRPr="00F24978">
        <w:rPr>
          <w:rFonts w:ascii="Arial" w:eastAsia="Avenir" w:hAnsi="Arial" w:cs="Arial"/>
        </w:rPr>
        <w:t xml:space="preserve">, and create </w:t>
      </w:r>
      <w:r w:rsidRPr="00F24978">
        <w:rPr>
          <w:rFonts w:ascii="Arial" w:eastAsia="Avenir" w:hAnsi="Arial" w:cs="Arial"/>
        </w:rPr>
        <w:t>displays within the library which mark and celebrate the Academy’s publicised calendar of events and festivals</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receive visitors, including prospective </w:t>
      </w:r>
      <w:r w:rsidRPr="00F24978">
        <w:rPr>
          <w:rFonts w:ascii="Arial" w:eastAsia="Avenir" w:hAnsi="Arial" w:cs="Arial"/>
        </w:rPr>
        <w:t>pupil</w:t>
      </w:r>
      <w:r w:rsidRPr="00F24978">
        <w:rPr>
          <w:rFonts w:ascii="Arial" w:eastAsia="Avenir" w:hAnsi="Arial" w:cs="Arial"/>
        </w:rPr>
        <w:t xml:space="preserve">s and parents, and promote the </w:t>
      </w:r>
      <w:r w:rsidRPr="00F24978">
        <w:rPr>
          <w:rFonts w:ascii="Arial" w:eastAsia="Avenir" w:hAnsi="Arial" w:cs="Arial"/>
        </w:rPr>
        <w:t>academy</w:t>
      </w:r>
      <w:r w:rsidRPr="00F24978">
        <w:rPr>
          <w:rFonts w:ascii="Arial" w:eastAsia="Avenir" w:hAnsi="Arial" w:cs="Arial"/>
        </w:rPr>
        <w:t xml:space="preserve"> Library to them by giving a brief tour of the facilities as part of events such as Open Evening. </w:t>
      </w:r>
    </w:p>
    <w:p w:rsidR="00AC14DB" w:rsidRPr="00F24978" w:rsidRDefault="00AC14DB" w:rsidP="00C52186">
      <w:pPr>
        <w:widowControl w:val="0"/>
        <w:spacing w:after="0" w:line="240" w:lineRule="auto"/>
        <w:ind w:leftChars="0" w:left="714" w:firstLineChars="0" w:hanging="357"/>
        <w:rPr>
          <w:rFonts w:ascii="Arial" w:eastAsia="Avenir" w:hAnsi="Arial" w:cs="Arial"/>
          <w:b/>
        </w:rPr>
      </w:pPr>
    </w:p>
    <w:p w:rsidR="00AC14DB" w:rsidRPr="00F24978" w:rsidRDefault="00F24978" w:rsidP="00C52186">
      <w:pPr>
        <w:widowControl w:val="0"/>
        <w:spacing w:after="0" w:line="240" w:lineRule="auto"/>
        <w:ind w:leftChars="0" w:left="714" w:firstLineChars="0" w:hanging="357"/>
        <w:rPr>
          <w:rFonts w:ascii="Arial" w:eastAsia="Avenir" w:hAnsi="Arial" w:cs="Arial"/>
        </w:rPr>
      </w:pPr>
      <w:r w:rsidRPr="00F24978">
        <w:rPr>
          <w:rFonts w:ascii="Arial" w:eastAsia="Avenir" w:hAnsi="Arial" w:cs="Arial"/>
          <w:b/>
        </w:rPr>
        <w:t>Other responsibilities</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provide a </w:t>
      </w:r>
      <w:r w:rsidRPr="00F24978">
        <w:rPr>
          <w:rFonts w:ascii="Arial" w:eastAsia="Avenir" w:hAnsi="Arial" w:cs="Arial"/>
        </w:rPr>
        <w:t xml:space="preserve">half termly </w:t>
      </w:r>
      <w:r w:rsidRPr="00F24978">
        <w:rPr>
          <w:rFonts w:ascii="Arial" w:eastAsia="Avenir" w:hAnsi="Arial" w:cs="Arial"/>
        </w:rPr>
        <w:t xml:space="preserve">report of library usage for the senior leadership team and </w:t>
      </w:r>
      <w:r w:rsidRPr="00F24978">
        <w:rPr>
          <w:rFonts w:ascii="Arial" w:eastAsia="Avenir" w:hAnsi="Arial" w:cs="Arial"/>
        </w:rPr>
        <w:t xml:space="preserve">Head of English.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To deal with and report, in lin</w:t>
      </w:r>
      <w:r w:rsidRPr="00F24978">
        <w:rPr>
          <w:rFonts w:ascii="Arial" w:eastAsia="Avenir" w:hAnsi="Arial" w:cs="Arial"/>
        </w:rPr>
        <w:t xml:space="preserve">e with the </w:t>
      </w:r>
      <w:r w:rsidRPr="00F24978">
        <w:rPr>
          <w:rFonts w:ascii="Arial" w:eastAsia="Avenir" w:hAnsi="Arial" w:cs="Arial"/>
        </w:rPr>
        <w:t>academy</w:t>
      </w:r>
      <w:r w:rsidRPr="00F24978">
        <w:rPr>
          <w:rFonts w:ascii="Arial" w:eastAsia="Avenir" w:hAnsi="Arial" w:cs="Arial"/>
        </w:rPr>
        <w:t xml:space="preserve">’s Behaviour for Learning Policy, incidents that are seen or reported regarding </w:t>
      </w:r>
      <w:r w:rsidRPr="00F24978">
        <w:rPr>
          <w:rFonts w:ascii="Arial" w:eastAsia="Avenir" w:hAnsi="Arial" w:cs="Arial"/>
        </w:rPr>
        <w:t>pupil</w:t>
      </w:r>
      <w:r w:rsidRPr="00F24978">
        <w:rPr>
          <w:rFonts w:ascii="Arial" w:eastAsia="Avenir" w:hAnsi="Arial" w:cs="Arial"/>
        </w:rPr>
        <w:t xml:space="preserve">s’ behaviour or welfare.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provide social media content that promotes events in the library and recommended reading for pupils.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In conjunction with the line manager, to take responsibility for personal professional development, keeping up-to-date with research and developments related to the provision </w:t>
      </w:r>
      <w:r w:rsidRPr="00F24978">
        <w:rPr>
          <w:rFonts w:ascii="Arial" w:eastAsia="Avenir" w:hAnsi="Arial" w:cs="Arial"/>
        </w:rPr>
        <w:lastRenderedPageBreak/>
        <w:t xml:space="preserve">and management of the library.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To undertake in-service training and other traini</w:t>
      </w:r>
      <w:r w:rsidRPr="00F24978">
        <w:rPr>
          <w:rFonts w:ascii="Arial" w:eastAsia="Avenir" w:hAnsi="Arial" w:cs="Arial"/>
        </w:rPr>
        <w:t xml:space="preserve">ng as appropriate, including </w:t>
      </w:r>
      <w:r w:rsidRPr="00F24978">
        <w:rPr>
          <w:rFonts w:ascii="Arial" w:eastAsia="Avenir" w:hAnsi="Arial" w:cs="Arial"/>
        </w:rPr>
        <w:t>academy</w:t>
      </w:r>
      <w:r w:rsidRPr="00F24978">
        <w:rPr>
          <w:rFonts w:ascii="Arial" w:eastAsia="Avenir" w:hAnsi="Arial" w:cs="Arial"/>
        </w:rPr>
        <w:t xml:space="preserve"> based INSET, to meet the requirements of this role.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be aware of and act upon relevant </w:t>
      </w:r>
      <w:r w:rsidRPr="00F24978">
        <w:rPr>
          <w:rFonts w:ascii="Arial" w:eastAsia="Avenir" w:hAnsi="Arial" w:cs="Arial"/>
        </w:rPr>
        <w:t>academy</w:t>
      </w:r>
      <w:r w:rsidRPr="00F24978">
        <w:rPr>
          <w:rFonts w:ascii="Arial" w:eastAsia="Avenir" w:hAnsi="Arial" w:cs="Arial"/>
        </w:rPr>
        <w:t xml:space="preserve"> policies and in particular those associated with Child Protection/Safeguarding Children and Health &amp; Safety issues.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To b</w:t>
      </w:r>
      <w:r w:rsidRPr="00F24978">
        <w:rPr>
          <w:rFonts w:ascii="Arial" w:eastAsia="Avenir" w:hAnsi="Arial" w:cs="Arial"/>
        </w:rPr>
        <w:t xml:space="preserve">e </w:t>
      </w:r>
      <w:r w:rsidRPr="00F24978">
        <w:rPr>
          <w:rFonts w:ascii="Arial" w:eastAsia="Avenir" w:hAnsi="Arial" w:cs="Arial"/>
        </w:rPr>
        <w:t>responsible for maintaining a clean and tidy environment.</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To attend</w:t>
      </w:r>
      <w:r w:rsidRPr="00F24978">
        <w:rPr>
          <w:rFonts w:ascii="Arial" w:eastAsia="Avenir" w:hAnsi="Arial" w:cs="Arial"/>
        </w:rPr>
        <w:t xml:space="preserve"> relevant meetings as required.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act </w:t>
      </w:r>
      <w:r w:rsidRPr="00F24978">
        <w:rPr>
          <w:rFonts w:ascii="Arial" w:eastAsia="Avenir" w:hAnsi="Arial" w:cs="Arial"/>
        </w:rPr>
        <w:t xml:space="preserve">as a role model for the pupils </w:t>
      </w:r>
      <w:r w:rsidRPr="00F24978">
        <w:rPr>
          <w:rFonts w:ascii="Arial" w:eastAsia="Avenir" w:hAnsi="Arial" w:cs="Arial"/>
        </w:rPr>
        <w:t>in the academy</w:t>
      </w:r>
      <w:r w:rsidRPr="00F24978">
        <w:rPr>
          <w:rFonts w:ascii="Arial" w:eastAsia="Avenir" w:hAnsi="Arial" w:cs="Arial"/>
        </w:rPr>
        <w:t xml:space="preserve">. </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act </w:t>
      </w:r>
      <w:r w:rsidRPr="00F24978">
        <w:rPr>
          <w:rFonts w:ascii="Arial" w:eastAsia="Avenir" w:hAnsi="Arial" w:cs="Arial"/>
        </w:rPr>
        <w:t xml:space="preserve">as an ambassador </w:t>
      </w:r>
      <w:r w:rsidRPr="00F24978">
        <w:rPr>
          <w:rFonts w:ascii="Arial" w:eastAsia="Avenir" w:hAnsi="Arial" w:cs="Arial"/>
        </w:rPr>
        <w:t>for the academy</w:t>
      </w:r>
      <w:r w:rsidRPr="00F24978">
        <w:rPr>
          <w:rFonts w:ascii="Arial" w:eastAsia="Avenir" w:hAnsi="Arial" w:cs="Arial"/>
        </w:rPr>
        <w:t xml:space="preserve"> and </w:t>
      </w:r>
      <w:r w:rsidRPr="00F24978">
        <w:rPr>
          <w:rFonts w:ascii="Arial" w:eastAsia="Avenir" w:hAnsi="Arial" w:cs="Arial"/>
        </w:rPr>
        <w:t>ensure</w:t>
      </w:r>
      <w:r w:rsidRPr="00F24978">
        <w:rPr>
          <w:rFonts w:ascii="Arial" w:eastAsia="Avenir" w:hAnsi="Arial" w:cs="Arial"/>
        </w:rPr>
        <w:t xml:space="preserve"> that the </w:t>
      </w:r>
      <w:r w:rsidRPr="00F24978">
        <w:rPr>
          <w:rFonts w:ascii="Arial" w:eastAsia="Avenir" w:hAnsi="Arial" w:cs="Arial"/>
        </w:rPr>
        <w:t>academy</w:t>
      </w:r>
      <w:r w:rsidRPr="00F24978">
        <w:rPr>
          <w:rFonts w:ascii="Arial" w:eastAsia="Avenir" w:hAnsi="Arial" w:cs="Arial"/>
        </w:rPr>
        <w:t>’s high standards are promoted a</w:t>
      </w:r>
      <w:r w:rsidRPr="00F24978">
        <w:rPr>
          <w:rFonts w:ascii="Arial" w:eastAsia="Avenir" w:hAnsi="Arial" w:cs="Arial"/>
        </w:rPr>
        <w:t>t all times.</w:t>
      </w:r>
    </w:p>
    <w:p w:rsidR="00AC14DB" w:rsidRPr="00F24978" w:rsidRDefault="00F24978" w:rsidP="00C52186">
      <w:pPr>
        <w:widowControl w:val="0"/>
        <w:numPr>
          <w:ilvl w:val="0"/>
          <w:numId w:val="8"/>
        </w:numPr>
        <w:spacing w:after="0" w:line="240" w:lineRule="auto"/>
        <w:ind w:leftChars="0" w:left="714" w:firstLineChars="0" w:hanging="357"/>
        <w:rPr>
          <w:rFonts w:ascii="Arial" w:eastAsia="Avenir" w:hAnsi="Arial" w:cs="Arial"/>
        </w:rPr>
      </w:pPr>
      <w:r w:rsidRPr="00F24978">
        <w:rPr>
          <w:rFonts w:ascii="Arial" w:eastAsia="Avenir" w:hAnsi="Arial" w:cs="Arial"/>
        </w:rPr>
        <w:t>To undertake other duties appropriate to the post that may reasonably be required from time to time.</w:t>
      </w:r>
    </w:p>
    <w:p w:rsidR="00AC14DB" w:rsidRPr="00F24978" w:rsidRDefault="00AC14DB" w:rsidP="00C52186">
      <w:pPr>
        <w:widowControl w:val="0"/>
        <w:spacing w:after="0" w:line="240" w:lineRule="auto"/>
        <w:ind w:leftChars="0" w:left="714" w:firstLineChars="0" w:hanging="357"/>
        <w:rPr>
          <w:rFonts w:ascii="Arial" w:eastAsia="Avenir" w:hAnsi="Arial" w:cs="Arial"/>
        </w:rPr>
      </w:pPr>
    </w:p>
    <w:p w:rsidR="00AC14DB" w:rsidRPr="00F24978" w:rsidRDefault="00F24978" w:rsidP="00F24978">
      <w:pPr>
        <w:widowControl w:val="0"/>
        <w:spacing w:after="0" w:line="240" w:lineRule="auto"/>
        <w:ind w:leftChars="0" w:left="714" w:firstLineChars="0" w:hanging="357"/>
        <w:rPr>
          <w:rFonts w:ascii="Arial" w:eastAsia="Avenir" w:hAnsi="Arial" w:cs="Arial"/>
        </w:rPr>
      </w:pPr>
      <w:r w:rsidRPr="00F24978">
        <w:rPr>
          <w:rFonts w:ascii="Arial" w:eastAsia="Avenir" w:hAnsi="Arial" w:cs="Arial"/>
          <w:b/>
        </w:rPr>
        <w:t>Health and safety</w:t>
      </w:r>
    </w:p>
    <w:p w:rsidR="00AC14DB" w:rsidRPr="00F24978" w:rsidRDefault="00F24978" w:rsidP="00C52186">
      <w:pPr>
        <w:keepLines/>
        <w:widowControl w:val="0"/>
        <w:spacing w:after="0" w:line="240" w:lineRule="auto"/>
        <w:ind w:leftChars="0" w:left="714" w:firstLineChars="0" w:hanging="357"/>
        <w:rPr>
          <w:rFonts w:ascii="Arial" w:eastAsia="Avenir" w:hAnsi="Arial" w:cs="Arial"/>
        </w:rPr>
      </w:pPr>
      <w:r w:rsidRPr="00F24978">
        <w:rPr>
          <w:rFonts w:ascii="Arial" w:eastAsia="Avenir" w:hAnsi="Arial" w:cs="Arial"/>
        </w:rPr>
        <w:t>At Co-op Academy North Manchester, all employees have the responsibility:</w:t>
      </w:r>
    </w:p>
    <w:p w:rsidR="00AC14DB" w:rsidRPr="00F24978" w:rsidRDefault="00F24978" w:rsidP="00C52186">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comply with safety rules and </w:t>
      </w:r>
      <w:r w:rsidRPr="00F24978">
        <w:rPr>
          <w:rFonts w:ascii="Arial" w:eastAsia="Avenir" w:hAnsi="Arial" w:cs="Arial"/>
        </w:rPr>
        <w:t>procedures</w:t>
      </w:r>
      <w:r w:rsidRPr="00F24978">
        <w:rPr>
          <w:rFonts w:ascii="Arial" w:eastAsia="Avenir" w:hAnsi="Arial" w:cs="Arial"/>
        </w:rPr>
        <w:t xml:space="preserve"> laid </w:t>
      </w:r>
      <w:r w:rsidRPr="00F24978">
        <w:rPr>
          <w:rFonts w:ascii="Arial" w:eastAsia="Avenir" w:hAnsi="Arial" w:cs="Arial"/>
        </w:rPr>
        <w:t xml:space="preserve">down in their area of activity. </w:t>
      </w:r>
    </w:p>
    <w:p w:rsidR="00AC14DB" w:rsidRPr="00F24978" w:rsidRDefault="00F24978" w:rsidP="00C52186">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take reasonable care of their own health and safety and hence avoid injury to themselves   </w:t>
      </w:r>
    </w:p>
    <w:p w:rsidR="00AC14DB" w:rsidRPr="00F24978" w:rsidRDefault="00F24978" w:rsidP="00C52186">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and to others by act or omission whilst at work</w:t>
      </w:r>
    </w:p>
    <w:p w:rsidR="00AC14DB" w:rsidRPr="00F24978" w:rsidRDefault="00F24978" w:rsidP="00C52186">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To use protective clothing or equipment as may be provided.</w:t>
      </w:r>
    </w:p>
    <w:p w:rsidR="00AC14DB" w:rsidRPr="00F24978" w:rsidRDefault="00F24978" w:rsidP="00C52186">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report promptly all sickness, accidents, unsafe conditions or practices and dangerous      </w:t>
      </w:r>
    </w:p>
    <w:p w:rsidR="00AC14DB" w:rsidRPr="00F24978" w:rsidRDefault="00F24978" w:rsidP="00C52186">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occurrences of which they are aware.</w:t>
      </w:r>
    </w:p>
    <w:p w:rsidR="00AC14DB" w:rsidRPr="00F24978" w:rsidRDefault="00F24978" w:rsidP="00F24978">
      <w:pPr>
        <w:keepLines/>
        <w:widowControl w:val="0"/>
        <w:numPr>
          <w:ilvl w:val="0"/>
          <w:numId w:val="2"/>
        </w:numPr>
        <w:spacing w:after="0" w:line="240" w:lineRule="auto"/>
        <w:ind w:leftChars="0" w:left="714" w:firstLineChars="0" w:hanging="357"/>
        <w:rPr>
          <w:rFonts w:ascii="Arial" w:eastAsia="Avenir" w:hAnsi="Arial" w:cs="Arial"/>
        </w:rPr>
      </w:pPr>
      <w:r w:rsidRPr="00F24978">
        <w:rPr>
          <w:rFonts w:ascii="Arial" w:eastAsia="Avenir" w:hAnsi="Arial" w:cs="Arial"/>
        </w:rPr>
        <w:t xml:space="preserve">To </w:t>
      </w:r>
      <w:r w:rsidRPr="00F24978">
        <w:rPr>
          <w:rFonts w:ascii="Arial" w:eastAsia="Avenir" w:hAnsi="Arial" w:cs="Arial"/>
        </w:rPr>
        <w:t>cooperate</w:t>
      </w:r>
      <w:r w:rsidRPr="00F24978">
        <w:rPr>
          <w:rFonts w:ascii="Arial" w:eastAsia="Avenir" w:hAnsi="Arial" w:cs="Arial"/>
        </w:rPr>
        <w:t xml:space="preserve"> with the Principal in the fulfilment of the objectives of the Academy’s Health and Safety policies.</w:t>
      </w:r>
    </w:p>
    <w:p w:rsidR="00F24978" w:rsidRPr="00F24978" w:rsidRDefault="00F24978" w:rsidP="00F24978">
      <w:pPr>
        <w:spacing w:line="240" w:lineRule="auto"/>
        <w:ind w:left="0" w:hanging="2"/>
        <w:rPr>
          <w:rFonts w:ascii="Arial" w:eastAsia="Arial" w:hAnsi="Arial" w:cs="Arial"/>
        </w:rPr>
      </w:pPr>
    </w:p>
    <w:p w:rsidR="00F24978" w:rsidRPr="00F24978" w:rsidRDefault="00F24978" w:rsidP="00F24978">
      <w:pPr>
        <w:shd w:val="clear" w:color="auto" w:fill="FFFFFF"/>
        <w:spacing w:after="0" w:line="240" w:lineRule="auto"/>
        <w:ind w:left="0" w:hanging="2"/>
        <w:rPr>
          <w:rFonts w:ascii="Arial" w:eastAsia="Avenir" w:hAnsi="Arial" w:cs="Arial"/>
          <w:b/>
          <w:sz w:val="16"/>
          <w:szCs w:val="16"/>
        </w:rPr>
      </w:pPr>
      <w:r w:rsidRPr="00F24978">
        <w:rPr>
          <w:rFonts w:ascii="Arial" w:eastAsia="Avenir" w:hAnsi="Arial" w:cs="Arial"/>
          <w:b/>
          <w:color w:val="00A1CC"/>
          <w:sz w:val="16"/>
          <w:szCs w:val="16"/>
        </w:rPr>
        <w:t xml:space="preserve">Co-op Academies Trust </w:t>
      </w:r>
      <w:r w:rsidRPr="00F24978">
        <w:rPr>
          <w:rFonts w:ascii="Arial" w:eastAsia="Avenir" w:hAnsi="Arial" w:cs="Arial"/>
          <w:b/>
          <w:sz w:val="16"/>
          <w:szCs w:val="16"/>
        </w:rPr>
        <w:t>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 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w:t>
      </w:r>
    </w:p>
    <w:p w:rsidR="00AC14DB" w:rsidRPr="00F24978" w:rsidRDefault="00AC14DB">
      <w:pPr>
        <w:spacing w:line="240" w:lineRule="auto"/>
        <w:ind w:left="0" w:hanging="2"/>
        <w:rPr>
          <w:rFonts w:ascii="Arial" w:eastAsia="Arial" w:hAnsi="Arial" w:cs="Arial"/>
        </w:rPr>
      </w:pPr>
    </w:p>
    <w:p w:rsidR="00AC14DB" w:rsidRPr="00F24978" w:rsidRDefault="00AC14DB">
      <w:pPr>
        <w:spacing w:line="240" w:lineRule="auto"/>
        <w:ind w:left="0" w:hanging="2"/>
        <w:rPr>
          <w:rFonts w:ascii="Arial" w:eastAsia="Arial" w:hAnsi="Arial" w:cs="Arial"/>
        </w:rPr>
      </w:pPr>
    </w:p>
    <w:p w:rsidR="00AC14DB" w:rsidRPr="00F24978" w:rsidRDefault="00AC14DB">
      <w:pPr>
        <w:spacing w:line="240" w:lineRule="auto"/>
        <w:ind w:left="0" w:hanging="2"/>
        <w:rPr>
          <w:rFonts w:ascii="Arial" w:eastAsia="Arial" w:hAnsi="Arial" w:cs="Arial"/>
        </w:rPr>
      </w:pPr>
    </w:p>
    <w:p w:rsidR="00C52186" w:rsidRPr="00F24978" w:rsidRDefault="00C52186" w:rsidP="00C52186">
      <w:pPr>
        <w:spacing w:line="240" w:lineRule="auto"/>
        <w:ind w:leftChars="-451" w:left="-211" w:hangingChars="355" w:hanging="781"/>
        <w:rPr>
          <w:rFonts w:ascii="Arial" w:eastAsia="Arial" w:hAnsi="Arial" w:cs="Arial"/>
        </w:rPr>
      </w:pPr>
    </w:p>
    <w:p w:rsidR="00AC14DB" w:rsidRPr="00F24978" w:rsidRDefault="00AC14DB">
      <w:pPr>
        <w:spacing w:line="240" w:lineRule="auto"/>
        <w:ind w:left="0" w:hanging="2"/>
        <w:rPr>
          <w:rFonts w:ascii="Arial" w:eastAsia="Arial" w:hAnsi="Arial" w:cs="Arial"/>
        </w:rPr>
      </w:pPr>
    </w:p>
    <w:p w:rsidR="00AC14DB" w:rsidRPr="00F24978" w:rsidRDefault="00AC14DB">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C52186" w:rsidRPr="00F24978" w:rsidRDefault="00C52186">
      <w:pPr>
        <w:spacing w:line="240" w:lineRule="auto"/>
        <w:ind w:left="0" w:hanging="2"/>
        <w:rPr>
          <w:rFonts w:ascii="Arial" w:eastAsia="Arial" w:hAnsi="Arial" w:cs="Arial"/>
        </w:rPr>
      </w:pPr>
    </w:p>
    <w:p w:rsidR="00AC14DB" w:rsidRDefault="00AC14DB">
      <w:pPr>
        <w:spacing w:line="240" w:lineRule="auto"/>
        <w:ind w:left="0" w:hanging="2"/>
        <w:rPr>
          <w:rFonts w:ascii="Arial" w:eastAsia="Arial" w:hAnsi="Arial" w:cs="Arial"/>
        </w:rPr>
      </w:pPr>
    </w:p>
    <w:p w:rsidR="00F24978" w:rsidRDefault="00F24978">
      <w:pPr>
        <w:spacing w:line="240" w:lineRule="auto"/>
        <w:ind w:left="0" w:hanging="2"/>
        <w:rPr>
          <w:rFonts w:ascii="Arial" w:eastAsia="Arial" w:hAnsi="Arial" w:cs="Arial"/>
        </w:rPr>
      </w:pPr>
    </w:p>
    <w:p w:rsidR="00F24978" w:rsidRDefault="00F24978">
      <w:pPr>
        <w:spacing w:line="240" w:lineRule="auto"/>
        <w:ind w:left="0" w:hanging="2"/>
        <w:rPr>
          <w:rFonts w:ascii="Arial" w:eastAsia="Arial" w:hAnsi="Arial" w:cs="Arial"/>
        </w:rPr>
      </w:pPr>
    </w:p>
    <w:p w:rsidR="00F24978" w:rsidRDefault="00F24978">
      <w:pPr>
        <w:spacing w:line="240" w:lineRule="auto"/>
        <w:ind w:left="0" w:hanging="2"/>
        <w:rPr>
          <w:rFonts w:ascii="Arial" w:eastAsia="Arial" w:hAnsi="Arial" w:cs="Arial"/>
        </w:rPr>
      </w:pPr>
    </w:p>
    <w:p w:rsidR="00AC14DB" w:rsidRPr="00F24978" w:rsidRDefault="00AC14DB" w:rsidP="00F24978">
      <w:pPr>
        <w:spacing w:line="240" w:lineRule="auto"/>
        <w:ind w:leftChars="0" w:left="0" w:firstLineChars="0" w:firstLine="0"/>
        <w:rPr>
          <w:rFonts w:ascii="Arial" w:eastAsia="Avenir" w:hAnsi="Arial" w:cs="Arial"/>
        </w:rPr>
      </w:pPr>
    </w:p>
    <w:p w:rsidR="00AC14DB" w:rsidRPr="00F24978" w:rsidRDefault="00F24978">
      <w:pPr>
        <w:spacing w:after="0" w:line="240" w:lineRule="auto"/>
        <w:ind w:left="0" w:hanging="2"/>
        <w:jc w:val="center"/>
        <w:rPr>
          <w:rFonts w:ascii="Arial" w:eastAsia="Avenir" w:hAnsi="Arial" w:cs="Arial"/>
          <w:b/>
        </w:rPr>
      </w:pPr>
      <w:r w:rsidRPr="00F24978">
        <w:rPr>
          <w:rFonts w:ascii="Arial" w:eastAsia="Avenir" w:hAnsi="Arial" w:cs="Arial"/>
          <w:b/>
        </w:rPr>
        <w:lastRenderedPageBreak/>
        <w:t>Person Specification – School Librarian</w:t>
      </w:r>
    </w:p>
    <w:p w:rsidR="00AC14DB" w:rsidRPr="00F24978" w:rsidRDefault="00AC14DB">
      <w:pPr>
        <w:widowControl w:val="0"/>
        <w:spacing w:after="0"/>
        <w:ind w:left="0" w:hanging="2"/>
        <w:rPr>
          <w:rFonts w:ascii="Arial" w:eastAsia="Avenir" w:hAnsi="Arial" w:cs="Arial"/>
        </w:rPr>
      </w:pPr>
    </w:p>
    <w:tbl>
      <w:tblPr>
        <w:tblStyle w:val="a"/>
        <w:tblW w:w="108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4455"/>
        <w:gridCol w:w="4095"/>
      </w:tblGrid>
      <w:tr w:rsidR="00AC14DB" w:rsidRPr="00F24978">
        <w:tc>
          <w:tcPr>
            <w:tcW w:w="2265" w:type="dxa"/>
          </w:tcPr>
          <w:p w:rsidR="00AC14DB" w:rsidRPr="00F24978" w:rsidRDefault="00AC14DB">
            <w:pPr>
              <w:spacing w:after="0" w:line="240" w:lineRule="auto"/>
              <w:ind w:left="0" w:hanging="2"/>
              <w:rPr>
                <w:rFonts w:ascii="Arial" w:eastAsia="Avenir" w:hAnsi="Arial" w:cs="Arial"/>
                <w:sz w:val="20"/>
                <w:szCs w:val="20"/>
              </w:rPr>
            </w:pPr>
          </w:p>
        </w:tc>
        <w:tc>
          <w:tcPr>
            <w:tcW w:w="4455" w:type="dxa"/>
          </w:tcPr>
          <w:p w:rsidR="00AC14DB" w:rsidRPr="00F24978" w:rsidRDefault="00F24978">
            <w:pPr>
              <w:spacing w:after="0" w:line="240" w:lineRule="auto"/>
              <w:ind w:left="0" w:hanging="2"/>
              <w:jc w:val="center"/>
              <w:rPr>
                <w:rFonts w:ascii="Arial" w:eastAsia="Avenir" w:hAnsi="Arial" w:cs="Arial"/>
                <w:b/>
                <w:sz w:val="20"/>
                <w:szCs w:val="20"/>
              </w:rPr>
            </w:pPr>
            <w:r w:rsidRPr="00F24978">
              <w:rPr>
                <w:rFonts w:ascii="Arial" w:eastAsia="Avenir" w:hAnsi="Arial" w:cs="Arial"/>
                <w:b/>
                <w:sz w:val="20"/>
                <w:szCs w:val="20"/>
              </w:rPr>
              <w:t>Essential</w:t>
            </w:r>
          </w:p>
        </w:tc>
        <w:tc>
          <w:tcPr>
            <w:tcW w:w="4095" w:type="dxa"/>
          </w:tcPr>
          <w:p w:rsidR="00AC14DB" w:rsidRPr="00F24978" w:rsidRDefault="00F24978">
            <w:pPr>
              <w:spacing w:after="0" w:line="240" w:lineRule="auto"/>
              <w:ind w:left="0" w:hanging="2"/>
              <w:jc w:val="center"/>
              <w:rPr>
                <w:rFonts w:ascii="Arial" w:eastAsia="Avenir" w:hAnsi="Arial" w:cs="Arial"/>
                <w:b/>
                <w:sz w:val="20"/>
                <w:szCs w:val="20"/>
              </w:rPr>
            </w:pPr>
            <w:r w:rsidRPr="00F24978">
              <w:rPr>
                <w:rFonts w:ascii="Arial" w:eastAsia="Avenir" w:hAnsi="Arial" w:cs="Arial"/>
                <w:b/>
                <w:sz w:val="20"/>
                <w:szCs w:val="20"/>
              </w:rPr>
              <w:t>Desirable</w:t>
            </w:r>
          </w:p>
        </w:tc>
      </w:tr>
      <w:tr w:rsidR="00AC14DB" w:rsidRPr="00F24978">
        <w:tc>
          <w:tcPr>
            <w:tcW w:w="2265" w:type="dxa"/>
          </w:tcPr>
          <w:p w:rsidR="00AC14DB" w:rsidRPr="00F24978" w:rsidRDefault="00F24978">
            <w:pPr>
              <w:spacing w:after="0" w:line="240" w:lineRule="auto"/>
              <w:ind w:left="0" w:hanging="2"/>
              <w:rPr>
                <w:rFonts w:ascii="Arial" w:eastAsia="Avenir" w:hAnsi="Arial" w:cs="Arial"/>
                <w:b/>
                <w:sz w:val="20"/>
                <w:szCs w:val="20"/>
              </w:rPr>
            </w:pPr>
            <w:r w:rsidRPr="00F24978">
              <w:rPr>
                <w:rFonts w:ascii="Arial" w:eastAsia="Avenir" w:hAnsi="Arial" w:cs="Arial"/>
                <w:b/>
                <w:sz w:val="20"/>
                <w:szCs w:val="20"/>
              </w:rPr>
              <w:t>Qualifications and experience.</w:t>
            </w:r>
          </w:p>
          <w:p w:rsidR="00AC14DB" w:rsidRPr="00F24978" w:rsidRDefault="00AC14DB">
            <w:pPr>
              <w:spacing w:after="0" w:line="240" w:lineRule="auto"/>
              <w:ind w:left="0" w:hanging="2"/>
              <w:rPr>
                <w:rFonts w:ascii="Arial" w:eastAsia="Avenir" w:hAnsi="Arial" w:cs="Arial"/>
                <w:sz w:val="20"/>
                <w:szCs w:val="20"/>
              </w:rPr>
            </w:pPr>
          </w:p>
          <w:p w:rsidR="00AC14DB" w:rsidRPr="00F24978" w:rsidRDefault="00AC14DB">
            <w:pPr>
              <w:spacing w:after="0" w:line="240" w:lineRule="auto"/>
              <w:ind w:left="0" w:hanging="2"/>
              <w:rPr>
                <w:rFonts w:ascii="Arial" w:eastAsia="Avenir" w:hAnsi="Arial" w:cs="Arial"/>
                <w:sz w:val="20"/>
                <w:szCs w:val="20"/>
              </w:rPr>
            </w:pPr>
          </w:p>
          <w:p w:rsidR="00AC14DB" w:rsidRPr="00F24978" w:rsidRDefault="00AC14DB">
            <w:pPr>
              <w:spacing w:after="0" w:line="240" w:lineRule="auto"/>
              <w:ind w:left="0" w:hanging="2"/>
              <w:rPr>
                <w:rFonts w:ascii="Arial" w:eastAsia="Avenir" w:hAnsi="Arial" w:cs="Arial"/>
                <w:sz w:val="20"/>
                <w:szCs w:val="20"/>
              </w:rPr>
            </w:pPr>
          </w:p>
        </w:tc>
        <w:tc>
          <w:tcPr>
            <w:tcW w:w="4455" w:type="dxa"/>
          </w:tcPr>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Educated to GCSE or equivalent to</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Grade C (or above) in English Language and Mathematics</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 xml:space="preserve">Knowledge or working practice in the </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education sector.</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 xml:space="preserve">Awareness of the importance of data    </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 xml:space="preserve">protection, confidentiality and </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safeguarding.</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Experience working with young people in a school or colleg</w:t>
            </w:r>
            <w:r w:rsidRPr="00F24978">
              <w:rPr>
                <w:rFonts w:ascii="Arial" w:eastAsia="Avenir" w:hAnsi="Arial" w:cs="Arial"/>
                <w:sz w:val="20"/>
                <w:szCs w:val="20"/>
              </w:rPr>
              <w:t>e.</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 xml:space="preserve">Experience of successfully building </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rapport and developing relationships</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with others.</w:t>
            </w:r>
          </w:p>
        </w:tc>
        <w:tc>
          <w:tcPr>
            <w:tcW w:w="4095" w:type="dxa"/>
          </w:tcPr>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Further/higher education or library qualifications.</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Use of school MIS system ideally SIMS.</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An understanding that barriers to learning exist and can be removed</w:t>
            </w:r>
          </w:p>
          <w:p w:rsidR="00AC14DB" w:rsidRPr="00F24978" w:rsidRDefault="00F24978">
            <w:pPr>
              <w:spacing w:after="0" w:line="240" w:lineRule="auto"/>
              <w:ind w:left="0" w:hanging="2"/>
              <w:rPr>
                <w:rFonts w:ascii="Arial" w:eastAsia="Avenir" w:hAnsi="Arial" w:cs="Arial"/>
                <w:sz w:val="20"/>
                <w:szCs w:val="20"/>
              </w:rPr>
            </w:pPr>
            <w:r w:rsidRPr="00F24978">
              <w:rPr>
                <w:rFonts w:ascii="Arial" w:eastAsia="Avenir" w:hAnsi="Arial" w:cs="Arial"/>
                <w:sz w:val="20"/>
                <w:szCs w:val="20"/>
              </w:rPr>
              <w:t>Previous experience in a similar role.</w:t>
            </w:r>
          </w:p>
          <w:p w:rsidR="00AC14DB" w:rsidRPr="00F24978" w:rsidRDefault="00AC14DB">
            <w:pPr>
              <w:spacing w:after="0" w:line="240" w:lineRule="auto"/>
              <w:ind w:left="0" w:hanging="2"/>
              <w:rPr>
                <w:rFonts w:ascii="Arial" w:eastAsia="Avenir" w:hAnsi="Arial" w:cs="Arial"/>
                <w:sz w:val="20"/>
                <w:szCs w:val="20"/>
              </w:rPr>
            </w:pPr>
          </w:p>
        </w:tc>
      </w:tr>
      <w:tr w:rsidR="00AC14DB" w:rsidRPr="00F24978">
        <w:tc>
          <w:tcPr>
            <w:tcW w:w="2265" w:type="dxa"/>
          </w:tcPr>
          <w:p w:rsidR="00AC14DB" w:rsidRPr="00F24978" w:rsidRDefault="00F24978">
            <w:pPr>
              <w:spacing w:after="0" w:line="240" w:lineRule="auto"/>
              <w:ind w:left="0" w:hanging="2"/>
              <w:rPr>
                <w:rFonts w:ascii="Arial" w:eastAsia="Avenir" w:hAnsi="Arial" w:cs="Arial"/>
                <w:b/>
                <w:sz w:val="20"/>
                <w:szCs w:val="20"/>
              </w:rPr>
            </w:pPr>
            <w:r w:rsidRPr="00F24978">
              <w:rPr>
                <w:rFonts w:ascii="Arial" w:eastAsia="Avenir" w:hAnsi="Arial" w:cs="Arial"/>
                <w:b/>
                <w:sz w:val="20"/>
                <w:szCs w:val="20"/>
              </w:rPr>
              <w:t>Knowledge, skills and abilities</w:t>
            </w:r>
          </w:p>
        </w:tc>
        <w:tc>
          <w:tcPr>
            <w:tcW w:w="4455" w:type="dxa"/>
          </w:tcPr>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Knowledge of policies, procedures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and practices for library management.</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Knowledge, understanding and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competence in Microsoft Office and Google Suite and library management systems.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Health and safety issues as they relate to this particular environment.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Good organisational skills and the ability to prioritise own workload.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Good communication skills with</w:t>
            </w:r>
            <w:r w:rsidRPr="00F24978">
              <w:rPr>
                <w:rFonts w:ascii="Arial" w:eastAsia="Avenir" w:hAnsi="Arial" w:cs="Arial"/>
                <w:sz w:val="20"/>
                <w:szCs w:val="20"/>
              </w:rPr>
              <w:t xml:space="preserve"> staff,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students and other users of the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school library.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Ability to analyse the needs of library    users and secure appropriate   resources to meet those needs. Creativity in making the library an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attractive place for pupils, supporting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literacy an</w:t>
            </w:r>
            <w:r w:rsidRPr="00F24978">
              <w:rPr>
                <w:rFonts w:ascii="Arial" w:eastAsia="Avenir" w:hAnsi="Arial" w:cs="Arial"/>
                <w:sz w:val="20"/>
                <w:szCs w:val="20"/>
              </w:rPr>
              <w:t xml:space="preserve">d developing the research   capabilities of students.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Behaviour management skills.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Ability to lead on the maintenance and control of library stock.</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Safeguarding requirements for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working with children.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Excellent written and oral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communication, including the accurate use of English grammar,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punctuation and syntax.</w:t>
            </w:r>
          </w:p>
        </w:tc>
        <w:tc>
          <w:tcPr>
            <w:tcW w:w="4095" w:type="dxa"/>
          </w:tcPr>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Understanding of managing a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budget.</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An awareness of current educational practice and policy.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Knowledge and understanding of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academic research in relation to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librarie</w:t>
            </w:r>
            <w:r w:rsidRPr="00F24978">
              <w:rPr>
                <w:rFonts w:ascii="Arial" w:eastAsia="Avenir" w:hAnsi="Arial" w:cs="Arial"/>
                <w:sz w:val="20"/>
                <w:szCs w:val="20"/>
              </w:rPr>
              <w:t>s within secondary educational environments.</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Confidence with audio/visual equipment</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Understanding of the English secondary curriculum</w:t>
            </w:r>
          </w:p>
          <w:p w:rsidR="00AC14DB" w:rsidRPr="00F24978" w:rsidRDefault="00F24978">
            <w:pPr>
              <w:spacing w:after="0" w:line="259" w:lineRule="auto"/>
              <w:ind w:left="0" w:hanging="2"/>
              <w:rPr>
                <w:rFonts w:ascii="Arial" w:eastAsia="Avenir" w:hAnsi="Arial" w:cs="Arial"/>
                <w:sz w:val="20"/>
                <w:szCs w:val="20"/>
              </w:rPr>
            </w:pPr>
            <w:bookmarkStart w:id="0" w:name="_heading=h.gjdgxs" w:colFirst="0" w:colLast="0"/>
            <w:bookmarkEnd w:id="0"/>
            <w:r w:rsidRPr="00F24978">
              <w:rPr>
                <w:rFonts w:ascii="Arial" w:eastAsia="Avenir" w:hAnsi="Arial" w:cs="Arial"/>
                <w:sz w:val="20"/>
                <w:szCs w:val="20"/>
              </w:rPr>
              <w:t xml:space="preserve">Understanding of the public examination system.  </w:t>
            </w:r>
          </w:p>
          <w:p w:rsidR="00AC14DB" w:rsidRPr="00F24978" w:rsidRDefault="00AC14DB">
            <w:pPr>
              <w:spacing w:after="160" w:line="259" w:lineRule="auto"/>
              <w:ind w:left="0" w:hanging="2"/>
              <w:rPr>
                <w:rFonts w:ascii="Arial" w:eastAsia="Avenir" w:hAnsi="Arial" w:cs="Arial"/>
                <w:sz w:val="20"/>
                <w:szCs w:val="20"/>
              </w:rPr>
            </w:pPr>
          </w:p>
        </w:tc>
      </w:tr>
      <w:tr w:rsidR="00AC14DB" w:rsidRPr="00F24978">
        <w:tc>
          <w:tcPr>
            <w:tcW w:w="2265" w:type="dxa"/>
          </w:tcPr>
          <w:p w:rsidR="00AC14DB" w:rsidRPr="00F24978" w:rsidRDefault="00F24978">
            <w:pPr>
              <w:spacing w:after="0" w:line="240" w:lineRule="auto"/>
              <w:ind w:left="0" w:hanging="2"/>
              <w:rPr>
                <w:rFonts w:ascii="Arial" w:eastAsia="Avenir" w:hAnsi="Arial" w:cs="Arial"/>
                <w:b/>
                <w:sz w:val="20"/>
                <w:szCs w:val="20"/>
              </w:rPr>
            </w:pPr>
            <w:r w:rsidRPr="00F24978">
              <w:rPr>
                <w:rFonts w:ascii="Arial" w:eastAsia="Avenir" w:hAnsi="Arial" w:cs="Arial"/>
                <w:b/>
                <w:sz w:val="20"/>
                <w:szCs w:val="20"/>
              </w:rPr>
              <w:t xml:space="preserve">Personal Qualities and Attributes </w:t>
            </w:r>
          </w:p>
          <w:p w:rsidR="00AC14DB" w:rsidRPr="00F24978" w:rsidRDefault="00AC14DB">
            <w:pPr>
              <w:spacing w:after="0" w:line="240" w:lineRule="auto"/>
              <w:ind w:left="0" w:hanging="2"/>
              <w:rPr>
                <w:rFonts w:ascii="Arial" w:eastAsia="Avenir" w:hAnsi="Arial" w:cs="Arial"/>
                <w:sz w:val="20"/>
                <w:szCs w:val="20"/>
              </w:rPr>
            </w:pPr>
          </w:p>
        </w:tc>
        <w:tc>
          <w:tcPr>
            <w:tcW w:w="4455" w:type="dxa"/>
          </w:tcPr>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Flexibility and adaptability.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Self-confidence and the ability to deal with difficult situations.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Willingness to take the initiative.</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Positive outlook.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Commitment to further training and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development.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A genuine commitment to improving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 xml:space="preserve">the quality of provision for pupils in </w:t>
            </w:r>
          </w:p>
          <w:p w:rsidR="00AC14DB" w:rsidRPr="00F24978" w:rsidRDefault="00F24978">
            <w:pPr>
              <w:spacing w:after="0" w:line="259" w:lineRule="auto"/>
              <w:ind w:left="0" w:hanging="2"/>
              <w:rPr>
                <w:rFonts w:ascii="Arial" w:eastAsia="Avenir" w:hAnsi="Arial" w:cs="Arial"/>
                <w:sz w:val="20"/>
                <w:szCs w:val="20"/>
              </w:rPr>
            </w:pPr>
            <w:r w:rsidRPr="00F24978">
              <w:rPr>
                <w:rFonts w:ascii="Arial" w:eastAsia="Avenir" w:hAnsi="Arial" w:cs="Arial"/>
                <w:sz w:val="20"/>
                <w:szCs w:val="20"/>
              </w:rPr>
              <w:t>our academy.</w:t>
            </w:r>
          </w:p>
          <w:p w:rsidR="00AC14DB" w:rsidRPr="00F24978" w:rsidRDefault="00F24978">
            <w:pPr>
              <w:spacing w:after="160" w:line="259" w:lineRule="auto"/>
              <w:ind w:left="0" w:hanging="2"/>
              <w:rPr>
                <w:rFonts w:ascii="Arial" w:eastAsia="Avenir" w:hAnsi="Arial" w:cs="Arial"/>
                <w:sz w:val="20"/>
                <w:szCs w:val="20"/>
              </w:rPr>
            </w:pPr>
            <w:r w:rsidRPr="00F24978">
              <w:rPr>
                <w:rFonts w:ascii="Arial" w:eastAsia="Avenir" w:hAnsi="Arial" w:cs="Arial"/>
                <w:sz w:val="20"/>
                <w:szCs w:val="20"/>
              </w:rPr>
              <w:t>Willingness to represent the academy.</w:t>
            </w:r>
          </w:p>
        </w:tc>
        <w:tc>
          <w:tcPr>
            <w:tcW w:w="4095" w:type="dxa"/>
          </w:tcPr>
          <w:p w:rsidR="00AC14DB" w:rsidRPr="00F24978" w:rsidRDefault="00AC14DB">
            <w:pPr>
              <w:spacing w:after="160" w:line="259" w:lineRule="auto"/>
              <w:ind w:left="0" w:hanging="2"/>
              <w:rPr>
                <w:rFonts w:ascii="Arial" w:eastAsia="Avenir" w:hAnsi="Arial" w:cs="Arial"/>
                <w:sz w:val="20"/>
                <w:szCs w:val="20"/>
              </w:rPr>
            </w:pPr>
          </w:p>
        </w:tc>
      </w:tr>
    </w:tbl>
    <w:p w:rsidR="00AC14DB" w:rsidRPr="00F24978" w:rsidRDefault="00AC14DB">
      <w:pPr>
        <w:spacing w:after="160" w:line="259" w:lineRule="auto"/>
        <w:ind w:left="0" w:hanging="2"/>
        <w:rPr>
          <w:rFonts w:ascii="Arial" w:eastAsia="Arial" w:hAnsi="Arial" w:cs="Arial"/>
        </w:rPr>
      </w:pPr>
    </w:p>
    <w:p w:rsidR="00C52186" w:rsidRPr="00F24978" w:rsidRDefault="00C52186">
      <w:pPr>
        <w:spacing w:after="160" w:line="259" w:lineRule="auto"/>
        <w:ind w:left="0" w:hanging="2"/>
        <w:rPr>
          <w:rFonts w:ascii="Arial" w:eastAsia="Arial" w:hAnsi="Arial" w:cs="Arial"/>
        </w:rPr>
      </w:pPr>
      <w:bookmarkStart w:id="1" w:name="_GoBack"/>
      <w:bookmarkEnd w:id="1"/>
    </w:p>
    <w:sectPr w:rsidR="00C52186" w:rsidRPr="00F24978">
      <w:headerReference w:type="even" r:id="rId9"/>
      <w:footerReference w:type="even" r:id="rId10"/>
      <w:pgSz w:w="11906" w:h="16838"/>
      <w:pgMar w:top="142" w:right="1080" w:bottom="993"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4978">
      <w:pPr>
        <w:spacing w:after="0" w:line="240" w:lineRule="auto"/>
        <w:ind w:left="0" w:hanging="2"/>
      </w:pPr>
      <w:r>
        <w:separator/>
      </w:r>
    </w:p>
  </w:endnote>
  <w:endnote w:type="continuationSeparator" w:id="0">
    <w:p w:rsidR="00000000" w:rsidRDefault="00F2497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4DB" w:rsidRDefault="00AC14D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4978">
      <w:pPr>
        <w:spacing w:after="0" w:line="240" w:lineRule="auto"/>
        <w:ind w:left="0" w:hanging="2"/>
      </w:pPr>
      <w:r>
        <w:separator/>
      </w:r>
    </w:p>
  </w:footnote>
  <w:footnote w:type="continuationSeparator" w:id="0">
    <w:p w:rsidR="00000000" w:rsidRDefault="00F2497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4DB" w:rsidRDefault="00AC14D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98E"/>
    <w:multiLevelType w:val="multilevel"/>
    <w:tmpl w:val="71544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6092E"/>
    <w:multiLevelType w:val="multilevel"/>
    <w:tmpl w:val="B5E00758"/>
    <w:lvl w:ilvl="0">
      <w:start w:val="1"/>
      <w:numFmt w:val="bullet"/>
      <w:lvlText w:val="●"/>
      <w:lvlJc w:val="left"/>
      <w:pPr>
        <w:ind w:left="783" w:hanging="360"/>
      </w:pPr>
      <w:rPr>
        <w:u w:val="none"/>
      </w:rPr>
    </w:lvl>
    <w:lvl w:ilvl="1">
      <w:start w:val="1"/>
      <w:numFmt w:val="bullet"/>
      <w:lvlText w:val="○"/>
      <w:lvlJc w:val="left"/>
      <w:pPr>
        <w:ind w:left="1503" w:hanging="360"/>
      </w:pPr>
      <w:rPr>
        <w:u w:val="none"/>
      </w:rPr>
    </w:lvl>
    <w:lvl w:ilvl="2">
      <w:start w:val="1"/>
      <w:numFmt w:val="bullet"/>
      <w:lvlText w:val="■"/>
      <w:lvlJc w:val="left"/>
      <w:pPr>
        <w:ind w:left="2223" w:hanging="360"/>
      </w:pPr>
      <w:rPr>
        <w:u w:val="none"/>
      </w:rPr>
    </w:lvl>
    <w:lvl w:ilvl="3">
      <w:start w:val="1"/>
      <w:numFmt w:val="bullet"/>
      <w:lvlText w:val="●"/>
      <w:lvlJc w:val="left"/>
      <w:pPr>
        <w:ind w:left="2943" w:hanging="360"/>
      </w:pPr>
      <w:rPr>
        <w:u w:val="none"/>
      </w:rPr>
    </w:lvl>
    <w:lvl w:ilvl="4">
      <w:start w:val="1"/>
      <w:numFmt w:val="bullet"/>
      <w:lvlText w:val="○"/>
      <w:lvlJc w:val="left"/>
      <w:pPr>
        <w:ind w:left="3663" w:hanging="360"/>
      </w:pPr>
      <w:rPr>
        <w:u w:val="none"/>
      </w:rPr>
    </w:lvl>
    <w:lvl w:ilvl="5">
      <w:start w:val="1"/>
      <w:numFmt w:val="bullet"/>
      <w:lvlText w:val="■"/>
      <w:lvlJc w:val="left"/>
      <w:pPr>
        <w:ind w:left="4383" w:hanging="360"/>
      </w:pPr>
      <w:rPr>
        <w:u w:val="none"/>
      </w:rPr>
    </w:lvl>
    <w:lvl w:ilvl="6">
      <w:start w:val="1"/>
      <w:numFmt w:val="bullet"/>
      <w:lvlText w:val="●"/>
      <w:lvlJc w:val="left"/>
      <w:pPr>
        <w:ind w:left="5103" w:hanging="360"/>
      </w:pPr>
      <w:rPr>
        <w:u w:val="none"/>
      </w:rPr>
    </w:lvl>
    <w:lvl w:ilvl="7">
      <w:start w:val="1"/>
      <w:numFmt w:val="bullet"/>
      <w:lvlText w:val="○"/>
      <w:lvlJc w:val="left"/>
      <w:pPr>
        <w:ind w:left="5823" w:hanging="360"/>
      </w:pPr>
      <w:rPr>
        <w:u w:val="none"/>
      </w:rPr>
    </w:lvl>
    <w:lvl w:ilvl="8">
      <w:start w:val="1"/>
      <w:numFmt w:val="bullet"/>
      <w:lvlText w:val="■"/>
      <w:lvlJc w:val="left"/>
      <w:pPr>
        <w:ind w:left="6543" w:hanging="360"/>
      </w:pPr>
      <w:rPr>
        <w:u w:val="none"/>
      </w:rPr>
    </w:lvl>
  </w:abstractNum>
  <w:abstractNum w:abstractNumId="2" w15:restartNumberingAfterBreak="0">
    <w:nsid w:val="22DB5A5C"/>
    <w:multiLevelType w:val="multilevel"/>
    <w:tmpl w:val="71F42E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773736F"/>
    <w:multiLevelType w:val="multilevel"/>
    <w:tmpl w:val="580AD1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E7240D4"/>
    <w:multiLevelType w:val="multilevel"/>
    <w:tmpl w:val="75F48594"/>
    <w:lvl w:ilvl="0">
      <w:start w:val="1"/>
      <w:numFmt w:val="bullet"/>
      <w:lvlText w:val="●"/>
      <w:lvlJc w:val="left"/>
      <w:pPr>
        <w:ind w:left="724" w:hanging="360"/>
      </w:pPr>
      <w:rPr>
        <w:u w:val="none"/>
      </w:rPr>
    </w:lvl>
    <w:lvl w:ilvl="1">
      <w:start w:val="1"/>
      <w:numFmt w:val="bullet"/>
      <w:lvlText w:val="○"/>
      <w:lvlJc w:val="left"/>
      <w:pPr>
        <w:ind w:left="1444" w:hanging="360"/>
      </w:pPr>
      <w:rPr>
        <w:u w:val="none"/>
      </w:rPr>
    </w:lvl>
    <w:lvl w:ilvl="2">
      <w:start w:val="1"/>
      <w:numFmt w:val="bullet"/>
      <w:lvlText w:val="■"/>
      <w:lvlJc w:val="left"/>
      <w:pPr>
        <w:ind w:left="2164" w:hanging="360"/>
      </w:pPr>
      <w:rPr>
        <w:u w:val="none"/>
      </w:rPr>
    </w:lvl>
    <w:lvl w:ilvl="3">
      <w:start w:val="1"/>
      <w:numFmt w:val="bullet"/>
      <w:lvlText w:val="●"/>
      <w:lvlJc w:val="left"/>
      <w:pPr>
        <w:ind w:left="2884" w:hanging="360"/>
      </w:pPr>
      <w:rPr>
        <w:u w:val="none"/>
      </w:rPr>
    </w:lvl>
    <w:lvl w:ilvl="4">
      <w:start w:val="1"/>
      <w:numFmt w:val="bullet"/>
      <w:lvlText w:val="○"/>
      <w:lvlJc w:val="left"/>
      <w:pPr>
        <w:ind w:left="3604" w:hanging="360"/>
      </w:pPr>
      <w:rPr>
        <w:u w:val="none"/>
      </w:rPr>
    </w:lvl>
    <w:lvl w:ilvl="5">
      <w:start w:val="1"/>
      <w:numFmt w:val="bullet"/>
      <w:lvlText w:val="■"/>
      <w:lvlJc w:val="left"/>
      <w:pPr>
        <w:ind w:left="4324" w:hanging="360"/>
      </w:pPr>
      <w:rPr>
        <w:u w:val="none"/>
      </w:rPr>
    </w:lvl>
    <w:lvl w:ilvl="6">
      <w:start w:val="1"/>
      <w:numFmt w:val="bullet"/>
      <w:lvlText w:val="●"/>
      <w:lvlJc w:val="left"/>
      <w:pPr>
        <w:ind w:left="5044" w:hanging="360"/>
      </w:pPr>
      <w:rPr>
        <w:u w:val="none"/>
      </w:rPr>
    </w:lvl>
    <w:lvl w:ilvl="7">
      <w:start w:val="1"/>
      <w:numFmt w:val="bullet"/>
      <w:lvlText w:val="○"/>
      <w:lvlJc w:val="left"/>
      <w:pPr>
        <w:ind w:left="5764" w:hanging="360"/>
      </w:pPr>
      <w:rPr>
        <w:u w:val="none"/>
      </w:rPr>
    </w:lvl>
    <w:lvl w:ilvl="8">
      <w:start w:val="1"/>
      <w:numFmt w:val="bullet"/>
      <w:lvlText w:val="■"/>
      <w:lvlJc w:val="left"/>
      <w:pPr>
        <w:ind w:left="6484" w:hanging="360"/>
      </w:pPr>
      <w:rPr>
        <w:u w:val="none"/>
      </w:rPr>
    </w:lvl>
  </w:abstractNum>
  <w:abstractNum w:abstractNumId="5" w15:restartNumberingAfterBreak="0">
    <w:nsid w:val="64FD18BA"/>
    <w:multiLevelType w:val="multilevel"/>
    <w:tmpl w:val="ADA64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555072"/>
    <w:multiLevelType w:val="multilevel"/>
    <w:tmpl w:val="D3808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D8D5C13"/>
    <w:multiLevelType w:val="hybridMultilevel"/>
    <w:tmpl w:val="3864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21E0F"/>
    <w:multiLevelType w:val="multilevel"/>
    <w:tmpl w:val="9A0430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4"/>
  </w:num>
  <w:num w:numId="4">
    <w:abstractNumId w:val="8"/>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DB"/>
    <w:rsid w:val="00AC14DB"/>
    <w:rsid w:val="00C52186"/>
    <w:rsid w:val="00F2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3E1"/>
  <w15:docId w15:val="{512482A2-D71F-4936-9416-3B8E3090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line="240" w:lineRule="auto"/>
      <w:jc w:val="center"/>
    </w:pPr>
    <w:rPr>
      <w:rFonts w:ascii="Times New Roman" w:eastAsia="Times New Roman" w:hAnsi="Times New Roman"/>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line="240" w:lineRule="auto"/>
      <w:jc w:val="center"/>
    </w:pPr>
    <w:rPr>
      <w:rFonts w:ascii="Times New Roman" w:eastAsia="Times New Roman" w:hAnsi="Times New Roman"/>
      <w:b/>
      <w:sz w:val="28"/>
      <w:szCs w:val="20"/>
    </w:rPr>
  </w:style>
  <w:style w:type="character" w:customStyle="1" w:styleId="Heading1Char">
    <w:name w:val="Heading 1 Char"/>
    <w:rPr>
      <w:rFonts w:ascii="Times New Roman" w:eastAsia="Times New Roman" w:hAnsi="Times New Roman"/>
      <w:w w:val="100"/>
      <w:position w:val="-1"/>
      <w:sz w:val="24"/>
      <w:effect w:val="none"/>
      <w:vertAlign w:val="baseline"/>
      <w:cs w:val="0"/>
      <w:em w:val="none"/>
      <w:lang w:eastAsia="en-US"/>
    </w:rPr>
  </w:style>
  <w:style w:type="character" w:customStyle="1" w:styleId="TitleChar">
    <w:name w:val="Title Char"/>
    <w:rPr>
      <w:rFonts w:ascii="Times New Roman" w:eastAsia="Times New Roman" w:hAnsi="Times New Roman"/>
      <w:b/>
      <w:w w:val="100"/>
      <w:position w:val="-1"/>
      <w:sz w:val="28"/>
      <w:effect w:val="none"/>
      <w:vertAlign w:val="baseline"/>
      <w:cs w:val="0"/>
      <w:em w:val="none"/>
      <w:lang w:eastAsia="en-US"/>
    </w:rPr>
  </w:style>
  <w:style w:type="paragraph" w:styleId="BodyText2">
    <w:name w:val="Body Text 2"/>
    <w:basedOn w:val="Normal"/>
    <w:pPr>
      <w:spacing w:after="0" w:line="240" w:lineRule="auto"/>
      <w:jc w:val="center"/>
    </w:pPr>
    <w:rPr>
      <w:rFonts w:ascii="Times New Roman" w:eastAsia="Times New Roman" w:hAnsi="Times New Roman"/>
      <w:i/>
      <w:sz w:val="20"/>
      <w:szCs w:val="20"/>
    </w:rPr>
  </w:style>
  <w:style w:type="character" w:customStyle="1" w:styleId="BodyText2Char">
    <w:name w:val="Body Text 2 Char"/>
    <w:rPr>
      <w:rFonts w:ascii="Times New Roman" w:eastAsia="Times New Roman" w:hAnsi="Times New Roman"/>
      <w:i/>
      <w:w w:val="100"/>
      <w:position w:val="-1"/>
      <w:effect w:val="none"/>
      <w:vertAlign w:val="baseline"/>
      <w:cs w:val="0"/>
      <w:em w:val="none"/>
      <w:lang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syjzkQB52VF+kKhqpwf/hNHTgQ==">AMUW2mWDpDOrPms9hWE64SZtOparOfsqux53OH2xD2a4QV8KbPjQxju0/nSIpagLLvRLW3KEegCE/vC8gHR4XoocdJ4DRs3H05w/z22hqQpDonphUMWLhfUCpev2vG/yBF/GJgGb+/Vl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Michelle Campbell-Jones</cp:lastModifiedBy>
  <cp:revision>3</cp:revision>
  <dcterms:created xsi:type="dcterms:W3CDTF">2021-09-10T11:18:00Z</dcterms:created>
  <dcterms:modified xsi:type="dcterms:W3CDTF">2021-09-10T11:20:00Z</dcterms:modified>
</cp:coreProperties>
</file>