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02C" w:rsidRDefault="00245E18" w:rsidP="0013302C">
      <w:pPr>
        <w:jc w:val="center"/>
        <w:rPr>
          <w:b/>
          <w:sz w:val="28"/>
          <w:szCs w:val="28"/>
        </w:rPr>
      </w:pPr>
      <w:bookmarkStart w:id="0" w:name="_GoBack"/>
      <w:bookmarkEnd w:id="0"/>
      <w:r w:rsidRPr="005A129F">
        <w:rPr>
          <w:rFonts w:ascii="Cambria" w:hAnsi="Cambria"/>
          <w:noProof/>
          <w:sz w:val="22"/>
          <w:szCs w:val="22"/>
          <w:lang w:eastAsia="en-GB"/>
        </w:rPr>
        <w:drawing>
          <wp:inline distT="0" distB="0" distL="0" distR="0" wp14:anchorId="62573047" wp14:editId="45E3FE91">
            <wp:extent cx="1666875" cy="1507501"/>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667488" cy="1508055"/>
                    </a:xfrm>
                    <a:prstGeom prst="rect">
                      <a:avLst/>
                    </a:prstGeom>
                  </pic:spPr>
                </pic:pic>
              </a:graphicData>
            </a:graphic>
          </wp:inline>
        </w:drawing>
      </w:r>
    </w:p>
    <w:p w:rsidR="00245E18" w:rsidRDefault="00245E18" w:rsidP="0013302C">
      <w:pPr>
        <w:jc w:val="center"/>
        <w:rPr>
          <w:rFonts w:ascii="Arial" w:hAnsi="Arial" w:cs="Arial"/>
          <w:b/>
          <w:sz w:val="28"/>
          <w:szCs w:val="28"/>
        </w:rPr>
      </w:pPr>
    </w:p>
    <w:p w:rsidR="00890B13" w:rsidRDefault="0013302C" w:rsidP="0013302C">
      <w:pPr>
        <w:jc w:val="center"/>
        <w:rPr>
          <w:rFonts w:ascii="Arial" w:hAnsi="Arial" w:cs="Arial"/>
          <w:b/>
          <w:sz w:val="28"/>
          <w:szCs w:val="28"/>
        </w:rPr>
      </w:pPr>
      <w:r w:rsidRPr="00245E18">
        <w:rPr>
          <w:rFonts w:ascii="Arial" w:hAnsi="Arial" w:cs="Arial"/>
          <w:b/>
          <w:sz w:val="28"/>
          <w:szCs w:val="28"/>
        </w:rPr>
        <w:t xml:space="preserve">KING EDWARD VI </w:t>
      </w:r>
    </w:p>
    <w:p w:rsidR="0013302C" w:rsidRPr="00245E18" w:rsidRDefault="0013302C" w:rsidP="0013302C">
      <w:pPr>
        <w:jc w:val="center"/>
        <w:rPr>
          <w:rFonts w:ascii="Arial" w:hAnsi="Arial" w:cs="Arial"/>
          <w:b/>
          <w:sz w:val="28"/>
          <w:szCs w:val="28"/>
        </w:rPr>
      </w:pPr>
      <w:r w:rsidRPr="00245E18">
        <w:rPr>
          <w:rFonts w:ascii="Arial" w:hAnsi="Arial" w:cs="Arial"/>
          <w:b/>
          <w:sz w:val="28"/>
          <w:szCs w:val="28"/>
        </w:rPr>
        <w:t>HANDSWORTH SCHOOL</w:t>
      </w:r>
      <w:r w:rsidR="00890B13">
        <w:rPr>
          <w:rFonts w:ascii="Arial" w:hAnsi="Arial" w:cs="Arial"/>
          <w:b/>
          <w:sz w:val="28"/>
          <w:szCs w:val="28"/>
        </w:rPr>
        <w:t xml:space="preserve"> FOR GIRLS</w:t>
      </w:r>
    </w:p>
    <w:p w:rsidR="0013302C" w:rsidRPr="00245E18" w:rsidRDefault="0013302C" w:rsidP="00AC230A">
      <w:pPr>
        <w:jc w:val="center"/>
        <w:rPr>
          <w:rFonts w:ascii="Arial" w:hAnsi="Arial" w:cs="Arial"/>
          <w:b/>
          <w:sz w:val="28"/>
          <w:szCs w:val="28"/>
        </w:rPr>
      </w:pPr>
    </w:p>
    <w:p w:rsidR="00AC230A" w:rsidRPr="00245E18" w:rsidRDefault="00AC230A" w:rsidP="00245E18">
      <w:pPr>
        <w:jc w:val="center"/>
        <w:rPr>
          <w:rFonts w:ascii="Arial" w:hAnsi="Arial" w:cs="Arial"/>
          <w:b/>
          <w:sz w:val="28"/>
          <w:szCs w:val="28"/>
        </w:rPr>
      </w:pPr>
      <w:r w:rsidRPr="00245E18">
        <w:rPr>
          <w:rFonts w:ascii="Arial" w:hAnsi="Arial" w:cs="Arial"/>
          <w:b/>
          <w:sz w:val="28"/>
          <w:szCs w:val="28"/>
        </w:rPr>
        <w:t>Person Sp</w:t>
      </w:r>
      <w:r w:rsidR="00AE43F2" w:rsidRPr="00245E18">
        <w:rPr>
          <w:rFonts w:ascii="Arial" w:hAnsi="Arial" w:cs="Arial"/>
          <w:b/>
          <w:sz w:val="28"/>
          <w:szCs w:val="28"/>
        </w:rPr>
        <w:t>ec</w:t>
      </w:r>
      <w:r w:rsidR="00456DC6" w:rsidRPr="00245E18">
        <w:rPr>
          <w:rFonts w:ascii="Arial" w:hAnsi="Arial" w:cs="Arial"/>
          <w:b/>
          <w:sz w:val="28"/>
          <w:szCs w:val="28"/>
        </w:rPr>
        <w:t>if</w:t>
      </w:r>
      <w:r w:rsidR="00245E18">
        <w:rPr>
          <w:rFonts w:ascii="Arial" w:hAnsi="Arial" w:cs="Arial"/>
          <w:b/>
          <w:sz w:val="28"/>
          <w:szCs w:val="28"/>
        </w:rPr>
        <w:t>ication</w:t>
      </w:r>
    </w:p>
    <w:p w:rsidR="00955C20" w:rsidRPr="00245E18" w:rsidRDefault="00955C20" w:rsidP="00AC230A">
      <w:pPr>
        <w:ind w:left="360"/>
        <w:jc w:val="both"/>
        <w:rPr>
          <w:rFonts w:ascii="Arial" w:hAnsi="Arial" w:cs="Arial"/>
          <w:sz w:val="28"/>
          <w:szCs w:val="28"/>
        </w:rPr>
      </w:pPr>
    </w:p>
    <w:p w:rsidR="00955C20" w:rsidRDefault="00AC230A" w:rsidP="00245E18">
      <w:pPr>
        <w:ind w:left="360"/>
        <w:jc w:val="both"/>
        <w:rPr>
          <w:rFonts w:ascii="Arial" w:hAnsi="Arial" w:cs="Arial"/>
          <w:szCs w:val="24"/>
        </w:rPr>
      </w:pPr>
      <w:r w:rsidRPr="00245E18">
        <w:rPr>
          <w:rFonts w:ascii="Arial" w:hAnsi="Arial" w:cs="Arial"/>
          <w:szCs w:val="24"/>
        </w:rPr>
        <w:t>Please note that all criteria specified on this form will be used as guidance when shortlisting all applications and again at interview. Please ensure you provide evidence within your application giving examples where appropriate.</w:t>
      </w:r>
    </w:p>
    <w:p w:rsidR="00245E18" w:rsidRDefault="00245E18" w:rsidP="00245E18">
      <w:pPr>
        <w:ind w:left="360"/>
        <w:jc w:val="both"/>
        <w:rPr>
          <w:rFonts w:ascii="Arial" w:hAnsi="Arial" w:cs="Arial"/>
          <w:szCs w:val="24"/>
        </w:rPr>
      </w:pPr>
    </w:p>
    <w:p w:rsidR="00245E18" w:rsidRPr="00245E18" w:rsidRDefault="00245E18" w:rsidP="00955C20">
      <w:pPr>
        <w:ind w:left="360"/>
        <w:jc w:val="both"/>
        <w:rPr>
          <w:rFonts w:ascii="Arial" w:hAnsi="Arial" w:cs="Arial"/>
          <w:szCs w:val="24"/>
        </w:rPr>
      </w:pPr>
    </w:p>
    <w:tbl>
      <w:tblPr>
        <w:tblW w:w="8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3"/>
        <w:gridCol w:w="1408"/>
      </w:tblGrid>
      <w:tr w:rsidR="00163043" w:rsidRPr="00245E18" w:rsidTr="00245E18">
        <w:trPr>
          <w:trHeight w:val="368"/>
          <w:jc w:val="center"/>
        </w:trPr>
        <w:tc>
          <w:tcPr>
            <w:tcW w:w="6843" w:type="dxa"/>
            <w:shd w:val="clear" w:color="auto" w:fill="002060"/>
          </w:tcPr>
          <w:p w:rsidR="00163043" w:rsidRPr="00245E18" w:rsidRDefault="00163043" w:rsidP="00FE1D44">
            <w:pPr>
              <w:rPr>
                <w:rFonts w:ascii="Arial" w:hAnsi="Arial" w:cs="Arial"/>
                <w:b/>
              </w:rPr>
            </w:pPr>
            <w:r w:rsidRPr="00245E18">
              <w:rPr>
                <w:rFonts w:ascii="Arial" w:hAnsi="Arial" w:cs="Arial"/>
                <w:b/>
              </w:rPr>
              <w:t>Criteria</w:t>
            </w:r>
          </w:p>
        </w:tc>
        <w:tc>
          <w:tcPr>
            <w:tcW w:w="1408" w:type="dxa"/>
            <w:shd w:val="clear" w:color="auto" w:fill="002060"/>
          </w:tcPr>
          <w:p w:rsidR="00163043" w:rsidRPr="00245E18" w:rsidRDefault="00163043" w:rsidP="00245E18">
            <w:pPr>
              <w:jc w:val="center"/>
              <w:rPr>
                <w:rFonts w:ascii="Arial" w:hAnsi="Arial" w:cs="Arial"/>
                <w:b/>
                <w:bCs/>
              </w:rPr>
            </w:pPr>
            <w:r w:rsidRPr="00245E18">
              <w:rPr>
                <w:rFonts w:ascii="Arial" w:hAnsi="Arial" w:cs="Arial"/>
                <w:b/>
                <w:bCs/>
              </w:rPr>
              <w:t>Essential or Desirable</w:t>
            </w:r>
          </w:p>
        </w:tc>
      </w:tr>
      <w:tr w:rsidR="00163043" w:rsidRPr="00245E18" w:rsidTr="00245E18">
        <w:trPr>
          <w:jc w:val="center"/>
        </w:trPr>
        <w:tc>
          <w:tcPr>
            <w:tcW w:w="6843" w:type="dxa"/>
            <w:shd w:val="clear" w:color="auto" w:fill="002060"/>
          </w:tcPr>
          <w:p w:rsidR="00163043" w:rsidRPr="00245E18" w:rsidRDefault="00163043" w:rsidP="00FE1D44">
            <w:pPr>
              <w:rPr>
                <w:rFonts w:ascii="Arial" w:hAnsi="Arial" w:cs="Arial"/>
                <w:b/>
              </w:rPr>
            </w:pPr>
            <w:r w:rsidRPr="00245E18">
              <w:rPr>
                <w:rFonts w:ascii="Arial" w:hAnsi="Arial" w:cs="Arial"/>
                <w:b/>
              </w:rPr>
              <w:t>Qualifications</w:t>
            </w:r>
          </w:p>
          <w:p w:rsidR="00163043" w:rsidRPr="00245E18" w:rsidRDefault="00163043" w:rsidP="00FE1D44">
            <w:pPr>
              <w:rPr>
                <w:rFonts w:ascii="Arial" w:hAnsi="Arial" w:cs="Arial"/>
                <w:b/>
              </w:rPr>
            </w:pPr>
          </w:p>
        </w:tc>
        <w:tc>
          <w:tcPr>
            <w:tcW w:w="1408" w:type="dxa"/>
            <w:shd w:val="clear" w:color="auto" w:fill="002060"/>
          </w:tcPr>
          <w:p w:rsidR="00163043" w:rsidRPr="00245E18" w:rsidRDefault="00163043" w:rsidP="00FE1D44">
            <w:pPr>
              <w:jc w:val="center"/>
              <w:rPr>
                <w:rFonts w:ascii="Arial" w:hAnsi="Arial" w:cs="Arial"/>
              </w:rPr>
            </w:pP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Qualified Teacher Status</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Recent and relevant personal professional development.</w:t>
            </w:r>
          </w:p>
        </w:tc>
        <w:tc>
          <w:tcPr>
            <w:tcW w:w="1408" w:type="dxa"/>
          </w:tcPr>
          <w:p w:rsidR="00163043" w:rsidRPr="00245E18" w:rsidRDefault="00163043" w:rsidP="00FE1D44">
            <w:pPr>
              <w:jc w:val="center"/>
              <w:rPr>
                <w:rFonts w:ascii="Arial" w:hAnsi="Arial" w:cs="Arial"/>
              </w:rPr>
            </w:pPr>
            <w:r w:rsidRPr="00245E18">
              <w:rPr>
                <w:rFonts w:ascii="Arial" w:hAnsi="Arial" w:cs="Arial"/>
              </w:rPr>
              <w:t>D</w:t>
            </w:r>
          </w:p>
        </w:tc>
      </w:tr>
      <w:tr w:rsidR="00245E18" w:rsidRPr="00245E18" w:rsidTr="00CA623F">
        <w:trPr>
          <w:jc w:val="center"/>
        </w:trPr>
        <w:tc>
          <w:tcPr>
            <w:tcW w:w="8251" w:type="dxa"/>
            <w:gridSpan w:val="2"/>
            <w:shd w:val="clear" w:color="auto" w:fill="002060"/>
          </w:tcPr>
          <w:p w:rsidR="00245E18" w:rsidRPr="00245E18" w:rsidRDefault="00245E18" w:rsidP="00FE1D44">
            <w:pPr>
              <w:rPr>
                <w:rFonts w:ascii="Arial" w:hAnsi="Arial" w:cs="Arial"/>
                <w:b/>
                <w:bCs/>
              </w:rPr>
            </w:pPr>
            <w:r w:rsidRPr="00245E18">
              <w:rPr>
                <w:rFonts w:ascii="Arial" w:hAnsi="Arial" w:cs="Arial"/>
                <w:b/>
                <w:bCs/>
              </w:rPr>
              <w:t>Teaching and Management Experience</w:t>
            </w:r>
          </w:p>
          <w:p w:rsidR="00245E18" w:rsidRPr="00245E18" w:rsidRDefault="00245E18" w:rsidP="00FE1D44">
            <w:pPr>
              <w:jc w:val="center"/>
              <w:rPr>
                <w:rFonts w:ascii="Arial" w:hAnsi="Arial" w:cs="Arial"/>
              </w:rPr>
            </w:pP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Excellent classroom practitioner with evidence of impacting positively on student progress.</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245E18" w:rsidRPr="00245E18" w:rsidTr="00DC4AFA">
        <w:trPr>
          <w:jc w:val="center"/>
        </w:trPr>
        <w:tc>
          <w:tcPr>
            <w:tcW w:w="8251" w:type="dxa"/>
            <w:gridSpan w:val="2"/>
            <w:shd w:val="clear" w:color="auto" w:fill="002060"/>
          </w:tcPr>
          <w:p w:rsidR="00245E18" w:rsidRPr="00245E18" w:rsidRDefault="00245E18" w:rsidP="00FE1D44">
            <w:pPr>
              <w:rPr>
                <w:rFonts w:ascii="Arial" w:hAnsi="Arial" w:cs="Arial"/>
                <w:b/>
                <w:bCs/>
              </w:rPr>
            </w:pPr>
            <w:r w:rsidRPr="00245E18">
              <w:rPr>
                <w:rFonts w:ascii="Arial" w:hAnsi="Arial" w:cs="Arial"/>
                <w:b/>
                <w:bCs/>
              </w:rPr>
              <w:t>Knowledge and Skills</w:t>
            </w:r>
          </w:p>
          <w:p w:rsidR="00245E18" w:rsidRPr="00245E18" w:rsidRDefault="00245E18" w:rsidP="00FE1D44">
            <w:pPr>
              <w:jc w:val="center"/>
              <w:rPr>
                <w:rFonts w:ascii="Arial" w:hAnsi="Arial" w:cs="Arial"/>
              </w:rPr>
            </w:pP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Knowledge of effective learning and teaching strategies.</w:t>
            </w:r>
          </w:p>
        </w:tc>
        <w:tc>
          <w:tcPr>
            <w:tcW w:w="1408" w:type="dxa"/>
          </w:tcPr>
          <w:p w:rsidR="00163043" w:rsidRPr="00245E18" w:rsidRDefault="00AE43F2"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Knowledge of statutory curriculum requirements for the subject.</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Knowledge of statutory and examination board assessment requirements.</w:t>
            </w:r>
          </w:p>
        </w:tc>
        <w:tc>
          <w:tcPr>
            <w:tcW w:w="1408" w:type="dxa"/>
          </w:tcPr>
          <w:p w:rsidR="00163043" w:rsidRPr="00245E18" w:rsidRDefault="003E495A" w:rsidP="00FE1D44">
            <w:pPr>
              <w:jc w:val="center"/>
              <w:rPr>
                <w:rFonts w:ascii="Arial" w:hAnsi="Arial" w:cs="Arial"/>
              </w:rPr>
            </w:pPr>
            <w:r w:rsidRPr="00245E18">
              <w:rPr>
                <w:rFonts w:ascii="Arial" w:hAnsi="Arial" w:cs="Arial"/>
              </w:rPr>
              <w:t>D</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Knowledge of relevant examination syllabus and courses.</w:t>
            </w:r>
          </w:p>
        </w:tc>
        <w:tc>
          <w:tcPr>
            <w:tcW w:w="1408" w:type="dxa"/>
          </w:tcPr>
          <w:p w:rsidR="00163043" w:rsidRPr="00245E18" w:rsidRDefault="003E495A" w:rsidP="00FE1D44">
            <w:pPr>
              <w:jc w:val="center"/>
              <w:rPr>
                <w:rFonts w:ascii="Arial" w:hAnsi="Arial" w:cs="Arial"/>
              </w:rPr>
            </w:pPr>
            <w:r w:rsidRPr="00245E18">
              <w:rPr>
                <w:rFonts w:ascii="Arial" w:hAnsi="Arial" w:cs="Arial"/>
              </w:rPr>
              <w:t>D</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Knowledge of information technology to aid teaching and learning.</w:t>
            </w:r>
          </w:p>
        </w:tc>
        <w:tc>
          <w:tcPr>
            <w:tcW w:w="1408" w:type="dxa"/>
          </w:tcPr>
          <w:p w:rsidR="00163043" w:rsidRPr="00245E18" w:rsidRDefault="00AE43F2"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set tasks which differentiate between, and cater to challenge individual pupils.</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give clear instructions, demonstrations and explanations and maintain appropriate pace.</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use effective questioning which ensures that all pupils take part.</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apply good practice from other subject areas.</w:t>
            </w:r>
          </w:p>
        </w:tc>
        <w:tc>
          <w:tcPr>
            <w:tcW w:w="1408" w:type="dxa"/>
          </w:tcPr>
          <w:p w:rsidR="00163043" w:rsidRPr="00245E18" w:rsidRDefault="003E495A" w:rsidP="00FE1D44">
            <w:pPr>
              <w:jc w:val="center"/>
              <w:rPr>
                <w:rFonts w:ascii="Arial" w:hAnsi="Arial" w:cs="Arial"/>
              </w:rPr>
            </w:pPr>
            <w:r w:rsidRPr="00245E18">
              <w:rPr>
                <w:rFonts w:ascii="Arial" w:hAnsi="Arial" w:cs="Arial"/>
              </w:rPr>
              <w:t>D</w:t>
            </w:r>
          </w:p>
        </w:tc>
      </w:tr>
      <w:tr w:rsidR="00163043" w:rsidRPr="00245E18" w:rsidTr="00163043">
        <w:trPr>
          <w:jc w:val="center"/>
        </w:trPr>
        <w:tc>
          <w:tcPr>
            <w:tcW w:w="6843" w:type="dxa"/>
          </w:tcPr>
          <w:p w:rsidR="00163043" w:rsidRPr="00245E18" w:rsidRDefault="00AE43F2" w:rsidP="00FE1D44">
            <w:pPr>
              <w:rPr>
                <w:rFonts w:ascii="Arial" w:hAnsi="Arial" w:cs="Arial"/>
              </w:rPr>
            </w:pPr>
            <w:r w:rsidRPr="00245E18">
              <w:rPr>
                <w:rFonts w:ascii="Arial" w:hAnsi="Arial" w:cs="Arial"/>
              </w:rPr>
              <w:lastRenderedPageBreak/>
              <w:t xml:space="preserve">Ability to use </w:t>
            </w:r>
            <w:r w:rsidR="00163043" w:rsidRPr="00245E18">
              <w:rPr>
                <w:rFonts w:ascii="Arial" w:hAnsi="Arial" w:cs="Arial"/>
              </w:rPr>
              <w:t>school data in setting clear targets for pupil achievement</w:t>
            </w:r>
            <w:r w:rsidRPr="00245E18">
              <w:rPr>
                <w:rFonts w:ascii="Arial" w:hAnsi="Arial" w:cs="Arial"/>
              </w:rPr>
              <w:t xml:space="preserve"> and monitoring progress.</w:t>
            </w:r>
          </w:p>
        </w:tc>
        <w:tc>
          <w:tcPr>
            <w:tcW w:w="1408" w:type="dxa"/>
          </w:tcPr>
          <w:p w:rsidR="00163043" w:rsidRPr="00245E18" w:rsidRDefault="00AE43F2"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Knowledge and understanding of how pupils’ learning in the subject is affected by their physical, intellectual, emotional and social development.</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245E18" w:rsidRPr="00245E18" w:rsidTr="00845C6D">
        <w:trPr>
          <w:jc w:val="center"/>
        </w:trPr>
        <w:tc>
          <w:tcPr>
            <w:tcW w:w="8251" w:type="dxa"/>
            <w:gridSpan w:val="2"/>
            <w:shd w:val="clear" w:color="auto" w:fill="002060"/>
          </w:tcPr>
          <w:p w:rsidR="00245E18" w:rsidRPr="00245E18" w:rsidRDefault="00245E18" w:rsidP="00FE1D44">
            <w:pPr>
              <w:rPr>
                <w:rFonts w:ascii="Arial" w:hAnsi="Arial" w:cs="Arial"/>
                <w:b/>
                <w:bCs/>
              </w:rPr>
            </w:pPr>
            <w:r w:rsidRPr="00245E18">
              <w:rPr>
                <w:rFonts w:ascii="Arial" w:hAnsi="Arial" w:cs="Arial"/>
                <w:b/>
                <w:bCs/>
              </w:rPr>
              <w:t>Personal Attributes</w:t>
            </w:r>
          </w:p>
          <w:p w:rsidR="00245E18" w:rsidRPr="00245E18" w:rsidRDefault="00245E18" w:rsidP="00FE1D44">
            <w:pPr>
              <w:jc w:val="center"/>
              <w:rPr>
                <w:rFonts w:ascii="Arial" w:hAnsi="Arial" w:cs="Arial"/>
              </w:rPr>
            </w:pP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Commitment to and belief in equal opportunities.</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Evidence of professional integrity.</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inspire pupils and build confidence and trust.</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 xml:space="preserve">Ability to ensure pupils’ are safe, protected from abuse, and </w:t>
            </w:r>
            <w:r w:rsidR="00955C20" w:rsidRPr="00245E18">
              <w:rPr>
                <w:rFonts w:ascii="Arial" w:hAnsi="Arial" w:cs="Arial"/>
              </w:rPr>
              <w:t>maintains</w:t>
            </w:r>
            <w:r w:rsidRPr="00245E18">
              <w:rPr>
                <w:rFonts w:ascii="Arial" w:hAnsi="Arial" w:cs="Arial"/>
              </w:rPr>
              <w:t xml:space="preserve"> appropriate physical contact with pupils and professional conduct.</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accept negotiated delegated responsibility within the department commensurate with status and seniority.</w:t>
            </w:r>
          </w:p>
        </w:tc>
        <w:tc>
          <w:tcPr>
            <w:tcW w:w="1408" w:type="dxa"/>
          </w:tcPr>
          <w:p w:rsidR="00163043" w:rsidRPr="00245E18" w:rsidRDefault="003E495A"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Commitment to academic and personal excellence.</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jc w:val="both"/>
              <w:rPr>
                <w:rFonts w:ascii="Arial" w:hAnsi="Arial" w:cs="Arial"/>
              </w:rPr>
            </w:pPr>
            <w:r w:rsidRPr="00245E18">
              <w:rPr>
                <w:rFonts w:ascii="Arial" w:hAnsi="Arial" w:cs="Arial"/>
              </w:rPr>
              <w:t>Using effective verbal, written and interpersonal skills to communicate confidently at all levels, whilst maintaining good working relationships with a diverse range of people.</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Ability to think and work collaboratively.</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 xml:space="preserve">Demonstrate confidence. </w:t>
            </w:r>
          </w:p>
        </w:tc>
        <w:tc>
          <w:tcPr>
            <w:tcW w:w="1408" w:type="dxa"/>
          </w:tcPr>
          <w:p w:rsidR="00163043" w:rsidRPr="00245E18" w:rsidRDefault="00163043" w:rsidP="00FE1D44">
            <w:pPr>
              <w:jc w:val="center"/>
              <w:rPr>
                <w:rFonts w:ascii="Arial" w:hAnsi="Arial" w:cs="Arial"/>
              </w:rPr>
            </w:pPr>
            <w:r w:rsidRPr="00245E18">
              <w:rPr>
                <w:rFonts w:ascii="Arial" w:hAnsi="Arial" w:cs="Arial"/>
              </w:rPr>
              <w:t>E</w:t>
            </w:r>
          </w:p>
        </w:tc>
      </w:tr>
      <w:tr w:rsidR="00163043" w:rsidRPr="00245E18" w:rsidTr="00163043">
        <w:trPr>
          <w:jc w:val="center"/>
        </w:trPr>
        <w:tc>
          <w:tcPr>
            <w:tcW w:w="6843" w:type="dxa"/>
          </w:tcPr>
          <w:p w:rsidR="00163043" w:rsidRPr="00245E18" w:rsidRDefault="00163043" w:rsidP="00FE1D44">
            <w:pPr>
              <w:rPr>
                <w:rFonts w:ascii="Arial" w:hAnsi="Arial" w:cs="Arial"/>
              </w:rPr>
            </w:pPr>
            <w:r w:rsidRPr="00245E18">
              <w:rPr>
                <w:rFonts w:ascii="Arial" w:hAnsi="Arial" w:cs="Arial"/>
              </w:rPr>
              <w:t>Demonstrate the potential for further promotion.</w:t>
            </w:r>
          </w:p>
        </w:tc>
        <w:tc>
          <w:tcPr>
            <w:tcW w:w="1408" w:type="dxa"/>
          </w:tcPr>
          <w:p w:rsidR="00163043" w:rsidRPr="00245E18" w:rsidRDefault="00163043" w:rsidP="00FE1D44">
            <w:pPr>
              <w:jc w:val="center"/>
              <w:rPr>
                <w:rFonts w:ascii="Arial" w:hAnsi="Arial" w:cs="Arial"/>
              </w:rPr>
            </w:pPr>
            <w:r w:rsidRPr="00245E18">
              <w:rPr>
                <w:rFonts w:ascii="Arial" w:hAnsi="Arial" w:cs="Arial"/>
              </w:rPr>
              <w:t>D</w:t>
            </w:r>
          </w:p>
        </w:tc>
      </w:tr>
    </w:tbl>
    <w:p w:rsidR="00AC230A" w:rsidRPr="00245E18" w:rsidRDefault="00AC230A" w:rsidP="00AC230A">
      <w:pPr>
        <w:rPr>
          <w:rFonts w:ascii="Arial" w:hAnsi="Arial" w:cs="Arial"/>
          <w:b/>
          <w:bCs/>
          <w:sz w:val="28"/>
          <w:szCs w:val="28"/>
        </w:rPr>
      </w:pPr>
    </w:p>
    <w:p w:rsidR="00AC230A" w:rsidRPr="00245E18" w:rsidRDefault="00AC230A" w:rsidP="00AC230A">
      <w:pPr>
        <w:rPr>
          <w:rFonts w:ascii="Arial" w:hAnsi="Arial" w:cs="Arial"/>
          <w:b/>
          <w:bCs/>
          <w:sz w:val="28"/>
          <w:szCs w:val="28"/>
        </w:rPr>
      </w:pPr>
    </w:p>
    <w:p w:rsidR="00495E1A" w:rsidRDefault="00F10727" w:rsidP="00AC230A"/>
    <w:sectPr w:rsidR="00495E1A" w:rsidSect="009E4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A"/>
    <w:rsid w:val="0013302C"/>
    <w:rsid w:val="00163043"/>
    <w:rsid w:val="00243BA9"/>
    <w:rsid w:val="00245E18"/>
    <w:rsid w:val="002C72FF"/>
    <w:rsid w:val="003E495A"/>
    <w:rsid w:val="00456DC6"/>
    <w:rsid w:val="005E0EB3"/>
    <w:rsid w:val="006D7446"/>
    <w:rsid w:val="007333E9"/>
    <w:rsid w:val="00783B25"/>
    <w:rsid w:val="007C2758"/>
    <w:rsid w:val="007D0A0C"/>
    <w:rsid w:val="00890B13"/>
    <w:rsid w:val="00892272"/>
    <w:rsid w:val="00955C20"/>
    <w:rsid w:val="009E489D"/>
    <w:rsid w:val="00AC230A"/>
    <w:rsid w:val="00AD2DF4"/>
    <w:rsid w:val="00AE43F2"/>
    <w:rsid w:val="00D16B75"/>
    <w:rsid w:val="00D1769F"/>
    <w:rsid w:val="00D46A73"/>
    <w:rsid w:val="00D5207E"/>
    <w:rsid w:val="00E05480"/>
    <w:rsid w:val="00F10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70A00-CA20-45D4-8170-ECF08083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3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02C"/>
    <w:rPr>
      <w:rFonts w:ascii="Tahoma" w:hAnsi="Tahoma" w:cs="Tahoma"/>
      <w:sz w:val="16"/>
      <w:szCs w:val="16"/>
    </w:rPr>
  </w:style>
  <w:style w:type="character" w:customStyle="1" w:styleId="BalloonTextChar">
    <w:name w:val="Balloon Text Char"/>
    <w:basedOn w:val="DefaultParagraphFont"/>
    <w:link w:val="BalloonText"/>
    <w:uiPriority w:val="99"/>
    <w:semiHidden/>
    <w:rsid w:val="0013302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Hockey</dc:creator>
  <cp:lastModifiedBy>Samantha Harvey</cp:lastModifiedBy>
  <cp:revision>2</cp:revision>
  <cp:lastPrinted>2014-05-01T12:03:00Z</cp:lastPrinted>
  <dcterms:created xsi:type="dcterms:W3CDTF">2017-03-03T10:27:00Z</dcterms:created>
  <dcterms:modified xsi:type="dcterms:W3CDTF">2017-03-03T10:27:00Z</dcterms:modified>
</cp:coreProperties>
</file>