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7BBF0" w14:textId="77777777" w:rsidR="003636C2" w:rsidRDefault="003636C2" w:rsidP="4DC43B9B">
      <w:pPr>
        <w:rPr>
          <w:b/>
          <w:bCs/>
          <w:sz w:val="20"/>
          <w:szCs w:val="20"/>
        </w:rPr>
      </w:pPr>
    </w:p>
    <w:p w14:paraId="35E73735" w14:textId="31037474" w:rsidR="0077643A" w:rsidRPr="00D11C19" w:rsidRDefault="0000055A" w:rsidP="4DC43B9B">
      <w:pPr>
        <w:rPr>
          <w:rFonts w:cs="Tahoma"/>
          <w:b/>
          <w:bCs/>
          <w:color w:val="00B0F0"/>
          <w:sz w:val="20"/>
          <w:szCs w:val="20"/>
        </w:rPr>
      </w:pPr>
      <w:r w:rsidRPr="4DC43B9B">
        <w:rPr>
          <w:b/>
          <w:bCs/>
          <w:sz w:val="20"/>
          <w:szCs w:val="20"/>
        </w:rPr>
        <w:t>Position:</w:t>
      </w:r>
      <w:r>
        <w:tab/>
      </w:r>
      <w:r w:rsidR="00E1441A">
        <w:t xml:space="preserve">   </w:t>
      </w:r>
      <w:r w:rsidR="003636C2">
        <w:t xml:space="preserve"> </w:t>
      </w:r>
      <w:r w:rsidR="00827969" w:rsidRPr="00827969">
        <w:rPr>
          <w:rFonts w:cs="Tahoma"/>
          <w:b/>
        </w:rPr>
        <w:t>SEN</w:t>
      </w:r>
      <w:r w:rsidR="004F0B5D">
        <w:rPr>
          <w:rFonts w:cs="Tahoma"/>
          <w:b/>
        </w:rPr>
        <w:t xml:space="preserve"> Primary</w:t>
      </w:r>
      <w:r w:rsidR="00827969" w:rsidRPr="00827969">
        <w:rPr>
          <w:rFonts w:cs="Tahoma"/>
          <w:b/>
        </w:rPr>
        <w:t xml:space="preserve"> Teacher</w:t>
      </w:r>
      <w:r w:rsidRPr="00827969">
        <w:rPr>
          <w:rFonts w:cs="Tahoma"/>
        </w:rPr>
        <w:tab/>
      </w:r>
      <w:r w:rsidR="0077643A" w:rsidRPr="4DC43B9B">
        <w:rPr>
          <w:rFonts w:cs="Tahoma"/>
          <w:b/>
          <w:bCs/>
          <w:sz w:val="20"/>
          <w:szCs w:val="20"/>
        </w:rPr>
        <w:t xml:space="preserve"> </w:t>
      </w:r>
    </w:p>
    <w:p w14:paraId="669AF33A" w14:textId="686AB24D" w:rsidR="0077643A" w:rsidRPr="00D11C19" w:rsidRDefault="0000055A" w:rsidP="0077643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Salary: </w:t>
      </w:r>
      <w:r w:rsidRPr="00D11C19">
        <w:rPr>
          <w:b/>
          <w:sz w:val="20"/>
          <w:szCs w:val="20"/>
        </w:rPr>
        <w:tab/>
      </w:r>
      <w:r w:rsidR="00E1441A">
        <w:rPr>
          <w:b/>
          <w:sz w:val="20"/>
          <w:szCs w:val="20"/>
        </w:rPr>
        <w:t xml:space="preserve">     </w:t>
      </w:r>
      <w:r w:rsidR="00A7312F">
        <w:rPr>
          <w:b/>
          <w:sz w:val="20"/>
          <w:szCs w:val="20"/>
        </w:rPr>
        <w:t>MPS/UPS + SEN Allowance</w:t>
      </w:r>
      <w:r w:rsidR="006070C0">
        <w:rPr>
          <w:b/>
          <w:sz w:val="20"/>
          <w:szCs w:val="20"/>
        </w:rPr>
        <w:t xml:space="preserve"> (£</w:t>
      </w:r>
      <w:r w:rsidR="003636C2">
        <w:rPr>
          <w:b/>
          <w:sz w:val="20"/>
          <w:szCs w:val="20"/>
        </w:rPr>
        <w:t>30</w:t>
      </w:r>
      <w:r w:rsidR="006070C0">
        <w:rPr>
          <w:b/>
          <w:sz w:val="20"/>
          <w:szCs w:val="20"/>
        </w:rPr>
        <w:t>,000 - £4</w:t>
      </w:r>
      <w:r w:rsidR="003636C2">
        <w:rPr>
          <w:b/>
          <w:sz w:val="20"/>
          <w:szCs w:val="20"/>
        </w:rPr>
        <w:t>6</w:t>
      </w:r>
      <w:r w:rsidR="006070C0">
        <w:rPr>
          <w:b/>
          <w:sz w:val="20"/>
          <w:szCs w:val="20"/>
        </w:rPr>
        <w:t>,</w:t>
      </w:r>
      <w:r w:rsidR="003636C2">
        <w:rPr>
          <w:b/>
          <w:sz w:val="20"/>
          <w:szCs w:val="20"/>
        </w:rPr>
        <w:t>525</w:t>
      </w:r>
      <w:r w:rsidR="006070C0">
        <w:rPr>
          <w:b/>
          <w:sz w:val="20"/>
          <w:szCs w:val="20"/>
        </w:rPr>
        <w:t xml:space="preserve"> </w:t>
      </w:r>
      <w:r w:rsidR="005821B7">
        <w:rPr>
          <w:b/>
          <w:sz w:val="20"/>
          <w:szCs w:val="20"/>
        </w:rPr>
        <w:t xml:space="preserve">+ </w:t>
      </w:r>
      <w:r w:rsidR="00DB27BC">
        <w:rPr>
          <w:b/>
          <w:sz w:val="20"/>
          <w:szCs w:val="20"/>
        </w:rPr>
        <w:t>SEN £</w:t>
      </w:r>
      <w:r w:rsidR="005821B7">
        <w:rPr>
          <w:b/>
          <w:sz w:val="20"/>
          <w:szCs w:val="20"/>
        </w:rPr>
        <w:t>2,</w:t>
      </w:r>
      <w:r w:rsidR="003636C2">
        <w:rPr>
          <w:b/>
          <w:sz w:val="20"/>
          <w:szCs w:val="20"/>
        </w:rPr>
        <w:t>539</w:t>
      </w:r>
      <w:r w:rsidR="004F0B5D">
        <w:rPr>
          <w:b/>
          <w:sz w:val="20"/>
          <w:szCs w:val="20"/>
        </w:rPr>
        <w:t>)</w:t>
      </w:r>
      <w:r w:rsidR="005821B7">
        <w:rPr>
          <w:b/>
          <w:sz w:val="20"/>
          <w:szCs w:val="20"/>
        </w:rPr>
        <w:t xml:space="preserve"> (FTE)</w:t>
      </w:r>
    </w:p>
    <w:p w14:paraId="7A734946" w14:textId="0EFFA054" w:rsidR="0000055A" w:rsidRPr="00D11C19" w:rsidRDefault="0000055A" w:rsidP="0077643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Location: </w:t>
      </w:r>
      <w:r w:rsidRPr="00D11C19">
        <w:rPr>
          <w:b/>
          <w:sz w:val="20"/>
          <w:szCs w:val="20"/>
        </w:rPr>
        <w:tab/>
      </w:r>
      <w:r w:rsidR="00E1441A">
        <w:rPr>
          <w:b/>
          <w:sz w:val="20"/>
          <w:szCs w:val="20"/>
        </w:rPr>
        <w:t xml:space="preserve">     </w:t>
      </w:r>
      <w:proofErr w:type="spellStart"/>
      <w:r w:rsidR="003636C2">
        <w:rPr>
          <w:b/>
          <w:sz w:val="20"/>
          <w:szCs w:val="20"/>
        </w:rPr>
        <w:t>Derrymount</w:t>
      </w:r>
      <w:proofErr w:type="spellEnd"/>
      <w:r w:rsidR="003636C2">
        <w:rPr>
          <w:b/>
          <w:sz w:val="20"/>
          <w:szCs w:val="20"/>
        </w:rPr>
        <w:t xml:space="preserve"> School, Arnold, Nottinghamshire</w:t>
      </w:r>
      <w:r w:rsidR="0077643A" w:rsidRPr="00D11C19">
        <w:rPr>
          <w:b/>
          <w:sz w:val="20"/>
          <w:szCs w:val="20"/>
        </w:rPr>
        <w:tab/>
      </w:r>
      <w:r w:rsidR="00FE470C" w:rsidRPr="00D11C19">
        <w:rPr>
          <w:b/>
          <w:sz w:val="20"/>
          <w:szCs w:val="20"/>
        </w:rPr>
        <w:t xml:space="preserve"> </w:t>
      </w:r>
    </w:p>
    <w:p w14:paraId="0ED52BED" w14:textId="3076F8F7" w:rsidR="0000055A" w:rsidRPr="00D11C19" w:rsidRDefault="003B4108" w:rsidP="0000055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Contract type: </w:t>
      </w:r>
      <w:r w:rsidR="00E1441A">
        <w:rPr>
          <w:b/>
          <w:sz w:val="20"/>
          <w:szCs w:val="20"/>
        </w:rPr>
        <w:t xml:space="preserve">    </w:t>
      </w:r>
      <w:r w:rsidR="005821B7">
        <w:rPr>
          <w:b/>
          <w:sz w:val="20"/>
          <w:szCs w:val="20"/>
        </w:rPr>
        <w:t xml:space="preserve">Full </w:t>
      </w:r>
      <w:r w:rsidR="007E22ED">
        <w:rPr>
          <w:b/>
          <w:sz w:val="20"/>
          <w:szCs w:val="20"/>
        </w:rPr>
        <w:t>Time</w:t>
      </w:r>
      <w:r w:rsidR="007E22ED" w:rsidRPr="00D11C19">
        <w:rPr>
          <w:b/>
          <w:sz w:val="20"/>
          <w:szCs w:val="20"/>
        </w:rPr>
        <w:t>,</w:t>
      </w:r>
      <w:r w:rsidR="00DB27BC">
        <w:rPr>
          <w:b/>
          <w:sz w:val="20"/>
          <w:szCs w:val="20"/>
        </w:rPr>
        <w:t xml:space="preserve"> </w:t>
      </w:r>
      <w:r w:rsidR="007E22ED">
        <w:rPr>
          <w:b/>
          <w:sz w:val="20"/>
          <w:szCs w:val="20"/>
        </w:rPr>
        <w:t>P</w:t>
      </w:r>
      <w:r w:rsidR="00DB27BC">
        <w:rPr>
          <w:b/>
          <w:sz w:val="20"/>
          <w:szCs w:val="20"/>
        </w:rPr>
        <w:t>ermanent</w:t>
      </w:r>
    </w:p>
    <w:p w14:paraId="1C31D06E" w14:textId="432CFD9F" w:rsidR="0000055A" w:rsidRPr="00D11C19" w:rsidRDefault="0000055A" w:rsidP="0000055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Closing date:</w:t>
      </w:r>
      <w:r w:rsidRPr="00D11C19">
        <w:rPr>
          <w:b/>
          <w:sz w:val="20"/>
          <w:szCs w:val="20"/>
        </w:rPr>
        <w:tab/>
      </w:r>
      <w:r w:rsidR="00E1441A">
        <w:rPr>
          <w:b/>
          <w:sz w:val="20"/>
          <w:szCs w:val="20"/>
        </w:rPr>
        <w:t xml:space="preserve">     </w:t>
      </w:r>
      <w:r w:rsidR="003636C2">
        <w:rPr>
          <w:b/>
          <w:sz w:val="20"/>
          <w:szCs w:val="20"/>
        </w:rPr>
        <w:t>Tuesday 14</w:t>
      </w:r>
      <w:r w:rsidR="003636C2" w:rsidRPr="003636C2">
        <w:rPr>
          <w:b/>
          <w:sz w:val="20"/>
          <w:szCs w:val="20"/>
          <w:vertAlign w:val="superscript"/>
        </w:rPr>
        <w:t>th</w:t>
      </w:r>
      <w:r w:rsidR="003636C2">
        <w:rPr>
          <w:b/>
          <w:sz w:val="20"/>
          <w:szCs w:val="20"/>
        </w:rPr>
        <w:t xml:space="preserve"> May 2024, 12pm</w:t>
      </w:r>
      <w:r w:rsidR="004C5CB7" w:rsidRPr="00D11C19">
        <w:rPr>
          <w:b/>
          <w:sz w:val="20"/>
          <w:szCs w:val="20"/>
        </w:rPr>
        <w:tab/>
      </w:r>
    </w:p>
    <w:p w14:paraId="2731E886" w14:textId="4B279AEB" w:rsidR="00FE470C" w:rsidRPr="00D11C19" w:rsidRDefault="0000055A" w:rsidP="0000055A">
      <w:pPr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Interview date: </w:t>
      </w:r>
      <w:r w:rsidR="00E1441A">
        <w:rPr>
          <w:b/>
          <w:sz w:val="20"/>
          <w:szCs w:val="20"/>
        </w:rPr>
        <w:t xml:space="preserve"> </w:t>
      </w:r>
      <w:r w:rsidR="003636C2">
        <w:rPr>
          <w:b/>
          <w:sz w:val="20"/>
          <w:szCs w:val="20"/>
        </w:rPr>
        <w:t xml:space="preserve"> w/c 20</w:t>
      </w:r>
      <w:r w:rsidR="003636C2" w:rsidRPr="003636C2">
        <w:rPr>
          <w:b/>
          <w:sz w:val="20"/>
          <w:szCs w:val="20"/>
          <w:vertAlign w:val="superscript"/>
        </w:rPr>
        <w:t>th</w:t>
      </w:r>
      <w:r w:rsidR="003636C2">
        <w:rPr>
          <w:b/>
          <w:sz w:val="20"/>
          <w:szCs w:val="20"/>
        </w:rPr>
        <w:t xml:space="preserve"> May (exact date to be confirmed)</w:t>
      </w:r>
    </w:p>
    <w:p w14:paraId="672A6659" w14:textId="77777777" w:rsidR="00D11C19" w:rsidRPr="00E1441A" w:rsidRDefault="00D11C19" w:rsidP="0000055A">
      <w:pPr>
        <w:rPr>
          <w:sz w:val="20"/>
          <w:szCs w:val="20"/>
        </w:rPr>
      </w:pPr>
    </w:p>
    <w:p w14:paraId="3904FBBA" w14:textId="627253BB" w:rsidR="00E1441A" w:rsidRPr="00F91F6B" w:rsidRDefault="00D11C19" w:rsidP="00E1441A">
      <w:pPr>
        <w:rPr>
          <w:rFonts w:cs="Tahoma"/>
          <w:sz w:val="20"/>
          <w:szCs w:val="20"/>
        </w:rPr>
      </w:pPr>
      <w:r w:rsidRPr="00E1441A">
        <w:rPr>
          <w:b/>
          <w:bCs/>
          <w:sz w:val="20"/>
          <w:szCs w:val="20"/>
        </w:rPr>
        <w:t>Introduction</w:t>
      </w:r>
      <w:r w:rsidRPr="00E1441A">
        <w:rPr>
          <w:sz w:val="20"/>
          <w:szCs w:val="20"/>
        </w:rPr>
        <w:t xml:space="preserve"> - </w:t>
      </w:r>
      <w:r w:rsidR="00F91F6B" w:rsidRPr="00F91F6B">
        <w:rPr>
          <w:rFonts w:cs="Tahoma"/>
          <w:sz w:val="20"/>
          <w:szCs w:val="20"/>
          <w:shd w:val="clear" w:color="auto" w:fill="FFFFFF"/>
        </w:rPr>
        <w:t xml:space="preserve">Our children and young people at </w:t>
      </w:r>
      <w:proofErr w:type="spellStart"/>
      <w:r w:rsidR="003636C2">
        <w:rPr>
          <w:rFonts w:cs="Tahoma"/>
          <w:sz w:val="20"/>
          <w:szCs w:val="20"/>
          <w:shd w:val="clear" w:color="auto" w:fill="FFFFFF"/>
        </w:rPr>
        <w:t>Derrymount</w:t>
      </w:r>
      <w:proofErr w:type="spellEnd"/>
      <w:r w:rsidR="003636C2">
        <w:rPr>
          <w:rFonts w:cs="Tahoma"/>
          <w:sz w:val="20"/>
          <w:szCs w:val="20"/>
          <w:shd w:val="clear" w:color="auto" w:fill="FFFFFF"/>
        </w:rPr>
        <w:t xml:space="preserve"> School</w:t>
      </w:r>
      <w:r w:rsidR="00F91F6B" w:rsidRPr="00F91F6B">
        <w:rPr>
          <w:rFonts w:cs="Tahoma"/>
          <w:sz w:val="20"/>
          <w:szCs w:val="20"/>
          <w:shd w:val="clear" w:color="auto" w:fill="FFFFFF"/>
        </w:rPr>
        <w:t xml:space="preserve"> deserve an education that will change their lives and give them the opportunity to fulfil their potential.</w:t>
      </w:r>
      <w:r w:rsidR="00761A76">
        <w:rPr>
          <w:rFonts w:cs="Tahoma"/>
          <w:sz w:val="20"/>
          <w:szCs w:val="20"/>
          <w:shd w:val="clear" w:color="auto" w:fill="FFFFFF"/>
        </w:rPr>
        <w:t xml:space="preserve"> </w:t>
      </w:r>
      <w:r w:rsidR="00F91F6B" w:rsidRPr="00F91F6B">
        <w:rPr>
          <w:rFonts w:cs="Tahoma"/>
          <w:sz w:val="20"/>
          <w:szCs w:val="20"/>
          <w:shd w:val="clear" w:color="auto" w:fill="FFFFFF"/>
        </w:rPr>
        <w:t xml:space="preserve"> Staff employed </w:t>
      </w:r>
      <w:r w:rsidR="003636C2">
        <w:rPr>
          <w:rFonts w:cs="Tahoma"/>
          <w:sz w:val="20"/>
          <w:szCs w:val="20"/>
          <w:shd w:val="clear" w:color="auto" w:fill="FFFFFF"/>
        </w:rPr>
        <w:t xml:space="preserve">at our school </w:t>
      </w:r>
      <w:r w:rsidR="00F91F6B" w:rsidRPr="00F91F6B">
        <w:rPr>
          <w:rFonts w:cs="Tahoma"/>
          <w:sz w:val="20"/>
          <w:szCs w:val="20"/>
          <w:shd w:val="clear" w:color="auto" w:fill="FFFFFF"/>
        </w:rPr>
        <w:t>enjoy a fulfilling career and we focus on releasing your potential and maximising your impact.</w:t>
      </w:r>
    </w:p>
    <w:p w14:paraId="62BAC152" w14:textId="77777777" w:rsidR="00FE470C" w:rsidRPr="00D11C19" w:rsidRDefault="00FE470C" w:rsidP="00FE470C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>Our Opportunity</w:t>
      </w:r>
    </w:p>
    <w:p w14:paraId="02EB378F" w14:textId="69EA47BB" w:rsidR="00FE470C" w:rsidRDefault="00835C0E" w:rsidP="00FE470C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835C0E">
        <w:rPr>
          <w:color w:val="auto"/>
          <w:sz w:val="20"/>
          <w:szCs w:val="20"/>
          <w:shd w:val="clear" w:color="auto" w:fill="FFFFFF"/>
        </w:rPr>
        <w:t xml:space="preserve">We are looking to recruit a qualified teaching colleague to join our school, as specialist </w:t>
      </w:r>
      <w:r w:rsidR="00260285">
        <w:rPr>
          <w:color w:val="auto"/>
          <w:sz w:val="20"/>
          <w:szCs w:val="20"/>
          <w:shd w:val="clear" w:color="auto" w:fill="FFFFFF"/>
        </w:rPr>
        <w:t xml:space="preserve">SEN </w:t>
      </w:r>
      <w:r w:rsidRPr="00835C0E">
        <w:rPr>
          <w:color w:val="auto"/>
          <w:sz w:val="20"/>
          <w:szCs w:val="20"/>
          <w:shd w:val="clear" w:color="auto" w:fill="FFFFFF"/>
        </w:rPr>
        <w:t>teache</w:t>
      </w:r>
      <w:r w:rsidR="00260285">
        <w:rPr>
          <w:color w:val="auto"/>
          <w:sz w:val="20"/>
          <w:szCs w:val="20"/>
          <w:shd w:val="clear" w:color="auto" w:fill="FFFFFF"/>
        </w:rPr>
        <w:t>r</w:t>
      </w:r>
      <w:r w:rsidR="00A607A8">
        <w:rPr>
          <w:color w:val="auto"/>
          <w:sz w:val="20"/>
          <w:szCs w:val="20"/>
          <w:shd w:val="clear" w:color="auto" w:fill="FFFFFF"/>
        </w:rPr>
        <w:t>.</w:t>
      </w:r>
    </w:p>
    <w:p w14:paraId="14588D03" w14:textId="24267A3E" w:rsidR="00B651BC" w:rsidRDefault="00B651BC" w:rsidP="00FE470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14:paraId="732C614E" w14:textId="62798676" w:rsidR="00B651BC" w:rsidRPr="00B651BC" w:rsidRDefault="00B651BC" w:rsidP="00FE470C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  <w:shd w:val="clear" w:color="auto" w:fill="FFFFFF"/>
        </w:rPr>
        <w:t xml:space="preserve">The ideal candidate will bring enthusiasm, integrity and excellent customer service skills to our busy school setting. </w:t>
      </w:r>
    </w:p>
    <w:p w14:paraId="6A05A809" w14:textId="77777777" w:rsidR="00FE470C" w:rsidRPr="00D11C19" w:rsidRDefault="00FE470C" w:rsidP="00FE470C">
      <w:pPr>
        <w:pStyle w:val="Default"/>
        <w:rPr>
          <w:sz w:val="20"/>
          <w:szCs w:val="20"/>
        </w:rPr>
      </w:pPr>
    </w:p>
    <w:p w14:paraId="110160EF" w14:textId="77777777" w:rsidR="00D11C19" w:rsidRPr="00463084" w:rsidRDefault="00D11C19" w:rsidP="00D11C19">
      <w:pPr>
        <w:pStyle w:val="Default"/>
        <w:rPr>
          <w:b/>
          <w:sz w:val="20"/>
          <w:szCs w:val="20"/>
        </w:rPr>
      </w:pPr>
      <w:r w:rsidRPr="00463084">
        <w:rPr>
          <w:b/>
          <w:sz w:val="20"/>
          <w:szCs w:val="20"/>
        </w:rPr>
        <w:t xml:space="preserve">What you can expect </w:t>
      </w:r>
    </w:p>
    <w:p w14:paraId="0E13388E" w14:textId="6C8D3EF4" w:rsidR="00D11C19" w:rsidRPr="00463084" w:rsidRDefault="00D11C19" w:rsidP="00463084">
      <w:pPr>
        <w:pStyle w:val="Default"/>
        <w:numPr>
          <w:ilvl w:val="0"/>
          <w:numId w:val="17"/>
        </w:numPr>
        <w:spacing w:after="21"/>
        <w:rPr>
          <w:sz w:val="20"/>
          <w:szCs w:val="20"/>
        </w:rPr>
      </w:pPr>
      <w:r w:rsidRPr="00463084">
        <w:rPr>
          <w:sz w:val="20"/>
          <w:szCs w:val="20"/>
        </w:rPr>
        <w:t xml:space="preserve">An </w:t>
      </w:r>
      <w:r w:rsidR="004C7FFD">
        <w:rPr>
          <w:sz w:val="20"/>
          <w:szCs w:val="20"/>
        </w:rPr>
        <w:t xml:space="preserve">exciting opportunity to join </w:t>
      </w:r>
      <w:proofErr w:type="spellStart"/>
      <w:r w:rsidR="003636C2">
        <w:rPr>
          <w:sz w:val="20"/>
          <w:szCs w:val="20"/>
        </w:rPr>
        <w:t>Derrymount</w:t>
      </w:r>
      <w:proofErr w:type="spellEnd"/>
      <w:r w:rsidR="003636C2">
        <w:rPr>
          <w:sz w:val="20"/>
          <w:szCs w:val="20"/>
        </w:rPr>
        <w:t xml:space="preserve"> School at this exciting time of </w:t>
      </w:r>
      <w:proofErr w:type="gramStart"/>
      <w:r w:rsidR="003636C2">
        <w:rPr>
          <w:sz w:val="20"/>
          <w:szCs w:val="20"/>
        </w:rPr>
        <w:t>growth</w:t>
      </w:r>
      <w:proofErr w:type="gramEnd"/>
    </w:p>
    <w:p w14:paraId="5041ACCD" w14:textId="534D4AA4" w:rsidR="00463084" w:rsidRPr="00B651BC" w:rsidRDefault="00D11C19" w:rsidP="00D11C19">
      <w:pPr>
        <w:pStyle w:val="Default"/>
        <w:numPr>
          <w:ilvl w:val="0"/>
          <w:numId w:val="17"/>
        </w:numPr>
        <w:spacing w:after="21"/>
        <w:rPr>
          <w:sz w:val="20"/>
          <w:szCs w:val="20"/>
        </w:rPr>
      </w:pPr>
      <w:r w:rsidRPr="00B651BC">
        <w:rPr>
          <w:sz w:val="20"/>
          <w:szCs w:val="20"/>
        </w:rPr>
        <w:t xml:space="preserve">An opportunity to join colleagues who will make you proud to be part of our state education </w:t>
      </w:r>
      <w:proofErr w:type="gramStart"/>
      <w:r w:rsidRPr="00B651BC">
        <w:rPr>
          <w:sz w:val="20"/>
          <w:szCs w:val="20"/>
        </w:rPr>
        <w:t>system</w:t>
      </w:r>
      <w:proofErr w:type="gramEnd"/>
      <w:r w:rsidRPr="00B651BC">
        <w:rPr>
          <w:sz w:val="20"/>
          <w:szCs w:val="20"/>
        </w:rPr>
        <w:t xml:space="preserve"> </w:t>
      </w:r>
    </w:p>
    <w:p w14:paraId="0CCB8C60" w14:textId="51D56186" w:rsidR="00463084" w:rsidRDefault="00D11C19" w:rsidP="00D11C19">
      <w:pPr>
        <w:pStyle w:val="Default"/>
        <w:numPr>
          <w:ilvl w:val="0"/>
          <w:numId w:val="17"/>
        </w:numPr>
        <w:spacing w:after="21"/>
        <w:rPr>
          <w:sz w:val="20"/>
          <w:szCs w:val="20"/>
        </w:rPr>
      </w:pPr>
      <w:r w:rsidRPr="00463084">
        <w:rPr>
          <w:sz w:val="20"/>
          <w:szCs w:val="20"/>
        </w:rPr>
        <w:t>Access to tailored CPD</w:t>
      </w:r>
    </w:p>
    <w:p w14:paraId="6D15BBE7" w14:textId="77777777" w:rsidR="003636C2" w:rsidRPr="003636C2" w:rsidRDefault="003636C2" w:rsidP="003636C2">
      <w:pPr>
        <w:pStyle w:val="Default"/>
        <w:spacing w:after="21"/>
        <w:ind w:left="720"/>
        <w:rPr>
          <w:sz w:val="20"/>
          <w:szCs w:val="20"/>
        </w:rPr>
      </w:pPr>
    </w:p>
    <w:p w14:paraId="76797ABE" w14:textId="77777777" w:rsidR="00D11C19" w:rsidRPr="00D11C19" w:rsidRDefault="00D11C19" w:rsidP="00D11C19">
      <w:pPr>
        <w:pStyle w:val="Default"/>
        <w:rPr>
          <w:b/>
          <w:sz w:val="20"/>
          <w:szCs w:val="20"/>
        </w:rPr>
      </w:pPr>
      <w:r w:rsidRPr="00D11C19">
        <w:rPr>
          <w:b/>
          <w:sz w:val="20"/>
          <w:szCs w:val="20"/>
        </w:rPr>
        <w:t xml:space="preserve">Further information </w:t>
      </w:r>
    </w:p>
    <w:p w14:paraId="41BA6ED3" w14:textId="0238567B" w:rsidR="00D11C19" w:rsidRPr="00D11C19" w:rsidRDefault="00D11C19" w:rsidP="00D11C19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 xml:space="preserve">For an informal and confidential conversation about the role, please </w:t>
      </w:r>
      <w:r w:rsidR="003636C2">
        <w:rPr>
          <w:sz w:val="20"/>
          <w:szCs w:val="20"/>
        </w:rPr>
        <w:t>contact the school office by email, (</w:t>
      </w:r>
      <w:hyperlink r:id="rId11" w:history="1">
        <w:r w:rsidR="003636C2" w:rsidRPr="006819F9">
          <w:rPr>
            <w:rStyle w:val="Hyperlink"/>
            <w:sz w:val="20"/>
            <w:szCs w:val="20"/>
          </w:rPr>
          <w:t>office@derrymount.notts.sch.uk</w:t>
        </w:r>
      </w:hyperlink>
      <w:r w:rsidR="003636C2">
        <w:rPr>
          <w:sz w:val="20"/>
          <w:szCs w:val="20"/>
        </w:rPr>
        <w:t xml:space="preserve">), to arrange a phone call with our Office Manager, Michelle Morgan.  </w:t>
      </w:r>
    </w:p>
    <w:p w14:paraId="41C8F396" w14:textId="77777777" w:rsidR="00D11C19" w:rsidRPr="00D11C19" w:rsidRDefault="00D11C19" w:rsidP="00D11C19">
      <w:pPr>
        <w:pStyle w:val="Default"/>
        <w:rPr>
          <w:sz w:val="20"/>
          <w:szCs w:val="20"/>
        </w:rPr>
      </w:pPr>
    </w:p>
    <w:p w14:paraId="6B5A4C34" w14:textId="2EEEBF3D" w:rsidR="00D11C19" w:rsidRDefault="003636C2" w:rsidP="00463084">
      <w:pPr>
        <w:pStyle w:val="Defaul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Derrymount</w:t>
      </w:r>
      <w:proofErr w:type="spellEnd"/>
      <w:r>
        <w:rPr>
          <w:b/>
          <w:sz w:val="20"/>
          <w:szCs w:val="20"/>
        </w:rPr>
        <w:t xml:space="preserve"> School</w:t>
      </w:r>
      <w:r w:rsidR="00D11C19" w:rsidRPr="00D11C19">
        <w:rPr>
          <w:b/>
          <w:sz w:val="20"/>
          <w:szCs w:val="20"/>
        </w:rPr>
        <w:t xml:space="preserve"> is committed to safeguarding and protecting the welfare of children and expects all staff and volunteers to share this commitment.</w:t>
      </w:r>
    </w:p>
    <w:p w14:paraId="72A3D3EC" w14:textId="77777777" w:rsidR="00463084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670E1C91" w14:textId="77777777" w:rsidR="00540E76" w:rsidRPr="00540E76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540E76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46861451" w14:textId="57030E7D" w:rsidR="00D11C19" w:rsidRDefault="00463084" w:rsidP="00463084">
      <w:pPr>
        <w:rPr>
          <w:sz w:val="20"/>
          <w:szCs w:val="20"/>
        </w:rPr>
      </w:pPr>
      <w:r w:rsidRPr="00D11C19">
        <w:rPr>
          <w:sz w:val="20"/>
          <w:szCs w:val="20"/>
        </w:rPr>
        <w:t xml:space="preserve">This post involves working with children and therefore if successful you will be required to apply for a disclosure of criminal records check at an </w:t>
      </w:r>
      <w:r w:rsidRPr="00B651BC">
        <w:rPr>
          <w:sz w:val="20"/>
          <w:szCs w:val="20"/>
        </w:rPr>
        <w:t>enhanced level and a barred list check.</w:t>
      </w:r>
      <w:r w:rsidR="00761A76">
        <w:rPr>
          <w:sz w:val="20"/>
          <w:szCs w:val="20"/>
        </w:rPr>
        <w:t xml:space="preserve"> </w:t>
      </w:r>
      <w:r w:rsidRPr="00D11C19">
        <w:rPr>
          <w:sz w:val="20"/>
          <w:szCs w:val="20"/>
        </w:rPr>
        <w:t xml:space="preserve"> Further information about the Disclosure </w:t>
      </w:r>
      <w:r>
        <w:rPr>
          <w:sz w:val="20"/>
          <w:szCs w:val="20"/>
        </w:rPr>
        <w:t xml:space="preserve">and Barring Service and </w:t>
      </w:r>
      <w:r w:rsidRPr="00D11C19">
        <w:rPr>
          <w:sz w:val="20"/>
          <w:szCs w:val="20"/>
        </w:rPr>
        <w:t xml:space="preserve">can be found at </w:t>
      </w:r>
      <w:hyperlink r:id="rId12" w:history="1">
        <w:r w:rsidRPr="00D11C19">
          <w:rPr>
            <w:rStyle w:val="Hyperlink"/>
            <w:sz w:val="20"/>
            <w:szCs w:val="20"/>
          </w:rPr>
          <w:t>www.gov.uk/disclosure-barring-service-check</w:t>
        </w:r>
      </w:hyperlink>
      <w:r w:rsidRPr="00D11C19">
        <w:rPr>
          <w:sz w:val="20"/>
          <w:szCs w:val="20"/>
        </w:rPr>
        <w:t>.</w:t>
      </w:r>
    </w:p>
    <w:p w14:paraId="37F827CA" w14:textId="77777777" w:rsidR="00E85513" w:rsidRPr="003A12DF" w:rsidRDefault="003A12DF" w:rsidP="00463084">
      <w:pPr>
        <w:rPr>
          <w:rFonts w:cs="Tahoma"/>
          <w:color w:val="000000"/>
          <w:sz w:val="20"/>
          <w:szCs w:val="20"/>
        </w:rPr>
      </w:pPr>
      <w:r w:rsidRPr="003A12DF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3A12DF">
        <w:rPr>
          <w:rFonts w:cs="Tahoma"/>
          <w:color w:val="000000"/>
          <w:sz w:val="20"/>
          <w:szCs w:val="20"/>
        </w:rPr>
        <w:t>committed to recruiting and retaining a diverse workforce</w:t>
      </w:r>
      <w:r>
        <w:rPr>
          <w:rFonts w:cs="Tahoma"/>
          <w:color w:val="000000"/>
          <w:sz w:val="20"/>
          <w:szCs w:val="20"/>
        </w:rPr>
        <w:t>.</w:t>
      </w:r>
    </w:p>
    <w:p w14:paraId="044E5A38" w14:textId="5DFD0C5A" w:rsidR="00D11C19" w:rsidRDefault="00D11C19" w:rsidP="00D11C19">
      <w:pPr>
        <w:pStyle w:val="Default"/>
        <w:rPr>
          <w:sz w:val="20"/>
          <w:szCs w:val="20"/>
          <w:highlight w:val="yellow"/>
        </w:rPr>
      </w:pPr>
      <w:r w:rsidRPr="00D11C19">
        <w:rPr>
          <w:sz w:val="20"/>
          <w:szCs w:val="20"/>
        </w:rPr>
        <w:t xml:space="preserve">For more information and </w:t>
      </w:r>
      <w:r w:rsidR="003636C2">
        <w:rPr>
          <w:sz w:val="20"/>
          <w:szCs w:val="20"/>
        </w:rPr>
        <w:t xml:space="preserve">to apply, please visit </w:t>
      </w:r>
      <w:hyperlink r:id="rId13" w:history="1">
        <w:r w:rsidR="003636C2" w:rsidRPr="006819F9">
          <w:rPr>
            <w:rStyle w:val="Hyperlink"/>
            <w:sz w:val="20"/>
            <w:szCs w:val="20"/>
          </w:rPr>
          <w:t>www.tes.com/jobs</w:t>
        </w:r>
      </w:hyperlink>
      <w:r w:rsidR="003636C2">
        <w:rPr>
          <w:sz w:val="20"/>
          <w:szCs w:val="20"/>
        </w:rPr>
        <w:t xml:space="preserve">  </w:t>
      </w:r>
    </w:p>
    <w:p w14:paraId="0D0B940D" w14:textId="77777777" w:rsidR="00463084" w:rsidRDefault="00463084" w:rsidP="00D11C19">
      <w:pPr>
        <w:pStyle w:val="Default"/>
        <w:rPr>
          <w:color w:val="0000FF"/>
          <w:sz w:val="20"/>
          <w:szCs w:val="20"/>
        </w:rPr>
      </w:pPr>
    </w:p>
    <w:p w14:paraId="1B8E5D94" w14:textId="77777777" w:rsidR="00463084" w:rsidRPr="00463084" w:rsidRDefault="00463084" w:rsidP="00D11C19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lastRenderedPageBreak/>
        <w:t>All candidates are advised to refer to the job description and person specification before making an application.</w:t>
      </w:r>
    </w:p>
    <w:p w14:paraId="0E27B00A" w14:textId="77777777" w:rsidR="00D11C19" w:rsidRDefault="00D11C19" w:rsidP="00D11C19">
      <w:pPr>
        <w:pStyle w:val="Default"/>
        <w:rPr>
          <w:sz w:val="20"/>
          <w:szCs w:val="20"/>
        </w:rPr>
      </w:pPr>
    </w:p>
    <w:p w14:paraId="62E8EEF5" w14:textId="77777777" w:rsidR="00D11C19" w:rsidRPr="00D11C19" w:rsidRDefault="00D11C19" w:rsidP="00D11C19">
      <w:pPr>
        <w:pStyle w:val="Default"/>
        <w:rPr>
          <w:sz w:val="20"/>
          <w:szCs w:val="20"/>
        </w:rPr>
      </w:pPr>
      <w:r w:rsidRPr="00D11C19">
        <w:rPr>
          <w:sz w:val="20"/>
          <w:szCs w:val="20"/>
        </w:rPr>
        <w:t xml:space="preserve">We reserve the right to close this vacancy early should we receive an overwhelming response. </w:t>
      </w:r>
    </w:p>
    <w:p w14:paraId="60061E4C" w14:textId="77777777" w:rsidR="00D11C19" w:rsidRPr="00D11C19" w:rsidRDefault="00D11C19" w:rsidP="00D11C19">
      <w:pPr>
        <w:pStyle w:val="Default"/>
        <w:rPr>
          <w:sz w:val="20"/>
          <w:szCs w:val="20"/>
        </w:rPr>
      </w:pPr>
    </w:p>
    <w:p w14:paraId="44EAFD9C" w14:textId="77777777" w:rsidR="00FE470C" w:rsidRDefault="00FE470C" w:rsidP="00C86852">
      <w:pPr>
        <w:jc w:val="center"/>
        <w:rPr>
          <w:b/>
          <w:szCs w:val="24"/>
        </w:rPr>
      </w:pPr>
    </w:p>
    <w:p w14:paraId="4B94D5A5" w14:textId="77777777" w:rsidR="00FE470C" w:rsidRDefault="00FE470C" w:rsidP="00FE470C">
      <w:pPr>
        <w:pStyle w:val="Default"/>
      </w:pPr>
    </w:p>
    <w:p w14:paraId="3DEEC669" w14:textId="77777777" w:rsidR="00FE470C" w:rsidRPr="00C86852" w:rsidRDefault="00FE470C" w:rsidP="00FE470C">
      <w:pPr>
        <w:jc w:val="center"/>
        <w:rPr>
          <w:b/>
          <w:szCs w:val="24"/>
        </w:rPr>
      </w:pPr>
    </w:p>
    <w:sectPr w:rsidR="00FE470C" w:rsidRPr="00C86852" w:rsidSect="00CF7D72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8ECF" w14:textId="77777777" w:rsidR="00AA4754" w:rsidRDefault="00AA4754" w:rsidP="004339D2">
      <w:pPr>
        <w:spacing w:after="0" w:line="240" w:lineRule="auto"/>
      </w:pPr>
      <w:r>
        <w:separator/>
      </w:r>
    </w:p>
  </w:endnote>
  <w:endnote w:type="continuationSeparator" w:id="0">
    <w:p w14:paraId="6F14A087" w14:textId="77777777" w:rsidR="00AA4754" w:rsidRDefault="00AA4754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6CB141C1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62486C05" w14:textId="77777777" w:rsidR="000C2A65" w:rsidRDefault="000C2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AE40" w14:textId="77777777" w:rsidR="00AA4754" w:rsidRDefault="00AA4754" w:rsidP="004339D2">
      <w:pPr>
        <w:spacing w:after="0" w:line="240" w:lineRule="auto"/>
      </w:pPr>
      <w:r>
        <w:separator/>
      </w:r>
    </w:p>
  </w:footnote>
  <w:footnote w:type="continuationSeparator" w:id="0">
    <w:p w14:paraId="12922D2A" w14:textId="77777777" w:rsidR="00AA4754" w:rsidRDefault="00AA4754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014B1532" w:rsidR="00CB1642" w:rsidRDefault="003636C2" w:rsidP="003636C2">
    <w:pPr>
      <w:pStyle w:val="Header"/>
      <w:jc w:val="center"/>
    </w:pPr>
    <w:r>
      <w:rPr>
        <w:noProof/>
      </w:rPr>
      <w:drawing>
        <wp:inline distT="0" distB="0" distL="0" distR="0" wp14:anchorId="410606E9" wp14:editId="2AE172AE">
          <wp:extent cx="1455420" cy="959316"/>
          <wp:effectExtent l="0" t="0" r="0" b="0"/>
          <wp:docPr id="1156523030" name="Picture 2" descr="Derrymount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rrymount 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66" cy="96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9C43A" w14:textId="77777777" w:rsidR="00CB1642" w:rsidRDefault="00CB16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6831">
    <w:abstractNumId w:val="1"/>
  </w:num>
  <w:num w:numId="2" w16cid:durableId="1870725950">
    <w:abstractNumId w:val="12"/>
  </w:num>
  <w:num w:numId="3" w16cid:durableId="2010281183">
    <w:abstractNumId w:val="0"/>
  </w:num>
  <w:num w:numId="4" w16cid:durableId="994530461">
    <w:abstractNumId w:val="11"/>
  </w:num>
  <w:num w:numId="5" w16cid:durableId="676468642">
    <w:abstractNumId w:val="14"/>
  </w:num>
  <w:num w:numId="6" w16cid:durableId="1360811482">
    <w:abstractNumId w:val="3"/>
  </w:num>
  <w:num w:numId="7" w16cid:durableId="997150064">
    <w:abstractNumId w:val="8"/>
  </w:num>
  <w:num w:numId="8" w16cid:durableId="1780175817">
    <w:abstractNumId w:val="13"/>
  </w:num>
  <w:num w:numId="9" w16cid:durableId="1863086698">
    <w:abstractNumId w:val="9"/>
  </w:num>
  <w:num w:numId="10" w16cid:durableId="1618832853">
    <w:abstractNumId w:val="5"/>
  </w:num>
  <w:num w:numId="11" w16cid:durableId="1532957212">
    <w:abstractNumId w:val="6"/>
  </w:num>
  <w:num w:numId="12" w16cid:durableId="1678463959">
    <w:abstractNumId w:val="15"/>
  </w:num>
  <w:num w:numId="13" w16cid:durableId="1496645680">
    <w:abstractNumId w:val="2"/>
  </w:num>
  <w:num w:numId="14" w16cid:durableId="1126390756">
    <w:abstractNumId w:val="7"/>
  </w:num>
  <w:num w:numId="15" w16cid:durableId="1364594299">
    <w:abstractNumId w:val="4"/>
  </w:num>
  <w:num w:numId="16" w16cid:durableId="996419338">
    <w:abstractNumId w:val="10"/>
  </w:num>
  <w:num w:numId="17" w16cid:durableId="492260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2CE3"/>
    <w:rsid w:val="00067ADE"/>
    <w:rsid w:val="00081FCA"/>
    <w:rsid w:val="00097855"/>
    <w:rsid w:val="000C0DD1"/>
    <w:rsid w:val="000C2A65"/>
    <w:rsid w:val="000E12D6"/>
    <w:rsid w:val="0010269E"/>
    <w:rsid w:val="00137441"/>
    <w:rsid w:val="001A4249"/>
    <w:rsid w:val="002045D9"/>
    <w:rsid w:val="00260285"/>
    <w:rsid w:val="002C5853"/>
    <w:rsid w:val="002E1D36"/>
    <w:rsid w:val="002E3AC9"/>
    <w:rsid w:val="003028B8"/>
    <w:rsid w:val="00322559"/>
    <w:rsid w:val="00335668"/>
    <w:rsid w:val="00340C31"/>
    <w:rsid w:val="00342F7C"/>
    <w:rsid w:val="003445E8"/>
    <w:rsid w:val="00355718"/>
    <w:rsid w:val="003636C2"/>
    <w:rsid w:val="0039057E"/>
    <w:rsid w:val="00391B38"/>
    <w:rsid w:val="003A12DF"/>
    <w:rsid w:val="003B4108"/>
    <w:rsid w:val="003B7E10"/>
    <w:rsid w:val="003D6092"/>
    <w:rsid w:val="00407D0F"/>
    <w:rsid w:val="0042442B"/>
    <w:rsid w:val="004339D2"/>
    <w:rsid w:val="00451FA5"/>
    <w:rsid w:val="00463084"/>
    <w:rsid w:val="004752E7"/>
    <w:rsid w:val="00486385"/>
    <w:rsid w:val="004A390C"/>
    <w:rsid w:val="004A4002"/>
    <w:rsid w:val="004C37F7"/>
    <w:rsid w:val="004C5CB7"/>
    <w:rsid w:val="004C7FFD"/>
    <w:rsid w:val="004F0B5D"/>
    <w:rsid w:val="0051728E"/>
    <w:rsid w:val="005176B7"/>
    <w:rsid w:val="00531B69"/>
    <w:rsid w:val="00535CB3"/>
    <w:rsid w:val="00540E76"/>
    <w:rsid w:val="005821B7"/>
    <w:rsid w:val="005E0BEE"/>
    <w:rsid w:val="006070C0"/>
    <w:rsid w:val="006238A8"/>
    <w:rsid w:val="00625C06"/>
    <w:rsid w:val="0062676C"/>
    <w:rsid w:val="006420C0"/>
    <w:rsid w:val="0066514C"/>
    <w:rsid w:val="006C2751"/>
    <w:rsid w:val="006F3F72"/>
    <w:rsid w:val="00720329"/>
    <w:rsid w:val="00743B58"/>
    <w:rsid w:val="00761A76"/>
    <w:rsid w:val="00775A13"/>
    <w:rsid w:val="0077643A"/>
    <w:rsid w:val="00784328"/>
    <w:rsid w:val="007A0C58"/>
    <w:rsid w:val="007B2485"/>
    <w:rsid w:val="007B62F6"/>
    <w:rsid w:val="007C6419"/>
    <w:rsid w:val="007E22ED"/>
    <w:rsid w:val="00810E92"/>
    <w:rsid w:val="00827969"/>
    <w:rsid w:val="00830689"/>
    <w:rsid w:val="00835C0E"/>
    <w:rsid w:val="00874E73"/>
    <w:rsid w:val="00887535"/>
    <w:rsid w:val="008D40B2"/>
    <w:rsid w:val="008E1F18"/>
    <w:rsid w:val="008E34E1"/>
    <w:rsid w:val="0090496F"/>
    <w:rsid w:val="009050AE"/>
    <w:rsid w:val="00920357"/>
    <w:rsid w:val="00954BC2"/>
    <w:rsid w:val="00984129"/>
    <w:rsid w:val="009A29BA"/>
    <w:rsid w:val="009D3B6C"/>
    <w:rsid w:val="009E5459"/>
    <w:rsid w:val="00A53132"/>
    <w:rsid w:val="00A607A8"/>
    <w:rsid w:val="00A64DD0"/>
    <w:rsid w:val="00A7118E"/>
    <w:rsid w:val="00A7312F"/>
    <w:rsid w:val="00A8602C"/>
    <w:rsid w:val="00AA4754"/>
    <w:rsid w:val="00AA743B"/>
    <w:rsid w:val="00AB43C4"/>
    <w:rsid w:val="00AC3AC4"/>
    <w:rsid w:val="00B03EAD"/>
    <w:rsid w:val="00B651BC"/>
    <w:rsid w:val="00B7007A"/>
    <w:rsid w:val="00B900CF"/>
    <w:rsid w:val="00B90E3C"/>
    <w:rsid w:val="00B92BB3"/>
    <w:rsid w:val="00B95C52"/>
    <w:rsid w:val="00BB1A19"/>
    <w:rsid w:val="00BB6C72"/>
    <w:rsid w:val="00BF5A50"/>
    <w:rsid w:val="00C016F7"/>
    <w:rsid w:val="00C51119"/>
    <w:rsid w:val="00C86852"/>
    <w:rsid w:val="00C947CC"/>
    <w:rsid w:val="00CA18BA"/>
    <w:rsid w:val="00CB1642"/>
    <w:rsid w:val="00CB1E53"/>
    <w:rsid w:val="00CE3406"/>
    <w:rsid w:val="00CF7D72"/>
    <w:rsid w:val="00D11C19"/>
    <w:rsid w:val="00D5515E"/>
    <w:rsid w:val="00D60654"/>
    <w:rsid w:val="00D62638"/>
    <w:rsid w:val="00DB27BC"/>
    <w:rsid w:val="00DC7D28"/>
    <w:rsid w:val="00DD28AD"/>
    <w:rsid w:val="00DF2157"/>
    <w:rsid w:val="00E1441A"/>
    <w:rsid w:val="00E245F3"/>
    <w:rsid w:val="00E43BD3"/>
    <w:rsid w:val="00E56172"/>
    <w:rsid w:val="00E74A2B"/>
    <w:rsid w:val="00E85513"/>
    <w:rsid w:val="00E86FD5"/>
    <w:rsid w:val="00EB35C7"/>
    <w:rsid w:val="00ED5CEF"/>
    <w:rsid w:val="00ED66FF"/>
    <w:rsid w:val="00EF7AD3"/>
    <w:rsid w:val="00F20B73"/>
    <w:rsid w:val="00F46AE6"/>
    <w:rsid w:val="00F91F6B"/>
    <w:rsid w:val="00F944CC"/>
    <w:rsid w:val="00FD7BF4"/>
    <w:rsid w:val="00FE470C"/>
    <w:rsid w:val="00FF1B8D"/>
    <w:rsid w:val="4DC4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5F209D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3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s.com/job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disclosure-barring-service-che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derrymount.notts.sch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D9ACD-0C06-43DF-BB7F-78B00C0B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v1.dotx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Laura Williams</cp:lastModifiedBy>
  <cp:revision>2</cp:revision>
  <cp:lastPrinted>2021-06-03T08:15:00Z</cp:lastPrinted>
  <dcterms:created xsi:type="dcterms:W3CDTF">2024-04-18T09:15:00Z</dcterms:created>
  <dcterms:modified xsi:type="dcterms:W3CDTF">2024-04-18T09:15:00Z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