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2F" w:rsidRDefault="009F052F" w:rsidP="00224944">
      <w:pPr>
        <w:pStyle w:val="DefaultText1"/>
        <w:jc w:val="center"/>
        <w:rPr>
          <w:rFonts w:ascii="Arial" w:hAnsi="Arial"/>
          <w:b/>
        </w:rPr>
      </w:pPr>
      <w:bookmarkStart w:id="0" w:name="_GoBack"/>
      <w:bookmarkEnd w:id="0"/>
    </w:p>
    <w:p w:rsidR="003231A7" w:rsidRDefault="003231A7" w:rsidP="00224944">
      <w:pPr>
        <w:pStyle w:val="DefaultText1"/>
        <w:jc w:val="center"/>
        <w:rPr>
          <w:rFonts w:ascii="Arial" w:hAnsi="Arial"/>
          <w:b/>
        </w:rPr>
      </w:pPr>
    </w:p>
    <w:p w:rsidR="00266FDB" w:rsidRDefault="00266FDB">
      <w:pPr>
        <w:pStyle w:val="DefaultText"/>
        <w:pBdr>
          <w:bottom w:val="single" w:sz="12" w:space="1" w:color="auto"/>
        </w:pBdr>
        <w:jc w:val="both"/>
        <w:rPr>
          <w:rFonts w:ascii="Arial" w:hAnsi="Arial"/>
          <w:b/>
        </w:rPr>
      </w:pPr>
    </w:p>
    <w:p w:rsidR="00891AAC" w:rsidRDefault="00891AAC" w:rsidP="00891AAC">
      <w:pPr>
        <w:pStyle w:val="DefaultText"/>
        <w:jc w:val="both"/>
        <w:rPr>
          <w:rFonts w:ascii="Arial" w:hAnsi="Arial"/>
          <w:b/>
        </w:rPr>
      </w:pPr>
      <w:r>
        <w:rPr>
          <w:rFonts w:ascii="Arial" w:hAnsi="Arial"/>
          <w:b/>
        </w:rPr>
        <w:tab/>
      </w:r>
      <w:r>
        <w:rPr>
          <w:rFonts w:ascii="Arial" w:hAnsi="Arial"/>
          <w:b/>
        </w:rPr>
        <w:tab/>
      </w:r>
    </w:p>
    <w:p w:rsidR="00891AAC" w:rsidRDefault="00891AAC" w:rsidP="00891AAC">
      <w:pPr>
        <w:pStyle w:val="DefaultText"/>
        <w:jc w:val="both"/>
        <w:rPr>
          <w:rFonts w:ascii="Arial" w:hAnsi="Arial"/>
          <w:b/>
        </w:rPr>
      </w:pPr>
      <w:r>
        <w:rPr>
          <w:rFonts w:ascii="Arial" w:hAnsi="Arial"/>
          <w:b/>
        </w:rPr>
        <w:t>SECTION:</w:t>
      </w:r>
      <w:r>
        <w:rPr>
          <w:rFonts w:ascii="Arial" w:hAnsi="Arial"/>
          <w:b/>
        </w:rPr>
        <w:tab/>
      </w:r>
      <w:r>
        <w:rPr>
          <w:rFonts w:ascii="Arial" w:hAnsi="Arial"/>
          <w:b/>
        </w:rPr>
        <w:tab/>
        <w:t>ALL SCHOOL MODEL – BUSINESS SUPPORT</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892C65">
      <w:pPr>
        <w:pStyle w:val="DefaultText"/>
        <w:jc w:val="both"/>
        <w:rPr>
          <w:rFonts w:ascii="Arial" w:hAnsi="Arial"/>
          <w:b/>
        </w:rPr>
      </w:pPr>
      <w:r>
        <w:rPr>
          <w:rFonts w:ascii="Arial" w:hAnsi="Arial"/>
          <w:b/>
        </w:rPr>
        <w:t>JOB</w:t>
      </w:r>
      <w:r w:rsidR="009F052F">
        <w:rPr>
          <w:rFonts w:ascii="Arial" w:hAnsi="Arial"/>
          <w:b/>
        </w:rPr>
        <w:t xml:space="preserve"> TITLE:</w:t>
      </w:r>
      <w:r w:rsidR="009F052F">
        <w:rPr>
          <w:rFonts w:ascii="Arial" w:hAnsi="Arial"/>
          <w:b/>
        </w:rPr>
        <w:tab/>
      </w:r>
      <w:r>
        <w:rPr>
          <w:rFonts w:ascii="Arial" w:hAnsi="Arial"/>
          <w:b/>
        </w:rPr>
        <w:t xml:space="preserve">         </w:t>
      </w:r>
      <w:r w:rsidR="00E032E4">
        <w:rPr>
          <w:rFonts w:ascii="Arial" w:hAnsi="Arial"/>
          <w:b/>
        </w:rPr>
        <w:t xml:space="preserve">ADVANCED </w:t>
      </w:r>
      <w:r w:rsidR="00366DCD">
        <w:rPr>
          <w:rFonts w:ascii="Arial" w:hAnsi="Arial"/>
          <w:b/>
        </w:rPr>
        <w:t xml:space="preserve">BUSINESS SUPPORT </w:t>
      </w:r>
      <w:r w:rsidR="00B3751B" w:rsidRPr="00B3751B">
        <w:rPr>
          <w:rFonts w:ascii="Arial" w:hAnsi="Arial"/>
          <w:b/>
        </w:rPr>
        <w:t>OFFICER</w:t>
      </w:r>
      <w:r w:rsidR="009F052F">
        <w:rPr>
          <w:rFonts w:ascii="Arial" w:hAnsi="Arial"/>
          <w:b/>
        </w:rPr>
        <w:tab/>
      </w:r>
      <w:r w:rsidR="00891AAC">
        <w:rPr>
          <w:rFonts w:ascii="Arial" w:hAnsi="Arial"/>
          <w:b/>
        </w:rPr>
        <w:t xml:space="preserve"> 7</w:t>
      </w:r>
    </w:p>
    <w:p w:rsidR="009F052F" w:rsidRDefault="009F052F">
      <w:pPr>
        <w:pStyle w:val="DefaultText"/>
        <w:jc w:val="both"/>
        <w:rPr>
          <w:rFonts w:ascii="Arial" w:hAnsi="Arial"/>
        </w:rPr>
      </w:pPr>
    </w:p>
    <w:p w:rsidR="00B3751B" w:rsidRPr="00B3751B" w:rsidRDefault="009F052F" w:rsidP="00B3751B">
      <w:pPr>
        <w:pStyle w:val="DefaultText"/>
        <w:jc w:val="both"/>
        <w:rPr>
          <w:rFonts w:ascii="Arial" w:hAnsi="Arial"/>
          <w:b/>
        </w:rPr>
      </w:pPr>
      <w:r>
        <w:rPr>
          <w:rFonts w:ascii="Arial" w:hAnsi="Arial"/>
          <w:b/>
        </w:rPr>
        <w:t>GRADE:</w:t>
      </w:r>
      <w:r>
        <w:rPr>
          <w:rFonts w:ascii="Arial" w:hAnsi="Arial"/>
          <w:b/>
        </w:rPr>
        <w:tab/>
      </w:r>
      <w:r w:rsidR="00AA3367">
        <w:rPr>
          <w:rFonts w:ascii="Arial" w:hAnsi="Arial"/>
          <w:b/>
        </w:rPr>
        <w:tab/>
      </w:r>
      <w:r w:rsidR="00891AAC">
        <w:rPr>
          <w:rFonts w:ascii="Arial" w:hAnsi="Arial"/>
          <w:b/>
        </w:rPr>
        <w:t>7, (SCP 23-25)</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BodyText"/>
        <w:jc w:val="both"/>
      </w:pPr>
      <w:r>
        <w:rPr>
          <w:b/>
        </w:rPr>
        <w:t>1</w:t>
      </w:r>
      <w:r>
        <w:rPr>
          <w:b/>
        </w:rPr>
        <w:tab/>
      </w:r>
      <w:r>
        <w:rPr>
          <w:b/>
          <w:u w:val="single"/>
        </w:rPr>
        <w:t xml:space="preserve">PURPOSE OF </w:t>
      </w:r>
      <w:r w:rsidR="00892C65">
        <w:rPr>
          <w:b/>
          <w:u w:val="single"/>
        </w:rPr>
        <w:t>JOB</w:t>
      </w:r>
    </w:p>
    <w:p w:rsidR="009F052F" w:rsidRDefault="009F052F">
      <w:pPr>
        <w:pStyle w:val="BodyText"/>
        <w:jc w:val="both"/>
      </w:pPr>
    </w:p>
    <w:p w:rsidR="00B3751B" w:rsidRPr="00662C3C" w:rsidRDefault="007301DB" w:rsidP="003231A7">
      <w:pPr>
        <w:pStyle w:val="BodyText"/>
        <w:ind w:left="720"/>
        <w:jc w:val="both"/>
        <w:rPr>
          <w:color w:val="auto"/>
        </w:rPr>
      </w:pPr>
      <w:r w:rsidRPr="00662C3C">
        <w:rPr>
          <w:color w:val="auto"/>
        </w:rPr>
        <w:t>Schools/Colleges are</w:t>
      </w:r>
      <w:r w:rsidR="009132D9" w:rsidRPr="00662C3C">
        <w:rPr>
          <w:color w:val="auto"/>
        </w:rPr>
        <w:t xml:space="preserve"> providers </w:t>
      </w:r>
      <w:r w:rsidR="003026FF" w:rsidRPr="00662C3C">
        <w:rPr>
          <w:color w:val="auto"/>
        </w:rPr>
        <w:t>of education, and extended learning services</w:t>
      </w:r>
      <w:r w:rsidR="00B3751B" w:rsidRPr="00662C3C">
        <w:rPr>
          <w:color w:val="auto"/>
        </w:rPr>
        <w:t>, all of which benefit</w:t>
      </w:r>
      <w:r w:rsidR="00242463" w:rsidRPr="00662C3C">
        <w:rPr>
          <w:color w:val="auto"/>
        </w:rPr>
        <w:t xml:space="preserve"> pupils, parents and</w:t>
      </w:r>
      <w:r w:rsidR="00B3751B" w:rsidRPr="00662C3C">
        <w:rPr>
          <w:color w:val="auto"/>
        </w:rPr>
        <w:t xml:space="preserve"> </w:t>
      </w:r>
      <w:r w:rsidR="009132D9" w:rsidRPr="00662C3C">
        <w:rPr>
          <w:color w:val="auto"/>
        </w:rPr>
        <w:t>the local community. The school/college</w:t>
      </w:r>
      <w:r w:rsidR="00B3751B" w:rsidRPr="00662C3C">
        <w:rPr>
          <w:color w:val="auto"/>
        </w:rPr>
        <w:t xml:space="preserve"> is a diverse employer that encourages the development of its staff who in turn deliver quality services to </w:t>
      </w:r>
      <w:r w:rsidR="009A0737" w:rsidRPr="00662C3C">
        <w:rPr>
          <w:color w:val="auto"/>
        </w:rPr>
        <w:t xml:space="preserve">pupils and </w:t>
      </w:r>
      <w:r w:rsidR="009132D9" w:rsidRPr="00662C3C">
        <w:rPr>
          <w:color w:val="auto"/>
        </w:rPr>
        <w:t>parents</w:t>
      </w:r>
      <w:r w:rsidR="00B3751B" w:rsidRPr="00662C3C">
        <w:rPr>
          <w:color w:val="auto"/>
        </w:rPr>
        <w:t xml:space="preserve"> whose expectations are constantly rising both in terms of better services and access to them.  Employees feel that they are contributing to the local community and making a difference to people’s lives whilst working in a dynamic, fair and flexible environment.</w:t>
      </w:r>
    </w:p>
    <w:p w:rsidR="00B3751B" w:rsidRPr="00662C3C" w:rsidRDefault="00B3751B" w:rsidP="003231A7">
      <w:pPr>
        <w:pStyle w:val="BodyText"/>
        <w:jc w:val="both"/>
        <w:rPr>
          <w:color w:val="auto"/>
        </w:rPr>
      </w:pPr>
    </w:p>
    <w:p w:rsidR="00B3751B" w:rsidRPr="00662C3C" w:rsidRDefault="00B3751B" w:rsidP="003231A7">
      <w:pPr>
        <w:pStyle w:val="BodyText"/>
        <w:ind w:left="720"/>
        <w:jc w:val="both"/>
        <w:rPr>
          <w:color w:val="auto"/>
        </w:rPr>
      </w:pPr>
      <w:r w:rsidRPr="00662C3C">
        <w:rPr>
          <w:color w:val="auto"/>
        </w:rPr>
        <w:t xml:space="preserve">This </w:t>
      </w:r>
      <w:r w:rsidR="00892C65" w:rsidRPr="00662C3C">
        <w:rPr>
          <w:color w:val="auto"/>
        </w:rPr>
        <w:t>job</w:t>
      </w:r>
      <w:r w:rsidRPr="00662C3C">
        <w:rPr>
          <w:color w:val="auto"/>
        </w:rPr>
        <w:t xml:space="preserve"> is part of the generic Business Support job family which plays a key role in s</w:t>
      </w:r>
      <w:r w:rsidR="000A6A65" w:rsidRPr="00662C3C">
        <w:rPr>
          <w:color w:val="auto"/>
        </w:rPr>
        <w:t>upporting</w:t>
      </w:r>
      <w:r w:rsidR="00EB2387" w:rsidRPr="00662C3C">
        <w:rPr>
          <w:color w:val="auto"/>
        </w:rPr>
        <w:t xml:space="preserve"> school</w:t>
      </w:r>
      <w:r w:rsidRPr="00662C3C">
        <w:rPr>
          <w:color w:val="auto"/>
        </w:rPr>
        <w:t>s to deliver high quality services.</w:t>
      </w:r>
    </w:p>
    <w:p w:rsidR="00B3751B" w:rsidRPr="00662C3C" w:rsidRDefault="00B3751B" w:rsidP="003231A7">
      <w:pPr>
        <w:pStyle w:val="BodyText"/>
        <w:jc w:val="both"/>
        <w:rPr>
          <w:color w:val="auto"/>
        </w:rPr>
      </w:pPr>
    </w:p>
    <w:p w:rsidR="00B3751B" w:rsidRPr="00662C3C" w:rsidRDefault="00B3751B" w:rsidP="003231A7">
      <w:pPr>
        <w:pStyle w:val="BodyText"/>
        <w:ind w:left="720"/>
        <w:jc w:val="both"/>
        <w:rPr>
          <w:color w:val="auto"/>
        </w:rPr>
      </w:pPr>
      <w:r w:rsidRPr="00662C3C">
        <w:rPr>
          <w:color w:val="auto"/>
        </w:rPr>
        <w:t>In your rol</w:t>
      </w:r>
      <w:r w:rsidR="00EB2387" w:rsidRPr="00662C3C">
        <w:rPr>
          <w:color w:val="auto"/>
        </w:rPr>
        <w:t>e you will be part of a team within the school/college.</w:t>
      </w:r>
      <w:r w:rsidRPr="00662C3C">
        <w:rPr>
          <w:color w:val="auto"/>
        </w:rPr>
        <w:t xml:space="preserve"> At grade 7 you will support the delivery </w:t>
      </w:r>
      <w:r w:rsidR="00EE3CF6" w:rsidRPr="00662C3C">
        <w:rPr>
          <w:color w:val="auto"/>
        </w:rPr>
        <w:t>of an efficient administrative function in line with schools policies and procedures.</w:t>
      </w:r>
      <w:r w:rsidRPr="00662C3C">
        <w:rPr>
          <w:color w:val="auto"/>
        </w:rPr>
        <w:t xml:space="preserve"> The post is an ideal opportunity for an experienced administrator who possesses effective IT skills.  You will carry out a range of complex or sensitive/confidential administrative and technical duties in addition to some supervisory duties.</w:t>
      </w:r>
    </w:p>
    <w:p w:rsidR="00B3751B" w:rsidRPr="00662C3C" w:rsidRDefault="00B3751B" w:rsidP="003231A7">
      <w:pPr>
        <w:pStyle w:val="BodyText"/>
        <w:jc w:val="both"/>
        <w:rPr>
          <w:color w:val="auto"/>
        </w:rPr>
      </w:pPr>
    </w:p>
    <w:p w:rsidR="00B3751B" w:rsidRPr="00662C3C" w:rsidRDefault="00B3751B" w:rsidP="003231A7">
      <w:pPr>
        <w:pStyle w:val="BodyText"/>
        <w:ind w:left="720"/>
        <w:jc w:val="both"/>
        <w:rPr>
          <w:color w:val="auto"/>
        </w:rPr>
      </w:pPr>
      <w:r w:rsidRPr="00662C3C">
        <w:rPr>
          <w:color w:val="auto"/>
        </w:rPr>
        <w:t xml:space="preserve">Good interpersonal skills are important for this </w:t>
      </w:r>
      <w:r w:rsidR="00892C65" w:rsidRPr="00662C3C">
        <w:rPr>
          <w:color w:val="auto"/>
        </w:rPr>
        <w:t xml:space="preserve">job </w:t>
      </w:r>
      <w:r w:rsidRPr="00662C3C">
        <w:rPr>
          <w:color w:val="auto"/>
        </w:rPr>
        <w:t xml:space="preserve">as you will be required to build and maintain effective working relationships with a wide range of people in order to obtain information, set up meetings and carry out administrative work. </w:t>
      </w:r>
    </w:p>
    <w:p w:rsidR="00B3751B" w:rsidRPr="00662C3C" w:rsidRDefault="00B3751B" w:rsidP="003231A7">
      <w:pPr>
        <w:pStyle w:val="BodyText"/>
        <w:jc w:val="both"/>
        <w:rPr>
          <w:color w:val="auto"/>
        </w:rPr>
      </w:pPr>
    </w:p>
    <w:p w:rsidR="00B3751B" w:rsidRPr="00662C3C" w:rsidRDefault="00B3751B" w:rsidP="003231A7">
      <w:pPr>
        <w:pStyle w:val="BodyText"/>
        <w:ind w:left="720"/>
        <w:jc w:val="both"/>
        <w:rPr>
          <w:color w:val="auto"/>
        </w:rPr>
      </w:pPr>
      <w:r w:rsidRPr="00662C3C">
        <w:rPr>
          <w:color w:val="auto"/>
        </w:rPr>
        <w:t xml:space="preserve">You will be expected to carry out your duties in line with the </w:t>
      </w:r>
      <w:r w:rsidR="000A6A65" w:rsidRPr="00662C3C">
        <w:rPr>
          <w:color w:val="auto"/>
        </w:rPr>
        <w:t>S</w:t>
      </w:r>
      <w:r w:rsidR="009A0737" w:rsidRPr="00662C3C">
        <w:rPr>
          <w:color w:val="auto"/>
        </w:rPr>
        <w:t>chool</w:t>
      </w:r>
      <w:r w:rsidR="00220522" w:rsidRPr="00662C3C">
        <w:rPr>
          <w:color w:val="auto"/>
        </w:rPr>
        <w:t>’</w:t>
      </w:r>
      <w:r w:rsidR="000A6A65" w:rsidRPr="00662C3C">
        <w:rPr>
          <w:color w:val="auto"/>
        </w:rPr>
        <w:t>s/L</w:t>
      </w:r>
      <w:r w:rsidR="009A0737" w:rsidRPr="00662C3C">
        <w:rPr>
          <w:color w:val="auto"/>
        </w:rPr>
        <w:t xml:space="preserve">ocal </w:t>
      </w:r>
      <w:r w:rsidR="000A6A65" w:rsidRPr="00662C3C">
        <w:rPr>
          <w:color w:val="auto"/>
        </w:rPr>
        <w:t>A</w:t>
      </w:r>
      <w:r w:rsidR="00220522" w:rsidRPr="00662C3C">
        <w:rPr>
          <w:color w:val="auto"/>
        </w:rPr>
        <w:t>uthority’s</w:t>
      </w:r>
      <w:r w:rsidRPr="00662C3C">
        <w:rPr>
          <w:color w:val="auto"/>
        </w:rPr>
        <w:t xml:space="preserve"> policies, procedures and relevant legislation.  You will be made aware of these in your </w:t>
      </w:r>
      <w:r w:rsidR="0081112B" w:rsidRPr="00662C3C">
        <w:rPr>
          <w:color w:val="auto"/>
        </w:rPr>
        <w:t>a</w:t>
      </w:r>
      <w:r w:rsidRPr="00662C3C">
        <w:rPr>
          <w:color w:val="auto"/>
        </w:rPr>
        <w:t xml:space="preserve">ppointment letter, </w:t>
      </w:r>
      <w:r w:rsidR="0081112B" w:rsidRPr="00662C3C">
        <w:rPr>
          <w:color w:val="auto"/>
        </w:rPr>
        <w:t>contract of employment, i</w:t>
      </w:r>
      <w:r w:rsidRPr="00662C3C">
        <w:rPr>
          <w:color w:val="auto"/>
        </w:rPr>
        <w:t xml:space="preserve">nduction, ongoing </w:t>
      </w:r>
      <w:r w:rsidR="0081112B" w:rsidRPr="00662C3C">
        <w:rPr>
          <w:color w:val="auto"/>
        </w:rPr>
        <w:t>p</w:t>
      </w:r>
      <w:r w:rsidRPr="00662C3C">
        <w:rPr>
          <w:color w:val="auto"/>
        </w:rPr>
        <w:t>erformanc</w:t>
      </w:r>
      <w:r w:rsidR="00EB2387" w:rsidRPr="00662C3C">
        <w:rPr>
          <w:color w:val="auto"/>
        </w:rPr>
        <w:t xml:space="preserve">e </w:t>
      </w:r>
      <w:r w:rsidR="0081112B" w:rsidRPr="00662C3C">
        <w:rPr>
          <w:color w:val="auto"/>
        </w:rPr>
        <w:t>m</w:t>
      </w:r>
      <w:r w:rsidR="00EB2387" w:rsidRPr="00662C3C">
        <w:rPr>
          <w:color w:val="auto"/>
        </w:rPr>
        <w:t xml:space="preserve">anagement and through </w:t>
      </w:r>
      <w:r w:rsidR="0081112B" w:rsidRPr="00662C3C">
        <w:rPr>
          <w:color w:val="auto"/>
        </w:rPr>
        <w:t>S</w:t>
      </w:r>
      <w:r w:rsidR="00EB2387" w:rsidRPr="00662C3C">
        <w:rPr>
          <w:color w:val="auto"/>
        </w:rPr>
        <w:t>chool</w:t>
      </w:r>
      <w:r w:rsidRPr="00662C3C">
        <w:rPr>
          <w:color w:val="auto"/>
        </w:rPr>
        <w:t xml:space="preserve"> communications.</w:t>
      </w:r>
    </w:p>
    <w:p w:rsidR="00B3751B" w:rsidRPr="00662C3C" w:rsidRDefault="00B3751B" w:rsidP="003231A7">
      <w:pPr>
        <w:pStyle w:val="BodyText"/>
        <w:jc w:val="both"/>
        <w:rPr>
          <w:color w:val="auto"/>
        </w:rPr>
      </w:pPr>
    </w:p>
    <w:p w:rsidR="00B3751B" w:rsidRPr="00662C3C" w:rsidRDefault="00B3751B" w:rsidP="003231A7">
      <w:pPr>
        <w:pStyle w:val="BodyText"/>
        <w:ind w:left="720"/>
        <w:jc w:val="both"/>
        <w:rPr>
          <w:color w:val="auto"/>
        </w:rPr>
      </w:pPr>
      <w:r w:rsidRPr="00662C3C">
        <w:rPr>
          <w:color w:val="auto"/>
        </w:rPr>
        <w:t>The</w:t>
      </w:r>
      <w:r w:rsidR="00990C2B" w:rsidRPr="00662C3C">
        <w:rPr>
          <w:color w:val="auto"/>
        </w:rPr>
        <w:t xml:space="preserve"> Advanced</w:t>
      </w:r>
      <w:r w:rsidRPr="00662C3C">
        <w:rPr>
          <w:color w:val="auto"/>
        </w:rPr>
        <w:t xml:space="preserve"> Business Support </w:t>
      </w:r>
      <w:r w:rsidR="00990C2B" w:rsidRPr="00662C3C">
        <w:rPr>
          <w:color w:val="auto"/>
        </w:rPr>
        <w:t>Officer</w:t>
      </w:r>
      <w:r w:rsidR="00EE4694" w:rsidRPr="00662C3C">
        <w:rPr>
          <w:color w:val="auto"/>
        </w:rPr>
        <w:t xml:space="preserve"> role is generic across</w:t>
      </w:r>
      <w:r w:rsidRPr="00662C3C">
        <w:rPr>
          <w:color w:val="auto"/>
        </w:rPr>
        <w:t xml:space="preserve"> </w:t>
      </w:r>
      <w:r w:rsidR="000A6A65" w:rsidRPr="00662C3C">
        <w:rPr>
          <w:color w:val="auto"/>
        </w:rPr>
        <w:t>S</w:t>
      </w:r>
      <w:r w:rsidR="00EB2387" w:rsidRPr="00662C3C">
        <w:rPr>
          <w:color w:val="auto"/>
        </w:rPr>
        <w:t>chool</w:t>
      </w:r>
      <w:r w:rsidR="00990C2B" w:rsidRPr="00662C3C">
        <w:rPr>
          <w:color w:val="auto"/>
        </w:rPr>
        <w:t>’s</w:t>
      </w:r>
      <w:r w:rsidR="000A6A65" w:rsidRPr="00662C3C">
        <w:rPr>
          <w:color w:val="auto"/>
        </w:rPr>
        <w:t>,</w:t>
      </w:r>
      <w:r w:rsidRPr="00662C3C">
        <w:rPr>
          <w:color w:val="auto"/>
        </w:rPr>
        <w:t xml:space="preserve"> however </w:t>
      </w:r>
      <w:r w:rsidR="00EB2387" w:rsidRPr="00662C3C">
        <w:rPr>
          <w:color w:val="auto"/>
        </w:rPr>
        <w:t xml:space="preserve">if </w:t>
      </w:r>
      <w:r w:rsidRPr="00662C3C">
        <w:rPr>
          <w:color w:val="auto"/>
        </w:rPr>
        <w:t xml:space="preserve">there </w:t>
      </w:r>
      <w:r w:rsidR="00EB2387" w:rsidRPr="00662C3C">
        <w:rPr>
          <w:color w:val="auto"/>
        </w:rPr>
        <w:t xml:space="preserve">are any </w:t>
      </w:r>
      <w:r w:rsidRPr="00662C3C">
        <w:rPr>
          <w:color w:val="auto"/>
        </w:rPr>
        <w:t xml:space="preserve">aspects of the role that are specific to the </w:t>
      </w:r>
      <w:r w:rsidR="00EB2387" w:rsidRPr="00662C3C">
        <w:rPr>
          <w:color w:val="auto"/>
        </w:rPr>
        <w:t xml:space="preserve">school these will be included </w:t>
      </w:r>
      <w:r w:rsidR="000A6A65" w:rsidRPr="00662C3C">
        <w:rPr>
          <w:color w:val="auto"/>
        </w:rPr>
        <w:t>in</w:t>
      </w:r>
      <w:r w:rsidR="00EB2387" w:rsidRPr="00662C3C">
        <w:rPr>
          <w:color w:val="auto"/>
        </w:rPr>
        <w:t xml:space="preserve"> the</w:t>
      </w:r>
      <w:r w:rsidRPr="00662C3C">
        <w:rPr>
          <w:color w:val="auto"/>
        </w:rPr>
        <w:t xml:space="preserve"> context sheet</w:t>
      </w:r>
      <w:r w:rsidR="0046483F" w:rsidRPr="00662C3C">
        <w:rPr>
          <w:color w:val="auto"/>
        </w:rPr>
        <w:t>/s</w:t>
      </w:r>
      <w:r w:rsidRPr="00662C3C">
        <w:rPr>
          <w:color w:val="auto"/>
        </w:rPr>
        <w:t xml:space="preserve">. </w:t>
      </w:r>
    </w:p>
    <w:p w:rsidR="00B3751B" w:rsidRPr="00662C3C" w:rsidRDefault="00B3751B" w:rsidP="003231A7">
      <w:pPr>
        <w:pStyle w:val="BodyText"/>
        <w:ind w:left="720"/>
        <w:jc w:val="both"/>
        <w:rPr>
          <w:color w:val="auto"/>
        </w:rPr>
      </w:pPr>
    </w:p>
    <w:p w:rsidR="00B3751B" w:rsidRPr="00662C3C" w:rsidRDefault="00B3751B" w:rsidP="003231A7">
      <w:pPr>
        <w:pStyle w:val="BodyText"/>
        <w:ind w:left="720"/>
        <w:jc w:val="both"/>
        <w:rPr>
          <w:color w:val="auto"/>
        </w:rPr>
      </w:pPr>
    </w:p>
    <w:p w:rsidR="00B3751B" w:rsidRPr="00662C3C" w:rsidRDefault="00B3751B" w:rsidP="003231A7">
      <w:pPr>
        <w:pStyle w:val="BodyText"/>
        <w:ind w:left="720"/>
        <w:jc w:val="both"/>
        <w:rPr>
          <w:color w:val="auto"/>
        </w:rPr>
      </w:pPr>
    </w:p>
    <w:p w:rsidR="00B3751B" w:rsidRPr="00662C3C" w:rsidRDefault="00B3751B" w:rsidP="003231A7">
      <w:pPr>
        <w:pStyle w:val="BodyText"/>
        <w:jc w:val="both"/>
        <w:rPr>
          <w:color w:val="auto"/>
        </w:rPr>
      </w:pPr>
    </w:p>
    <w:p w:rsidR="009F052F" w:rsidRPr="00662C3C" w:rsidRDefault="00242463" w:rsidP="003231A7">
      <w:pPr>
        <w:pStyle w:val="BodyText"/>
        <w:jc w:val="both"/>
        <w:rPr>
          <w:color w:val="auto"/>
        </w:rPr>
      </w:pPr>
      <w:r w:rsidRPr="00662C3C">
        <w:rPr>
          <w:b/>
          <w:color w:val="auto"/>
        </w:rPr>
        <w:lastRenderedPageBreak/>
        <w:t>1.</w:t>
      </w:r>
      <w:r w:rsidR="009F052F" w:rsidRPr="00662C3C">
        <w:rPr>
          <w:b/>
          <w:color w:val="auto"/>
        </w:rPr>
        <w:tab/>
      </w:r>
      <w:r w:rsidRPr="00662C3C">
        <w:rPr>
          <w:b/>
          <w:color w:val="auto"/>
          <w:u w:val="single"/>
        </w:rPr>
        <w:t>Key Areas</w:t>
      </w:r>
    </w:p>
    <w:p w:rsidR="009F052F" w:rsidRPr="00662C3C" w:rsidRDefault="009F052F" w:rsidP="003231A7">
      <w:pPr>
        <w:pStyle w:val="BodyText"/>
        <w:jc w:val="both"/>
        <w:rPr>
          <w:color w:val="auto"/>
        </w:rPr>
      </w:pPr>
    </w:p>
    <w:p w:rsidR="00B3751B" w:rsidRPr="00662C3C" w:rsidRDefault="00990C2B" w:rsidP="003231A7">
      <w:pPr>
        <w:pStyle w:val="BodyText"/>
        <w:numPr>
          <w:ilvl w:val="0"/>
          <w:numId w:val="8"/>
        </w:numPr>
        <w:jc w:val="both"/>
        <w:rPr>
          <w:color w:val="auto"/>
        </w:rPr>
      </w:pPr>
      <w:r w:rsidRPr="00662C3C">
        <w:rPr>
          <w:color w:val="auto"/>
        </w:rPr>
        <w:t>To provide an e</w:t>
      </w:r>
      <w:r w:rsidR="00B3751B" w:rsidRPr="00662C3C">
        <w:rPr>
          <w:color w:val="auto"/>
        </w:rPr>
        <w:t>fficien</w:t>
      </w:r>
      <w:r w:rsidR="006A5367" w:rsidRPr="00662C3C">
        <w:rPr>
          <w:color w:val="auto"/>
        </w:rPr>
        <w:t>t and responsive administrative/</w:t>
      </w:r>
      <w:r w:rsidR="00B3751B" w:rsidRPr="00662C3C">
        <w:rPr>
          <w:color w:val="auto"/>
        </w:rPr>
        <w:t xml:space="preserve">business support service </w:t>
      </w:r>
      <w:r w:rsidRPr="00662C3C">
        <w:rPr>
          <w:color w:val="auto"/>
        </w:rPr>
        <w:t>which</w:t>
      </w:r>
      <w:r w:rsidR="00B3751B" w:rsidRPr="00662C3C">
        <w:rPr>
          <w:color w:val="auto"/>
        </w:rPr>
        <w:t xml:space="preserve"> meet</w:t>
      </w:r>
      <w:r w:rsidRPr="00662C3C">
        <w:rPr>
          <w:color w:val="auto"/>
        </w:rPr>
        <w:t>s</w:t>
      </w:r>
      <w:r w:rsidR="00B3751B" w:rsidRPr="00662C3C">
        <w:rPr>
          <w:color w:val="auto"/>
        </w:rPr>
        <w:t xml:space="preserve"> the needs of the </w:t>
      </w:r>
      <w:r w:rsidR="0046483F" w:rsidRPr="00662C3C">
        <w:rPr>
          <w:color w:val="auto"/>
        </w:rPr>
        <w:t>Headt</w:t>
      </w:r>
      <w:r w:rsidR="00947D0C" w:rsidRPr="00662C3C">
        <w:rPr>
          <w:color w:val="auto"/>
        </w:rPr>
        <w:t>eacher/</w:t>
      </w:r>
      <w:r w:rsidR="0046483F" w:rsidRPr="00662C3C">
        <w:rPr>
          <w:color w:val="auto"/>
        </w:rPr>
        <w:t>Leadership Team</w:t>
      </w:r>
      <w:r w:rsidR="00B3751B" w:rsidRPr="00662C3C">
        <w:rPr>
          <w:color w:val="auto"/>
        </w:rPr>
        <w:t xml:space="preserve"> and related priorities.</w:t>
      </w:r>
    </w:p>
    <w:p w:rsidR="00B3751B" w:rsidRPr="00662C3C" w:rsidRDefault="00B3751B" w:rsidP="003231A7">
      <w:pPr>
        <w:pStyle w:val="BodyText"/>
        <w:jc w:val="both"/>
        <w:rPr>
          <w:color w:val="auto"/>
        </w:rPr>
      </w:pPr>
    </w:p>
    <w:p w:rsidR="00B3751B" w:rsidRPr="00662C3C" w:rsidRDefault="00990C2B" w:rsidP="003231A7">
      <w:pPr>
        <w:pStyle w:val="BodyText"/>
        <w:numPr>
          <w:ilvl w:val="0"/>
          <w:numId w:val="8"/>
        </w:numPr>
        <w:jc w:val="both"/>
        <w:rPr>
          <w:color w:val="auto"/>
        </w:rPr>
      </w:pPr>
      <w:r w:rsidRPr="00662C3C">
        <w:rPr>
          <w:color w:val="auto"/>
        </w:rPr>
        <w:t>To ensure m</w:t>
      </w:r>
      <w:r w:rsidR="00B3751B" w:rsidRPr="00662C3C">
        <w:rPr>
          <w:color w:val="auto"/>
        </w:rPr>
        <w:t xml:space="preserve">eetings and events are planned and prepared for in a timely manner and are serviced effectively and recorded appropriately and accurately. </w:t>
      </w:r>
    </w:p>
    <w:p w:rsidR="00B3751B" w:rsidRPr="00662C3C" w:rsidRDefault="00B3751B" w:rsidP="003231A7">
      <w:pPr>
        <w:pStyle w:val="BodyText"/>
        <w:jc w:val="both"/>
        <w:rPr>
          <w:color w:val="auto"/>
        </w:rPr>
      </w:pPr>
    </w:p>
    <w:p w:rsidR="00B3751B" w:rsidRPr="00662C3C" w:rsidRDefault="00990C2B" w:rsidP="003231A7">
      <w:pPr>
        <w:pStyle w:val="BodyText"/>
        <w:numPr>
          <w:ilvl w:val="0"/>
          <w:numId w:val="8"/>
        </w:numPr>
        <w:jc w:val="both"/>
        <w:rPr>
          <w:color w:val="auto"/>
        </w:rPr>
      </w:pPr>
      <w:r w:rsidRPr="00662C3C">
        <w:rPr>
          <w:color w:val="auto"/>
        </w:rPr>
        <w:t>To contribute</w:t>
      </w:r>
      <w:r w:rsidR="00B3751B" w:rsidRPr="00662C3C">
        <w:rPr>
          <w:color w:val="auto"/>
        </w:rPr>
        <w:t xml:space="preserve"> to the delivery and improvement of the </w:t>
      </w:r>
      <w:r w:rsidR="0081112B" w:rsidRPr="00662C3C">
        <w:rPr>
          <w:color w:val="auto"/>
        </w:rPr>
        <w:t>b</w:t>
      </w:r>
      <w:r w:rsidR="00947D0C" w:rsidRPr="00662C3C">
        <w:rPr>
          <w:color w:val="auto"/>
        </w:rPr>
        <w:t xml:space="preserve">usiness </w:t>
      </w:r>
      <w:r w:rsidR="0081112B" w:rsidRPr="00662C3C">
        <w:rPr>
          <w:color w:val="auto"/>
        </w:rPr>
        <w:t>s</w:t>
      </w:r>
      <w:r w:rsidR="00947D0C" w:rsidRPr="00662C3C">
        <w:rPr>
          <w:color w:val="auto"/>
        </w:rPr>
        <w:t xml:space="preserve">upport </w:t>
      </w:r>
      <w:r w:rsidR="0081112B" w:rsidRPr="00662C3C">
        <w:rPr>
          <w:color w:val="auto"/>
        </w:rPr>
        <w:t>t</w:t>
      </w:r>
      <w:r w:rsidR="00947D0C" w:rsidRPr="00662C3C">
        <w:rPr>
          <w:color w:val="auto"/>
        </w:rPr>
        <w:t>eam</w:t>
      </w:r>
      <w:r w:rsidR="00B3751B" w:rsidRPr="00662C3C">
        <w:rPr>
          <w:color w:val="auto"/>
        </w:rPr>
        <w:t xml:space="preserve"> through supervisory duties, for example, the support and training of other employees.</w:t>
      </w:r>
    </w:p>
    <w:p w:rsidR="00B3751B" w:rsidRPr="00662C3C" w:rsidRDefault="00B3751B" w:rsidP="003231A7">
      <w:pPr>
        <w:pStyle w:val="BodyText"/>
        <w:jc w:val="both"/>
        <w:rPr>
          <w:color w:val="auto"/>
        </w:rPr>
      </w:pPr>
    </w:p>
    <w:p w:rsidR="0081112B" w:rsidRPr="00662C3C" w:rsidRDefault="00990C2B" w:rsidP="003231A7">
      <w:pPr>
        <w:pStyle w:val="BodyText"/>
        <w:numPr>
          <w:ilvl w:val="0"/>
          <w:numId w:val="8"/>
        </w:numPr>
        <w:jc w:val="both"/>
        <w:rPr>
          <w:color w:val="auto"/>
        </w:rPr>
      </w:pPr>
      <w:r w:rsidRPr="00662C3C">
        <w:rPr>
          <w:color w:val="auto"/>
        </w:rPr>
        <w:t>To ensure q</w:t>
      </w:r>
      <w:r w:rsidR="00B3751B" w:rsidRPr="00662C3C">
        <w:rPr>
          <w:color w:val="auto"/>
        </w:rPr>
        <w:t xml:space="preserve">uality and customer care standards </w:t>
      </w:r>
      <w:r w:rsidR="0081112B" w:rsidRPr="00662C3C">
        <w:rPr>
          <w:color w:val="auto"/>
        </w:rPr>
        <w:t xml:space="preserve">are maintained and </w:t>
      </w:r>
      <w:r w:rsidRPr="00662C3C">
        <w:rPr>
          <w:color w:val="auto"/>
        </w:rPr>
        <w:t>developed</w:t>
      </w:r>
      <w:r w:rsidR="00B3751B" w:rsidRPr="00662C3C">
        <w:rPr>
          <w:color w:val="auto"/>
        </w:rPr>
        <w:t xml:space="preserve"> within the bu</w:t>
      </w:r>
      <w:r w:rsidR="006742A1" w:rsidRPr="00662C3C">
        <w:rPr>
          <w:color w:val="auto"/>
        </w:rPr>
        <w:t>siness support function</w:t>
      </w:r>
      <w:r w:rsidR="0081112B" w:rsidRPr="00662C3C">
        <w:rPr>
          <w:color w:val="auto"/>
        </w:rPr>
        <w:t>.</w:t>
      </w:r>
    </w:p>
    <w:p w:rsidR="0081112B" w:rsidRPr="00662C3C" w:rsidRDefault="0081112B" w:rsidP="003231A7">
      <w:pPr>
        <w:pStyle w:val="BodyText"/>
        <w:jc w:val="both"/>
        <w:rPr>
          <w:color w:val="auto"/>
        </w:rPr>
      </w:pPr>
    </w:p>
    <w:p w:rsidR="00B3751B" w:rsidRPr="00662C3C" w:rsidRDefault="0081112B" w:rsidP="003231A7">
      <w:pPr>
        <w:pStyle w:val="BodyText"/>
        <w:numPr>
          <w:ilvl w:val="0"/>
          <w:numId w:val="8"/>
        </w:numPr>
        <w:jc w:val="both"/>
        <w:rPr>
          <w:color w:val="auto"/>
        </w:rPr>
      </w:pPr>
      <w:r w:rsidRPr="00662C3C">
        <w:rPr>
          <w:color w:val="auto"/>
        </w:rPr>
        <w:t xml:space="preserve">To supervise and provide </w:t>
      </w:r>
      <w:r w:rsidR="00B3751B" w:rsidRPr="00662C3C">
        <w:rPr>
          <w:color w:val="auto"/>
        </w:rPr>
        <w:t>support</w:t>
      </w:r>
      <w:r w:rsidRPr="00662C3C">
        <w:rPr>
          <w:color w:val="auto"/>
        </w:rPr>
        <w:t xml:space="preserve"> to other staff within the business support team</w:t>
      </w:r>
      <w:r w:rsidR="00B3751B" w:rsidRPr="00662C3C">
        <w:rPr>
          <w:color w:val="auto"/>
        </w:rPr>
        <w:t xml:space="preserve"> </w:t>
      </w:r>
      <w:r w:rsidR="00990C2B" w:rsidRPr="00662C3C">
        <w:rPr>
          <w:color w:val="auto"/>
        </w:rPr>
        <w:t xml:space="preserve">including the </w:t>
      </w:r>
      <w:r w:rsidR="00B3751B" w:rsidRPr="00662C3C">
        <w:rPr>
          <w:color w:val="auto"/>
        </w:rPr>
        <w:t>developing</w:t>
      </w:r>
      <w:r w:rsidRPr="00662C3C">
        <w:rPr>
          <w:color w:val="auto"/>
        </w:rPr>
        <w:t xml:space="preserve"> of</w:t>
      </w:r>
      <w:r w:rsidR="00B3751B" w:rsidRPr="00662C3C">
        <w:rPr>
          <w:color w:val="auto"/>
        </w:rPr>
        <w:t xml:space="preserve"> training plans.</w:t>
      </w:r>
    </w:p>
    <w:p w:rsidR="00B3751B" w:rsidRPr="00662C3C" w:rsidRDefault="00B3751B" w:rsidP="003231A7">
      <w:pPr>
        <w:pStyle w:val="BodyText"/>
        <w:jc w:val="both"/>
        <w:rPr>
          <w:color w:val="auto"/>
        </w:rPr>
      </w:pPr>
    </w:p>
    <w:p w:rsidR="00B3751B" w:rsidRPr="00662C3C" w:rsidRDefault="00242463" w:rsidP="003231A7">
      <w:pPr>
        <w:pStyle w:val="BodyText"/>
        <w:jc w:val="both"/>
        <w:rPr>
          <w:b/>
          <w:color w:val="auto"/>
        </w:rPr>
      </w:pPr>
      <w:r w:rsidRPr="00662C3C">
        <w:rPr>
          <w:b/>
          <w:color w:val="auto"/>
        </w:rPr>
        <w:t>2.</w:t>
      </w:r>
      <w:r w:rsidRPr="00662C3C">
        <w:rPr>
          <w:b/>
          <w:color w:val="auto"/>
        </w:rPr>
        <w:tab/>
      </w:r>
      <w:r w:rsidR="00B3751B" w:rsidRPr="00662C3C">
        <w:rPr>
          <w:b/>
          <w:color w:val="auto"/>
          <w:u w:val="single"/>
        </w:rPr>
        <w:t>Systems &amp; Equipment</w:t>
      </w:r>
      <w:r w:rsidR="00243E9C" w:rsidRPr="00662C3C">
        <w:rPr>
          <w:b/>
          <w:color w:val="auto"/>
          <w:u w:val="single"/>
        </w:rPr>
        <w:t xml:space="preserve"> Management</w:t>
      </w:r>
    </w:p>
    <w:p w:rsidR="00B3751B" w:rsidRPr="00662C3C" w:rsidRDefault="00B3751B" w:rsidP="003231A7">
      <w:pPr>
        <w:pStyle w:val="BodyText"/>
        <w:jc w:val="both"/>
        <w:rPr>
          <w:b/>
          <w:color w:val="auto"/>
        </w:rPr>
      </w:pPr>
    </w:p>
    <w:p w:rsidR="00B3751B" w:rsidRPr="00662C3C" w:rsidRDefault="00EE3CF6" w:rsidP="003231A7">
      <w:pPr>
        <w:pStyle w:val="BodyText"/>
        <w:numPr>
          <w:ilvl w:val="0"/>
          <w:numId w:val="9"/>
        </w:numPr>
        <w:jc w:val="both"/>
        <w:rPr>
          <w:color w:val="auto"/>
        </w:rPr>
      </w:pPr>
      <w:r w:rsidRPr="00662C3C">
        <w:rPr>
          <w:color w:val="auto"/>
        </w:rPr>
        <w:t>Responsible for the development, implementation, maintenance and monitoring of a range of systems and equipment</w:t>
      </w:r>
      <w:r w:rsidR="00B3751B" w:rsidRPr="00662C3C">
        <w:rPr>
          <w:color w:val="auto"/>
        </w:rPr>
        <w:t>.  This may in</w:t>
      </w:r>
      <w:r w:rsidR="009A0737" w:rsidRPr="00662C3C">
        <w:rPr>
          <w:color w:val="auto"/>
        </w:rPr>
        <w:t>volve working with other</w:t>
      </w:r>
      <w:r w:rsidR="00B3751B" w:rsidRPr="00662C3C">
        <w:rPr>
          <w:color w:val="auto"/>
        </w:rPr>
        <w:t xml:space="preserve"> departments and external agencies in order to gather relevant information and support implementation.</w:t>
      </w:r>
    </w:p>
    <w:p w:rsidR="00EE3CF6" w:rsidRPr="00662C3C" w:rsidRDefault="00EE3CF6" w:rsidP="003231A7">
      <w:pPr>
        <w:pStyle w:val="BodyText"/>
        <w:jc w:val="both"/>
        <w:rPr>
          <w:color w:val="auto"/>
        </w:rPr>
      </w:pPr>
    </w:p>
    <w:p w:rsidR="00EE3CF6" w:rsidRPr="00662C3C" w:rsidRDefault="00EE3CF6" w:rsidP="003231A7">
      <w:pPr>
        <w:pStyle w:val="BodyText"/>
        <w:numPr>
          <w:ilvl w:val="0"/>
          <w:numId w:val="9"/>
        </w:numPr>
        <w:jc w:val="both"/>
        <w:rPr>
          <w:color w:val="auto"/>
        </w:rPr>
      </w:pPr>
      <w:r w:rsidRPr="00662C3C">
        <w:rPr>
          <w:color w:val="auto"/>
        </w:rPr>
        <w:t>To ensure the effective management of stock including assisting and training of other employees in the use of equipment and systems.</w:t>
      </w:r>
    </w:p>
    <w:p w:rsidR="00B3751B" w:rsidRPr="00662C3C" w:rsidRDefault="00B3751B" w:rsidP="003231A7">
      <w:pPr>
        <w:pStyle w:val="BodyText"/>
        <w:jc w:val="both"/>
        <w:rPr>
          <w:b/>
          <w:color w:val="auto"/>
        </w:rPr>
      </w:pPr>
    </w:p>
    <w:p w:rsidR="00B3751B" w:rsidRPr="00662C3C" w:rsidRDefault="00242463" w:rsidP="003231A7">
      <w:pPr>
        <w:pStyle w:val="BodyText"/>
        <w:jc w:val="both"/>
        <w:rPr>
          <w:b/>
          <w:color w:val="auto"/>
        </w:rPr>
      </w:pPr>
      <w:r w:rsidRPr="00662C3C">
        <w:rPr>
          <w:b/>
          <w:color w:val="auto"/>
        </w:rPr>
        <w:t>3.</w:t>
      </w:r>
      <w:r w:rsidRPr="00662C3C">
        <w:rPr>
          <w:b/>
          <w:color w:val="auto"/>
        </w:rPr>
        <w:tab/>
      </w:r>
      <w:r w:rsidR="00B3751B" w:rsidRPr="00662C3C">
        <w:rPr>
          <w:b/>
          <w:color w:val="auto"/>
          <w:u w:val="single"/>
        </w:rPr>
        <w:t>Management  Information</w:t>
      </w:r>
    </w:p>
    <w:p w:rsidR="00B3751B" w:rsidRPr="00662C3C" w:rsidRDefault="00B3751B" w:rsidP="003231A7">
      <w:pPr>
        <w:pStyle w:val="BodyText"/>
        <w:jc w:val="both"/>
        <w:rPr>
          <w:b/>
          <w:color w:val="auto"/>
        </w:rPr>
      </w:pPr>
    </w:p>
    <w:p w:rsidR="00B3751B" w:rsidRPr="00662C3C" w:rsidRDefault="00EE3CF6" w:rsidP="003231A7">
      <w:pPr>
        <w:pStyle w:val="BodyText"/>
        <w:numPr>
          <w:ilvl w:val="0"/>
          <w:numId w:val="9"/>
        </w:numPr>
        <w:jc w:val="both"/>
        <w:rPr>
          <w:color w:val="auto"/>
        </w:rPr>
      </w:pPr>
      <w:r w:rsidRPr="00662C3C">
        <w:rPr>
          <w:color w:val="auto"/>
        </w:rPr>
        <w:t>Responsible for t</w:t>
      </w:r>
      <w:r w:rsidR="00B3751B" w:rsidRPr="00662C3C">
        <w:rPr>
          <w:color w:val="auto"/>
        </w:rPr>
        <w:t>he development and provision of timely and accurate management information, contributing to the development of an effective, flexible and responsive business support service.</w:t>
      </w:r>
    </w:p>
    <w:p w:rsidR="00B3751B" w:rsidRPr="00662C3C" w:rsidRDefault="00B3751B" w:rsidP="003231A7">
      <w:pPr>
        <w:pStyle w:val="BodyText"/>
        <w:jc w:val="both"/>
        <w:rPr>
          <w:color w:val="auto"/>
        </w:rPr>
      </w:pPr>
    </w:p>
    <w:p w:rsidR="00B3751B" w:rsidRPr="00662C3C" w:rsidRDefault="00EE3CF6" w:rsidP="003231A7">
      <w:pPr>
        <w:pStyle w:val="BodyText"/>
        <w:numPr>
          <w:ilvl w:val="0"/>
          <w:numId w:val="9"/>
        </w:numPr>
        <w:jc w:val="both"/>
        <w:rPr>
          <w:color w:val="auto"/>
        </w:rPr>
      </w:pPr>
      <w:r w:rsidRPr="00662C3C">
        <w:rPr>
          <w:color w:val="auto"/>
        </w:rPr>
        <w:t>To ensure r</w:t>
      </w:r>
      <w:r w:rsidR="00B3751B" w:rsidRPr="00662C3C">
        <w:rPr>
          <w:color w:val="auto"/>
        </w:rPr>
        <w:t>esearch data</w:t>
      </w:r>
      <w:r w:rsidR="00947D0C" w:rsidRPr="00662C3C">
        <w:rPr>
          <w:color w:val="auto"/>
        </w:rPr>
        <w:t xml:space="preserve"> i</w:t>
      </w:r>
      <w:r w:rsidR="0046483F" w:rsidRPr="00662C3C">
        <w:rPr>
          <w:color w:val="auto"/>
        </w:rPr>
        <w:t>s provided to support the Headt</w:t>
      </w:r>
      <w:r w:rsidR="00947D0C" w:rsidRPr="00662C3C">
        <w:rPr>
          <w:color w:val="auto"/>
        </w:rPr>
        <w:t>eacher</w:t>
      </w:r>
      <w:r w:rsidR="0046483F" w:rsidRPr="00662C3C">
        <w:rPr>
          <w:color w:val="auto"/>
        </w:rPr>
        <w:t>/Leadership Team</w:t>
      </w:r>
      <w:r w:rsidR="00B3751B" w:rsidRPr="00662C3C">
        <w:rPr>
          <w:color w:val="auto"/>
        </w:rPr>
        <w:t xml:space="preserve"> this may include the preparation of management information reports through the use of information systems.</w:t>
      </w:r>
    </w:p>
    <w:p w:rsidR="00947D0C" w:rsidRPr="00662C3C" w:rsidRDefault="00947D0C" w:rsidP="003231A7">
      <w:pPr>
        <w:pStyle w:val="BodyText"/>
        <w:jc w:val="both"/>
        <w:rPr>
          <w:color w:val="auto"/>
        </w:rPr>
      </w:pPr>
    </w:p>
    <w:p w:rsidR="009F052F" w:rsidRPr="00662C3C" w:rsidRDefault="00EE3CF6" w:rsidP="003231A7">
      <w:pPr>
        <w:pStyle w:val="BodyText"/>
        <w:ind w:left="709" w:hanging="709"/>
        <w:jc w:val="both"/>
        <w:rPr>
          <w:b/>
          <w:color w:val="auto"/>
          <w:u w:val="single"/>
        </w:rPr>
      </w:pPr>
      <w:r w:rsidRPr="00662C3C">
        <w:rPr>
          <w:b/>
          <w:color w:val="auto"/>
        </w:rPr>
        <w:t>4</w:t>
      </w:r>
      <w:r w:rsidR="00242463" w:rsidRPr="00662C3C">
        <w:rPr>
          <w:b/>
          <w:color w:val="auto"/>
        </w:rPr>
        <w:t>.</w:t>
      </w:r>
      <w:r w:rsidR="009F052F" w:rsidRPr="00662C3C">
        <w:rPr>
          <w:b/>
          <w:color w:val="auto"/>
        </w:rPr>
        <w:tab/>
      </w:r>
      <w:r w:rsidR="009F052F" w:rsidRPr="00662C3C">
        <w:rPr>
          <w:b/>
          <w:color w:val="auto"/>
        </w:rPr>
        <w:tab/>
      </w:r>
      <w:r w:rsidR="00242463" w:rsidRPr="00662C3C">
        <w:rPr>
          <w:b/>
          <w:color w:val="auto"/>
          <w:u w:val="single"/>
        </w:rPr>
        <w:t>General</w:t>
      </w:r>
    </w:p>
    <w:p w:rsidR="009F052F" w:rsidRPr="00662C3C" w:rsidRDefault="009F052F" w:rsidP="003231A7">
      <w:pPr>
        <w:pStyle w:val="BodyText"/>
        <w:jc w:val="both"/>
        <w:rPr>
          <w:color w:val="auto"/>
        </w:rPr>
      </w:pPr>
    </w:p>
    <w:p w:rsidR="0046483F" w:rsidRPr="00662C3C" w:rsidRDefault="0046483F" w:rsidP="003231A7">
      <w:pPr>
        <w:pStyle w:val="BodyText"/>
        <w:ind w:left="709" w:firstLine="11"/>
        <w:jc w:val="both"/>
        <w:rPr>
          <w:b/>
          <w:color w:val="auto"/>
        </w:rPr>
      </w:pPr>
      <w:r w:rsidRPr="00662C3C">
        <w:rPr>
          <w:b/>
          <w:color w:val="auto"/>
        </w:rPr>
        <w:t>The above list is not exclusive or exhaustive, and the school may require the job holder to undertake duties commensurate with the level of the role.</w:t>
      </w:r>
    </w:p>
    <w:p w:rsidR="0046483F" w:rsidRPr="00662C3C" w:rsidRDefault="0081112B" w:rsidP="003231A7">
      <w:pPr>
        <w:jc w:val="both"/>
        <w:rPr>
          <w:rFonts w:ascii="Arial" w:hAnsi="Arial"/>
          <w:snapToGrid w:val="0"/>
          <w:sz w:val="24"/>
          <w:lang w:eastAsia="en-US"/>
        </w:rPr>
      </w:pPr>
      <w:r w:rsidRPr="00662C3C">
        <w:rPr>
          <w:rFonts w:ascii="Arial" w:hAnsi="Arial"/>
          <w:snapToGrid w:val="0"/>
          <w:sz w:val="24"/>
          <w:lang w:eastAsia="en-US"/>
        </w:rPr>
        <w:tab/>
      </w:r>
    </w:p>
    <w:p w:rsidR="003231A7" w:rsidRPr="00662C3C" w:rsidRDefault="003231A7" w:rsidP="003231A7">
      <w:pPr>
        <w:ind w:left="709" w:firstLine="11"/>
        <w:jc w:val="both"/>
        <w:rPr>
          <w:rFonts w:ascii="Arial" w:hAnsi="Arial" w:cs="Arial"/>
          <w:sz w:val="24"/>
          <w:szCs w:val="24"/>
        </w:rPr>
      </w:pPr>
    </w:p>
    <w:p w:rsidR="003231A7" w:rsidRPr="00662C3C" w:rsidRDefault="003231A7" w:rsidP="003231A7">
      <w:pPr>
        <w:ind w:left="709" w:firstLine="11"/>
        <w:jc w:val="both"/>
        <w:rPr>
          <w:rFonts w:ascii="Arial" w:hAnsi="Arial" w:cs="Arial"/>
          <w:sz w:val="24"/>
          <w:szCs w:val="24"/>
        </w:rPr>
      </w:pPr>
    </w:p>
    <w:p w:rsidR="003231A7" w:rsidRPr="00662C3C" w:rsidRDefault="003231A7" w:rsidP="003231A7">
      <w:pPr>
        <w:ind w:left="709" w:firstLine="11"/>
        <w:jc w:val="both"/>
        <w:rPr>
          <w:rFonts w:ascii="Arial" w:hAnsi="Arial" w:cs="Arial"/>
          <w:sz w:val="24"/>
          <w:szCs w:val="24"/>
        </w:rPr>
      </w:pPr>
    </w:p>
    <w:p w:rsidR="003231A7" w:rsidRPr="00662C3C" w:rsidRDefault="003231A7" w:rsidP="003231A7">
      <w:pPr>
        <w:ind w:left="709" w:firstLine="11"/>
        <w:jc w:val="both"/>
        <w:rPr>
          <w:rFonts w:ascii="Arial" w:hAnsi="Arial" w:cs="Arial"/>
          <w:sz w:val="24"/>
          <w:szCs w:val="24"/>
        </w:rPr>
      </w:pPr>
    </w:p>
    <w:p w:rsidR="003231A7" w:rsidRPr="00662C3C" w:rsidRDefault="003231A7" w:rsidP="003231A7">
      <w:pPr>
        <w:ind w:left="709" w:firstLine="11"/>
        <w:jc w:val="both"/>
        <w:rPr>
          <w:rFonts w:ascii="Arial" w:hAnsi="Arial" w:cs="Arial"/>
          <w:sz w:val="24"/>
          <w:szCs w:val="24"/>
        </w:rPr>
      </w:pPr>
    </w:p>
    <w:p w:rsidR="003231A7" w:rsidRPr="00662C3C" w:rsidRDefault="003231A7" w:rsidP="003231A7">
      <w:pPr>
        <w:ind w:left="709" w:firstLine="11"/>
        <w:jc w:val="both"/>
        <w:rPr>
          <w:rFonts w:ascii="Arial" w:hAnsi="Arial" w:cs="Arial"/>
          <w:sz w:val="24"/>
          <w:szCs w:val="24"/>
        </w:rPr>
      </w:pPr>
    </w:p>
    <w:p w:rsidR="007F6949" w:rsidRDefault="0081112B" w:rsidP="007F6949">
      <w:pPr>
        <w:ind w:left="709" w:firstLine="11"/>
        <w:jc w:val="both"/>
        <w:rPr>
          <w:rFonts w:ascii="Arial" w:hAnsi="Arial" w:cs="Arial"/>
          <w:sz w:val="24"/>
          <w:szCs w:val="24"/>
        </w:rPr>
      </w:pPr>
      <w:r w:rsidRPr="00662C3C">
        <w:rPr>
          <w:rFonts w:ascii="Arial" w:hAnsi="Arial" w:cs="Arial"/>
          <w:sz w:val="24"/>
          <w:szCs w:val="24"/>
        </w:rPr>
        <w:t xml:space="preserve">As part of your wider duties and responsibilities you are required to promote and actively support the </w:t>
      </w:r>
      <w:r w:rsidR="00376126" w:rsidRPr="00662C3C">
        <w:rPr>
          <w:rFonts w:ascii="Arial" w:hAnsi="Arial" w:cs="Arial"/>
          <w:sz w:val="24"/>
          <w:szCs w:val="24"/>
        </w:rPr>
        <w:t>Schools and Local Authority’</w:t>
      </w:r>
      <w:r w:rsidRPr="00662C3C">
        <w:rPr>
          <w:rFonts w:ascii="Arial" w:hAnsi="Arial" w:cs="Arial"/>
          <w:sz w:val="24"/>
          <w:szCs w:val="24"/>
        </w:rPr>
        <w:t xml:space="preserve">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7F6949" w:rsidRDefault="007F6949" w:rsidP="007F6949">
      <w:pPr>
        <w:ind w:left="709" w:firstLine="11"/>
        <w:jc w:val="both"/>
        <w:rPr>
          <w:rFonts w:ascii="Arial" w:hAnsi="Arial" w:cs="Arial"/>
          <w:sz w:val="24"/>
          <w:szCs w:val="24"/>
        </w:rPr>
      </w:pPr>
    </w:p>
    <w:p w:rsidR="007F6949" w:rsidRDefault="007F6949" w:rsidP="007F6949">
      <w:pPr>
        <w:ind w:left="1418"/>
        <w:rPr>
          <w:rFonts w:ascii="Arial" w:hAnsi="Arial" w:cs="Arial"/>
          <w:sz w:val="24"/>
          <w:szCs w:val="24"/>
        </w:rPr>
      </w:pPr>
      <w:r>
        <w:rPr>
          <w:rFonts w:ascii="Arial" w:hAnsi="Arial" w:cs="Arial"/>
          <w:sz w:val="24"/>
          <w:szCs w:val="24"/>
        </w:rPr>
        <w:t xml:space="preserve">Please click </w:t>
      </w:r>
      <w:hyperlink r:id="rId10" w:history="1">
        <w:r>
          <w:rPr>
            <w:rStyle w:val="Hyperlink"/>
            <w:rFonts w:ascii="Arial" w:hAnsi="Arial" w:cs="Arial"/>
            <w:sz w:val="24"/>
            <w:szCs w:val="24"/>
          </w:rPr>
          <w:t>here</w:t>
        </w:r>
      </w:hyperlink>
      <w:r>
        <w:rPr>
          <w:rFonts w:ascii="Arial" w:hAnsi="Arial" w:cs="Arial"/>
          <w:sz w:val="24"/>
          <w:szCs w:val="24"/>
        </w:rPr>
        <w:t xml:space="preserve"> to read our safeguarding policy.</w:t>
      </w:r>
    </w:p>
    <w:p w:rsidR="007F6949" w:rsidRDefault="007F6949" w:rsidP="007F6949">
      <w:pPr>
        <w:ind w:left="1418"/>
        <w:rPr>
          <w:rFonts w:ascii="Arial" w:hAnsi="Arial" w:cs="Arial"/>
          <w:sz w:val="24"/>
          <w:szCs w:val="24"/>
        </w:rPr>
      </w:pPr>
      <w:r>
        <w:rPr>
          <w:rFonts w:ascii="Arial" w:hAnsi="Arial" w:cs="Arial"/>
          <w:sz w:val="24"/>
          <w:szCs w:val="24"/>
        </w:rPr>
        <w:t>Alternatively go to:</w:t>
      </w:r>
    </w:p>
    <w:p w:rsidR="007F6949" w:rsidRDefault="007F6949" w:rsidP="007F6949">
      <w:pPr>
        <w:ind w:left="698" w:firstLine="720"/>
        <w:rPr>
          <w:sz w:val="24"/>
          <w:szCs w:val="24"/>
        </w:rPr>
      </w:pPr>
      <w:hyperlink r:id="rId11" w:history="1">
        <w:r>
          <w:rPr>
            <w:rStyle w:val="Hyperlink"/>
            <w:rFonts w:ascii="Arial" w:hAnsi="Arial" w:cs="Arial"/>
            <w:sz w:val="24"/>
            <w:szCs w:val="24"/>
          </w:rPr>
          <w:t>https://jobs.kirklees.gov.uk/GenText.aspx?page=page1</w:t>
        </w:r>
      </w:hyperlink>
      <w:r>
        <w:rPr>
          <w:rFonts w:ascii="Arial" w:hAnsi="Arial" w:cs="Arial"/>
          <w:sz w:val="24"/>
          <w:szCs w:val="24"/>
        </w:rPr>
        <w:t xml:space="preserve"> </w:t>
      </w:r>
      <w:r>
        <w:t xml:space="preserve">    </w:t>
      </w:r>
    </w:p>
    <w:p w:rsidR="007F6949" w:rsidRDefault="007F6949" w:rsidP="007F6949">
      <w:pPr>
        <w:ind w:left="709" w:firstLine="11"/>
        <w:jc w:val="both"/>
        <w:rPr>
          <w:rFonts w:ascii="Arial" w:hAnsi="Arial" w:cs="Arial"/>
          <w:sz w:val="24"/>
          <w:szCs w:val="24"/>
        </w:rPr>
      </w:pPr>
    </w:p>
    <w:p w:rsidR="0081112B" w:rsidRPr="00662C3C" w:rsidRDefault="0081112B" w:rsidP="007F6949">
      <w:pPr>
        <w:ind w:left="709" w:firstLine="11"/>
        <w:jc w:val="both"/>
        <w:rPr>
          <w:rFonts w:ascii="Arial" w:hAnsi="Arial"/>
          <w:sz w:val="24"/>
          <w:szCs w:val="24"/>
        </w:rPr>
      </w:pPr>
      <w:r w:rsidRPr="00662C3C">
        <w:rPr>
          <w:rFonts w:ascii="Arial" w:hAnsi="Arial"/>
          <w:sz w:val="24"/>
          <w:szCs w:val="24"/>
        </w:rPr>
        <w:tab/>
      </w:r>
    </w:p>
    <w:p w:rsidR="003D07B3" w:rsidRPr="00662C3C" w:rsidRDefault="003D07B3" w:rsidP="003231A7">
      <w:pPr>
        <w:ind w:left="709" w:firstLine="11"/>
        <w:jc w:val="both"/>
        <w:rPr>
          <w:rFonts w:ascii="Arial" w:hAnsi="Arial"/>
          <w:sz w:val="24"/>
          <w:szCs w:val="24"/>
        </w:rPr>
      </w:pPr>
      <w:r w:rsidRPr="00662C3C">
        <w:rPr>
          <w:rFonts w:ascii="Arial" w:hAnsi="Arial"/>
          <w:sz w:val="24"/>
          <w:szCs w:val="24"/>
        </w:rPr>
        <w:t xml:space="preserve">Carry out your duties with due regard to current and future </w:t>
      </w:r>
      <w:r w:rsidR="006912D8" w:rsidRPr="00662C3C">
        <w:rPr>
          <w:rFonts w:ascii="Arial" w:hAnsi="Arial"/>
          <w:sz w:val="24"/>
          <w:szCs w:val="24"/>
        </w:rPr>
        <w:t>School’s/</w:t>
      </w:r>
      <w:r w:rsidR="00376126" w:rsidRPr="00662C3C">
        <w:rPr>
          <w:rFonts w:ascii="Arial" w:hAnsi="Arial"/>
          <w:sz w:val="24"/>
          <w:szCs w:val="24"/>
        </w:rPr>
        <w:t>Local Authority’s</w:t>
      </w:r>
      <w:r w:rsidRPr="00662C3C">
        <w:rPr>
          <w:rFonts w:ascii="Arial" w:hAnsi="Arial"/>
          <w:sz w:val="24"/>
          <w:szCs w:val="24"/>
        </w:rPr>
        <w:t xml:space="preserve"> policies, procedures and relevant legislation.  These will be drawn to your attention in your appointment letter, your statement of particulars, induction, ongoing performance development and through </w:t>
      </w:r>
      <w:r w:rsidR="00376126" w:rsidRPr="00662C3C">
        <w:rPr>
          <w:rFonts w:ascii="Arial" w:hAnsi="Arial"/>
          <w:sz w:val="24"/>
          <w:szCs w:val="24"/>
        </w:rPr>
        <w:t>School’s</w:t>
      </w:r>
      <w:r w:rsidRPr="00662C3C">
        <w:rPr>
          <w:rFonts w:ascii="Arial" w:hAnsi="Arial"/>
          <w:sz w:val="24"/>
          <w:szCs w:val="24"/>
        </w:rPr>
        <w:t xml:space="preserve"> communications.</w:t>
      </w:r>
    </w:p>
    <w:p w:rsidR="00B3751B" w:rsidRPr="00662C3C" w:rsidRDefault="00B3751B" w:rsidP="003231A7">
      <w:pPr>
        <w:ind w:left="709"/>
        <w:jc w:val="both"/>
        <w:rPr>
          <w:rFonts w:ascii="Arial" w:hAnsi="Arial"/>
          <w:sz w:val="24"/>
          <w:szCs w:val="24"/>
        </w:rPr>
      </w:pPr>
    </w:p>
    <w:p w:rsidR="00B3751B" w:rsidRPr="00662C3C" w:rsidRDefault="00B3751B" w:rsidP="003231A7">
      <w:pPr>
        <w:pStyle w:val="DefaultText"/>
        <w:pBdr>
          <w:bottom w:val="single" w:sz="12" w:space="1" w:color="auto"/>
        </w:pBdr>
        <w:ind w:left="720" w:hanging="720"/>
        <w:jc w:val="both"/>
        <w:rPr>
          <w:rFonts w:ascii="Arial" w:hAnsi="Arial"/>
        </w:rPr>
      </w:pPr>
    </w:p>
    <w:p w:rsidR="009F052F" w:rsidRPr="00662C3C" w:rsidRDefault="009F052F">
      <w:pPr>
        <w:pStyle w:val="DefaultText"/>
        <w:ind w:left="720" w:hanging="720"/>
        <w:jc w:val="both"/>
        <w:rPr>
          <w:rFonts w:ascii="Arial" w:hAnsi="Arial"/>
        </w:rPr>
      </w:pPr>
    </w:p>
    <w:p w:rsidR="009F052F" w:rsidRPr="00662C3C" w:rsidRDefault="009F052F">
      <w:pPr>
        <w:pStyle w:val="DefaultText"/>
        <w:jc w:val="both"/>
        <w:rPr>
          <w:rFonts w:ascii="Arial" w:hAnsi="Arial"/>
        </w:rPr>
      </w:pPr>
      <w:r w:rsidRPr="00662C3C">
        <w:rPr>
          <w:rFonts w:ascii="Arial" w:hAnsi="Arial"/>
          <w:b/>
        </w:rPr>
        <w:t>RESPONSIBLE TO:</w:t>
      </w:r>
      <w:r w:rsidRPr="00662C3C">
        <w:rPr>
          <w:rFonts w:ascii="Arial" w:hAnsi="Arial"/>
          <w:b/>
        </w:rPr>
        <w:tab/>
      </w:r>
      <w:r w:rsidR="00947D0C" w:rsidRPr="00662C3C">
        <w:rPr>
          <w:rFonts w:ascii="Arial" w:hAnsi="Arial"/>
          <w:b/>
        </w:rPr>
        <w:t>School to indicate</w:t>
      </w:r>
    </w:p>
    <w:p w:rsidR="009F052F" w:rsidRPr="00662C3C" w:rsidRDefault="009F052F">
      <w:pPr>
        <w:pStyle w:val="DefaultText"/>
        <w:pBdr>
          <w:bottom w:val="single" w:sz="12" w:space="1" w:color="auto"/>
        </w:pBdr>
        <w:jc w:val="both"/>
        <w:rPr>
          <w:rFonts w:ascii="Arial" w:hAnsi="Arial"/>
        </w:rPr>
      </w:pPr>
    </w:p>
    <w:p w:rsidR="009F052F" w:rsidRPr="00662C3C" w:rsidRDefault="009F052F">
      <w:pPr>
        <w:pStyle w:val="DefaultText"/>
        <w:jc w:val="both"/>
        <w:rPr>
          <w:rFonts w:ascii="Arial" w:hAnsi="Arial"/>
        </w:rPr>
      </w:pPr>
    </w:p>
    <w:p w:rsidR="009F052F" w:rsidRPr="00662C3C" w:rsidRDefault="009F052F">
      <w:pPr>
        <w:pStyle w:val="DefaultText"/>
        <w:jc w:val="both"/>
        <w:rPr>
          <w:rFonts w:ascii="Arial" w:hAnsi="Arial"/>
        </w:rPr>
      </w:pPr>
      <w:r w:rsidRPr="00662C3C">
        <w:rPr>
          <w:rFonts w:ascii="Arial" w:hAnsi="Arial"/>
          <w:b/>
        </w:rPr>
        <w:t>RESPONSIBLE FOR:</w:t>
      </w:r>
      <w:r w:rsidRPr="00662C3C">
        <w:rPr>
          <w:rFonts w:ascii="Arial" w:hAnsi="Arial"/>
          <w:b/>
        </w:rPr>
        <w:tab/>
      </w:r>
      <w:r w:rsidR="00947D0C" w:rsidRPr="00662C3C">
        <w:rPr>
          <w:rFonts w:ascii="Arial" w:hAnsi="Arial"/>
          <w:b/>
        </w:rPr>
        <w:t>School to indicate</w:t>
      </w:r>
    </w:p>
    <w:p w:rsidR="009F052F" w:rsidRPr="00662C3C" w:rsidRDefault="009F052F">
      <w:pPr>
        <w:pStyle w:val="DefaultText"/>
        <w:pBdr>
          <w:bottom w:val="single" w:sz="12" w:space="1" w:color="auto"/>
        </w:pBdr>
        <w:jc w:val="both"/>
        <w:rPr>
          <w:rFonts w:ascii="Arial" w:hAnsi="Arial"/>
        </w:rPr>
      </w:pPr>
    </w:p>
    <w:p w:rsidR="009F052F" w:rsidRPr="00662C3C" w:rsidRDefault="009F052F">
      <w:pPr>
        <w:pStyle w:val="DefaultText"/>
        <w:jc w:val="both"/>
        <w:rPr>
          <w:rFonts w:ascii="Arial" w:hAnsi="Arial"/>
        </w:rPr>
      </w:pPr>
    </w:p>
    <w:p w:rsidR="00B3751B" w:rsidRPr="00662C3C" w:rsidRDefault="00B3751B">
      <w:pPr>
        <w:pStyle w:val="DefaultText"/>
        <w:jc w:val="both"/>
        <w:rPr>
          <w:rFonts w:ascii="Arial" w:hAnsi="Arial"/>
        </w:rPr>
      </w:pPr>
    </w:p>
    <w:tbl>
      <w:tblPr>
        <w:tblW w:w="0" w:type="auto"/>
        <w:tblInd w:w="108" w:type="dxa"/>
        <w:tblLayout w:type="fixed"/>
        <w:tblLook w:val="0000" w:firstRow="0" w:lastRow="0" w:firstColumn="0" w:lastColumn="0" w:noHBand="0" w:noVBand="0"/>
      </w:tblPr>
      <w:tblGrid>
        <w:gridCol w:w="2890"/>
        <w:gridCol w:w="2340"/>
      </w:tblGrid>
      <w:tr w:rsidR="009F052F" w:rsidRPr="00662C3C">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Pr="00662C3C" w:rsidRDefault="009F052F">
            <w:pPr>
              <w:pStyle w:val="DefaultText"/>
              <w:jc w:val="both"/>
              <w:rPr>
                <w:rFonts w:ascii="Arial" w:hAnsi="Arial"/>
              </w:rPr>
            </w:pPr>
            <w:r w:rsidRPr="00662C3C">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rsidR="009F052F" w:rsidRPr="00662C3C" w:rsidRDefault="0046483F">
            <w:pPr>
              <w:pStyle w:val="DefaultText"/>
              <w:jc w:val="both"/>
              <w:rPr>
                <w:rFonts w:ascii="Arial" w:hAnsi="Arial"/>
                <w:b/>
              </w:rPr>
            </w:pPr>
            <w:r w:rsidRPr="00662C3C">
              <w:rPr>
                <w:rFonts w:ascii="Arial" w:hAnsi="Arial"/>
                <w:b/>
              </w:rPr>
              <w:t>SS/BS07</w:t>
            </w:r>
          </w:p>
        </w:tc>
      </w:tr>
      <w:tr w:rsidR="009F052F" w:rsidRPr="00662C3C">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Pr="00662C3C" w:rsidRDefault="009F052F">
            <w:pPr>
              <w:pStyle w:val="DefaultText"/>
              <w:jc w:val="both"/>
              <w:rPr>
                <w:rFonts w:ascii="Arial" w:hAnsi="Arial"/>
              </w:rPr>
            </w:pPr>
            <w:r w:rsidRPr="00662C3C">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rsidR="009F052F" w:rsidRPr="00662C3C" w:rsidRDefault="0046483F">
            <w:pPr>
              <w:pStyle w:val="DefaultText"/>
              <w:jc w:val="both"/>
              <w:rPr>
                <w:rFonts w:ascii="Arial" w:hAnsi="Arial"/>
                <w:b/>
              </w:rPr>
            </w:pPr>
            <w:r w:rsidRPr="00662C3C">
              <w:rPr>
                <w:rFonts w:ascii="Arial" w:hAnsi="Arial"/>
                <w:b/>
              </w:rPr>
              <w:t>OCT 2009</w:t>
            </w:r>
          </w:p>
        </w:tc>
      </w:tr>
      <w:tr w:rsidR="009F052F" w:rsidRPr="00662C3C">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Pr="00662C3C" w:rsidRDefault="009F052F">
            <w:pPr>
              <w:pStyle w:val="DefaultText"/>
              <w:jc w:val="both"/>
              <w:rPr>
                <w:rFonts w:ascii="Arial" w:hAnsi="Arial"/>
              </w:rPr>
            </w:pPr>
            <w:r w:rsidRPr="00662C3C">
              <w:rPr>
                <w:rFonts w:ascii="Arial" w:hAnsi="Arial"/>
                <w:b/>
                <w:sz w:val="22"/>
              </w:rPr>
              <w:t>Refers to Estab(s)</w:t>
            </w:r>
          </w:p>
        </w:tc>
        <w:tc>
          <w:tcPr>
            <w:tcW w:w="2340" w:type="dxa"/>
            <w:tcBorders>
              <w:top w:val="single" w:sz="6" w:space="0" w:color="auto"/>
              <w:left w:val="single" w:sz="6" w:space="0" w:color="auto"/>
              <w:bottom w:val="single" w:sz="6" w:space="0" w:color="auto"/>
              <w:right w:val="single" w:sz="6" w:space="0" w:color="auto"/>
            </w:tcBorders>
          </w:tcPr>
          <w:p w:rsidR="009F052F" w:rsidRPr="00662C3C" w:rsidRDefault="009F052F">
            <w:pPr>
              <w:pStyle w:val="DefaultText"/>
              <w:jc w:val="both"/>
              <w:rPr>
                <w:rFonts w:ascii="Arial" w:hAnsi="Arial"/>
              </w:rPr>
            </w:pPr>
          </w:p>
        </w:tc>
      </w:tr>
    </w:tbl>
    <w:p w:rsidR="003578CD" w:rsidRPr="00662C3C" w:rsidRDefault="003578CD" w:rsidP="00B3751B">
      <w:pPr>
        <w:pStyle w:val="DefaultText1"/>
        <w:jc w:val="both"/>
      </w:pPr>
    </w:p>
    <w:sectPr w:rsidR="003578CD" w:rsidRPr="00662C3C" w:rsidSect="00266FDB">
      <w:headerReference w:type="even" r:id="rId12"/>
      <w:headerReference w:type="default" r:id="rId13"/>
      <w:footerReference w:type="even" r:id="rId14"/>
      <w:footerReference w:type="default" r:id="rId15"/>
      <w:headerReference w:type="first" r:id="rId16"/>
      <w:footerReference w:type="first" r:id="rId17"/>
      <w:pgSz w:w="11907" w:h="16840" w:code="9"/>
      <w:pgMar w:top="720" w:right="1008" w:bottom="720" w:left="1008"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71" w:rsidRDefault="00623B71" w:rsidP="00177229">
      <w:r>
        <w:separator/>
      </w:r>
    </w:p>
  </w:endnote>
  <w:endnote w:type="continuationSeparator" w:id="0">
    <w:p w:rsidR="00623B71" w:rsidRDefault="00623B71" w:rsidP="001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AB" w:rsidRDefault="00012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AB" w:rsidRDefault="00012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AB" w:rsidRDefault="0001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71" w:rsidRDefault="00623B71" w:rsidP="00177229">
      <w:r>
        <w:separator/>
      </w:r>
    </w:p>
  </w:footnote>
  <w:footnote w:type="continuationSeparator" w:id="0">
    <w:p w:rsidR="00623B71" w:rsidRDefault="00623B71" w:rsidP="00177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AB" w:rsidRDefault="00012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rsidR="003578CD" w:rsidRDefault="003578CD" w:rsidP="00280BCA">
    <w:pPr>
      <w:pStyle w:val="Header"/>
      <w:jc w:val="center"/>
      <w:rPr>
        <w:sz w:val="72"/>
        <w:szCs w:val="72"/>
      </w:rPr>
    </w:pPr>
    <w:r>
      <w:rPr>
        <w:sz w:val="72"/>
        <w:szCs w:val="72"/>
      </w:rPr>
      <w:t>K I R K L E E S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AB" w:rsidRDefault="00012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1"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2" w15:restartNumberingAfterBreak="0">
    <w:nsid w:val="23331080"/>
    <w:multiLevelType w:val="hybridMultilevel"/>
    <w:tmpl w:val="53181770"/>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F1C13E3"/>
    <w:multiLevelType w:val="hybridMultilevel"/>
    <w:tmpl w:val="E8CA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11C92"/>
    <w:multiLevelType w:val="hybridMultilevel"/>
    <w:tmpl w:val="9A808BA6"/>
    <w:lvl w:ilvl="0" w:tplc="FA4E040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6"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7" w15:restartNumberingAfterBreak="0">
    <w:nsid w:val="59723DA4"/>
    <w:multiLevelType w:val="hybridMultilevel"/>
    <w:tmpl w:val="E31AFE8C"/>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9"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10" w15:restartNumberingAfterBreak="0">
    <w:nsid w:val="654138B3"/>
    <w:multiLevelType w:val="hybridMultilevel"/>
    <w:tmpl w:val="F896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abstractNum w:abstractNumId="12" w15:restartNumberingAfterBreak="0">
    <w:nsid w:val="78FA742B"/>
    <w:multiLevelType w:val="hybridMultilevel"/>
    <w:tmpl w:val="E1ECC6F4"/>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7B0841B0"/>
    <w:multiLevelType w:val="hybridMultilevel"/>
    <w:tmpl w:val="6EBA53B8"/>
    <w:lvl w:ilvl="0" w:tplc="C0D081B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11"/>
  </w:num>
  <w:num w:numId="6">
    <w:abstractNumId w:val="5"/>
  </w:num>
  <w:num w:numId="7">
    <w:abstractNumId w:val="8"/>
  </w:num>
  <w:num w:numId="8">
    <w:abstractNumId w:val="10"/>
  </w:num>
  <w:num w:numId="9">
    <w:abstractNumId w:val="3"/>
  </w:num>
  <w:num w:numId="10">
    <w:abstractNumId w:val="4"/>
  </w:num>
  <w:num w:numId="11">
    <w:abstractNumId w:val="13"/>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4"/>
    <w:rsid w:val="00012EAB"/>
    <w:rsid w:val="00042842"/>
    <w:rsid w:val="000A6A65"/>
    <w:rsid w:val="00177229"/>
    <w:rsid w:val="00195964"/>
    <w:rsid w:val="00220522"/>
    <w:rsid w:val="00224944"/>
    <w:rsid w:val="00242463"/>
    <w:rsid w:val="00243E9C"/>
    <w:rsid w:val="00266FDB"/>
    <w:rsid w:val="00280BCA"/>
    <w:rsid w:val="003026FF"/>
    <w:rsid w:val="003231A7"/>
    <w:rsid w:val="003578CD"/>
    <w:rsid w:val="00366DCD"/>
    <w:rsid w:val="00370AA6"/>
    <w:rsid w:val="00376126"/>
    <w:rsid w:val="003D07B3"/>
    <w:rsid w:val="0046483F"/>
    <w:rsid w:val="004B0198"/>
    <w:rsid w:val="004C2425"/>
    <w:rsid w:val="005866AE"/>
    <w:rsid w:val="005907BC"/>
    <w:rsid w:val="005F15B0"/>
    <w:rsid w:val="00623B71"/>
    <w:rsid w:val="00655C54"/>
    <w:rsid w:val="00662C3C"/>
    <w:rsid w:val="006742A1"/>
    <w:rsid w:val="006912D8"/>
    <w:rsid w:val="006A2C41"/>
    <w:rsid w:val="006A5367"/>
    <w:rsid w:val="007301DB"/>
    <w:rsid w:val="007F6949"/>
    <w:rsid w:val="0081112B"/>
    <w:rsid w:val="00864C0D"/>
    <w:rsid w:val="008708C9"/>
    <w:rsid w:val="00891AAC"/>
    <w:rsid w:val="00892C65"/>
    <w:rsid w:val="00895AB8"/>
    <w:rsid w:val="009132D9"/>
    <w:rsid w:val="009461EC"/>
    <w:rsid w:val="00947D0C"/>
    <w:rsid w:val="00990C2B"/>
    <w:rsid w:val="009A0737"/>
    <w:rsid w:val="009F052F"/>
    <w:rsid w:val="00AA3367"/>
    <w:rsid w:val="00B301DC"/>
    <w:rsid w:val="00B3751B"/>
    <w:rsid w:val="00B40C83"/>
    <w:rsid w:val="00B94A07"/>
    <w:rsid w:val="00D14FB3"/>
    <w:rsid w:val="00DD290A"/>
    <w:rsid w:val="00E032E4"/>
    <w:rsid w:val="00E2742D"/>
    <w:rsid w:val="00EB2387"/>
    <w:rsid w:val="00EE3CF6"/>
    <w:rsid w:val="00EE4694"/>
    <w:rsid w:val="00F3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88A655"/>
  <w15:chartTrackingRefBased/>
  <w15:docId w15:val="{8E02A31B-F2CB-4CD6-A3B3-57D41F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paragraph" w:customStyle="1" w:styleId="TableText">
    <w:name w:val="Table Text"/>
    <w:rsid w:val="00864C0D"/>
    <w:rPr>
      <w:rFonts w:ascii="Arial" w:hAnsi="Arial"/>
      <w:snapToGrid w:val="0"/>
      <w:color w:val="000000"/>
      <w:sz w:val="24"/>
      <w:lang w:eastAsia="en-US"/>
    </w:rPr>
  </w:style>
  <w:style w:type="table" w:styleId="TableGrid">
    <w:name w:val="Table Grid"/>
    <w:basedOn w:val="TableNormal"/>
    <w:rsid w:val="00B3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0755">
      <w:bodyDiv w:val="1"/>
      <w:marLeft w:val="0"/>
      <w:marRight w:val="0"/>
      <w:marTop w:val="0"/>
      <w:marBottom w:val="0"/>
      <w:divBdr>
        <w:top w:val="none" w:sz="0" w:space="0" w:color="auto"/>
        <w:left w:val="none" w:sz="0" w:space="0" w:color="auto"/>
        <w:bottom w:val="none" w:sz="0" w:space="0" w:color="auto"/>
        <w:right w:val="none" w:sz="0" w:space="0" w:color="auto"/>
      </w:divBdr>
    </w:div>
    <w:div w:id="13494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kirklees.gov.uk/GenText.aspx?page=page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kirklees.gov.uk/GenText.aspx?page=page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4BD0B-0684-4557-9551-68269A00C1C3}">
  <ds:schemaRefs>
    <ds:schemaRef ds:uri="http://schemas.microsoft.com/sharepoint/v3/contenttype/forms"/>
  </ds:schemaRefs>
</ds:datastoreItem>
</file>

<file path=customXml/itemProps2.xml><?xml version="1.0" encoding="utf-8"?>
<ds:datastoreItem xmlns:ds="http://schemas.openxmlformats.org/officeDocument/2006/customXml" ds:itemID="{AB95B9CA-AC89-441F-A7F0-2DA0FDEB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8E215-7376-406F-BEB0-EF0181477979}">
  <ds:schemaRef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998e1679-2ef6-4820-857a-b72fcc57a045"/>
    <ds:schemaRef ds:uri="http://schemas.microsoft.com/office/2006/documentManagement/types"/>
    <ds:schemaRef ds:uri="d913401c-1c3b-4f3d-8204-5301b20d831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4965</CharactersWithSpaces>
  <SharedDoc>false</SharedDoc>
  <HLinks>
    <vt:vector size="12" baseType="variant">
      <vt:variant>
        <vt:i4>852059</vt:i4>
      </vt:variant>
      <vt:variant>
        <vt:i4>3</vt:i4>
      </vt:variant>
      <vt:variant>
        <vt:i4>0</vt:i4>
      </vt:variant>
      <vt:variant>
        <vt:i4>5</vt:i4>
      </vt:variant>
      <vt:variant>
        <vt:lpwstr>https://jobs.kirklees.gov.uk/GenText.aspx?page=page1</vt:lpwstr>
      </vt:variant>
      <vt:variant>
        <vt:lpwstr/>
      </vt:variant>
      <vt:variant>
        <vt:i4>852059</vt:i4>
      </vt:variant>
      <vt:variant>
        <vt:i4>0</vt:i4>
      </vt:variant>
      <vt:variant>
        <vt:i4>0</vt:i4>
      </vt:variant>
      <vt:variant>
        <vt:i4>5</vt:i4>
      </vt:variant>
      <vt:variant>
        <vt:lpwstr>https://jobs.kirklees.gov.uk/GenText.aspx?page=page1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JD,JD'S,Job Decsriptions</cp:keywords>
  <cp:lastModifiedBy>Claire Taylor</cp:lastModifiedBy>
  <cp:revision>2</cp:revision>
  <cp:lastPrinted>2009-10-26T15:24:00Z</cp:lastPrinted>
  <dcterms:created xsi:type="dcterms:W3CDTF">2021-09-05T19:24:00Z</dcterms:created>
  <dcterms:modified xsi:type="dcterms:W3CDTF">2021-09-05T19:24:00Z</dcterms:modified>
</cp:coreProperties>
</file>