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42FB" w14:textId="2BEF9CEF" w:rsidR="00A66F50" w:rsidRPr="002052A9" w:rsidRDefault="00CC08BF" w:rsidP="0083378C">
      <w:pPr>
        <w:spacing w:line="240" w:lineRule="auto"/>
        <w:rPr>
          <w:rFonts w:ascii="Arial" w:hAnsi="Arial" w:cs="Arial"/>
          <w:color w:val="17365D"/>
        </w:rPr>
      </w:pPr>
      <w:bookmarkStart w:id="0" w:name="_Hlk37241034"/>
      <w:r>
        <w:rPr>
          <w:rFonts w:ascii="Arial" w:hAnsi="Arial" w:cs="Arial"/>
          <w:noProof/>
          <w:color w:val="17365D"/>
        </w:rPr>
        <w:drawing>
          <wp:inline distT="0" distB="0" distL="0" distR="0" wp14:anchorId="138E039C" wp14:editId="278ECA32">
            <wp:extent cx="6296025" cy="1638300"/>
            <wp:effectExtent l="0" t="0" r="0" b="0"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ADEBD34" w14:textId="1F388135" w:rsidR="008E5AAE" w:rsidRPr="008E5AAE" w:rsidRDefault="00346C22" w:rsidP="008E5AAE">
      <w:pPr>
        <w:pStyle w:val="Heading1"/>
        <w:jc w:val="center"/>
        <w:rPr>
          <w:rFonts w:asciiTheme="minorHAnsi" w:hAnsiTheme="minorHAnsi" w:cstheme="minorHAnsi"/>
          <w:u w:val="single"/>
        </w:rPr>
      </w:pPr>
      <w:r w:rsidRPr="002F4116">
        <w:rPr>
          <w:rFonts w:asciiTheme="minorHAnsi" w:hAnsiTheme="minorHAnsi" w:cstheme="minorHAnsi"/>
          <w:u w:val="single"/>
        </w:rPr>
        <w:t xml:space="preserve">Job Description: </w:t>
      </w:r>
      <w:r w:rsidR="008E5AAE">
        <w:rPr>
          <w:rFonts w:asciiTheme="minorHAnsi" w:hAnsiTheme="minorHAnsi" w:cstheme="minorHAnsi"/>
          <w:u w:val="single"/>
        </w:rPr>
        <w:t>Teaching Assistant</w:t>
      </w:r>
      <w:r w:rsidR="00EF22E5" w:rsidRPr="00EF22E5">
        <w:rPr>
          <w:rFonts w:asciiTheme="minorHAnsi" w:hAnsiTheme="minorHAnsi" w:cstheme="minorHAnsi"/>
          <w:u w:val="single"/>
        </w:rPr>
        <w:t xml:space="preserve"> </w:t>
      </w:r>
      <w:r w:rsidR="00EF22E5">
        <w:rPr>
          <w:rFonts w:asciiTheme="minorHAnsi" w:hAnsiTheme="minorHAnsi" w:cstheme="minorHAnsi"/>
          <w:u w:val="single"/>
        </w:rPr>
        <w:t>Apprentice</w:t>
      </w:r>
      <w:r w:rsidR="008E5AAE">
        <w:rPr>
          <w:rFonts w:asciiTheme="minorHAnsi" w:hAnsiTheme="minorHAnsi" w:cstheme="minorHAnsi"/>
          <w:u w:val="single"/>
        </w:rPr>
        <w:t xml:space="preserve"> (Level 3)</w:t>
      </w:r>
    </w:p>
    <w:p w14:paraId="138E51DA" w14:textId="77777777" w:rsidR="0083378C" w:rsidRPr="002F4116" w:rsidRDefault="0083378C" w:rsidP="0083378C">
      <w:pPr>
        <w:spacing w:line="240" w:lineRule="auto"/>
        <w:rPr>
          <w:rFonts w:asciiTheme="minorHAnsi" w:hAnsiTheme="minorHAnsi" w:cstheme="minorHAnsi"/>
          <w:color w:val="548DD4"/>
          <w:u w:val="single"/>
        </w:rPr>
      </w:pPr>
      <w:r w:rsidRPr="002F4116">
        <w:rPr>
          <w:rFonts w:asciiTheme="minorHAnsi" w:hAnsiTheme="minorHAnsi" w:cstheme="minorHAnsi"/>
          <w:color w:val="17365D"/>
        </w:rPr>
        <w:tab/>
      </w:r>
      <w:r w:rsidRPr="002F4116">
        <w:rPr>
          <w:rFonts w:asciiTheme="minorHAnsi" w:hAnsiTheme="minorHAnsi" w:cstheme="minorHAnsi"/>
          <w:color w:val="17365D"/>
        </w:rPr>
        <w:tab/>
      </w:r>
      <w:r w:rsidRPr="002F4116">
        <w:rPr>
          <w:rFonts w:asciiTheme="minorHAnsi" w:hAnsiTheme="minorHAnsi" w:cstheme="minorHAnsi"/>
          <w:color w:val="17365D"/>
        </w:rPr>
        <w:tab/>
      </w:r>
      <w:r w:rsidRPr="002F4116">
        <w:rPr>
          <w:rFonts w:asciiTheme="minorHAnsi" w:hAnsiTheme="minorHAnsi" w:cstheme="minorHAnsi"/>
          <w:color w:val="17365D"/>
        </w:rPr>
        <w:tab/>
      </w:r>
      <w:r w:rsidRPr="002F4116">
        <w:rPr>
          <w:rFonts w:asciiTheme="minorHAnsi" w:hAnsiTheme="minorHAnsi" w:cstheme="minorHAnsi"/>
          <w:color w:val="17365D"/>
        </w:rPr>
        <w:tab/>
      </w:r>
    </w:p>
    <w:p w14:paraId="55E6E0F3" w14:textId="7DA01D53" w:rsidR="00A66F50" w:rsidRPr="002F4116" w:rsidRDefault="00A66F50" w:rsidP="000C54B3">
      <w:pPr>
        <w:ind w:left="3600" w:hanging="3600"/>
        <w:rPr>
          <w:rFonts w:asciiTheme="minorHAnsi" w:hAnsiTheme="minorHAnsi" w:cstheme="minorHAnsi"/>
          <w:b/>
        </w:rPr>
      </w:pPr>
      <w:r w:rsidRPr="002F4116">
        <w:rPr>
          <w:rFonts w:asciiTheme="minorHAnsi" w:hAnsiTheme="minorHAnsi" w:cstheme="minorHAnsi"/>
          <w:b/>
        </w:rPr>
        <w:t>Post Title:</w:t>
      </w:r>
      <w:r w:rsidRPr="002F4116">
        <w:rPr>
          <w:rFonts w:asciiTheme="minorHAnsi" w:hAnsiTheme="minorHAnsi" w:cstheme="minorHAnsi"/>
          <w:b/>
        </w:rPr>
        <w:tab/>
      </w:r>
      <w:r w:rsidR="008E5AAE">
        <w:rPr>
          <w:rFonts w:asciiTheme="minorHAnsi" w:hAnsiTheme="minorHAnsi" w:cstheme="minorHAnsi"/>
        </w:rPr>
        <w:t xml:space="preserve">Teaching Assistant </w:t>
      </w:r>
      <w:r w:rsidR="00EF22E5" w:rsidRPr="00EF22E5">
        <w:rPr>
          <w:rFonts w:asciiTheme="minorHAnsi" w:hAnsiTheme="minorHAnsi" w:cstheme="minorHAnsi"/>
        </w:rPr>
        <w:t>Apprentice</w:t>
      </w:r>
      <w:r w:rsidR="00EF22E5" w:rsidRPr="0017717B">
        <w:rPr>
          <w:rFonts w:asciiTheme="minorHAnsi" w:hAnsiTheme="minorHAnsi" w:cstheme="minorHAnsi"/>
        </w:rPr>
        <w:t xml:space="preserve"> </w:t>
      </w:r>
      <w:r w:rsidR="008E5AAE">
        <w:rPr>
          <w:rFonts w:asciiTheme="minorHAnsi" w:hAnsiTheme="minorHAnsi" w:cstheme="minorHAnsi"/>
        </w:rPr>
        <w:t>(Level 3)</w:t>
      </w:r>
      <w:r w:rsidR="0053596A" w:rsidRPr="002F4116">
        <w:rPr>
          <w:rFonts w:asciiTheme="minorHAnsi" w:hAnsiTheme="minorHAnsi" w:cstheme="minorHAnsi"/>
        </w:rPr>
        <w:t xml:space="preserve"> </w:t>
      </w:r>
    </w:p>
    <w:p w14:paraId="1550B26E" w14:textId="35FE82BA" w:rsidR="002B36B2" w:rsidRPr="002F4116" w:rsidRDefault="0083378C" w:rsidP="00EC6394">
      <w:pPr>
        <w:ind w:left="3600" w:hanging="3600"/>
        <w:rPr>
          <w:rFonts w:asciiTheme="minorHAnsi" w:hAnsiTheme="minorHAnsi" w:cstheme="minorHAnsi"/>
          <w:b/>
        </w:rPr>
      </w:pPr>
      <w:r w:rsidRPr="002F4116">
        <w:rPr>
          <w:rFonts w:asciiTheme="minorHAnsi" w:hAnsiTheme="minorHAnsi" w:cstheme="minorHAnsi"/>
          <w:b/>
        </w:rPr>
        <w:t>Hours:</w:t>
      </w:r>
      <w:r w:rsidRPr="002F4116">
        <w:rPr>
          <w:rFonts w:asciiTheme="minorHAnsi" w:hAnsiTheme="minorHAnsi" w:cstheme="minorHAnsi"/>
          <w:b/>
        </w:rPr>
        <w:tab/>
      </w:r>
      <w:r w:rsidR="001124C2">
        <w:rPr>
          <w:rFonts w:asciiTheme="minorHAnsi" w:hAnsiTheme="minorHAnsi" w:cstheme="minorHAnsi"/>
        </w:rPr>
        <w:t>37.5</w:t>
      </w:r>
      <w:r w:rsidR="00BF4731" w:rsidRPr="002F4116">
        <w:rPr>
          <w:rFonts w:asciiTheme="minorHAnsi" w:hAnsiTheme="minorHAnsi" w:cstheme="minorHAnsi"/>
        </w:rPr>
        <w:t xml:space="preserve"> hours per week </w:t>
      </w:r>
      <w:r w:rsidR="008E5AAE">
        <w:rPr>
          <w:rFonts w:asciiTheme="minorHAnsi" w:hAnsiTheme="minorHAnsi" w:cstheme="minorHAnsi"/>
        </w:rPr>
        <w:t>(20%</w:t>
      </w:r>
      <w:r w:rsidR="00043B0A">
        <w:rPr>
          <w:rFonts w:asciiTheme="minorHAnsi" w:hAnsiTheme="minorHAnsi" w:cstheme="minorHAnsi"/>
        </w:rPr>
        <w:t xml:space="preserve"> of time is training)</w:t>
      </w:r>
    </w:p>
    <w:p w14:paraId="655BEC4D" w14:textId="67EBFA4D" w:rsidR="001619CA" w:rsidRPr="002F4116" w:rsidRDefault="000C54B3" w:rsidP="00FA558F">
      <w:pPr>
        <w:ind w:left="3600" w:hanging="3600"/>
        <w:rPr>
          <w:rFonts w:asciiTheme="minorHAnsi" w:hAnsiTheme="minorHAnsi" w:cstheme="minorHAnsi"/>
        </w:rPr>
      </w:pPr>
      <w:r w:rsidRPr="002F4116">
        <w:rPr>
          <w:rFonts w:asciiTheme="minorHAnsi" w:hAnsiTheme="minorHAnsi" w:cstheme="minorHAnsi"/>
          <w:b/>
        </w:rPr>
        <w:t>Salary:</w:t>
      </w:r>
      <w:r w:rsidRPr="002F4116">
        <w:rPr>
          <w:rFonts w:asciiTheme="minorHAnsi" w:hAnsiTheme="minorHAnsi" w:cstheme="minorHAnsi"/>
          <w:b/>
        </w:rPr>
        <w:tab/>
      </w:r>
      <w:r w:rsidR="001619CA">
        <w:rPr>
          <w:rFonts w:asciiTheme="minorHAnsi" w:hAnsiTheme="minorHAnsi" w:cstheme="minorHAnsi"/>
        </w:rPr>
        <w:t>£</w:t>
      </w:r>
      <w:r w:rsidR="0023498B">
        <w:rPr>
          <w:rFonts w:asciiTheme="minorHAnsi" w:hAnsiTheme="minorHAnsi" w:cstheme="minorHAnsi"/>
        </w:rPr>
        <w:t>1</w:t>
      </w:r>
      <w:r w:rsidR="00FD426A">
        <w:rPr>
          <w:rFonts w:asciiTheme="minorHAnsi" w:hAnsiTheme="minorHAnsi" w:cstheme="minorHAnsi"/>
        </w:rPr>
        <w:t>4</w:t>
      </w:r>
      <w:r w:rsidR="00F229FB">
        <w:rPr>
          <w:rFonts w:asciiTheme="minorHAnsi" w:hAnsiTheme="minorHAnsi" w:cstheme="minorHAnsi"/>
        </w:rPr>
        <w:t>,449.50</w:t>
      </w:r>
      <w:r w:rsidR="0023498B">
        <w:rPr>
          <w:rFonts w:asciiTheme="minorHAnsi" w:hAnsiTheme="minorHAnsi" w:cstheme="minorHAnsi"/>
        </w:rPr>
        <w:t>,</w:t>
      </w:r>
      <w:r w:rsidR="001619CA">
        <w:rPr>
          <w:rFonts w:asciiTheme="minorHAnsi" w:hAnsiTheme="minorHAnsi" w:cstheme="minorHAnsi"/>
        </w:rPr>
        <w:t xml:space="preserve"> - £</w:t>
      </w:r>
      <w:r w:rsidR="00F229FB">
        <w:rPr>
          <w:rFonts w:asciiTheme="minorHAnsi" w:hAnsiTheme="minorHAnsi" w:cstheme="minorHAnsi"/>
        </w:rPr>
        <w:t>22,913</w:t>
      </w:r>
      <w:r w:rsidR="001619CA">
        <w:rPr>
          <w:rFonts w:asciiTheme="minorHAnsi" w:hAnsiTheme="minorHAnsi" w:cstheme="minorHAnsi"/>
        </w:rPr>
        <w:t xml:space="preserve"> (</w:t>
      </w:r>
      <w:r w:rsidR="00FA558F">
        <w:rPr>
          <w:rFonts w:asciiTheme="minorHAnsi" w:hAnsiTheme="minorHAnsi" w:cstheme="minorHAnsi"/>
        </w:rPr>
        <w:t xml:space="preserve">Dependent on age, </w:t>
      </w:r>
      <w:proofErr w:type="gramStart"/>
      <w:r w:rsidR="00574339">
        <w:rPr>
          <w:rFonts w:asciiTheme="minorHAnsi" w:hAnsiTheme="minorHAnsi" w:cstheme="minorHAnsi"/>
        </w:rPr>
        <w:t>qualifications</w:t>
      </w:r>
      <w:proofErr w:type="gramEnd"/>
      <w:r w:rsidR="00FA558F">
        <w:rPr>
          <w:rFonts w:asciiTheme="minorHAnsi" w:hAnsiTheme="minorHAnsi" w:cstheme="minorHAnsi"/>
        </w:rPr>
        <w:t xml:space="preserve"> and experience)</w:t>
      </w:r>
    </w:p>
    <w:p w14:paraId="77A7C446" w14:textId="3B4668AC" w:rsidR="00CC08BF" w:rsidRPr="002F4116" w:rsidRDefault="00CC08BF" w:rsidP="00EC6394">
      <w:pPr>
        <w:ind w:left="3600" w:hanging="3600"/>
        <w:rPr>
          <w:rFonts w:asciiTheme="minorHAnsi" w:hAnsiTheme="minorHAnsi" w:cstheme="minorHAnsi"/>
        </w:rPr>
      </w:pPr>
      <w:r w:rsidRPr="002F4116">
        <w:rPr>
          <w:rFonts w:asciiTheme="minorHAnsi" w:hAnsiTheme="minorHAnsi" w:cstheme="minorHAnsi"/>
          <w:b/>
        </w:rPr>
        <w:t>Contract:</w:t>
      </w:r>
      <w:r w:rsidRPr="002F4116">
        <w:rPr>
          <w:rFonts w:asciiTheme="minorHAnsi" w:hAnsiTheme="minorHAnsi" w:cstheme="minorHAnsi"/>
        </w:rPr>
        <w:tab/>
      </w:r>
      <w:r w:rsidR="00F96ACB">
        <w:rPr>
          <w:rFonts w:asciiTheme="minorHAnsi" w:hAnsiTheme="minorHAnsi" w:cstheme="minorHAnsi"/>
        </w:rPr>
        <w:t>18-month Apprenticeship</w:t>
      </w:r>
    </w:p>
    <w:p w14:paraId="63A1B6EA" w14:textId="7A343EB9" w:rsidR="0083378C" w:rsidRPr="002F4116" w:rsidRDefault="0083378C" w:rsidP="00F96ACB">
      <w:pPr>
        <w:rPr>
          <w:rFonts w:asciiTheme="minorHAnsi" w:hAnsiTheme="minorHAnsi" w:cstheme="minorHAnsi"/>
        </w:rPr>
      </w:pPr>
      <w:r w:rsidRPr="002F4116">
        <w:rPr>
          <w:rFonts w:asciiTheme="minorHAnsi" w:hAnsiTheme="minorHAnsi" w:cstheme="minorHAnsi"/>
          <w:b/>
        </w:rPr>
        <w:t>Responsible to:</w:t>
      </w:r>
      <w:r w:rsidRPr="002F4116">
        <w:rPr>
          <w:rFonts w:asciiTheme="minorHAnsi" w:hAnsiTheme="minorHAnsi" w:cstheme="minorHAnsi"/>
        </w:rPr>
        <w:t xml:space="preserve"> </w:t>
      </w:r>
      <w:r w:rsidRPr="002F4116">
        <w:rPr>
          <w:rFonts w:asciiTheme="minorHAnsi" w:hAnsiTheme="minorHAnsi" w:cstheme="minorHAnsi"/>
        </w:rPr>
        <w:tab/>
      </w:r>
      <w:r w:rsidRPr="002F4116">
        <w:rPr>
          <w:rFonts w:asciiTheme="minorHAnsi" w:hAnsiTheme="minorHAnsi" w:cstheme="minorHAnsi"/>
        </w:rPr>
        <w:tab/>
      </w:r>
      <w:r w:rsidRPr="002F4116">
        <w:rPr>
          <w:rFonts w:asciiTheme="minorHAnsi" w:hAnsiTheme="minorHAnsi" w:cstheme="minorHAnsi"/>
        </w:rPr>
        <w:tab/>
      </w:r>
      <w:r w:rsidR="00F96ACB">
        <w:rPr>
          <w:rFonts w:asciiTheme="minorHAnsi" w:hAnsiTheme="minorHAnsi" w:cstheme="minorHAnsi"/>
        </w:rPr>
        <w:t>SEN</w:t>
      </w:r>
      <w:r w:rsidR="00313D94">
        <w:rPr>
          <w:rFonts w:asciiTheme="minorHAnsi" w:hAnsiTheme="minorHAnsi" w:cstheme="minorHAnsi"/>
        </w:rPr>
        <w:t>D</w:t>
      </w:r>
      <w:r w:rsidR="00F96ACB">
        <w:rPr>
          <w:rFonts w:asciiTheme="minorHAnsi" w:hAnsiTheme="minorHAnsi" w:cstheme="minorHAnsi"/>
        </w:rPr>
        <w:t>Co</w:t>
      </w:r>
    </w:p>
    <w:p w14:paraId="4DF30CAB" w14:textId="77777777" w:rsidR="004131DD" w:rsidRDefault="00A66F50" w:rsidP="004131DD">
      <w:pPr>
        <w:pStyle w:val="Heading1"/>
        <w:rPr>
          <w:rFonts w:asciiTheme="minorHAnsi" w:hAnsiTheme="minorHAnsi" w:cstheme="minorHAnsi"/>
          <w:sz w:val="22"/>
          <w:szCs w:val="22"/>
          <w:u w:val="single"/>
        </w:rPr>
      </w:pPr>
      <w:r w:rsidRPr="002F4116">
        <w:rPr>
          <w:rFonts w:asciiTheme="minorHAnsi" w:hAnsiTheme="minorHAnsi" w:cstheme="minorHAnsi"/>
          <w:sz w:val="22"/>
          <w:szCs w:val="22"/>
          <w:u w:val="single"/>
        </w:rPr>
        <w:t xml:space="preserve">Job Purpose: </w:t>
      </w:r>
    </w:p>
    <w:p w14:paraId="46350494" w14:textId="5BD5450E" w:rsidR="00F968A4" w:rsidRPr="00F968A4" w:rsidRDefault="00F968A4" w:rsidP="00F968A4">
      <w:pPr>
        <w:shd w:val="clear" w:color="auto" w:fill="FFFFFF"/>
        <w:spacing w:beforeAutospacing="1" w:after="0" w:afterAutospacing="1" w:line="240" w:lineRule="auto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sz="0" w:space="0" w:color="auto" w:frame="1"/>
        </w:rPr>
        <w:t>To</w:t>
      </w:r>
      <w:r w:rsidRPr="001944D1">
        <w:rPr>
          <w:color w:val="000000"/>
          <w:sz w:val="24"/>
          <w:szCs w:val="24"/>
          <w:bdr w:val="none" w:sz="0" w:space="0" w:color="auto" w:frame="1"/>
        </w:rPr>
        <w:t xml:space="preserve"> support, assist and supervise the pupil under the direction of the class teacher and SENCo. </w:t>
      </w:r>
    </w:p>
    <w:p w14:paraId="0CDFBD4D" w14:textId="169BD3EC" w:rsidR="00880971" w:rsidRPr="002F4116" w:rsidRDefault="00F065E3" w:rsidP="004131DD">
      <w:pPr>
        <w:pStyle w:val="Heading1"/>
        <w:rPr>
          <w:rFonts w:asciiTheme="minorHAnsi" w:hAnsiTheme="minorHAnsi" w:cstheme="minorHAnsi"/>
          <w:sz w:val="22"/>
          <w:szCs w:val="22"/>
          <w:u w:val="single"/>
        </w:rPr>
      </w:pPr>
      <w:r w:rsidRPr="002F4116">
        <w:rPr>
          <w:rFonts w:asciiTheme="minorHAnsi" w:hAnsiTheme="minorHAnsi" w:cstheme="minorHAnsi"/>
          <w:sz w:val="22"/>
          <w:szCs w:val="22"/>
          <w:u w:val="single"/>
        </w:rPr>
        <w:t>Key Task</w:t>
      </w:r>
      <w:r w:rsidR="00880971" w:rsidRPr="002F4116">
        <w:rPr>
          <w:rFonts w:asciiTheme="minorHAnsi" w:hAnsiTheme="minorHAnsi" w:cstheme="minorHAnsi"/>
          <w:sz w:val="22"/>
          <w:szCs w:val="22"/>
          <w:u w:val="single"/>
        </w:rPr>
        <w:t>s</w:t>
      </w:r>
      <w:r w:rsidR="002E5F0B" w:rsidRPr="002F4116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057C73" w:rsidRPr="00A7613F" w14:paraId="5A74C7B8" w14:textId="77777777" w:rsidTr="001944D1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244BE" w14:textId="77777777" w:rsidR="001944D1" w:rsidRPr="001944D1" w:rsidRDefault="001944D1" w:rsidP="001944D1">
            <w:pPr>
              <w:shd w:val="clear" w:color="auto" w:fill="FFFFFF"/>
              <w:spacing w:after="0" w:line="240" w:lineRule="auto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br/>
            </w:r>
            <w:r w:rsidRPr="001944D1">
              <w:rPr>
                <w:b/>
                <w:bCs/>
                <w:color w:val="000000"/>
                <w:sz w:val="24"/>
                <w:szCs w:val="24"/>
              </w:rPr>
              <w:t>Support for the Teacher </w:t>
            </w:r>
          </w:p>
          <w:p w14:paraId="1D74224A" w14:textId="77777777" w:rsidR="001944D1" w:rsidRPr="001944D1" w:rsidRDefault="001944D1" w:rsidP="001944D1">
            <w:pPr>
              <w:numPr>
                <w:ilvl w:val="0"/>
                <w:numId w:val="43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To participate in the planning and delivery of differentiated learning activities and support pupils to achieve learning goals, in coordination with the class teacher and SENCo.</w:t>
            </w:r>
          </w:p>
          <w:p w14:paraId="0B542EA1" w14:textId="77777777" w:rsidR="001944D1" w:rsidRPr="001944D1" w:rsidRDefault="001944D1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t>Monitor the response of pupils to learning activities and record achievements/progress as directed. </w:t>
            </w:r>
          </w:p>
          <w:p w14:paraId="378D7D60" w14:textId="23748A88" w:rsidR="001944D1" w:rsidRPr="001944D1" w:rsidRDefault="0077653A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t>Determine</w:t>
            </w:r>
            <w:r w:rsidR="001944D1" w:rsidRPr="001944D1">
              <w:rPr>
                <w:color w:val="000000"/>
                <w:sz w:val="24"/>
                <w:szCs w:val="24"/>
              </w:rPr>
              <w:t xml:space="preserve"> the need for, and prepar</w:t>
            </w:r>
            <w:r>
              <w:rPr>
                <w:color w:val="000000"/>
                <w:sz w:val="24"/>
                <w:szCs w:val="24"/>
              </w:rPr>
              <w:t>e,</w:t>
            </w:r>
            <w:r w:rsidR="001944D1" w:rsidRPr="001944D1">
              <w:rPr>
                <w:color w:val="000000"/>
                <w:sz w:val="24"/>
                <w:szCs w:val="24"/>
              </w:rPr>
              <w:t xml:space="preserve"> general and specialist equipment and resources</w:t>
            </w:r>
            <w:r>
              <w:rPr>
                <w:color w:val="000000"/>
                <w:sz w:val="24"/>
                <w:szCs w:val="24"/>
              </w:rPr>
              <w:t>;</w:t>
            </w:r>
            <w:r w:rsidR="001944D1" w:rsidRPr="001944D1">
              <w:rPr>
                <w:color w:val="000000"/>
                <w:sz w:val="24"/>
                <w:szCs w:val="24"/>
              </w:rPr>
              <w:t xml:space="preserve"> assist pupils in their use. </w:t>
            </w:r>
          </w:p>
          <w:p w14:paraId="4A0FB021" w14:textId="7F12276E" w:rsidR="001944D1" w:rsidRPr="001944D1" w:rsidRDefault="001944D1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t xml:space="preserve">Provide detailed and regular feedback to teachers on </w:t>
            </w:r>
            <w:r w:rsidR="0077653A" w:rsidRPr="001944D1">
              <w:rPr>
                <w:color w:val="000000"/>
                <w:sz w:val="24"/>
                <w:szCs w:val="24"/>
              </w:rPr>
              <w:t>pupils’</w:t>
            </w:r>
            <w:r w:rsidRPr="001944D1">
              <w:rPr>
                <w:color w:val="000000"/>
                <w:sz w:val="24"/>
                <w:szCs w:val="24"/>
              </w:rPr>
              <w:t xml:space="preserve"> achievements, </w:t>
            </w:r>
            <w:proofErr w:type="gramStart"/>
            <w:r w:rsidRPr="001944D1">
              <w:rPr>
                <w:color w:val="000000"/>
                <w:sz w:val="24"/>
                <w:szCs w:val="24"/>
              </w:rPr>
              <w:t>progress</w:t>
            </w:r>
            <w:proofErr w:type="gramEnd"/>
            <w:r w:rsidR="0077653A">
              <w:rPr>
                <w:color w:val="000000"/>
                <w:sz w:val="24"/>
                <w:szCs w:val="24"/>
              </w:rPr>
              <w:t xml:space="preserve"> and wellbeing</w:t>
            </w:r>
            <w:r w:rsidRPr="001944D1">
              <w:rPr>
                <w:color w:val="000000"/>
                <w:sz w:val="24"/>
                <w:szCs w:val="24"/>
              </w:rPr>
              <w:t>. </w:t>
            </w:r>
          </w:p>
          <w:p w14:paraId="56E4BD2D" w14:textId="35D81D69" w:rsidR="001944D1" w:rsidRPr="001944D1" w:rsidRDefault="001944D1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t xml:space="preserve">Promote good pupil </w:t>
            </w:r>
            <w:proofErr w:type="spellStart"/>
            <w:r w:rsidRPr="001944D1">
              <w:rPr>
                <w:color w:val="000000"/>
                <w:sz w:val="24"/>
                <w:szCs w:val="24"/>
              </w:rPr>
              <w:t>behaviour</w:t>
            </w:r>
            <w:proofErr w:type="spellEnd"/>
            <w:r w:rsidRPr="001944D1">
              <w:rPr>
                <w:color w:val="000000"/>
                <w:sz w:val="24"/>
                <w:szCs w:val="24"/>
              </w:rPr>
              <w:t xml:space="preserve">, deal with incidents in line with </w:t>
            </w:r>
            <w:r w:rsidR="0077653A">
              <w:rPr>
                <w:color w:val="000000"/>
                <w:sz w:val="24"/>
                <w:szCs w:val="24"/>
              </w:rPr>
              <w:t xml:space="preserve">the Academy Behaviour </w:t>
            </w:r>
            <w:r w:rsidRPr="001944D1">
              <w:rPr>
                <w:color w:val="000000"/>
                <w:sz w:val="24"/>
                <w:szCs w:val="24"/>
              </w:rPr>
              <w:t xml:space="preserve">Policy and encourage pupils to take responsibility for their own </w:t>
            </w:r>
            <w:proofErr w:type="spellStart"/>
            <w:r w:rsidRPr="001944D1">
              <w:rPr>
                <w:color w:val="000000"/>
                <w:sz w:val="24"/>
                <w:szCs w:val="24"/>
              </w:rPr>
              <w:t>behaviour</w:t>
            </w:r>
            <w:proofErr w:type="spellEnd"/>
            <w:r w:rsidRPr="001944D1">
              <w:rPr>
                <w:color w:val="000000"/>
                <w:sz w:val="24"/>
                <w:szCs w:val="24"/>
              </w:rPr>
              <w:t>. </w:t>
            </w:r>
          </w:p>
          <w:p w14:paraId="203A435D" w14:textId="2DD377AC" w:rsidR="001944D1" w:rsidRPr="001944D1" w:rsidRDefault="0077653A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="001944D1" w:rsidRPr="001944D1">
              <w:rPr>
                <w:color w:val="000000"/>
                <w:sz w:val="24"/>
                <w:szCs w:val="24"/>
              </w:rPr>
              <w:t>ontribute to the planning, recording and implementation of individual education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color w:val="000000"/>
                <w:sz w:val="24"/>
                <w:szCs w:val="24"/>
              </w:rPr>
              <w:t>behaviour</w:t>
            </w:r>
            <w:proofErr w:type="spellEnd"/>
            <w:r w:rsidR="001944D1" w:rsidRPr="001944D1">
              <w:rPr>
                <w:color w:val="000000"/>
                <w:sz w:val="24"/>
                <w:szCs w:val="24"/>
              </w:rPr>
              <w:t xml:space="preserve"> plans. </w:t>
            </w:r>
          </w:p>
          <w:p w14:paraId="7636FC5B" w14:textId="77777777" w:rsidR="001944D1" w:rsidRPr="001944D1" w:rsidRDefault="001944D1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t>Establish constructive relationships with parents/carers. </w:t>
            </w:r>
          </w:p>
          <w:p w14:paraId="367C2A64" w14:textId="283DC1F8" w:rsidR="001944D1" w:rsidRPr="001944D1" w:rsidRDefault="0077653A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B</w:t>
            </w:r>
            <w:r w:rsidR="001944D1" w:rsidRPr="001944D1">
              <w:rPr>
                <w:color w:val="000000"/>
                <w:sz w:val="24"/>
                <w:szCs w:val="24"/>
              </w:rPr>
              <w:t xml:space="preserve">e responsible for keeping and updating records as agreed with the teacher, through the monitoring and evaluation of </w:t>
            </w:r>
            <w:proofErr w:type="gramStart"/>
            <w:r w:rsidR="001944D1" w:rsidRPr="001944D1">
              <w:rPr>
                <w:color w:val="000000"/>
                <w:sz w:val="24"/>
                <w:szCs w:val="24"/>
              </w:rPr>
              <w:t>pupils</w:t>
            </w:r>
            <w:proofErr w:type="gramEnd"/>
            <w:r w:rsidR="001944D1" w:rsidRPr="001944D1">
              <w:rPr>
                <w:color w:val="000000"/>
                <w:sz w:val="24"/>
                <w:szCs w:val="24"/>
              </w:rPr>
              <w:t xml:space="preserve"> responses to learning activities through observation of achievement against pre-determined learning objectives.</w:t>
            </w:r>
          </w:p>
          <w:p w14:paraId="54731791" w14:textId="42B9D54A" w:rsidR="001944D1" w:rsidRPr="001944D1" w:rsidRDefault="001944D1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t>Undertake structured and agreed learning activities/</w:t>
            </w:r>
            <w:r w:rsidR="0077653A">
              <w:rPr>
                <w:color w:val="000000"/>
                <w:sz w:val="24"/>
                <w:szCs w:val="24"/>
              </w:rPr>
              <w:t>intervention</w:t>
            </w:r>
            <w:r w:rsidRPr="001944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4D1">
              <w:rPr>
                <w:color w:val="000000"/>
                <w:sz w:val="24"/>
                <w:szCs w:val="24"/>
              </w:rPr>
              <w:t>programmes</w:t>
            </w:r>
            <w:proofErr w:type="spellEnd"/>
            <w:r w:rsidRPr="001944D1">
              <w:rPr>
                <w:color w:val="000000"/>
                <w:sz w:val="24"/>
                <w:szCs w:val="24"/>
              </w:rPr>
              <w:t>, adjusting activities according to pupils</w:t>
            </w:r>
            <w:r w:rsidR="0077653A">
              <w:rPr>
                <w:color w:val="000000"/>
                <w:sz w:val="24"/>
                <w:szCs w:val="24"/>
              </w:rPr>
              <w:t>’</w:t>
            </w:r>
            <w:r w:rsidRPr="001944D1">
              <w:rPr>
                <w:color w:val="000000"/>
                <w:sz w:val="24"/>
                <w:szCs w:val="24"/>
              </w:rPr>
              <w:t xml:space="preserve"> responses/needs. </w:t>
            </w:r>
          </w:p>
          <w:p w14:paraId="5E5BFC53" w14:textId="38DC9B51" w:rsidR="001944D1" w:rsidRPr="001944D1" w:rsidRDefault="0077653A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  <w:r w:rsidR="001944D1" w:rsidRPr="001944D1">
              <w:rPr>
                <w:color w:val="000000"/>
                <w:sz w:val="24"/>
                <w:szCs w:val="24"/>
              </w:rPr>
              <w:t xml:space="preserve">iaise sensitively with parents under the direction of the class teacher and </w:t>
            </w:r>
            <w:proofErr w:type="gramStart"/>
            <w:r w:rsidR="001944D1" w:rsidRPr="001944D1">
              <w:rPr>
                <w:color w:val="000000"/>
                <w:sz w:val="24"/>
                <w:szCs w:val="24"/>
              </w:rPr>
              <w:t>SENCo</w:t>
            </w:r>
            <w:proofErr w:type="gramEnd"/>
            <w:r w:rsidR="001944D1" w:rsidRPr="001944D1">
              <w:rPr>
                <w:color w:val="000000"/>
                <w:sz w:val="24"/>
                <w:szCs w:val="24"/>
              </w:rPr>
              <w:t> </w:t>
            </w:r>
          </w:p>
          <w:p w14:paraId="09EBF684" w14:textId="77777777" w:rsidR="001944D1" w:rsidRPr="001944D1" w:rsidRDefault="001944D1" w:rsidP="001944D1">
            <w:pPr>
              <w:shd w:val="clear" w:color="auto" w:fill="FFFFFF"/>
              <w:spacing w:after="0" w:line="240" w:lineRule="auto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 w:rsidRPr="001944D1">
              <w:rPr>
                <w:b/>
                <w:bCs/>
                <w:color w:val="000000"/>
                <w:sz w:val="24"/>
                <w:szCs w:val="24"/>
              </w:rPr>
              <w:t>Support for the Pupils </w:t>
            </w:r>
          </w:p>
          <w:p w14:paraId="3C5CCAD2" w14:textId="3D65FA3D" w:rsidR="001944D1" w:rsidRPr="001944D1" w:rsidRDefault="0077653A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S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upport, assist and supervise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identified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pupil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s with SEND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under the direction of the class teacher and SENCo. </w:t>
            </w:r>
          </w:p>
          <w:p w14:paraId="539A96CE" w14:textId="77777777" w:rsidR="0077653A" w:rsidRPr="0077653A" w:rsidRDefault="001944D1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Encourag</w:t>
            </w:r>
            <w:r w:rsidR="0077653A">
              <w:rPr>
                <w:color w:val="000000"/>
                <w:sz w:val="24"/>
                <w:szCs w:val="24"/>
                <w:bdr w:val="none" w:sz="0" w:space="0" w:color="auto" w:frame="1"/>
              </w:rPr>
              <w:t>e</w:t>
            </w: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pupils to interact and work co-operatively with others</w:t>
            </w:r>
            <w:r w:rsidR="0077653A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14:paraId="16CA2ACD" w14:textId="77777777" w:rsidR="0077653A" w:rsidRPr="0077653A" w:rsidRDefault="0077653A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E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ngage all pupils in activities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which 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promot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e 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independence and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resilience.</w:t>
            </w:r>
          </w:p>
          <w:p w14:paraId="4EDD9BDA" w14:textId="6995BDED" w:rsidR="001944D1" w:rsidRPr="001944D1" w:rsidRDefault="0077653A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E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mploying strategies to </w:t>
            </w:r>
            <w:proofErr w:type="spellStart"/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recognise</w:t>
            </w:r>
            <w:proofErr w:type="spellEnd"/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and reward achievement. </w:t>
            </w:r>
          </w:p>
          <w:p w14:paraId="26B0D190" w14:textId="28542664" w:rsidR="001944D1" w:rsidRPr="001944D1" w:rsidRDefault="001944D1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Supervise and provide </w:t>
            </w:r>
            <w:proofErr w:type="spellStart"/>
            <w:r w:rsidR="0077653A">
              <w:rPr>
                <w:color w:val="000000"/>
                <w:sz w:val="24"/>
                <w:szCs w:val="24"/>
                <w:bdr w:val="none" w:sz="0" w:space="0" w:color="auto" w:frame="1"/>
              </w:rPr>
              <w:t>individualised</w:t>
            </w:r>
            <w:proofErr w:type="spellEnd"/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support for pupils, including those with SEN</w:t>
            </w:r>
            <w:r w:rsidR="0077653A">
              <w:rPr>
                <w:color w:val="000000"/>
                <w:sz w:val="24"/>
                <w:szCs w:val="24"/>
                <w:bdr w:val="none" w:sz="0" w:space="0" w:color="auto" w:frame="1"/>
              </w:rPr>
              <w:t>D</w:t>
            </w: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, ensuring their safety and access to learning activities. </w:t>
            </w:r>
          </w:p>
          <w:p w14:paraId="68645335" w14:textId="21747AEE" w:rsidR="001944D1" w:rsidRPr="001944D1" w:rsidRDefault="001944D1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Assist with the development and implementation of individual Education/Behaviour Plans</w:t>
            </w:r>
            <w:r w:rsidR="0077653A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14:paraId="7FDD1115" w14:textId="0C9CB928" w:rsidR="001944D1" w:rsidRPr="001944D1" w:rsidRDefault="001944D1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Promote the inclusion and acceptance of all pupils. </w:t>
            </w:r>
          </w:p>
          <w:p w14:paraId="04A891CB" w14:textId="7E0C474D" w:rsidR="001944D1" w:rsidRPr="0077653A" w:rsidRDefault="0077653A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77653A">
              <w:rPr>
                <w:rStyle w:val="normaltextrun"/>
                <w:color w:val="000000"/>
                <w:sz w:val="24"/>
                <w:szCs w:val="24"/>
              </w:rPr>
              <w:t>Set challenging and high expectations which promote the Academy’s Culture of Excellence.</w:t>
            </w:r>
            <w:r w:rsidRPr="0077653A">
              <w:rPr>
                <w:rStyle w:val="eop"/>
                <w:color w:val="000000"/>
                <w:sz w:val="24"/>
                <w:szCs w:val="24"/>
              </w:rPr>
              <w:t> </w:t>
            </w:r>
            <w:r w:rsidR="001944D1" w:rsidRPr="0077653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Provide feedback to pupils in relation to progress and achievements under </w:t>
            </w:r>
            <w:r w:rsidRPr="0077653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the </w:t>
            </w:r>
            <w:r w:rsidR="001944D1" w:rsidRPr="0077653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guidance of the </w:t>
            </w:r>
            <w:r w:rsidRPr="0077653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class </w:t>
            </w:r>
            <w:r w:rsidR="001944D1" w:rsidRPr="0077653A">
              <w:rPr>
                <w:color w:val="000000"/>
                <w:sz w:val="24"/>
                <w:szCs w:val="24"/>
                <w:bdr w:val="none" w:sz="0" w:space="0" w:color="auto" w:frame="1"/>
              </w:rPr>
              <w:t>teacher. </w:t>
            </w:r>
          </w:p>
          <w:p w14:paraId="51EDC8C6" w14:textId="6B407A1F" w:rsidR="001944D1" w:rsidRPr="001944D1" w:rsidRDefault="001944D1" w:rsidP="001944D1">
            <w:pPr>
              <w:shd w:val="clear" w:color="auto" w:fill="FFFFFF"/>
              <w:spacing w:after="0" w:line="240" w:lineRule="auto"/>
              <w:textAlignment w:val="baseline"/>
              <w:rPr>
                <w:b/>
                <w:bCs/>
                <w:color w:val="2F5496" w:themeColor="accent1" w:themeShade="BF"/>
                <w:u w:val="single"/>
              </w:rPr>
            </w:pPr>
            <w:r w:rsidRPr="001944D1">
              <w:rPr>
                <w:b/>
                <w:bCs/>
                <w:color w:val="2F5496" w:themeColor="accent1" w:themeShade="BF"/>
                <w:u w:val="single"/>
              </w:rPr>
              <w:t>General Tasks</w:t>
            </w:r>
            <w:r>
              <w:rPr>
                <w:b/>
                <w:bCs/>
                <w:color w:val="2F5496" w:themeColor="accent1" w:themeShade="BF"/>
                <w:u w:val="single"/>
              </w:rPr>
              <w:t>:</w:t>
            </w:r>
          </w:p>
          <w:p w14:paraId="2A3C3E54" w14:textId="7CA807DF" w:rsidR="001944D1" w:rsidRPr="001944D1" w:rsidRDefault="001944D1" w:rsidP="001944D1">
            <w:pPr>
              <w:numPr>
                <w:ilvl w:val="0"/>
                <w:numId w:val="45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Be aware of and comply with policies and procedures relating to </w:t>
            </w:r>
            <w:r w:rsidR="00FC70D5">
              <w:rPr>
                <w:color w:val="000000"/>
                <w:sz w:val="24"/>
                <w:szCs w:val="24"/>
                <w:bdr w:val="none" w:sz="0" w:space="0" w:color="auto" w:frame="1"/>
              </w:rPr>
              <w:t>c</w:t>
            </w: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hild </w:t>
            </w:r>
            <w:r w:rsidR="00FC70D5">
              <w:rPr>
                <w:color w:val="000000"/>
                <w:sz w:val="24"/>
                <w:szCs w:val="24"/>
                <w:bdr w:val="none" w:sz="0" w:space="0" w:color="auto" w:frame="1"/>
              </w:rPr>
              <w:t>p</w:t>
            </w: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rotection, health, safety and security, </w:t>
            </w:r>
            <w:proofErr w:type="gramStart"/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confidentiality</w:t>
            </w:r>
            <w:proofErr w:type="gramEnd"/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and data protection, reporting all concerns to an appropriate person.</w:t>
            </w:r>
          </w:p>
          <w:p w14:paraId="642FF3A8" w14:textId="5542F7C9" w:rsidR="001944D1" w:rsidRPr="001944D1" w:rsidRDefault="001944D1" w:rsidP="001944D1">
            <w:pPr>
              <w:numPr>
                <w:ilvl w:val="0"/>
                <w:numId w:val="45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Contribute to the overall ethos/work/aims of the Academy</w:t>
            </w:r>
            <w:r w:rsidR="00FC70D5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14:paraId="55B34BEE" w14:textId="620EBD73" w:rsidR="002057E7" w:rsidRPr="00191AC7" w:rsidRDefault="002057E7" w:rsidP="001944D1">
            <w:pPr>
              <w:spacing w:after="0" w:line="240" w:lineRule="auto"/>
              <w:ind w:left="820"/>
              <w:jc w:val="both"/>
              <w:rPr>
                <w:rFonts w:asciiTheme="minorHAnsi" w:hAnsiTheme="minorHAnsi" w:cstheme="minorHAnsi"/>
                <w:b/>
                <w:bCs/>
                <w:lang w:eastAsia="en-GB"/>
              </w:rPr>
            </w:pPr>
          </w:p>
        </w:tc>
      </w:tr>
    </w:tbl>
    <w:p w14:paraId="64A3508B" w14:textId="77777777" w:rsidR="00BA4C12" w:rsidRPr="00A7613F" w:rsidRDefault="00BA4C12" w:rsidP="00BA4C12">
      <w:pPr>
        <w:pStyle w:val="Heading1"/>
        <w:rPr>
          <w:rFonts w:ascii="Calibri" w:hAnsi="Calibri" w:cs="Calibri"/>
          <w:sz w:val="22"/>
          <w:szCs w:val="22"/>
          <w:u w:val="single"/>
        </w:rPr>
      </w:pPr>
      <w:r w:rsidRPr="00A7613F">
        <w:rPr>
          <w:rFonts w:ascii="Calibri" w:hAnsi="Calibri" w:cs="Calibri"/>
          <w:sz w:val="22"/>
          <w:szCs w:val="22"/>
          <w:u w:val="single"/>
        </w:rPr>
        <w:lastRenderedPageBreak/>
        <w:t xml:space="preserve">General: </w:t>
      </w:r>
    </w:p>
    <w:p w14:paraId="6855DF3A" w14:textId="77777777" w:rsidR="00BA4C12" w:rsidRPr="00A7613F" w:rsidRDefault="00BA4C12" w:rsidP="00BA4C12">
      <w:pPr>
        <w:spacing w:after="0" w:line="240" w:lineRule="auto"/>
      </w:pPr>
    </w:p>
    <w:p w14:paraId="4161A224" w14:textId="07550AFB" w:rsidR="00BA4C12" w:rsidRPr="00A7613F" w:rsidRDefault="00BA4C12" w:rsidP="00BA4C12">
      <w:pPr>
        <w:numPr>
          <w:ilvl w:val="0"/>
          <w:numId w:val="31"/>
        </w:numPr>
        <w:spacing w:after="0" w:line="240" w:lineRule="auto"/>
      </w:pPr>
      <w:r w:rsidRPr="00A7613F">
        <w:t>To attend and participate in meetings as required</w:t>
      </w:r>
      <w:r w:rsidR="001124C2">
        <w:t xml:space="preserve">, including regular meetings with the </w:t>
      </w:r>
      <w:r w:rsidR="00FC70D5">
        <w:t>SEND / Pastoral</w:t>
      </w:r>
      <w:r w:rsidR="001124C2">
        <w:t xml:space="preserve"> team</w:t>
      </w:r>
      <w:r w:rsidR="00FC70D5">
        <w:t>s</w:t>
      </w:r>
      <w:r w:rsidR="001124C2">
        <w:t xml:space="preserve">. </w:t>
      </w:r>
    </w:p>
    <w:p w14:paraId="59961266" w14:textId="3971C1F2" w:rsidR="00BA4C12" w:rsidRPr="00A7613F" w:rsidRDefault="00BA4C12" w:rsidP="00BA4C12">
      <w:pPr>
        <w:numPr>
          <w:ilvl w:val="0"/>
          <w:numId w:val="31"/>
        </w:numPr>
        <w:spacing w:after="0" w:line="240" w:lineRule="auto"/>
      </w:pPr>
      <w:r w:rsidRPr="00A7613F">
        <w:t xml:space="preserve">To work openly within the framework of best practice identified in the </w:t>
      </w:r>
      <w:r w:rsidR="00FC70D5">
        <w:t>Academy</w:t>
      </w:r>
      <w:r w:rsidRPr="00A7613F">
        <w:t xml:space="preserve"> </w:t>
      </w:r>
      <w:r w:rsidR="00FC70D5">
        <w:t>S</w:t>
      </w:r>
      <w:r w:rsidRPr="00A7613F">
        <w:t xml:space="preserve">afeguarding </w:t>
      </w:r>
      <w:r w:rsidR="00FC70D5">
        <w:t>P</w:t>
      </w:r>
      <w:r w:rsidRPr="00A7613F">
        <w:t>olicy.</w:t>
      </w:r>
    </w:p>
    <w:p w14:paraId="6D4CAC4B" w14:textId="7F600F80" w:rsidR="00BA4C12" w:rsidRPr="00A7613F" w:rsidRDefault="00BA4C12" w:rsidP="00BA4C12">
      <w:pPr>
        <w:numPr>
          <w:ilvl w:val="0"/>
          <w:numId w:val="31"/>
        </w:numPr>
        <w:spacing w:after="0" w:line="240" w:lineRule="auto"/>
      </w:pPr>
      <w:r w:rsidRPr="00A7613F">
        <w:t xml:space="preserve">To report any concerns regarding pupil safety or staff working practices to the designated </w:t>
      </w:r>
      <w:r w:rsidR="00FC70D5">
        <w:t>safeguarding</w:t>
      </w:r>
      <w:r w:rsidRPr="00A7613F">
        <w:t xml:space="preserve"> officer(s).</w:t>
      </w:r>
    </w:p>
    <w:p w14:paraId="317A9FE6" w14:textId="3C97B060" w:rsidR="00BA4C12" w:rsidRPr="00A7613F" w:rsidRDefault="00BA4C12" w:rsidP="00BA4C12">
      <w:pPr>
        <w:numPr>
          <w:ilvl w:val="0"/>
          <w:numId w:val="31"/>
        </w:numPr>
        <w:spacing w:after="0" w:line="240" w:lineRule="auto"/>
      </w:pPr>
      <w:r w:rsidRPr="00A7613F">
        <w:t xml:space="preserve">To keep up to date with local and national </w:t>
      </w:r>
      <w:r w:rsidR="00FC70D5">
        <w:t>safeguarding</w:t>
      </w:r>
      <w:r w:rsidRPr="00A7613F">
        <w:t xml:space="preserve"> training.</w:t>
      </w:r>
    </w:p>
    <w:p w14:paraId="48550EB3" w14:textId="77777777" w:rsidR="00BA4C12" w:rsidRPr="00A7613F" w:rsidRDefault="00BA4C12" w:rsidP="00BA4C12">
      <w:pPr>
        <w:numPr>
          <w:ilvl w:val="0"/>
          <w:numId w:val="31"/>
        </w:numPr>
        <w:spacing w:after="0" w:line="240" w:lineRule="auto"/>
        <w:jc w:val="both"/>
      </w:pPr>
      <w:r w:rsidRPr="00A7613F">
        <w:t>To undertake other tasks commensurate with the role.</w:t>
      </w:r>
    </w:p>
    <w:p w14:paraId="0221C232" w14:textId="77777777" w:rsidR="00C663E8" w:rsidRPr="00207C43" w:rsidRDefault="00C663E8" w:rsidP="00C663E8">
      <w:pPr>
        <w:pStyle w:val="Default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A7613F">
        <w:rPr>
          <w:rFonts w:ascii="Calibri" w:hAnsi="Calibri" w:cs="Calibri"/>
          <w:sz w:val="22"/>
          <w:szCs w:val="22"/>
          <w:lang w:val="en-GB"/>
        </w:rPr>
        <w:t>To be responsible for own continuing self-development, undertaking training as appropriate</w:t>
      </w:r>
    </w:p>
    <w:p w14:paraId="4B9752BF" w14:textId="5B666389" w:rsidR="00BB26E5" w:rsidRPr="00CC08BF" w:rsidRDefault="00207C43" w:rsidP="00CC08BF">
      <w:pPr>
        <w:pStyle w:val="Default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207C43">
        <w:rPr>
          <w:rFonts w:ascii="Calibri" w:hAnsi="Calibri" w:cs="Calibri"/>
          <w:sz w:val="22"/>
          <w:szCs w:val="22"/>
        </w:rPr>
        <w:t>To undertake an</w:t>
      </w:r>
      <w:r w:rsidR="00FC70D5">
        <w:rPr>
          <w:rFonts w:ascii="Calibri" w:hAnsi="Calibri" w:cs="Calibri"/>
          <w:sz w:val="22"/>
          <w:szCs w:val="22"/>
        </w:rPr>
        <w:t>y</w:t>
      </w:r>
      <w:r w:rsidRPr="00207C43">
        <w:rPr>
          <w:rFonts w:ascii="Calibri" w:hAnsi="Calibri" w:cs="Calibri"/>
          <w:sz w:val="22"/>
          <w:szCs w:val="22"/>
        </w:rPr>
        <w:t xml:space="preserve"> other responsibility or activities that may fall within the grade and scope of the post as directed by the </w:t>
      </w:r>
      <w:proofErr w:type="gramStart"/>
      <w:r w:rsidRPr="00207C43">
        <w:rPr>
          <w:rFonts w:ascii="Calibri" w:hAnsi="Calibri" w:cs="Calibri"/>
          <w:sz w:val="22"/>
          <w:szCs w:val="22"/>
        </w:rPr>
        <w:t>Headteache</w:t>
      </w:r>
      <w:r w:rsidR="00CC08BF">
        <w:rPr>
          <w:rFonts w:ascii="Calibri" w:hAnsi="Calibri" w:cs="Calibri"/>
          <w:sz w:val="22"/>
          <w:szCs w:val="22"/>
        </w:rPr>
        <w:t>r</w:t>
      </w:r>
      <w:proofErr w:type="gramEnd"/>
    </w:p>
    <w:p w14:paraId="094768D9" w14:textId="77777777" w:rsidR="00EC4C2F" w:rsidRPr="002052A9" w:rsidRDefault="00EC4C2F" w:rsidP="008E3486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sectPr w:rsidR="00EC4C2F" w:rsidRPr="002052A9" w:rsidSect="00244D16">
      <w:footerReference w:type="default" r:id="rId11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4645" w14:textId="77777777" w:rsidR="00235478" w:rsidRDefault="00235478" w:rsidP="001F1DA4">
      <w:pPr>
        <w:spacing w:after="0" w:line="240" w:lineRule="auto"/>
      </w:pPr>
      <w:r>
        <w:separator/>
      </w:r>
    </w:p>
  </w:endnote>
  <w:endnote w:type="continuationSeparator" w:id="0">
    <w:p w14:paraId="5B707FC7" w14:textId="77777777" w:rsidR="00235478" w:rsidRDefault="00235478" w:rsidP="001F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F6D8" w14:textId="77777777" w:rsidR="005F1EC2" w:rsidRPr="00346C22" w:rsidRDefault="005F1EC2" w:rsidP="00346C22">
    <w:pPr>
      <w:pStyle w:val="Footer"/>
      <w:jc w:val="center"/>
      <w:rPr>
        <w:color w:val="808080"/>
      </w:rPr>
    </w:pPr>
    <w:r w:rsidRPr="00FF0DFB">
      <w:rPr>
        <w:rFonts w:ascii="Tahoma" w:hAnsi="Tahoma" w:cs="Tahoma"/>
        <w:b/>
        <w:i/>
        <w:color w:val="808080"/>
        <w:sz w:val="16"/>
        <w:szCs w:val="16"/>
      </w:rPr>
      <w:t xml:space="preserve">The information contained in this JD/person specification is to help staff understand and appreciate the work content of their post and the role they are to play in the </w:t>
    </w:r>
    <w:proofErr w:type="spellStart"/>
    <w:r w:rsidRPr="00FF0DFB">
      <w:rPr>
        <w:rFonts w:ascii="Tahoma" w:hAnsi="Tahoma" w:cs="Tahoma"/>
        <w:b/>
        <w:i/>
        <w:color w:val="808080"/>
        <w:sz w:val="16"/>
        <w:szCs w:val="16"/>
      </w:rPr>
      <w:t>organisation</w:t>
    </w:r>
    <w:proofErr w:type="spellEnd"/>
    <w:r w:rsidRPr="00FF0DFB">
      <w:rPr>
        <w:rFonts w:ascii="Tahoma" w:hAnsi="Tahoma" w:cs="Tahoma"/>
        <w:b/>
        <w:i/>
        <w:color w:val="808080"/>
        <w:sz w:val="16"/>
        <w:szCs w:val="16"/>
      </w:rPr>
      <w:t>.  However, it should be noted that whilst every effort has been made to outline all the duties and responsibilities of the post a document such as this does not permit every item to be specified.</w:t>
    </w:r>
  </w:p>
  <w:p w14:paraId="2B50805B" w14:textId="77777777" w:rsidR="005F1EC2" w:rsidRDefault="005F1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3302" w14:textId="77777777" w:rsidR="00235478" w:rsidRDefault="00235478" w:rsidP="001F1DA4">
      <w:pPr>
        <w:spacing w:after="0" w:line="240" w:lineRule="auto"/>
      </w:pPr>
      <w:r>
        <w:separator/>
      </w:r>
    </w:p>
  </w:footnote>
  <w:footnote w:type="continuationSeparator" w:id="0">
    <w:p w14:paraId="1880677A" w14:textId="77777777" w:rsidR="00235478" w:rsidRDefault="00235478" w:rsidP="001F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4pt;height:345.75pt" o:bullet="t">
        <v:imagedata r:id="rId1" o:title="ULTLogo"/>
      </v:shape>
    </w:pict>
  </w:numPicBullet>
  <w:abstractNum w:abstractNumId="0" w15:restartNumberingAfterBreak="0">
    <w:nsid w:val="059F4BC1"/>
    <w:multiLevelType w:val="hybridMultilevel"/>
    <w:tmpl w:val="0D7CAC8A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4D4E"/>
    <w:multiLevelType w:val="hybridMultilevel"/>
    <w:tmpl w:val="C1EACCE4"/>
    <w:lvl w:ilvl="0" w:tplc="599AEC0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F5202"/>
    <w:multiLevelType w:val="hybridMultilevel"/>
    <w:tmpl w:val="25CC6424"/>
    <w:lvl w:ilvl="0" w:tplc="CE041D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F82"/>
    <w:multiLevelType w:val="hybridMultilevel"/>
    <w:tmpl w:val="3BCEBEC4"/>
    <w:lvl w:ilvl="0" w:tplc="CE041D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C24D1A"/>
    <w:multiLevelType w:val="hybridMultilevel"/>
    <w:tmpl w:val="617A0EE2"/>
    <w:lvl w:ilvl="0" w:tplc="599AE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F1855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23927"/>
    <w:multiLevelType w:val="hybridMultilevel"/>
    <w:tmpl w:val="8EDC150A"/>
    <w:lvl w:ilvl="0" w:tplc="08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103325A3"/>
    <w:multiLevelType w:val="hybridMultilevel"/>
    <w:tmpl w:val="2F6A8592"/>
    <w:lvl w:ilvl="0" w:tplc="CE041D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2DF5"/>
    <w:multiLevelType w:val="hybridMultilevel"/>
    <w:tmpl w:val="BC467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E0666"/>
    <w:multiLevelType w:val="hybridMultilevel"/>
    <w:tmpl w:val="465239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33F82"/>
    <w:multiLevelType w:val="hybridMultilevel"/>
    <w:tmpl w:val="4FD29E24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35401"/>
    <w:multiLevelType w:val="hybridMultilevel"/>
    <w:tmpl w:val="C7F6DC14"/>
    <w:lvl w:ilvl="0" w:tplc="CE041D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C2270"/>
    <w:multiLevelType w:val="hybridMultilevel"/>
    <w:tmpl w:val="50C4E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2478D"/>
    <w:multiLevelType w:val="hybridMultilevel"/>
    <w:tmpl w:val="79646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9448E"/>
    <w:multiLevelType w:val="hybridMultilevel"/>
    <w:tmpl w:val="9DCC4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3A75AB"/>
    <w:multiLevelType w:val="multilevel"/>
    <w:tmpl w:val="0B14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15F65"/>
    <w:multiLevelType w:val="multilevel"/>
    <w:tmpl w:val="E532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073CD"/>
    <w:multiLevelType w:val="hybridMultilevel"/>
    <w:tmpl w:val="C74A07CA"/>
    <w:lvl w:ilvl="0" w:tplc="AB2654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C1048"/>
    <w:multiLevelType w:val="hybridMultilevel"/>
    <w:tmpl w:val="B7FA721A"/>
    <w:lvl w:ilvl="0" w:tplc="CE041D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824CF"/>
    <w:multiLevelType w:val="hybridMultilevel"/>
    <w:tmpl w:val="12E428D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754507"/>
    <w:multiLevelType w:val="hybridMultilevel"/>
    <w:tmpl w:val="2B6C3CB0"/>
    <w:lvl w:ilvl="0" w:tplc="AB2654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F4917"/>
    <w:multiLevelType w:val="hybridMultilevel"/>
    <w:tmpl w:val="64E4E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86E16"/>
    <w:multiLevelType w:val="hybridMultilevel"/>
    <w:tmpl w:val="C74A07CA"/>
    <w:lvl w:ilvl="0" w:tplc="AB2654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A7A67"/>
    <w:multiLevelType w:val="hybridMultilevel"/>
    <w:tmpl w:val="0DA6DAB2"/>
    <w:lvl w:ilvl="0" w:tplc="599AE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963E1"/>
    <w:multiLevelType w:val="hybridMultilevel"/>
    <w:tmpl w:val="11E02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0168A"/>
    <w:multiLevelType w:val="hybridMultilevel"/>
    <w:tmpl w:val="AA421BBA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761FA"/>
    <w:multiLevelType w:val="hybridMultilevel"/>
    <w:tmpl w:val="C74A07CA"/>
    <w:lvl w:ilvl="0" w:tplc="AB2654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101F2"/>
    <w:multiLevelType w:val="multilevel"/>
    <w:tmpl w:val="9B10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1B77EA"/>
    <w:multiLevelType w:val="hybridMultilevel"/>
    <w:tmpl w:val="43F6C1D6"/>
    <w:lvl w:ilvl="0" w:tplc="CE041D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230DD"/>
    <w:multiLevelType w:val="hybridMultilevel"/>
    <w:tmpl w:val="9392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C756B"/>
    <w:multiLevelType w:val="hybridMultilevel"/>
    <w:tmpl w:val="92A8E46C"/>
    <w:lvl w:ilvl="0" w:tplc="CE041D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84E98"/>
    <w:multiLevelType w:val="hybridMultilevel"/>
    <w:tmpl w:val="D5D00B1E"/>
    <w:lvl w:ilvl="0" w:tplc="58DA0D0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212AB6"/>
    <w:multiLevelType w:val="hybridMultilevel"/>
    <w:tmpl w:val="C74A07CA"/>
    <w:lvl w:ilvl="0" w:tplc="AB2654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92B02"/>
    <w:multiLevelType w:val="hybridMultilevel"/>
    <w:tmpl w:val="302C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F2CB1"/>
    <w:multiLevelType w:val="hybridMultilevel"/>
    <w:tmpl w:val="6BF4D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40C35"/>
    <w:multiLevelType w:val="hybridMultilevel"/>
    <w:tmpl w:val="0078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20943"/>
    <w:multiLevelType w:val="hybridMultilevel"/>
    <w:tmpl w:val="FD8A2E92"/>
    <w:lvl w:ilvl="0" w:tplc="CE041D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23560"/>
    <w:multiLevelType w:val="hybridMultilevel"/>
    <w:tmpl w:val="B8E2644E"/>
    <w:lvl w:ilvl="0" w:tplc="CE041D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57E0C"/>
    <w:multiLevelType w:val="hybridMultilevel"/>
    <w:tmpl w:val="BB8C8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00E54"/>
    <w:multiLevelType w:val="hybridMultilevel"/>
    <w:tmpl w:val="E0CA6B64"/>
    <w:lvl w:ilvl="0" w:tplc="58DA0D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A7B2B"/>
    <w:multiLevelType w:val="hybridMultilevel"/>
    <w:tmpl w:val="06460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60F52"/>
    <w:multiLevelType w:val="hybridMultilevel"/>
    <w:tmpl w:val="D618F2D4"/>
    <w:lvl w:ilvl="0" w:tplc="CE041D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B5409"/>
    <w:multiLevelType w:val="hybridMultilevel"/>
    <w:tmpl w:val="39525B18"/>
    <w:lvl w:ilvl="0" w:tplc="599AEC0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427F6B"/>
    <w:multiLevelType w:val="hybridMultilevel"/>
    <w:tmpl w:val="F774D88C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157395">
    <w:abstractNumId w:val="38"/>
  </w:num>
  <w:num w:numId="2" w16cid:durableId="1816293649">
    <w:abstractNumId w:val="30"/>
  </w:num>
  <w:num w:numId="3" w16cid:durableId="992174535">
    <w:abstractNumId w:val="22"/>
  </w:num>
  <w:num w:numId="4" w16cid:durableId="193349737">
    <w:abstractNumId w:val="38"/>
  </w:num>
  <w:num w:numId="5" w16cid:durableId="431586728">
    <w:abstractNumId w:val="30"/>
  </w:num>
  <w:num w:numId="6" w16cid:durableId="1426799637">
    <w:abstractNumId w:val="27"/>
  </w:num>
  <w:num w:numId="7" w16cid:durableId="124810169">
    <w:abstractNumId w:val="36"/>
  </w:num>
  <w:num w:numId="8" w16cid:durableId="759058888">
    <w:abstractNumId w:val="17"/>
  </w:num>
  <w:num w:numId="9" w16cid:durableId="1675693085">
    <w:abstractNumId w:val="10"/>
  </w:num>
  <w:num w:numId="10" w16cid:durableId="367025513">
    <w:abstractNumId w:val="3"/>
  </w:num>
  <w:num w:numId="11" w16cid:durableId="1741250435">
    <w:abstractNumId w:val="40"/>
  </w:num>
  <w:num w:numId="12" w16cid:durableId="1838882866">
    <w:abstractNumId w:val="11"/>
  </w:num>
  <w:num w:numId="13" w16cid:durableId="935478181">
    <w:abstractNumId w:val="18"/>
  </w:num>
  <w:num w:numId="14" w16cid:durableId="2043824902">
    <w:abstractNumId w:val="41"/>
  </w:num>
  <w:num w:numId="15" w16cid:durableId="520096090">
    <w:abstractNumId w:val="1"/>
  </w:num>
  <w:num w:numId="16" w16cid:durableId="2088187575">
    <w:abstractNumId w:val="4"/>
  </w:num>
  <w:num w:numId="17" w16cid:durableId="510989961">
    <w:abstractNumId w:val="32"/>
  </w:num>
  <w:num w:numId="18" w16cid:durableId="516315860">
    <w:abstractNumId w:val="39"/>
  </w:num>
  <w:num w:numId="19" w16cid:durableId="1321277592">
    <w:abstractNumId w:val="8"/>
  </w:num>
  <w:num w:numId="20" w16cid:durableId="153575303">
    <w:abstractNumId w:val="2"/>
  </w:num>
  <w:num w:numId="21" w16cid:durableId="1036659080">
    <w:abstractNumId w:val="6"/>
  </w:num>
  <w:num w:numId="22" w16cid:durableId="2138599794">
    <w:abstractNumId w:val="28"/>
  </w:num>
  <w:num w:numId="23" w16cid:durableId="623313387">
    <w:abstractNumId w:val="23"/>
  </w:num>
  <w:num w:numId="24" w16cid:durableId="1468283768">
    <w:abstractNumId w:val="35"/>
  </w:num>
  <w:num w:numId="25" w16cid:durableId="488138283">
    <w:abstractNumId w:val="29"/>
  </w:num>
  <w:num w:numId="26" w16cid:durableId="349525740">
    <w:abstractNumId w:val="20"/>
  </w:num>
  <w:num w:numId="27" w16cid:durableId="1059133652">
    <w:abstractNumId w:val="12"/>
  </w:num>
  <w:num w:numId="28" w16cid:durableId="1262252678">
    <w:abstractNumId w:val="37"/>
  </w:num>
  <w:num w:numId="29" w16cid:durableId="1109204997">
    <w:abstractNumId w:val="5"/>
  </w:num>
  <w:num w:numId="30" w16cid:durableId="315570222">
    <w:abstractNumId w:val="0"/>
  </w:num>
  <w:num w:numId="31" w16cid:durableId="655570564">
    <w:abstractNumId w:val="13"/>
  </w:num>
  <w:num w:numId="32" w16cid:durableId="1172336704">
    <w:abstractNumId w:val="24"/>
  </w:num>
  <w:num w:numId="33" w16cid:durableId="748159963">
    <w:abstractNumId w:val="9"/>
  </w:num>
  <w:num w:numId="34" w16cid:durableId="1182159006">
    <w:abstractNumId w:val="42"/>
  </w:num>
  <w:num w:numId="35" w16cid:durableId="638074790">
    <w:abstractNumId w:val="7"/>
  </w:num>
  <w:num w:numId="36" w16cid:durableId="854424485">
    <w:abstractNumId w:val="19"/>
  </w:num>
  <w:num w:numId="37" w16cid:durableId="1250432216">
    <w:abstractNumId w:val="25"/>
  </w:num>
  <w:num w:numId="38" w16cid:durableId="966591829">
    <w:abstractNumId w:val="33"/>
  </w:num>
  <w:num w:numId="39" w16cid:durableId="407961802">
    <w:abstractNumId w:val="34"/>
  </w:num>
  <w:num w:numId="40" w16cid:durableId="1910071653">
    <w:abstractNumId w:val="16"/>
  </w:num>
  <w:num w:numId="41" w16cid:durableId="403845534">
    <w:abstractNumId w:val="31"/>
  </w:num>
  <w:num w:numId="42" w16cid:durableId="611210050">
    <w:abstractNumId w:val="21"/>
  </w:num>
  <w:num w:numId="43" w16cid:durableId="1764570976">
    <w:abstractNumId w:val="14"/>
  </w:num>
  <w:num w:numId="44" w16cid:durableId="1457717918">
    <w:abstractNumId w:val="26"/>
  </w:num>
  <w:num w:numId="45" w16cid:durableId="8664808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16"/>
    <w:rsid w:val="000327FD"/>
    <w:rsid w:val="00043B0A"/>
    <w:rsid w:val="00045CAC"/>
    <w:rsid w:val="00057C73"/>
    <w:rsid w:val="000672B9"/>
    <w:rsid w:val="00074AC6"/>
    <w:rsid w:val="000874D7"/>
    <w:rsid w:val="000A443D"/>
    <w:rsid w:val="000C54B3"/>
    <w:rsid w:val="000C722D"/>
    <w:rsid w:val="000C7749"/>
    <w:rsid w:val="000D3E2D"/>
    <w:rsid w:val="000E5804"/>
    <w:rsid w:val="000E70D6"/>
    <w:rsid w:val="001124C2"/>
    <w:rsid w:val="00122471"/>
    <w:rsid w:val="001232B2"/>
    <w:rsid w:val="0013234B"/>
    <w:rsid w:val="0013533B"/>
    <w:rsid w:val="00145722"/>
    <w:rsid w:val="00146F2E"/>
    <w:rsid w:val="0015297A"/>
    <w:rsid w:val="00156B6A"/>
    <w:rsid w:val="001619CA"/>
    <w:rsid w:val="00165D18"/>
    <w:rsid w:val="00170345"/>
    <w:rsid w:val="0017717B"/>
    <w:rsid w:val="00185BC6"/>
    <w:rsid w:val="00191AC7"/>
    <w:rsid w:val="001942A2"/>
    <w:rsid w:val="001944D1"/>
    <w:rsid w:val="00195D6E"/>
    <w:rsid w:val="00197A36"/>
    <w:rsid w:val="001A0771"/>
    <w:rsid w:val="001D7427"/>
    <w:rsid w:val="001F1DA4"/>
    <w:rsid w:val="001F4947"/>
    <w:rsid w:val="001F5504"/>
    <w:rsid w:val="002052A9"/>
    <w:rsid w:val="002057E7"/>
    <w:rsid w:val="00207C43"/>
    <w:rsid w:val="0023498B"/>
    <w:rsid w:val="002350DA"/>
    <w:rsid w:val="00235478"/>
    <w:rsid w:val="00244D16"/>
    <w:rsid w:val="00250069"/>
    <w:rsid w:val="00262C71"/>
    <w:rsid w:val="002664A5"/>
    <w:rsid w:val="002676FE"/>
    <w:rsid w:val="00275F47"/>
    <w:rsid w:val="002A32AE"/>
    <w:rsid w:val="002A645B"/>
    <w:rsid w:val="002B36B2"/>
    <w:rsid w:val="002C4502"/>
    <w:rsid w:val="002E5F0B"/>
    <w:rsid w:val="002F4116"/>
    <w:rsid w:val="00313D94"/>
    <w:rsid w:val="00317137"/>
    <w:rsid w:val="003205FC"/>
    <w:rsid w:val="00321FF9"/>
    <w:rsid w:val="003323CC"/>
    <w:rsid w:val="003373BC"/>
    <w:rsid w:val="00337B60"/>
    <w:rsid w:val="00343451"/>
    <w:rsid w:val="00345FAF"/>
    <w:rsid w:val="00346C22"/>
    <w:rsid w:val="00363D27"/>
    <w:rsid w:val="00381D12"/>
    <w:rsid w:val="003838A9"/>
    <w:rsid w:val="00384A6C"/>
    <w:rsid w:val="003947AB"/>
    <w:rsid w:val="0039754A"/>
    <w:rsid w:val="003C19C4"/>
    <w:rsid w:val="003E689F"/>
    <w:rsid w:val="003E7E15"/>
    <w:rsid w:val="003F0FB2"/>
    <w:rsid w:val="004016BA"/>
    <w:rsid w:val="004131DD"/>
    <w:rsid w:val="0042000C"/>
    <w:rsid w:val="0042534C"/>
    <w:rsid w:val="00451A51"/>
    <w:rsid w:val="00452ABB"/>
    <w:rsid w:val="00493C72"/>
    <w:rsid w:val="004A1758"/>
    <w:rsid w:val="004C0DEC"/>
    <w:rsid w:val="004C57AD"/>
    <w:rsid w:val="004D5AFD"/>
    <w:rsid w:val="00507965"/>
    <w:rsid w:val="0053596A"/>
    <w:rsid w:val="00537687"/>
    <w:rsid w:val="0054677C"/>
    <w:rsid w:val="00554D6E"/>
    <w:rsid w:val="00572BBA"/>
    <w:rsid w:val="00574339"/>
    <w:rsid w:val="00586D98"/>
    <w:rsid w:val="005C0EB0"/>
    <w:rsid w:val="005D2CBC"/>
    <w:rsid w:val="005E11FC"/>
    <w:rsid w:val="005E6739"/>
    <w:rsid w:val="005F1EC2"/>
    <w:rsid w:val="005F7FA2"/>
    <w:rsid w:val="00601BF9"/>
    <w:rsid w:val="00612101"/>
    <w:rsid w:val="006128CA"/>
    <w:rsid w:val="00614851"/>
    <w:rsid w:val="0062178A"/>
    <w:rsid w:val="00626406"/>
    <w:rsid w:val="00627F26"/>
    <w:rsid w:val="006404C6"/>
    <w:rsid w:val="00646ACF"/>
    <w:rsid w:val="00656051"/>
    <w:rsid w:val="00667D57"/>
    <w:rsid w:val="006702DC"/>
    <w:rsid w:val="00670777"/>
    <w:rsid w:val="006735D7"/>
    <w:rsid w:val="00677466"/>
    <w:rsid w:val="00686A03"/>
    <w:rsid w:val="00691846"/>
    <w:rsid w:val="006933A6"/>
    <w:rsid w:val="006A07DA"/>
    <w:rsid w:val="006B01B4"/>
    <w:rsid w:val="006B29A8"/>
    <w:rsid w:val="006B46C7"/>
    <w:rsid w:val="006D52D5"/>
    <w:rsid w:val="006D7CC7"/>
    <w:rsid w:val="006E0456"/>
    <w:rsid w:val="006E6D9D"/>
    <w:rsid w:val="00706CCD"/>
    <w:rsid w:val="00732723"/>
    <w:rsid w:val="007354CF"/>
    <w:rsid w:val="00747000"/>
    <w:rsid w:val="007510FB"/>
    <w:rsid w:val="00770C24"/>
    <w:rsid w:val="0077653A"/>
    <w:rsid w:val="00784617"/>
    <w:rsid w:val="007932B6"/>
    <w:rsid w:val="007B4FE1"/>
    <w:rsid w:val="007D4B77"/>
    <w:rsid w:val="007E0B34"/>
    <w:rsid w:val="007F3299"/>
    <w:rsid w:val="00803574"/>
    <w:rsid w:val="00807822"/>
    <w:rsid w:val="00825B17"/>
    <w:rsid w:val="008267EE"/>
    <w:rsid w:val="008269AB"/>
    <w:rsid w:val="0083378C"/>
    <w:rsid w:val="00843ADF"/>
    <w:rsid w:val="00846477"/>
    <w:rsid w:val="00866F14"/>
    <w:rsid w:val="00880971"/>
    <w:rsid w:val="00883031"/>
    <w:rsid w:val="008A625F"/>
    <w:rsid w:val="008A661F"/>
    <w:rsid w:val="008C42AA"/>
    <w:rsid w:val="008E3486"/>
    <w:rsid w:val="008E5AAE"/>
    <w:rsid w:val="008E75E9"/>
    <w:rsid w:val="008F0BCC"/>
    <w:rsid w:val="008F4419"/>
    <w:rsid w:val="009053DB"/>
    <w:rsid w:val="0090581F"/>
    <w:rsid w:val="009366AA"/>
    <w:rsid w:val="00940471"/>
    <w:rsid w:val="0095678A"/>
    <w:rsid w:val="00972C53"/>
    <w:rsid w:val="00987315"/>
    <w:rsid w:val="00997DA4"/>
    <w:rsid w:val="009A3F41"/>
    <w:rsid w:val="009A74F3"/>
    <w:rsid w:val="009B5996"/>
    <w:rsid w:val="009C325D"/>
    <w:rsid w:val="00A0008D"/>
    <w:rsid w:val="00A20423"/>
    <w:rsid w:val="00A36B66"/>
    <w:rsid w:val="00A41E3D"/>
    <w:rsid w:val="00A46724"/>
    <w:rsid w:val="00A5744A"/>
    <w:rsid w:val="00A66F50"/>
    <w:rsid w:val="00A7613F"/>
    <w:rsid w:val="00A93865"/>
    <w:rsid w:val="00AA1A30"/>
    <w:rsid w:val="00AC1237"/>
    <w:rsid w:val="00AD0465"/>
    <w:rsid w:val="00AD7931"/>
    <w:rsid w:val="00AE58AF"/>
    <w:rsid w:val="00B12586"/>
    <w:rsid w:val="00B13D1A"/>
    <w:rsid w:val="00B20679"/>
    <w:rsid w:val="00B41B3A"/>
    <w:rsid w:val="00B81D63"/>
    <w:rsid w:val="00BA4C12"/>
    <w:rsid w:val="00BB26E5"/>
    <w:rsid w:val="00BC0D23"/>
    <w:rsid w:val="00BC1657"/>
    <w:rsid w:val="00BF21C7"/>
    <w:rsid w:val="00BF4731"/>
    <w:rsid w:val="00C00569"/>
    <w:rsid w:val="00C035BB"/>
    <w:rsid w:val="00C21A84"/>
    <w:rsid w:val="00C22034"/>
    <w:rsid w:val="00C276F2"/>
    <w:rsid w:val="00C36C39"/>
    <w:rsid w:val="00C52D36"/>
    <w:rsid w:val="00C64ABE"/>
    <w:rsid w:val="00C663E8"/>
    <w:rsid w:val="00C70150"/>
    <w:rsid w:val="00C76B4E"/>
    <w:rsid w:val="00C81C87"/>
    <w:rsid w:val="00C94417"/>
    <w:rsid w:val="00CA7FD6"/>
    <w:rsid w:val="00CB3271"/>
    <w:rsid w:val="00CB79C9"/>
    <w:rsid w:val="00CC08BF"/>
    <w:rsid w:val="00CC60B4"/>
    <w:rsid w:val="00CE5A7C"/>
    <w:rsid w:val="00CF6842"/>
    <w:rsid w:val="00D1341E"/>
    <w:rsid w:val="00D342FD"/>
    <w:rsid w:val="00D61029"/>
    <w:rsid w:val="00D67CA8"/>
    <w:rsid w:val="00D72000"/>
    <w:rsid w:val="00D72439"/>
    <w:rsid w:val="00D8234A"/>
    <w:rsid w:val="00D90831"/>
    <w:rsid w:val="00DA4E48"/>
    <w:rsid w:val="00DA5321"/>
    <w:rsid w:val="00DB192E"/>
    <w:rsid w:val="00DC1590"/>
    <w:rsid w:val="00DC46E2"/>
    <w:rsid w:val="00DD4328"/>
    <w:rsid w:val="00DD7F71"/>
    <w:rsid w:val="00DF32F7"/>
    <w:rsid w:val="00E12523"/>
    <w:rsid w:val="00E2132D"/>
    <w:rsid w:val="00E326DF"/>
    <w:rsid w:val="00E647D8"/>
    <w:rsid w:val="00E65DA0"/>
    <w:rsid w:val="00E67A49"/>
    <w:rsid w:val="00E74E83"/>
    <w:rsid w:val="00E919B5"/>
    <w:rsid w:val="00E954E4"/>
    <w:rsid w:val="00EC1F79"/>
    <w:rsid w:val="00EC4C2F"/>
    <w:rsid w:val="00EC6394"/>
    <w:rsid w:val="00ED120F"/>
    <w:rsid w:val="00ED3208"/>
    <w:rsid w:val="00ED75D2"/>
    <w:rsid w:val="00EE6224"/>
    <w:rsid w:val="00EF22E5"/>
    <w:rsid w:val="00F065E3"/>
    <w:rsid w:val="00F207FE"/>
    <w:rsid w:val="00F229FB"/>
    <w:rsid w:val="00F27BA5"/>
    <w:rsid w:val="00F33017"/>
    <w:rsid w:val="00F34CA1"/>
    <w:rsid w:val="00F40C9F"/>
    <w:rsid w:val="00F45DB5"/>
    <w:rsid w:val="00F615D0"/>
    <w:rsid w:val="00F84575"/>
    <w:rsid w:val="00F8597E"/>
    <w:rsid w:val="00F93FF6"/>
    <w:rsid w:val="00F968A4"/>
    <w:rsid w:val="00F96ACB"/>
    <w:rsid w:val="00FA558F"/>
    <w:rsid w:val="00FC70D5"/>
    <w:rsid w:val="00FD426A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2CE24F14"/>
  <w15:chartTrackingRefBased/>
  <w15:docId w15:val="{77633658-85E6-462C-9688-AD70022D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16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D1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4D1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D16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D16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4D16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4D16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4D16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44D16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4D16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4D1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rsid w:val="00244D1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rsid w:val="00244D16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link w:val="Heading4"/>
    <w:uiPriority w:val="99"/>
    <w:rsid w:val="00244D16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9"/>
    <w:rsid w:val="00244D16"/>
    <w:rPr>
      <w:rFonts w:ascii="Cambria" w:hAnsi="Cambria" w:cs="Cambria"/>
      <w:color w:val="243F60"/>
    </w:rPr>
  </w:style>
  <w:style w:type="character" w:customStyle="1" w:styleId="Heading6Char">
    <w:name w:val="Heading 6 Char"/>
    <w:link w:val="Heading6"/>
    <w:uiPriority w:val="99"/>
    <w:rsid w:val="00244D16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link w:val="Heading7"/>
    <w:uiPriority w:val="99"/>
    <w:rsid w:val="00244D16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link w:val="Heading8"/>
    <w:uiPriority w:val="99"/>
    <w:rsid w:val="00244D16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9"/>
    <w:rsid w:val="00244D16"/>
    <w:rPr>
      <w:rFonts w:ascii="Cambria" w:hAnsi="Cambria" w:cs="Cambria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244D1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244D1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244D16"/>
    <w:pPr>
      <w:spacing w:line="240" w:lineRule="auto"/>
    </w:pPr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44D16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rsid w:val="00244D1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uiPriority w:val="99"/>
    <w:qFormat/>
    <w:rsid w:val="00244D16"/>
    <w:rPr>
      <w:b/>
      <w:bCs/>
    </w:rPr>
  </w:style>
  <w:style w:type="character" w:styleId="Emphasis">
    <w:name w:val="Emphasis"/>
    <w:uiPriority w:val="99"/>
    <w:qFormat/>
    <w:rsid w:val="00244D16"/>
    <w:rPr>
      <w:i/>
      <w:iCs/>
    </w:rPr>
  </w:style>
  <w:style w:type="paragraph" w:styleId="NoSpacing">
    <w:name w:val="No Spacing"/>
    <w:uiPriority w:val="1"/>
    <w:qFormat/>
    <w:rsid w:val="00244D16"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44D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44D16"/>
    <w:rPr>
      <w:i/>
      <w:iCs/>
      <w:color w:val="000000"/>
    </w:rPr>
  </w:style>
  <w:style w:type="character" w:customStyle="1" w:styleId="QuoteChar">
    <w:name w:val="Quote Char"/>
    <w:link w:val="Quote"/>
    <w:uiPriority w:val="99"/>
    <w:rsid w:val="00244D16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44D1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rsid w:val="00244D16"/>
    <w:rPr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244D16"/>
    <w:rPr>
      <w:i/>
      <w:iCs/>
      <w:color w:val="808080"/>
    </w:rPr>
  </w:style>
  <w:style w:type="character" w:styleId="IntenseEmphasis">
    <w:name w:val="Intense Emphasis"/>
    <w:uiPriority w:val="99"/>
    <w:qFormat/>
    <w:rsid w:val="00244D16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244D16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244D16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244D1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44D1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F1DA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F1DA4"/>
    <w:rPr>
      <w:rFonts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F1D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1DA4"/>
    <w:rPr>
      <w:rFonts w:cs="Calibri"/>
      <w:sz w:val="22"/>
      <w:szCs w:val="22"/>
      <w:lang w:val="en-US" w:eastAsia="en-US"/>
    </w:rPr>
  </w:style>
  <w:style w:type="paragraph" w:customStyle="1" w:styleId="Default">
    <w:name w:val="Default"/>
    <w:rsid w:val="001F1D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PL">
    <w:name w:val="PL"/>
    <w:basedOn w:val="Normal"/>
    <w:uiPriority w:val="99"/>
    <w:rsid w:val="0053596A"/>
    <w:pPr>
      <w:spacing w:before="120" w:after="0" w:line="240" w:lineRule="auto"/>
    </w:pPr>
    <w:rPr>
      <w:rFonts w:ascii="Arial" w:hAnsi="Arial" w:cs="Arial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053D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7653A"/>
  </w:style>
  <w:style w:type="character" w:customStyle="1" w:styleId="eop">
    <w:name w:val="eop"/>
    <w:basedOn w:val="DefaultParagraphFont"/>
    <w:rsid w:val="0077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E0077BFB5DA4EA0AAE40B0C0E2D54" ma:contentTypeVersion="17" ma:contentTypeDescription="Create a new document." ma:contentTypeScope="" ma:versionID="cfc610456a92c6182f7df7d5d0b75592">
  <xsd:schema xmlns:xsd="http://www.w3.org/2001/XMLSchema" xmlns:xs="http://www.w3.org/2001/XMLSchema" xmlns:p="http://schemas.microsoft.com/office/2006/metadata/properties" xmlns:ns2="b121862f-0ca0-472e-bdb6-e9d78f3c3b5b" xmlns:ns3="a659a3af-53ba-4dd2-bd24-12d370ce04ce" targetNamespace="http://schemas.microsoft.com/office/2006/metadata/properties" ma:root="true" ma:fieldsID="a2fce3e137d1283d70793c05ccbd4ac4" ns2:_="" ns3:_="">
    <xsd:import namespace="b121862f-0ca0-472e-bdb6-e9d78f3c3b5b"/>
    <xsd:import namespace="a659a3af-53ba-4dd2-bd24-12d370ce0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862f-0ca0-472e-bdb6-e9d78f3c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07dd05-7d1f-4f6f-ae27-d0f086edfba5}" ma:internalName="TaxCatchAll" ma:showField="CatchAllData" ma:web="b121862f-0ca0-472e-bdb6-e9d78f3c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3af-53ba-4dd2-bd24-12d370ce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71aef-3ffe-4030-b4e2-3e942fd5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21862f-0ca0-472e-bdb6-e9d78f3c3b5b" xsi:nil="true"/>
    <lcf76f155ced4ddcb4097134ff3c332f xmlns="a659a3af-53ba-4dd2-bd24-12d370ce04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AA32B-5693-410A-A787-B446FA016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EEDC1-DF92-4164-A308-F741D9DE3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1862f-0ca0-472e-bdb6-e9d78f3c3b5b"/>
    <ds:schemaRef ds:uri="a659a3af-53ba-4dd2-bd24-12d370ce0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66D26-AA54-4457-AED9-5A6A962D7C2C}">
  <ds:schemaRefs>
    <ds:schemaRef ds:uri="http://schemas.microsoft.com/office/2006/metadata/properties"/>
    <ds:schemaRef ds:uri="http://schemas.microsoft.com/office/infopath/2007/PartnerControls"/>
    <ds:schemaRef ds:uri="b121862f-0ca0-472e-bdb6-e9d78f3c3b5b"/>
    <ds:schemaRef ds:uri="a659a3af-53ba-4dd2-bd24-12d370ce04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Margaret Cording</dc:creator>
  <cp:keywords/>
  <dc:description/>
  <cp:lastModifiedBy>Sidra Khan</cp:lastModifiedBy>
  <cp:revision>2</cp:revision>
  <dcterms:created xsi:type="dcterms:W3CDTF">2023-12-14T14:37:00Z</dcterms:created>
  <dcterms:modified xsi:type="dcterms:W3CDTF">2023-12-14T14:37:00Z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0x010100836E0077BFB5DA4EA0AAE40B0C0E2D54</vt:lpwstr>
  </property>
  <property fmtid="{D5CDD505-2E9C-101B-9397-08002B2CF9AE}" pid="3" name="MediaServiceImageTags">
    <vt:lpwstr/>
  </property>
</Properties>
</file>