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85474" w14:textId="785BFDFA" w:rsidR="00FC1979" w:rsidRDefault="00A30667" w:rsidP="0036726C">
      <w:pPr>
        <w:spacing w:after="0"/>
      </w:pPr>
      <w:r>
        <w:rPr>
          <w:noProof/>
          <w:lang w:eastAsia="en-GB"/>
        </w:rPr>
        <w:drawing>
          <wp:anchor distT="0" distB="0" distL="114300" distR="114300" simplePos="0" relativeHeight="251658240" behindDoc="0" locked="0" layoutInCell="1" allowOverlap="1" wp14:anchorId="0EECFD2E" wp14:editId="2CB62A76">
            <wp:simplePos x="0" y="0"/>
            <wp:positionH relativeFrom="margin">
              <wp:align>right</wp:align>
            </wp:positionH>
            <wp:positionV relativeFrom="margin">
              <wp:posOffset>-447675</wp:posOffset>
            </wp:positionV>
            <wp:extent cx="2639060" cy="7620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C&amp;AT_logo_long_form_primary_hi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39060" cy="762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34BC53C7" wp14:editId="7C2B65DD">
            <wp:simplePos x="0" y="0"/>
            <wp:positionH relativeFrom="column">
              <wp:posOffset>184785</wp:posOffset>
            </wp:positionH>
            <wp:positionV relativeFrom="paragraph">
              <wp:posOffset>-541655</wp:posOffset>
            </wp:positionV>
            <wp:extent cx="1527204"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7204"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354E">
        <w:rPr>
          <w:noProof/>
          <w:lang w:eastAsia="en-GB"/>
        </w:rPr>
        <w:drawing>
          <wp:anchor distT="0" distB="0" distL="114300" distR="114300" simplePos="0" relativeHeight="251659264" behindDoc="0" locked="0" layoutInCell="1" allowOverlap="1" wp14:anchorId="47DD0FDE" wp14:editId="17BBAD90">
            <wp:simplePos x="0" y="0"/>
            <wp:positionH relativeFrom="column">
              <wp:posOffset>184785</wp:posOffset>
            </wp:positionH>
            <wp:positionV relativeFrom="paragraph">
              <wp:posOffset>-542290</wp:posOffset>
            </wp:positionV>
            <wp:extent cx="1527204" cy="838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7204"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354E" w:rsidRPr="0079354E">
        <w:t xml:space="preserve"> </w:t>
      </w:r>
      <w:r w:rsidR="00AB3069" w:rsidRPr="00AB3069">
        <w:rPr>
          <w:noProof/>
          <w:lang w:eastAsia="en-GB"/>
        </w:rPr>
        <w:t xml:space="preserve"> </w:t>
      </w:r>
    </w:p>
    <w:p w14:paraId="33224B2B" w14:textId="1B813C3A" w:rsidR="00330E22" w:rsidRDefault="00330E22" w:rsidP="0036726C">
      <w:pPr>
        <w:spacing w:after="0"/>
        <w:rPr>
          <w:rFonts w:cs="Arial"/>
          <w:b/>
          <w:sz w:val="36"/>
          <w:szCs w:val="28"/>
        </w:rPr>
      </w:pPr>
    </w:p>
    <w:p w14:paraId="20CEDE26" w14:textId="77777777" w:rsidR="002414B4" w:rsidRDefault="002414B4" w:rsidP="00A30667">
      <w:pPr>
        <w:ind w:firstLine="720"/>
        <w:rPr>
          <w:rFonts w:ascii="Arial" w:hAnsi="Arial" w:cs="Arial"/>
          <w:b/>
          <w:sz w:val="28"/>
          <w:szCs w:val="28"/>
        </w:rPr>
      </w:pPr>
      <w:bookmarkStart w:id="0" w:name="_GoBack"/>
      <w:bookmarkEnd w:id="0"/>
    </w:p>
    <w:p w14:paraId="6218D139" w14:textId="0A8C4C4E" w:rsidR="00330E22" w:rsidRDefault="0079354E" w:rsidP="00330E22">
      <w:pPr>
        <w:rPr>
          <w:rFonts w:ascii="Arial" w:hAnsi="Arial" w:cs="Arial"/>
          <w:b/>
          <w:sz w:val="28"/>
          <w:szCs w:val="28"/>
        </w:rPr>
      </w:pPr>
      <w:r>
        <w:rPr>
          <w:rFonts w:ascii="Arial" w:hAnsi="Arial" w:cs="Arial"/>
          <w:b/>
          <w:sz w:val="28"/>
          <w:szCs w:val="28"/>
        </w:rPr>
        <w:t>DEPUTY</w:t>
      </w:r>
      <w:r w:rsidR="00330E22" w:rsidRPr="00330E22">
        <w:rPr>
          <w:rFonts w:ascii="Arial" w:hAnsi="Arial" w:cs="Arial"/>
          <w:b/>
          <w:sz w:val="28"/>
          <w:szCs w:val="28"/>
        </w:rPr>
        <w:t xml:space="preserve"> PRINCIPAL</w:t>
      </w:r>
    </w:p>
    <w:p w14:paraId="26FEE1B6" w14:textId="1F84109B" w:rsidR="005557BC" w:rsidRPr="005557BC" w:rsidRDefault="005557BC" w:rsidP="005557BC">
      <w:pPr>
        <w:spacing w:after="0"/>
        <w:rPr>
          <w:rFonts w:ascii="Arial" w:hAnsi="Arial" w:cs="Arial"/>
          <w:b/>
          <w:sz w:val="24"/>
          <w:szCs w:val="24"/>
        </w:rPr>
      </w:pPr>
      <w:r w:rsidRPr="005557BC">
        <w:rPr>
          <w:rFonts w:ascii="Arial" w:hAnsi="Arial" w:cs="Arial"/>
          <w:b/>
          <w:sz w:val="24"/>
          <w:szCs w:val="24"/>
        </w:rPr>
        <w:t>JOB DESCRIPTION</w:t>
      </w:r>
    </w:p>
    <w:p w14:paraId="1CEE59A4" w14:textId="51472C27" w:rsidR="0079354E" w:rsidRPr="0079354E" w:rsidRDefault="0079354E" w:rsidP="005557BC">
      <w:pPr>
        <w:pStyle w:val="ListParagraph"/>
        <w:spacing w:after="0"/>
        <w:ind w:left="0"/>
        <w:rPr>
          <w:rFonts w:ascii="Arial" w:hAnsi="Arial" w:cs="Arial"/>
          <w:b/>
          <w:bCs/>
        </w:rPr>
      </w:pPr>
    </w:p>
    <w:p w14:paraId="2E02A211" w14:textId="26D0E77E" w:rsidR="00FE0211" w:rsidRPr="001D1D37" w:rsidRDefault="0079354E" w:rsidP="005557BC">
      <w:pPr>
        <w:pStyle w:val="ListParagraph"/>
        <w:spacing w:after="0"/>
        <w:ind w:left="0"/>
        <w:rPr>
          <w:rFonts w:ascii="Arial" w:hAnsi="Arial" w:cs="Arial"/>
        </w:rPr>
      </w:pPr>
      <w:r w:rsidRPr="0079354E">
        <w:rPr>
          <w:rFonts w:ascii="Arial" w:hAnsi="Arial" w:cs="Arial"/>
          <w:b/>
          <w:bCs/>
        </w:rPr>
        <w:t>Key responsibility areas</w:t>
      </w:r>
      <w:r w:rsidRPr="0079354E">
        <w:rPr>
          <w:rFonts w:ascii="Arial" w:hAnsi="Arial" w:cs="Arial"/>
        </w:rPr>
        <w:br/>
        <w:t>• Contribute to the strategic leadership and management of Unified Academy</w:t>
      </w:r>
      <w:r w:rsidRPr="0079354E">
        <w:rPr>
          <w:rFonts w:ascii="Arial" w:hAnsi="Arial" w:cs="Arial"/>
        </w:rPr>
        <w:br/>
        <w:t>• Leadership and management of students</w:t>
      </w:r>
      <w:r w:rsidR="00D35E6F">
        <w:rPr>
          <w:rFonts w:ascii="Arial" w:hAnsi="Arial" w:cs="Arial"/>
        </w:rPr>
        <w:t>’</w:t>
      </w:r>
      <w:r w:rsidRPr="0079354E">
        <w:rPr>
          <w:rFonts w:ascii="Arial" w:hAnsi="Arial" w:cs="Arial"/>
        </w:rPr>
        <w:t xml:space="preserve"> attainment and progress</w:t>
      </w:r>
      <w:r w:rsidRPr="0079354E">
        <w:rPr>
          <w:rFonts w:ascii="Arial" w:hAnsi="Arial" w:cs="Arial"/>
        </w:rPr>
        <w:br/>
        <w:t xml:space="preserve">• Line management </w:t>
      </w:r>
      <w:r w:rsidR="00D35E6F">
        <w:rPr>
          <w:rFonts w:ascii="Arial" w:hAnsi="Arial" w:cs="Arial"/>
        </w:rPr>
        <w:t xml:space="preserve">of </w:t>
      </w:r>
      <w:r w:rsidRPr="0079354E">
        <w:rPr>
          <w:rFonts w:ascii="Arial" w:hAnsi="Arial" w:cs="Arial"/>
        </w:rPr>
        <w:t>teachers and other senior leaders</w:t>
      </w:r>
      <w:r w:rsidRPr="0079354E">
        <w:rPr>
          <w:rFonts w:ascii="Arial" w:hAnsi="Arial" w:cs="Arial"/>
        </w:rPr>
        <w:br/>
        <w:t>• Leadership and management of the curriculum</w:t>
      </w:r>
      <w:r w:rsidRPr="0079354E">
        <w:rPr>
          <w:rFonts w:ascii="Arial" w:hAnsi="Arial" w:cs="Arial"/>
        </w:rPr>
        <w:br/>
        <w:t>• Leadership of learning and teaching and attitudes to learning</w:t>
      </w:r>
      <w:r w:rsidRPr="0079354E">
        <w:rPr>
          <w:rFonts w:ascii="Arial" w:hAnsi="Arial" w:cs="Arial"/>
        </w:rPr>
        <w:br/>
        <w:t>• Support the strategic leadership of safeguarding and child protection</w:t>
      </w:r>
      <w:r w:rsidRPr="0079354E">
        <w:rPr>
          <w:rFonts w:ascii="Arial" w:hAnsi="Arial" w:cs="Arial"/>
        </w:rPr>
        <w:br/>
      </w:r>
      <w:r w:rsidRPr="0079354E">
        <w:rPr>
          <w:rFonts w:ascii="Arial" w:hAnsi="Arial" w:cs="Arial"/>
        </w:rPr>
        <w:br/>
      </w:r>
      <w:r w:rsidRPr="0079354E">
        <w:rPr>
          <w:rFonts w:ascii="Arial" w:hAnsi="Arial" w:cs="Arial"/>
          <w:b/>
          <w:bCs/>
        </w:rPr>
        <w:t>Strategic direction and development</w:t>
      </w:r>
      <w:r w:rsidRPr="0079354E">
        <w:rPr>
          <w:rFonts w:ascii="Arial" w:hAnsi="Arial" w:cs="Arial"/>
        </w:rPr>
        <w:br/>
        <w:t>The Deputy Principal will:</w:t>
      </w:r>
      <w:r w:rsidRPr="0079354E">
        <w:rPr>
          <w:rFonts w:ascii="Arial" w:hAnsi="Arial" w:cs="Arial"/>
        </w:rPr>
        <w:br/>
        <w:t xml:space="preserve">• </w:t>
      </w:r>
      <w:r w:rsidR="00FE0211" w:rsidRPr="001D1D37">
        <w:rPr>
          <w:rFonts w:ascii="Arial" w:eastAsia="Times New Roman" w:hAnsi="Arial" w:cs="Arial"/>
          <w:lang w:eastAsia="en-GB"/>
        </w:rPr>
        <w:t xml:space="preserve">Lead the curriculum &amp; operational planning processes. </w:t>
      </w:r>
    </w:p>
    <w:p w14:paraId="71B879CE" w14:textId="5C3D41BA" w:rsidR="00FE0211" w:rsidRPr="001D1D37" w:rsidRDefault="00FE0211" w:rsidP="00FE0211">
      <w:pPr>
        <w:pStyle w:val="ListParagraph"/>
        <w:numPr>
          <w:ilvl w:val="0"/>
          <w:numId w:val="16"/>
        </w:numPr>
        <w:rPr>
          <w:rFonts w:ascii="Arial" w:hAnsi="Arial" w:cs="Arial"/>
        </w:rPr>
      </w:pPr>
      <w:r w:rsidRPr="001D1D37">
        <w:rPr>
          <w:rFonts w:ascii="Arial" w:eastAsia="Times New Roman" w:hAnsi="Arial" w:cs="Arial"/>
          <w:lang w:eastAsia="en-GB"/>
        </w:rPr>
        <w:t xml:space="preserve">Ensure </w:t>
      </w:r>
      <w:r>
        <w:rPr>
          <w:rFonts w:ascii="Arial" w:eastAsia="Times New Roman" w:hAnsi="Arial" w:cs="Arial"/>
          <w:lang w:eastAsia="en-GB"/>
        </w:rPr>
        <w:t xml:space="preserve">that </w:t>
      </w:r>
      <w:r w:rsidRPr="001D1D37">
        <w:rPr>
          <w:rFonts w:ascii="Arial" w:eastAsia="Times New Roman" w:hAnsi="Arial" w:cs="Arial"/>
          <w:lang w:eastAsia="en-GB"/>
        </w:rPr>
        <w:t xml:space="preserve">the curriculum model is </w:t>
      </w:r>
      <w:r w:rsidR="005D6615">
        <w:rPr>
          <w:rFonts w:ascii="Arial" w:eastAsia="Times New Roman" w:hAnsi="Arial" w:cs="Arial"/>
          <w:lang w:eastAsia="en-GB"/>
        </w:rPr>
        <w:t xml:space="preserve">innovative, </w:t>
      </w:r>
      <w:r w:rsidRPr="001D1D37">
        <w:rPr>
          <w:rFonts w:ascii="Arial" w:eastAsia="Times New Roman" w:hAnsi="Arial" w:cs="Arial"/>
          <w:lang w:eastAsia="en-GB"/>
        </w:rPr>
        <w:t xml:space="preserve">efficient and effective in meeting strategic aims and key priorities. </w:t>
      </w:r>
    </w:p>
    <w:p w14:paraId="78177BAE" w14:textId="40AA9830" w:rsidR="005D6615" w:rsidRPr="001D1D37" w:rsidRDefault="00FE0211" w:rsidP="00FE0211">
      <w:pPr>
        <w:pStyle w:val="ListParagraph"/>
        <w:numPr>
          <w:ilvl w:val="0"/>
          <w:numId w:val="16"/>
        </w:numPr>
        <w:rPr>
          <w:rFonts w:ascii="Arial" w:hAnsi="Arial" w:cs="Arial"/>
        </w:rPr>
      </w:pPr>
      <w:r w:rsidRPr="001D1D37">
        <w:rPr>
          <w:rFonts w:ascii="Arial" w:eastAsia="Times New Roman" w:hAnsi="Arial" w:cs="Arial"/>
          <w:lang w:eastAsia="en-GB"/>
        </w:rPr>
        <w:t xml:space="preserve">Ensure that the </w:t>
      </w:r>
      <w:r>
        <w:rPr>
          <w:rFonts w:ascii="Arial" w:eastAsia="Times New Roman" w:hAnsi="Arial" w:cs="Arial"/>
          <w:lang w:eastAsia="en-GB"/>
        </w:rPr>
        <w:t>Academy</w:t>
      </w:r>
      <w:r w:rsidRPr="001D1D37">
        <w:rPr>
          <w:rFonts w:ascii="Arial" w:eastAsia="Times New Roman" w:hAnsi="Arial" w:cs="Arial"/>
          <w:lang w:eastAsia="en-GB"/>
        </w:rPr>
        <w:t xml:space="preserve"> is at the forefront of curriculum innovation, design and delivery in the interests of</w:t>
      </w:r>
      <w:r w:rsidR="005D6615">
        <w:rPr>
          <w:rFonts w:ascii="Arial" w:eastAsia="Times New Roman" w:hAnsi="Arial" w:cs="Arial"/>
          <w:lang w:eastAsia="en-GB"/>
        </w:rPr>
        <w:t xml:space="preserve"> students</w:t>
      </w:r>
    </w:p>
    <w:p w14:paraId="6B9D4A9E" w14:textId="2AC4084D" w:rsidR="005D6615" w:rsidRDefault="005D6615" w:rsidP="00FE0211">
      <w:pPr>
        <w:pStyle w:val="ListParagraph"/>
        <w:numPr>
          <w:ilvl w:val="0"/>
          <w:numId w:val="16"/>
        </w:numPr>
        <w:rPr>
          <w:rFonts w:ascii="Arial" w:hAnsi="Arial" w:cs="Arial"/>
        </w:rPr>
      </w:pPr>
      <w:r w:rsidRPr="0079354E">
        <w:rPr>
          <w:rFonts w:ascii="Arial" w:hAnsi="Arial" w:cs="Arial"/>
        </w:rPr>
        <w:t xml:space="preserve">Ensure </w:t>
      </w:r>
      <w:r>
        <w:rPr>
          <w:rFonts w:ascii="Arial" w:hAnsi="Arial" w:cs="Arial"/>
        </w:rPr>
        <w:t xml:space="preserve">that </w:t>
      </w:r>
      <w:r w:rsidRPr="0079354E">
        <w:rPr>
          <w:rFonts w:ascii="Arial" w:hAnsi="Arial" w:cs="Arial"/>
        </w:rPr>
        <w:t xml:space="preserve">the curriculum is inclusive and exceeds </w:t>
      </w:r>
      <w:r>
        <w:rPr>
          <w:rFonts w:ascii="Arial" w:hAnsi="Arial" w:cs="Arial"/>
        </w:rPr>
        <w:t xml:space="preserve">the </w:t>
      </w:r>
      <w:r w:rsidRPr="0079354E">
        <w:rPr>
          <w:rFonts w:ascii="Arial" w:hAnsi="Arial" w:cs="Arial"/>
        </w:rPr>
        <w:t>identified needs of Education Health Care Plan</w:t>
      </w:r>
      <w:r>
        <w:rPr>
          <w:rFonts w:ascii="Arial" w:hAnsi="Arial" w:cs="Arial"/>
        </w:rPr>
        <w:t>s</w:t>
      </w:r>
    </w:p>
    <w:p w14:paraId="3D7F36FB" w14:textId="32FAD5EF" w:rsidR="005D6615" w:rsidRPr="001D1D37" w:rsidRDefault="005D6615" w:rsidP="005D6615">
      <w:pPr>
        <w:pStyle w:val="ListParagraph"/>
        <w:numPr>
          <w:ilvl w:val="0"/>
          <w:numId w:val="16"/>
        </w:numPr>
        <w:rPr>
          <w:rFonts w:ascii="Arial" w:hAnsi="Arial" w:cs="Arial"/>
        </w:rPr>
      </w:pPr>
      <w:r w:rsidRPr="0079354E">
        <w:rPr>
          <w:rFonts w:ascii="Arial" w:hAnsi="Arial" w:cs="Arial"/>
        </w:rPr>
        <w:t xml:space="preserve">Provide strategic direction and leadership support to ensure appropriate assessment, recording and reporting on </w:t>
      </w:r>
      <w:r>
        <w:rPr>
          <w:rFonts w:ascii="Arial" w:hAnsi="Arial" w:cs="Arial"/>
        </w:rPr>
        <w:t>student</w:t>
      </w:r>
      <w:r w:rsidRPr="0079354E">
        <w:rPr>
          <w:rFonts w:ascii="Arial" w:hAnsi="Arial" w:cs="Arial"/>
        </w:rPr>
        <w:t xml:space="preserve"> progress is available to inform stakeholders </w:t>
      </w:r>
    </w:p>
    <w:p w14:paraId="3401E337" w14:textId="39144F82" w:rsidR="005D6615" w:rsidRPr="001D1D37" w:rsidRDefault="00FE0211" w:rsidP="00FE0211">
      <w:pPr>
        <w:pStyle w:val="ListParagraph"/>
        <w:numPr>
          <w:ilvl w:val="0"/>
          <w:numId w:val="16"/>
        </w:numPr>
        <w:rPr>
          <w:rFonts w:ascii="Arial" w:hAnsi="Arial" w:cs="Arial"/>
        </w:rPr>
      </w:pPr>
      <w:r w:rsidRPr="001D1D37">
        <w:rPr>
          <w:rFonts w:ascii="Arial" w:eastAsia="Times New Roman" w:hAnsi="Arial" w:cs="Arial"/>
          <w:lang w:eastAsia="en-GB"/>
        </w:rPr>
        <w:t xml:space="preserve">Plan and manage the </w:t>
      </w:r>
      <w:r w:rsidR="005D6615">
        <w:rPr>
          <w:rFonts w:ascii="Arial" w:eastAsia="Times New Roman" w:hAnsi="Arial" w:cs="Arial"/>
          <w:lang w:eastAsia="en-GB"/>
        </w:rPr>
        <w:t>Academy</w:t>
      </w:r>
      <w:r w:rsidRPr="001D1D37">
        <w:rPr>
          <w:rFonts w:ascii="Arial" w:eastAsia="Times New Roman" w:hAnsi="Arial" w:cs="Arial"/>
          <w:lang w:eastAsia="en-GB"/>
        </w:rPr>
        <w:t xml:space="preserve">’s curriculum which has a focus on the achievement of </w:t>
      </w:r>
      <w:r w:rsidR="005D6615">
        <w:rPr>
          <w:rFonts w:ascii="Arial" w:eastAsia="Times New Roman" w:hAnsi="Arial" w:cs="Arial"/>
          <w:lang w:eastAsia="en-GB"/>
        </w:rPr>
        <w:t xml:space="preserve">worthwhile </w:t>
      </w:r>
      <w:r w:rsidRPr="001D1D37">
        <w:rPr>
          <w:rFonts w:ascii="Arial" w:eastAsia="Times New Roman" w:hAnsi="Arial" w:cs="Arial"/>
          <w:lang w:eastAsia="en-GB"/>
        </w:rPr>
        <w:t>qualifications and learners’ progression alongside the development of learners’ personal qualities, numeracy, literacy</w:t>
      </w:r>
      <w:r w:rsidR="0050615D">
        <w:rPr>
          <w:rFonts w:ascii="Arial" w:eastAsia="Times New Roman" w:hAnsi="Arial" w:cs="Arial"/>
          <w:lang w:eastAsia="en-GB"/>
        </w:rPr>
        <w:t xml:space="preserve">, </w:t>
      </w:r>
      <w:r w:rsidRPr="001D1D37">
        <w:rPr>
          <w:rFonts w:ascii="Arial" w:eastAsia="Times New Roman" w:hAnsi="Arial" w:cs="Arial"/>
          <w:lang w:eastAsia="en-GB"/>
        </w:rPr>
        <w:t>employability</w:t>
      </w:r>
      <w:r w:rsidR="005D6615">
        <w:rPr>
          <w:rFonts w:ascii="Arial" w:eastAsia="Times New Roman" w:hAnsi="Arial" w:cs="Arial"/>
          <w:lang w:eastAsia="en-GB"/>
        </w:rPr>
        <w:t xml:space="preserve"> </w:t>
      </w:r>
      <w:r w:rsidR="0050615D">
        <w:rPr>
          <w:rFonts w:ascii="Arial" w:eastAsia="Times New Roman" w:hAnsi="Arial" w:cs="Arial"/>
          <w:lang w:eastAsia="en-GB"/>
        </w:rPr>
        <w:t xml:space="preserve">and social </w:t>
      </w:r>
      <w:r w:rsidRPr="001D1D37">
        <w:rPr>
          <w:rFonts w:ascii="Arial" w:eastAsia="Times New Roman" w:hAnsi="Arial" w:cs="Arial"/>
          <w:lang w:eastAsia="en-GB"/>
        </w:rPr>
        <w:t xml:space="preserve">skills. </w:t>
      </w:r>
    </w:p>
    <w:p w14:paraId="24F77565" w14:textId="77777777" w:rsidR="005D6615" w:rsidRPr="001D1D37" w:rsidRDefault="00FE0211" w:rsidP="00FE0211">
      <w:pPr>
        <w:pStyle w:val="ListParagraph"/>
        <w:numPr>
          <w:ilvl w:val="0"/>
          <w:numId w:val="16"/>
        </w:numPr>
        <w:rPr>
          <w:rFonts w:ascii="Arial" w:hAnsi="Arial" w:cs="Arial"/>
        </w:rPr>
      </w:pPr>
      <w:r w:rsidRPr="001D1D37">
        <w:rPr>
          <w:rFonts w:ascii="Arial" w:eastAsia="Times New Roman" w:hAnsi="Arial" w:cs="Arial"/>
          <w:lang w:eastAsia="en-GB"/>
        </w:rPr>
        <w:t xml:space="preserve">Develop curriculum solutions that support </w:t>
      </w:r>
      <w:r w:rsidR="005D6615">
        <w:rPr>
          <w:rFonts w:ascii="Arial" w:eastAsia="Times New Roman" w:hAnsi="Arial" w:cs="Arial"/>
          <w:lang w:eastAsia="en-GB"/>
        </w:rPr>
        <w:t>remote</w:t>
      </w:r>
      <w:r w:rsidRPr="001D1D37">
        <w:rPr>
          <w:rFonts w:ascii="Arial" w:eastAsia="Times New Roman" w:hAnsi="Arial" w:cs="Arial"/>
          <w:lang w:eastAsia="en-GB"/>
        </w:rPr>
        <w:t xml:space="preserve"> learning &amp; </w:t>
      </w:r>
      <w:r w:rsidR="005D6615">
        <w:rPr>
          <w:rFonts w:ascii="Arial" w:eastAsia="Times New Roman" w:hAnsi="Arial" w:cs="Arial"/>
          <w:lang w:eastAsia="en-GB"/>
        </w:rPr>
        <w:t xml:space="preserve">alternative </w:t>
      </w:r>
      <w:r w:rsidRPr="001D1D37">
        <w:rPr>
          <w:rFonts w:ascii="Arial" w:eastAsia="Times New Roman" w:hAnsi="Arial" w:cs="Arial"/>
          <w:lang w:eastAsia="en-GB"/>
        </w:rPr>
        <w:t xml:space="preserve">training pathways for young people, in line with the </w:t>
      </w:r>
      <w:r w:rsidR="005D6615">
        <w:rPr>
          <w:rFonts w:ascii="Arial" w:eastAsia="Times New Roman" w:hAnsi="Arial" w:cs="Arial"/>
          <w:lang w:eastAsia="en-GB"/>
        </w:rPr>
        <w:t>Academy’</w:t>
      </w:r>
      <w:r w:rsidRPr="001D1D37">
        <w:rPr>
          <w:rFonts w:ascii="Arial" w:eastAsia="Times New Roman" w:hAnsi="Arial" w:cs="Arial"/>
          <w:lang w:eastAsia="en-GB"/>
        </w:rPr>
        <w:t xml:space="preserve">s strategic aims and key priorities. </w:t>
      </w:r>
    </w:p>
    <w:p w14:paraId="65450944" w14:textId="77777777" w:rsidR="005D6615" w:rsidRPr="001D1D37" w:rsidRDefault="00FE0211" w:rsidP="00FE0211">
      <w:pPr>
        <w:pStyle w:val="ListParagraph"/>
        <w:numPr>
          <w:ilvl w:val="0"/>
          <w:numId w:val="16"/>
        </w:numPr>
        <w:rPr>
          <w:rFonts w:ascii="Arial" w:hAnsi="Arial" w:cs="Arial"/>
        </w:rPr>
      </w:pPr>
      <w:r w:rsidRPr="001D1D37">
        <w:rPr>
          <w:rFonts w:ascii="Arial" w:eastAsia="Times New Roman" w:hAnsi="Arial" w:cs="Arial"/>
          <w:lang w:eastAsia="en-GB"/>
        </w:rPr>
        <w:t xml:space="preserve">Provide motivational and inspirational leadership and management and foster a culture of aspiration, success, quality, improvement and professionalism. </w:t>
      </w:r>
    </w:p>
    <w:p w14:paraId="17C3A36C" w14:textId="6B262F5C" w:rsidR="005D6615" w:rsidRPr="001D1D37" w:rsidRDefault="00FE0211" w:rsidP="00FE0211">
      <w:pPr>
        <w:pStyle w:val="ListParagraph"/>
        <w:numPr>
          <w:ilvl w:val="0"/>
          <w:numId w:val="16"/>
        </w:numPr>
        <w:rPr>
          <w:rFonts w:ascii="Arial" w:hAnsi="Arial" w:cs="Arial"/>
        </w:rPr>
      </w:pPr>
      <w:r w:rsidRPr="001D1D37">
        <w:rPr>
          <w:rFonts w:ascii="Arial" w:eastAsia="Times New Roman" w:hAnsi="Arial" w:cs="Arial"/>
          <w:lang w:eastAsia="en-GB"/>
        </w:rPr>
        <w:t xml:space="preserve">Ensure that staff have high expectations for learners and role model exemplary personal behaviour consistent with the </w:t>
      </w:r>
      <w:r w:rsidR="005D6615">
        <w:rPr>
          <w:rFonts w:ascii="Arial" w:eastAsia="Times New Roman" w:hAnsi="Arial" w:cs="Arial"/>
          <w:lang w:eastAsia="en-GB"/>
        </w:rPr>
        <w:t>Academy</w:t>
      </w:r>
      <w:r w:rsidRPr="001D1D37">
        <w:rPr>
          <w:rFonts w:ascii="Arial" w:eastAsia="Times New Roman" w:hAnsi="Arial" w:cs="Arial"/>
          <w:lang w:eastAsia="en-GB"/>
        </w:rPr>
        <w:t xml:space="preserve">’s </w:t>
      </w:r>
      <w:r w:rsidR="0050615D">
        <w:rPr>
          <w:rFonts w:ascii="Arial" w:eastAsia="Times New Roman" w:hAnsi="Arial" w:cs="Arial"/>
          <w:lang w:eastAsia="en-GB"/>
        </w:rPr>
        <w:t xml:space="preserve">ethos and </w:t>
      </w:r>
      <w:r w:rsidRPr="001D1D37">
        <w:rPr>
          <w:rFonts w:ascii="Arial" w:eastAsia="Times New Roman" w:hAnsi="Arial" w:cs="Arial"/>
          <w:lang w:eastAsia="en-GB"/>
        </w:rPr>
        <w:t xml:space="preserve">values. </w:t>
      </w:r>
    </w:p>
    <w:p w14:paraId="5A062356" w14:textId="1820E2D4" w:rsidR="00FE0211" w:rsidRPr="001D1D37" w:rsidRDefault="00FE0211" w:rsidP="001D1D37">
      <w:pPr>
        <w:pStyle w:val="ListParagraph"/>
        <w:numPr>
          <w:ilvl w:val="0"/>
          <w:numId w:val="16"/>
        </w:numPr>
        <w:rPr>
          <w:rFonts w:ascii="Arial" w:hAnsi="Arial" w:cs="Arial"/>
        </w:rPr>
      </w:pPr>
      <w:r w:rsidRPr="001D1D37">
        <w:rPr>
          <w:rFonts w:ascii="Arial" w:eastAsia="Times New Roman" w:hAnsi="Arial" w:cs="Arial"/>
          <w:lang w:eastAsia="en-GB"/>
        </w:rPr>
        <w:t xml:space="preserve">Report and advise on strategic curriculum, quality and standards issues to </w:t>
      </w:r>
      <w:r w:rsidR="005D6615">
        <w:rPr>
          <w:rFonts w:ascii="Arial" w:eastAsia="Times New Roman" w:hAnsi="Arial" w:cs="Arial"/>
          <w:lang w:eastAsia="en-GB"/>
        </w:rPr>
        <w:t>S</w:t>
      </w:r>
      <w:r w:rsidRPr="001D1D37">
        <w:rPr>
          <w:rFonts w:ascii="Arial" w:eastAsia="Times New Roman" w:hAnsi="Arial" w:cs="Arial"/>
          <w:lang w:eastAsia="en-GB"/>
        </w:rPr>
        <w:t xml:space="preserve">LT and the </w:t>
      </w:r>
      <w:r w:rsidR="005D6615">
        <w:rPr>
          <w:rFonts w:ascii="Arial" w:eastAsia="Times New Roman" w:hAnsi="Arial" w:cs="Arial"/>
          <w:lang w:eastAsia="en-GB"/>
        </w:rPr>
        <w:t>Local Governing Body</w:t>
      </w:r>
      <w:r w:rsidRPr="001D1D37">
        <w:rPr>
          <w:rFonts w:ascii="Arial" w:eastAsia="Times New Roman" w:hAnsi="Arial" w:cs="Arial"/>
          <w:lang w:eastAsia="en-GB"/>
        </w:rPr>
        <w:t xml:space="preserve"> and attend associated meetings as required.</w:t>
      </w:r>
    </w:p>
    <w:p w14:paraId="3A84FBD4" w14:textId="49757FD0" w:rsidR="0079354E" w:rsidRPr="0079354E" w:rsidRDefault="0079354E" w:rsidP="001D1D37">
      <w:pPr>
        <w:pStyle w:val="ListParagraph"/>
        <w:ind w:left="0"/>
        <w:rPr>
          <w:rFonts w:ascii="Arial" w:hAnsi="Arial" w:cs="Arial"/>
        </w:rPr>
      </w:pPr>
      <w:r w:rsidRPr="0079354E">
        <w:rPr>
          <w:rFonts w:ascii="Arial" w:hAnsi="Arial" w:cs="Arial"/>
        </w:rPr>
        <w:br/>
        <w:t>• • Ensure</w:t>
      </w:r>
      <w:r w:rsidR="00FE0211">
        <w:rPr>
          <w:rFonts w:ascii="Arial" w:hAnsi="Arial" w:cs="Arial"/>
        </w:rPr>
        <w:t xml:space="preserve"> that </w:t>
      </w:r>
      <w:r w:rsidRPr="0079354E">
        <w:rPr>
          <w:rFonts w:ascii="Arial" w:hAnsi="Arial" w:cs="Arial"/>
        </w:rPr>
        <w:t>appropriate monitoring systems are in place to secure consistently high quality teaching</w:t>
      </w:r>
      <w:r w:rsidR="00FE0211">
        <w:rPr>
          <w:rFonts w:ascii="Arial" w:hAnsi="Arial" w:cs="Arial"/>
        </w:rPr>
        <w:t xml:space="preserve"> and learning</w:t>
      </w:r>
      <w:r w:rsidRPr="0079354E">
        <w:rPr>
          <w:rFonts w:ascii="Arial" w:hAnsi="Arial" w:cs="Arial"/>
        </w:rPr>
        <w:br/>
        <w:t>• Ensure compliance with legislation and school and trust policies relating to the role</w:t>
      </w:r>
    </w:p>
    <w:p w14:paraId="1ABDBF9F" w14:textId="77777777" w:rsidR="0079354E" w:rsidRPr="0079354E" w:rsidRDefault="0079354E" w:rsidP="0079354E">
      <w:pPr>
        <w:pStyle w:val="ListParagraph"/>
        <w:numPr>
          <w:ilvl w:val="0"/>
          <w:numId w:val="6"/>
        </w:numPr>
        <w:ind w:left="142" w:hanging="142"/>
        <w:rPr>
          <w:rFonts w:ascii="Arial" w:hAnsi="Arial" w:cs="Arial"/>
        </w:rPr>
      </w:pPr>
      <w:r w:rsidRPr="0079354E">
        <w:rPr>
          <w:rFonts w:ascii="Arial" w:hAnsi="Arial" w:cs="Arial"/>
        </w:rPr>
        <w:t>Promote equality, diversity and inclusion</w:t>
      </w:r>
    </w:p>
    <w:p w14:paraId="7C6CF4CD" w14:textId="3BB53D62" w:rsidR="0079354E" w:rsidRPr="0079354E" w:rsidRDefault="0079354E" w:rsidP="0079354E">
      <w:pPr>
        <w:spacing w:after="0"/>
        <w:rPr>
          <w:rFonts w:ascii="Arial" w:hAnsi="Arial" w:cs="Arial"/>
        </w:rPr>
      </w:pPr>
      <w:r w:rsidRPr="0079354E">
        <w:rPr>
          <w:rFonts w:ascii="Arial" w:hAnsi="Arial" w:cs="Arial"/>
          <w:b/>
          <w:bCs/>
        </w:rPr>
        <w:t>Teaching, learning and students</w:t>
      </w:r>
      <w:r w:rsidRPr="0079354E">
        <w:rPr>
          <w:rFonts w:ascii="Arial" w:hAnsi="Arial" w:cs="Arial"/>
        </w:rPr>
        <w:br/>
        <w:t>The Deputy Principal will:</w:t>
      </w:r>
    </w:p>
    <w:p w14:paraId="7AF84598" w14:textId="77777777" w:rsidR="0079354E" w:rsidRPr="0079354E" w:rsidRDefault="0079354E" w:rsidP="0079354E">
      <w:pPr>
        <w:pStyle w:val="ListParagraph"/>
        <w:numPr>
          <w:ilvl w:val="0"/>
          <w:numId w:val="7"/>
        </w:numPr>
        <w:ind w:left="142" w:hanging="142"/>
        <w:rPr>
          <w:rFonts w:ascii="Arial" w:hAnsi="Arial" w:cs="Arial"/>
        </w:rPr>
      </w:pPr>
      <w:r w:rsidRPr="0079354E">
        <w:rPr>
          <w:rFonts w:ascii="Arial" w:hAnsi="Arial" w:cs="Arial"/>
        </w:rPr>
        <w:t xml:space="preserve"> Ensure compliance with the requirements of the National Curriculum</w:t>
      </w:r>
    </w:p>
    <w:p w14:paraId="2192D26E" w14:textId="77777777" w:rsidR="0079354E" w:rsidRPr="0079354E" w:rsidRDefault="0079354E" w:rsidP="0079354E">
      <w:pPr>
        <w:pStyle w:val="ListParagraph"/>
        <w:numPr>
          <w:ilvl w:val="0"/>
          <w:numId w:val="7"/>
        </w:numPr>
        <w:ind w:left="142" w:hanging="142"/>
        <w:rPr>
          <w:rFonts w:ascii="Arial" w:hAnsi="Arial" w:cs="Arial"/>
        </w:rPr>
      </w:pPr>
      <w:r w:rsidRPr="0079354E">
        <w:rPr>
          <w:rFonts w:ascii="Arial" w:hAnsi="Arial" w:cs="Arial"/>
        </w:rPr>
        <w:t xml:space="preserve"> Provide a motivational, broad and relevant curriculum underpinned by e-learning technologies</w:t>
      </w:r>
    </w:p>
    <w:p w14:paraId="189F8354" w14:textId="3AC22222" w:rsidR="0079354E" w:rsidRPr="0079354E" w:rsidRDefault="0079354E" w:rsidP="0079354E">
      <w:pPr>
        <w:pStyle w:val="ListParagraph"/>
        <w:numPr>
          <w:ilvl w:val="0"/>
          <w:numId w:val="7"/>
        </w:numPr>
        <w:ind w:left="142" w:hanging="142"/>
        <w:rPr>
          <w:rFonts w:ascii="Arial" w:hAnsi="Arial" w:cs="Arial"/>
        </w:rPr>
      </w:pPr>
      <w:r w:rsidRPr="0079354E">
        <w:rPr>
          <w:rFonts w:ascii="Arial" w:hAnsi="Arial" w:cs="Arial"/>
        </w:rPr>
        <w:t xml:space="preserve"> Ensure </w:t>
      </w:r>
      <w:r w:rsidR="00FE0211">
        <w:rPr>
          <w:rFonts w:ascii="Arial" w:hAnsi="Arial" w:cs="Arial"/>
        </w:rPr>
        <w:t xml:space="preserve">that </w:t>
      </w:r>
      <w:r w:rsidRPr="0079354E">
        <w:rPr>
          <w:rFonts w:ascii="Arial" w:hAnsi="Arial" w:cs="Arial"/>
        </w:rPr>
        <w:t>students receive learning and support in compliance with their Education, Health and Care Plans</w:t>
      </w:r>
    </w:p>
    <w:p w14:paraId="3A7DFE4A" w14:textId="44A43663" w:rsidR="0079354E" w:rsidRPr="0079354E" w:rsidRDefault="0079354E" w:rsidP="0079354E">
      <w:pPr>
        <w:pStyle w:val="ListParagraph"/>
        <w:numPr>
          <w:ilvl w:val="0"/>
          <w:numId w:val="7"/>
        </w:numPr>
        <w:ind w:left="142" w:hanging="142"/>
        <w:rPr>
          <w:rFonts w:ascii="Arial" w:hAnsi="Arial" w:cs="Arial"/>
        </w:rPr>
      </w:pPr>
      <w:r w:rsidRPr="0079354E">
        <w:rPr>
          <w:rFonts w:ascii="Arial" w:hAnsi="Arial" w:cs="Arial"/>
        </w:rPr>
        <w:t>Ensure that the curriculum appropriately matches the diverse and individual needs of all</w:t>
      </w:r>
      <w:r w:rsidR="00D35E6F">
        <w:rPr>
          <w:rFonts w:ascii="Arial" w:hAnsi="Arial" w:cs="Arial"/>
        </w:rPr>
        <w:t xml:space="preserve"> </w:t>
      </w:r>
      <w:r w:rsidRPr="0079354E">
        <w:rPr>
          <w:rFonts w:ascii="Arial" w:hAnsi="Arial" w:cs="Arial"/>
        </w:rPr>
        <w:t>students</w:t>
      </w:r>
    </w:p>
    <w:p w14:paraId="0E912F62" w14:textId="6AC74B1B" w:rsidR="0079354E" w:rsidRPr="0079354E" w:rsidRDefault="0079354E" w:rsidP="0079354E">
      <w:pPr>
        <w:pStyle w:val="ListParagraph"/>
        <w:numPr>
          <w:ilvl w:val="0"/>
          <w:numId w:val="7"/>
        </w:numPr>
        <w:ind w:left="142" w:hanging="142"/>
        <w:rPr>
          <w:rFonts w:ascii="Arial" w:hAnsi="Arial" w:cs="Arial"/>
        </w:rPr>
      </w:pPr>
      <w:r w:rsidRPr="0079354E">
        <w:rPr>
          <w:rFonts w:ascii="Arial" w:hAnsi="Arial" w:cs="Arial"/>
        </w:rPr>
        <w:lastRenderedPageBreak/>
        <w:t>Achieve a sense of harmony through the effective management of student behaviour and</w:t>
      </w:r>
      <w:r w:rsidRPr="0079354E">
        <w:rPr>
          <w:rFonts w:ascii="Arial" w:hAnsi="Arial" w:cs="Arial"/>
        </w:rPr>
        <w:br/>
        <w:t xml:space="preserve">attitudes to learning                                                                                                                                </w:t>
      </w:r>
    </w:p>
    <w:p w14:paraId="72D3758D" w14:textId="72EF2923" w:rsidR="0079354E" w:rsidRPr="0079354E" w:rsidRDefault="0079354E" w:rsidP="0079354E">
      <w:pPr>
        <w:pStyle w:val="ListParagraph"/>
        <w:numPr>
          <w:ilvl w:val="0"/>
          <w:numId w:val="7"/>
        </w:numPr>
        <w:ind w:left="142" w:hanging="142"/>
        <w:rPr>
          <w:rFonts w:ascii="Arial" w:hAnsi="Arial" w:cs="Arial"/>
        </w:rPr>
      </w:pPr>
      <w:r w:rsidRPr="0079354E">
        <w:rPr>
          <w:rFonts w:ascii="Arial" w:hAnsi="Arial" w:cs="Arial"/>
        </w:rPr>
        <w:t>Involve students in the decision-making processes in the Academy by developing</w:t>
      </w:r>
      <w:r w:rsidRPr="0079354E">
        <w:rPr>
          <w:rFonts w:ascii="Arial" w:hAnsi="Arial" w:cs="Arial"/>
        </w:rPr>
        <w:br/>
        <w:t xml:space="preserve">policies and practices that treat students as partners in the learning process             </w:t>
      </w:r>
    </w:p>
    <w:p w14:paraId="35518FD8" w14:textId="0B83E689" w:rsidR="0079354E" w:rsidRPr="0079354E" w:rsidRDefault="0079354E" w:rsidP="0079354E">
      <w:pPr>
        <w:pStyle w:val="ListParagraph"/>
        <w:numPr>
          <w:ilvl w:val="0"/>
          <w:numId w:val="7"/>
        </w:numPr>
        <w:ind w:left="142" w:hanging="142"/>
        <w:rPr>
          <w:rFonts w:ascii="Arial" w:hAnsi="Arial" w:cs="Arial"/>
        </w:rPr>
      </w:pPr>
      <w:r w:rsidRPr="0079354E">
        <w:rPr>
          <w:rFonts w:ascii="Arial" w:hAnsi="Arial" w:cs="Arial"/>
        </w:rPr>
        <w:t>Maintain effective assessment, recording and reporting systems of student progress,</w:t>
      </w:r>
      <w:r w:rsidRPr="0079354E">
        <w:rPr>
          <w:rFonts w:ascii="Arial" w:hAnsi="Arial" w:cs="Arial"/>
        </w:rPr>
        <w:br/>
        <w:t xml:space="preserve">ensuring evidence is appropriate for supporting improvements                   </w:t>
      </w:r>
    </w:p>
    <w:p w14:paraId="1508216C" w14:textId="15BE95E2" w:rsidR="0079354E" w:rsidRPr="0079354E" w:rsidRDefault="0079354E" w:rsidP="0079354E">
      <w:pPr>
        <w:pStyle w:val="ListParagraph"/>
        <w:numPr>
          <w:ilvl w:val="0"/>
          <w:numId w:val="7"/>
        </w:numPr>
        <w:ind w:left="142" w:hanging="142"/>
        <w:rPr>
          <w:rFonts w:ascii="Arial" w:hAnsi="Arial" w:cs="Arial"/>
        </w:rPr>
      </w:pPr>
      <w:r w:rsidRPr="0079354E">
        <w:rPr>
          <w:rFonts w:ascii="Arial" w:hAnsi="Arial" w:cs="Arial"/>
        </w:rPr>
        <w:t xml:space="preserve">Maintain high expectations for student achievement </w:t>
      </w:r>
      <w:r w:rsidR="00D35E6F">
        <w:rPr>
          <w:rFonts w:ascii="Arial" w:hAnsi="Arial" w:cs="Arial"/>
        </w:rPr>
        <w:t>regardless of starting points or social circumstances</w:t>
      </w:r>
    </w:p>
    <w:p w14:paraId="73F6D870" w14:textId="4B88A9E3" w:rsidR="0079354E" w:rsidRPr="0079354E" w:rsidRDefault="0079354E" w:rsidP="0079354E">
      <w:pPr>
        <w:pStyle w:val="ListParagraph"/>
        <w:numPr>
          <w:ilvl w:val="0"/>
          <w:numId w:val="7"/>
        </w:numPr>
        <w:ind w:left="142" w:hanging="142"/>
        <w:rPr>
          <w:rFonts w:ascii="Arial" w:hAnsi="Arial" w:cs="Arial"/>
        </w:rPr>
      </w:pPr>
      <w:r w:rsidRPr="0079354E">
        <w:rPr>
          <w:rFonts w:ascii="Arial" w:hAnsi="Arial" w:cs="Arial"/>
        </w:rPr>
        <w:t xml:space="preserve">Ensure </w:t>
      </w:r>
      <w:r w:rsidR="00FE0211">
        <w:rPr>
          <w:rFonts w:ascii="Arial" w:hAnsi="Arial" w:cs="Arial"/>
        </w:rPr>
        <w:t xml:space="preserve">that </w:t>
      </w:r>
      <w:r w:rsidRPr="0079354E">
        <w:rPr>
          <w:rFonts w:ascii="Arial" w:hAnsi="Arial" w:cs="Arial"/>
        </w:rPr>
        <w:t xml:space="preserve">high levels of consistent student attendance to promote high achievement     </w:t>
      </w:r>
    </w:p>
    <w:p w14:paraId="5FDA4755" w14:textId="77777777" w:rsidR="0079354E" w:rsidRPr="0079354E" w:rsidRDefault="0079354E" w:rsidP="0079354E">
      <w:pPr>
        <w:pStyle w:val="ListParagraph"/>
        <w:numPr>
          <w:ilvl w:val="0"/>
          <w:numId w:val="7"/>
        </w:numPr>
        <w:ind w:left="142" w:hanging="142"/>
        <w:rPr>
          <w:rFonts w:ascii="Arial" w:hAnsi="Arial" w:cs="Arial"/>
        </w:rPr>
      </w:pPr>
      <w:r w:rsidRPr="0079354E">
        <w:rPr>
          <w:rFonts w:ascii="Arial" w:hAnsi="Arial" w:cs="Arial"/>
        </w:rPr>
        <w:t xml:space="preserve">Monitor and evaluate the curriculum for both quality and value for money                            </w:t>
      </w:r>
    </w:p>
    <w:p w14:paraId="53EF7174" w14:textId="77777777" w:rsidR="0079354E" w:rsidRPr="0079354E" w:rsidRDefault="0079354E" w:rsidP="0079354E">
      <w:pPr>
        <w:pStyle w:val="ListParagraph"/>
        <w:numPr>
          <w:ilvl w:val="0"/>
          <w:numId w:val="7"/>
        </w:numPr>
        <w:ind w:left="142" w:hanging="142"/>
        <w:rPr>
          <w:rFonts w:ascii="Arial" w:hAnsi="Arial" w:cs="Arial"/>
        </w:rPr>
      </w:pPr>
      <w:r w:rsidRPr="0079354E">
        <w:rPr>
          <w:rFonts w:ascii="Arial" w:hAnsi="Arial" w:cs="Arial"/>
        </w:rPr>
        <w:t>Promote the Academy’s commitment to child protection and safeguarding (including e-safety) within the curriculum</w:t>
      </w:r>
    </w:p>
    <w:p w14:paraId="23E0465C" w14:textId="77777777" w:rsidR="0079354E" w:rsidRPr="0079354E" w:rsidRDefault="0079354E" w:rsidP="0079354E">
      <w:pPr>
        <w:spacing w:after="0"/>
        <w:rPr>
          <w:rFonts w:ascii="Arial" w:hAnsi="Arial" w:cs="Arial"/>
        </w:rPr>
      </w:pPr>
      <w:r w:rsidRPr="0079354E">
        <w:rPr>
          <w:rFonts w:ascii="Arial" w:hAnsi="Arial" w:cs="Arial"/>
        </w:rPr>
        <w:br/>
      </w:r>
      <w:r w:rsidRPr="0079354E">
        <w:rPr>
          <w:rFonts w:ascii="Arial" w:hAnsi="Arial" w:cs="Arial"/>
          <w:b/>
          <w:bCs/>
        </w:rPr>
        <w:t>Leading and managing staff</w:t>
      </w:r>
      <w:r w:rsidRPr="0079354E">
        <w:rPr>
          <w:rFonts w:ascii="Arial" w:hAnsi="Arial" w:cs="Arial"/>
        </w:rPr>
        <w:br/>
        <w:t>The Deputy Principal will</w:t>
      </w:r>
      <w:proofErr w:type="gramStart"/>
      <w:r w:rsidRPr="0079354E">
        <w:rPr>
          <w:rFonts w:ascii="Arial" w:hAnsi="Arial" w:cs="Arial"/>
        </w:rPr>
        <w:t>:</w:t>
      </w:r>
      <w:proofErr w:type="gramEnd"/>
      <w:r w:rsidRPr="0079354E">
        <w:rPr>
          <w:rFonts w:ascii="Arial" w:hAnsi="Arial" w:cs="Arial"/>
        </w:rPr>
        <w:br/>
        <w:t>• Support the Principal in the recruitment and selection of high quality teaching and support staff</w:t>
      </w:r>
      <w:r w:rsidRPr="0079354E">
        <w:rPr>
          <w:rFonts w:ascii="Arial" w:hAnsi="Arial" w:cs="Arial"/>
        </w:rPr>
        <w:br/>
        <w:t>• Exercise effective staff management, lead and motivate others and generate effective working</w:t>
      </w:r>
      <w:r w:rsidRPr="0079354E">
        <w:rPr>
          <w:rFonts w:ascii="Arial" w:hAnsi="Arial" w:cs="Arial"/>
        </w:rPr>
        <w:br/>
        <w:t xml:space="preserve">relationships at all levels </w:t>
      </w:r>
    </w:p>
    <w:p w14:paraId="6DF7FB61" w14:textId="77777777" w:rsidR="0079354E" w:rsidRPr="0079354E" w:rsidRDefault="0079354E" w:rsidP="0079354E">
      <w:pPr>
        <w:spacing w:after="0"/>
        <w:rPr>
          <w:rFonts w:ascii="Arial" w:hAnsi="Arial" w:cs="Arial"/>
        </w:rPr>
      </w:pPr>
      <w:r w:rsidRPr="0079354E">
        <w:rPr>
          <w:rFonts w:ascii="Arial" w:hAnsi="Arial" w:cs="Arial"/>
        </w:rPr>
        <w:t>•To promote professional development for all staff, devising a whole school programme of INSET in line with current improvement priorities and performance management targets, as well as targeted INSET for groups and individuals</w:t>
      </w:r>
    </w:p>
    <w:p w14:paraId="12D1CE1D" w14:textId="77777777" w:rsidR="0050615D" w:rsidRDefault="0079354E" w:rsidP="0050615D">
      <w:pPr>
        <w:rPr>
          <w:rFonts w:ascii="Arial" w:hAnsi="Arial" w:cs="Arial"/>
        </w:rPr>
      </w:pPr>
      <w:r w:rsidRPr="0079354E">
        <w:rPr>
          <w:rFonts w:ascii="Arial" w:hAnsi="Arial" w:cs="Arial"/>
        </w:rPr>
        <w:t>• To lead INSET as and when appropriate</w:t>
      </w:r>
      <w:r w:rsidRPr="0079354E">
        <w:rPr>
          <w:rFonts w:ascii="Arial" w:hAnsi="Arial" w:cs="Arial"/>
        </w:rPr>
        <w:br/>
        <w:t>• Optimise the contribution of all staff to ensure excellent quality of education and learning, to</w:t>
      </w:r>
      <w:r w:rsidRPr="0079354E">
        <w:rPr>
          <w:rFonts w:ascii="Arial" w:hAnsi="Arial" w:cs="Arial"/>
        </w:rPr>
        <w:br/>
        <w:t>improve the quality of education</w:t>
      </w:r>
    </w:p>
    <w:p w14:paraId="7FFA4FDD" w14:textId="466ED569" w:rsidR="0050615D" w:rsidRPr="001D1D37" w:rsidRDefault="0050615D" w:rsidP="0050615D">
      <w:pPr>
        <w:pStyle w:val="ListParagraph"/>
        <w:numPr>
          <w:ilvl w:val="0"/>
          <w:numId w:val="17"/>
        </w:numPr>
        <w:rPr>
          <w:rFonts w:ascii="Arial" w:hAnsi="Arial" w:cs="Arial"/>
        </w:rPr>
      </w:pPr>
      <w:r w:rsidRPr="001D1D37">
        <w:rPr>
          <w:rFonts w:ascii="Arial" w:eastAsia="Times New Roman" w:hAnsi="Arial" w:cs="Arial"/>
          <w:lang w:eastAsia="en-GB"/>
        </w:rPr>
        <w:t xml:space="preserve">Ensure </w:t>
      </w:r>
      <w:r>
        <w:rPr>
          <w:rFonts w:ascii="Arial" w:eastAsia="Times New Roman" w:hAnsi="Arial" w:cs="Arial"/>
          <w:lang w:eastAsia="en-GB"/>
        </w:rPr>
        <w:t xml:space="preserve">that </w:t>
      </w:r>
      <w:r w:rsidRPr="001D1D37">
        <w:rPr>
          <w:rFonts w:ascii="Arial" w:eastAsia="Times New Roman" w:hAnsi="Arial" w:cs="Arial"/>
          <w:lang w:eastAsia="en-GB"/>
        </w:rPr>
        <w:t xml:space="preserve">quality assurance activities tangibly improve </w:t>
      </w:r>
      <w:r>
        <w:rPr>
          <w:rFonts w:ascii="Arial" w:eastAsia="Times New Roman" w:hAnsi="Arial" w:cs="Arial"/>
          <w:lang w:eastAsia="en-GB"/>
        </w:rPr>
        <w:t xml:space="preserve">the </w:t>
      </w:r>
      <w:r w:rsidRPr="001D1D37">
        <w:rPr>
          <w:rFonts w:ascii="Arial" w:eastAsia="Times New Roman" w:hAnsi="Arial" w:cs="Arial"/>
          <w:lang w:eastAsia="en-GB"/>
        </w:rPr>
        <w:t xml:space="preserve">quality </w:t>
      </w:r>
      <w:r>
        <w:rPr>
          <w:rFonts w:ascii="Arial" w:eastAsia="Times New Roman" w:hAnsi="Arial" w:cs="Arial"/>
          <w:lang w:eastAsia="en-GB"/>
        </w:rPr>
        <w:t xml:space="preserve">of education </w:t>
      </w:r>
      <w:r w:rsidRPr="001D1D37">
        <w:rPr>
          <w:rFonts w:ascii="Arial" w:eastAsia="Times New Roman" w:hAnsi="Arial" w:cs="Arial"/>
          <w:lang w:eastAsia="en-GB"/>
        </w:rPr>
        <w:t xml:space="preserve">improvement across the </w:t>
      </w:r>
      <w:r>
        <w:rPr>
          <w:rFonts w:ascii="Arial" w:eastAsia="Times New Roman" w:hAnsi="Arial" w:cs="Arial"/>
          <w:lang w:eastAsia="en-GB"/>
        </w:rPr>
        <w:t>Academy</w:t>
      </w:r>
    </w:p>
    <w:p w14:paraId="625254B6" w14:textId="77777777" w:rsidR="0050615D" w:rsidRPr="001D1D37" w:rsidRDefault="0050615D" w:rsidP="0050615D">
      <w:pPr>
        <w:pStyle w:val="ListParagraph"/>
        <w:numPr>
          <w:ilvl w:val="0"/>
          <w:numId w:val="17"/>
        </w:numPr>
        <w:rPr>
          <w:rFonts w:ascii="Arial" w:hAnsi="Arial" w:cs="Arial"/>
        </w:rPr>
      </w:pPr>
      <w:r w:rsidRPr="001D1D37">
        <w:rPr>
          <w:rFonts w:ascii="Arial" w:eastAsia="Times New Roman" w:hAnsi="Arial" w:cs="Arial"/>
          <w:lang w:eastAsia="en-GB"/>
        </w:rPr>
        <w:t xml:space="preserve">Prepare fully and effectively for the next Ofsted </w:t>
      </w:r>
      <w:r>
        <w:rPr>
          <w:rFonts w:ascii="Arial" w:eastAsia="Times New Roman" w:hAnsi="Arial" w:cs="Arial"/>
          <w:lang w:eastAsia="en-GB"/>
        </w:rPr>
        <w:t xml:space="preserve">section 5 </w:t>
      </w:r>
      <w:r w:rsidRPr="001D1D37">
        <w:rPr>
          <w:rFonts w:ascii="Arial" w:eastAsia="Times New Roman" w:hAnsi="Arial" w:cs="Arial"/>
          <w:lang w:eastAsia="en-GB"/>
        </w:rPr>
        <w:t xml:space="preserve">inspection to ensure that the </w:t>
      </w:r>
      <w:r>
        <w:rPr>
          <w:rFonts w:ascii="Arial" w:eastAsia="Times New Roman" w:hAnsi="Arial" w:cs="Arial"/>
          <w:lang w:eastAsia="en-GB"/>
        </w:rPr>
        <w:t>Academy</w:t>
      </w:r>
      <w:r w:rsidRPr="001D1D37">
        <w:rPr>
          <w:rFonts w:ascii="Arial" w:eastAsia="Times New Roman" w:hAnsi="Arial" w:cs="Arial"/>
          <w:lang w:eastAsia="en-GB"/>
        </w:rPr>
        <w:t xml:space="preserve"> achieves at least ‘good’ for overall effectiveness and each of the aspects in the Ofsted </w:t>
      </w:r>
      <w:proofErr w:type="gramStart"/>
      <w:r w:rsidRPr="001D1D37">
        <w:rPr>
          <w:rFonts w:ascii="Arial" w:eastAsia="Times New Roman" w:hAnsi="Arial" w:cs="Arial"/>
          <w:lang w:eastAsia="en-GB"/>
        </w:rPr>
        <w:t>framework .</w:t>
      </w:r>
      <w:proofErr w:type="gramEnd"/>
    </w:p>
    <w:p w14:paraId="454A5F0A" w14:textId="71433815" w:rsidR="0050615D" w:rsidRPr="001D1D37" w:rsidRDefault="0050615D" w:rsidP="001D1D37">
      <w:pPr>
        <w:pStyle w:val="ListParagraph"/>
        <w:numPr>
          <w:ilvl w:val="0"/>
          <w:numId w:val="17"/>
        </w:numPr>
        <w:rPr>
          <w:rFonts w:ascii="Arial" w:hAnsi="Arial" w:cs="Arial"/>
        </w:rPr>
      </w:pPr>
      <w:r>
        <w:rPr>
          <w:rFonts w:ascii="Arial" w:eastAsia="Times New Roman" w:hAnsi="Arial" w:cs="Arial"/>
          <w:lang w:eastAsia="en-GB"/>
        </w:rPr>
        <w:t>Compile</w:t>
      </w:r>
      <w:r w:rsidRPr="001D1D37">
        <w:rPr>
          <w:rFonts w:ascii="Arial" w:eastAsia="Times New Roman" w:hAnsi="Arial" w:cs="Arial"/>
          <w:lang w:eastAsia="en-GB"/>
        </w:rPr>
        <w:t xml:space="preserve"> the </w:t>
      </w:r>
      <w:r>
        <w:rPr>
          <w:rFonts w:ascii="Arial" w:eastAsia="Times New Roman" w:hAnsi="Arial" w:cs="Arial"/>
          <w:lang w:eastAsia="en-GB"/>
        </w:rPr>
        <w:t>Academy</w:t>
      </w:r>
      <w:r w:rsidRPr="001D1D37">
        <w:rPr>
          <w:rFonts w:ascii="Arial" w:eastAsia="Times New Roman" w:hAnsi="Arial" w:cs="Arial"/>
          <w:lang w:eastAsia="en-GB"/>
        </w:rPr>
        <w:t>’s self-</w:t>
      </w:r>
      <w:r>
        <w:rPr>
          <w:rFonts w:ascii="Arial" w:eastAsia="Times New Roman" w:hAnsi="Arial" w:cs="Arial"/>
          <w:lang w:eastAsia="en-GB"/>
        </w:rPr>
        <w:t>evaluation</w:t>
      </w:r>
      <w:r w:rsidRPr="001D1D37">
        <w:rPr>
          <w:rFonts w:ascii="Arial" w:eastAsia="Times New Roman" w:hAnsi="Arial" w:cs="Arial"/>
          <w:lang w:eastAsia="en-GB"/>
        </w:rPr>
        <w:t xml:space="preserve"> development plan</w:t>
      </w:r>
      <w:r>
        <w:rPr>
          <w:rFonts w:ascii="Arial" w:eastAsia="Times New Roman" w:hAnsi="Arial" w:cs="Arial"/>
          <w:lang w:eastAsia="en-GB"/>
        </w:rPr>
        <w:t xml:space="preserve"> (SEDP)</w:t>
      </w:r>
      <w:r w:rsidRPr="001D1D37">
        <w:rPr>
          <w:rFonts w:ascii="Arial" w:eastAsia="Times New Roman" w:hAnsi="Arial" w:cs="Arial"/>
          <w:lang w:eastAsia="en-GB"/>
        </w:rPr>
        <w:t xml:space="preserve">, incorporating </w:t>
      </w:r>
      <w:r>
        <w:rPr>
          <w:rFonts w:ascii="Arial" w:eastAsia="Times New Roman" w:hAnsi="Arial" w:cs="Arial"/>
          <w:lang w:eastAsia="en-GB"/>
        </w:rPr>
        <w:t xml:space="preserve">any </w:t>
      </w:r>
      <w:r w:rsidRPr="001D1D37">
        <w:rPr>
          <w:rFonts w:ascii="Arial" w:eastAsia="Times New Roman" w:hAnsi="Arial" w:cs="Arial"/>
          <w:lang w:eastAsia="en-GB"/>
        </w:rPr>
        <w:t>post-inspection actions.</w:t>
      </w:r>
    </w:p>
    <w:p w14:paraId="5D73AEC6" w14:textId="05F04ABD" w:rsidR="0079354E" w:rsidRPr="0079354E" w:rsidRDefault="0079354E" w:rsidP="0079354E">
      <w:pPr>
        <w:rPr>
          <w:rFonts w:ascii="Arial" w:hAnsi="Arial" w:cs="Arial"/>
          <w:b/>
          <w:bCs/>
        </w:rPr>
      </w:pPr>
      <w:r w:rsidRPr="0079354E">
        <w:rPr>
          <w:rFonts w:ascii="Arial" w:hAnsi="Arial" w:cs="Arial"/>
        </w:rPr>
        <w:br/>
        <w:t>• Create and maintain good working relationships among all members of the Academy</w:t>
      </w:r>
      <w:r w:rsidRPr="0079354E">
        <w:rPr>
          <w:rFonts w:ascii="Arial" w:hAnsi="Arial" w:cs="Arial"/>
        </w:rPr>
        <w:br/>
        <w:t>community</w:t>
      </w:r>
      <w:r w:rsidRPr="0079354E">
        <w:rPr>
          <w:rFonts w:ascii="Arial" w:hAnsi="Arial" w:cs="Arial"/>
        </w:rPr>
        <w:br/>
      </w:r>
    </w:p>
    <w:p w14:paraId="3A04C98E" w14:textId="46660EB9" w:rsidR="0079354E" w:rsidRPr="0079354E" w:rsidRDefault="0079354E" w:rsidP="0079354E">
      <w:pPr>
        <w:spacing w:after="0"/>
        <w:rPr>
          <w:rFonts w:ascii="Arial" w:hAnsi="Arial" w:cs="Arial"/>
          <w:b/>
          <w:bCs/>
        </w:rPr>
      </w:pPr>
      <w:r w:rsidRPr="0079354E">
        <w:rPr>
          <w:rFonts w:ascii="Arial" w:hAnsi="Arial" w:cs="Arial"/>
          <w:b/>
          <w:bCs/>
        </w:rPr>
        <w:t>Efficient and effective use of resources</w:t>
      </w:r>
      <w:r w:rsidRPr="0079354E">
        <w:rPr>
          <w:rFonts w:ascii="Arial" w:hAnsi="Arial" w:cs="Arial"/>
        </w:rPr>
        <w:br/>
        <w:t>The Deputy Principal will:</w:t>
      </w:r>
      <w:r w:rsidRPr="0079354E">
        <w:rPr>
          <w:rFonts w:ascii="Arial" w:hAnsi="Arial" w:cs="Arial"/>
        </w:rPr>
        <w:br/>
        <w:t>• Plan, manage and monitor the curriculum within the agreed budget, setting appropriate</w:t>
      </w:r>
      <w:r w:rsidRPr="0079354E">
        <w:rPr>
          <w:rFonts w:ascii="Arial" w:hAnsi="Arial" w:cs="Arial"/>
        </w:rPr>
        <w:br/>
        <w:t>priorities for expenditure, allocating funds and ensuring effective administration and control</w:t>
      </w:r>
      <w:r w:rsidRPr="0079354E">
        <w:rPr>
          <w:rFonts w:ascii="Arial" w:hAnsi="Arial" w:cs="Arial"/>
        </w:rPr>
        <w:br/>
        <w:t>• Ensure effective use of funding streams, to ensure impact on learning and achievement</w:t>
      </w:r>
      <w:r w:rsidRPr="0079354E">
        <w:rPr>
          <w:rFonts w:ascii="Arial" w:hAnsi="Arial" w:cs="Arial"/>
        </w:rPr>
        <w:br/>
        <w:t xml:space="preserve">• Manage and organise </w:t>
      </w:r>
      <w:r w:rsidR="00D35E6F">
        <w:rPr>
          <w:rFonts w:ascii="Arial" w:hAnsi="Arial" w:cs="Arial"/>
        </w:rPr>
        <w:t>facilities and resources</w:t>
      </w:r>
      <w:r w:rsidRPr="0079354E">
        <w:rPr>
          <w:rFonts w:ascii="Arial" w:hAnsi="Arial" w:cs="Arial"/>
        </w:rPr>
        <w:t xml:space="preserve"> efficiently and effectively to ensure that </w:t>
      </w:r>
      <w:r w:rsidR="00D35E6F">
        <w:rPr>
          <w:rFonts w:ascii="Arial" w:hAnsi="Arial" w:cs="Arial"/>
        </w:rPr>
        <w:t>they</w:t>
      </w:r>
      <w:r w:rsidRPr="0079354E">
        <w:rPr>
          <w:rFonts w:ascii="Arial" w:hAnsi="Arial" w:cs="Arial"/>
        </w:rPr>
        <w:t xml:space="preserve"> meets the</w:t>
      </w:r>
      <w:r w:rsidR="00D35E6F">
        <w:rPr>
          <w:rFonts w:ascii="Arial" w:hAnsi="Arial" w:cs="Arial"/>
        </w:rPr>
        <w:t xml:space="preserve"> </w:t>
      </w:r>
      <w:r w:rsidRPr="0079354E">
        <w:rPr>
          <w:rFonts w:ascii="Arial" w:hAnsi="Arial" w:cs="Arial"/>
        </w:rPr>
        <w:t xml:space="preserve">needs of the curriculum </w:t>
      </w:r>
      <w:r w:rsidRPr="0079354E">
        <w:rPr>
          <w:rFonts w:ascii="Arial" w:hAnsi="Arial" w:cs="Arial"/>
        </w:rPr>
        <w:br/>
        <w:t xml:space="preserve">• Ensure that the allocation and use of </w:t>
      </w:r>
      <w:r w:rsidR="00D35E6F">
        <w:rPr>
          <w:rFonts w:ascii="Arial" w:hAnsi="Arial" w:cs="Arial"/>
        </w:rPr>
        <w:t>facilities</w:t>
      </w:r>
      <w:r w:rsidRPr="0079354E">
        <w:rPr>
          <w:rFonts w:ascii="Arial" w:hAnsi="Arial" w:cs="Arial"/>
        </w:rPr>
        <w:t xml:space="preserve"> provides a positive learning environment</w:t>
      </w:r>
      <w:r w:rsidRPr="0079354E">
        <w:rPr>
          <w:rFonts w:ascii="Arial" w:hAnsi="Arial" w:cs="Arial"/>
        </w:rPr>
        <w:br/>
        <w:t>that promotes the highest achievement for all</w:t>
      </w:r>
      <w:r w:rsidRPr="0079354E">
        <w:rPr>
          <w:rFonts w:ascii="Arial" w:hAnsi="Arial" w:cs="Arial"/>
        </w:rPr>
        <w:br/>
        <w:t>• Seek to ensure adequate physical and learning resources for the Academy</w:t>
      </w:r>
      <w:r w:rsidRPr="0079354E">
        <w:rPr>
          <w:rFonts w:ascii="Arial" w:hAnsi="Arial" w:cs="Arial"/>
        </w:rPr>
        <w:br/>
      </w:r>
    </w:p>
    <w:p w14:paraId="15C3876F" w14:textId="0EC1A6C9" w:rsidR="0079354E" w:rsidRDefault="0079354E" w:rsidP="0079354E">
      <w:pPr>
        <w:rPr>
          <w:rFonts w:ascii="Arial" w:hAnsi="Arial" w:cs="Arial"/>
        </w:rPr>
      </w:pPr>
      <w:r w:rsidRPr="0079354E">
        <w:rPr>
          <w:rFonts w:ascii="Arial" w:hAnsi="Arial" w:cs="Arial"/>
          <w:b/>
          <w:bCs/>
        </w:rPr>
        <w:t>Accountability</w:t>
      </w:r>
      <w:r w:rsidRPr="0079354E">
        <w:rPr>
          <w:rFonts w:ascii="Arial" w:hAnsi="Arial" w:cs="Arial"/>
        </w:rPr>
        <w:br/>
        <w:t>The Deputy Principal will:</w:t>
      </w:r>
      <w:r w:rsidRPr="0079354E">
        <w:rPr>
          <w:rFonts w:ascii="Arial" w:hAnsi="Arial" w:cs="Arial"/>
        </w:rPr>
        <w:br/>
        <w:t>• Work closely with and report to the Principal</w:t>
      </w:r>
      <w:r w:rsidRPr="0079354E">
        <w:rPr>
          <w:rFonts w:ascii="Arial" w:hAnsi="Arial" w:cs="Arial"/>
        </w:rPr>
        <w:br/>
        <w:t>• Work collaboratively with the Local Governing Body and those sub-committees as appropriate</w:t>
      </w:r>
      <w:r w:rsidRPr="0079354E">
        <w:rPr>
          <w:rFonts w:ascii="Arial" w:hAnsi="Arial" w:cs="Arial"/>
        </w:rPr>
        <w:br/>
        <w:t>• Provide information, objective advice and support to the Local Governing Body to enable it to meet its statutory responsibilities</w:t>
      </w:r>
      <w:r w:rsidRPr="0079354E">
        <w:rPr>
          <w:rFonts w:ascii="Arial" w:hAnsi="Arial" w:cs="Arial"/>
        </w:rPr>
        <w:br/>
      </w:r>
      <w:r w:rsidRPr="0079354E">
        <w:rPr>
          <w:rFonts w:ascii="Arial" w:hAnsi="Arial" w:cs="Arial"/>
        </w:rPr>
        <w:lastRenderedPageBreak/>
        <w:t>• Present a coherent and accurate account of students’ progress and attainment data in a form appropriate to a range of audiences, including parents/carers and students</w:t>
      </w:r>
      <w:r w:rsidRPr="0079354E">
        <w:rPr>
          <w:rFonts w:ascii="Arial" w:hAnsi="Arial" w:cs="Arial"/>
        </w:rPr>
        <w:br/>
        <w:t>• Ensure that parents/carers and students are well informed about curriculum achievement and progress and are able to understand targets for improvement</w:t>
      </w:r>
      <w:r w:rsidRPr="0079354E">
        <w:rPr>
          <w:rFonts w:ascii="Arial" w:hAnsi="Arial" w:cs="Arial"/>
        </w:rPr>
        <w:br/>
        <w:t>• Work with other schools and partners, locally, nationally and internationally, as appropriate.</w:t>
      </w:r>
    </w:p>
    <w:p w14:paraId="59EF5906" w14:textId="77777777" w:rsidR="0050615D" w:rsidRPr="001D1D37" w:rsidRDefault="0050615D" w:rsidP="0050615D">
      <w:pPr>
        <w:spacing w:after="0" w:line="240" w:lineRule="auto"/>
        <w:rPr>
          <w:rFonts w:ascii="Arial" w:eastAsia="Times New Roman" w:hAnsi="Arial" w:cs="Arial"/>
          <w:b/>
          <w:bCs/>
          <w:lang w:eastAsia="en-GB"/>
        </w:rPr>
      </w:pPr>
      <w:r w:rsidRPr="001D1D37">
        <w:rPr>
          <w:rFonts w:ascii="Arial" w:eastAsia="Times New Roman" w:hAnsi="Arial" w:cs="Arial"/>
          <w:b/>
          <w:bCs/>
          <w:lang w:eastAsia="en-GB"/>
        </w:rPr>
        <w:t xml:space="preserve">Review Arrangements </w:t>
      </w:r>
    </w:p>
    <w:p w14:paraId="36C8BD77" w14:textId="77777777" w:rsidR="0050615D" w:rsidRPr="001D1D37" w:rsidRDefault="0050615D" w:rsidP="0050615D">
      <w:pPr>
        <w:spacing w:after="0" w:line="240" w:lineRule="auto"/>
        <w:rPr>
          <w:rFonts w:ascii="Arial" w:eastAsia="Times New Roman" w:hAnsi="Arial" w:cs="Arial"/>
          <w:b/>
          <w:bCs/>
          <w:lang w:eastAsia="en-GB"/>
        </w:rPr>
      </w:pPr>
    </w:p>
    <w:p w14:paraId="1D340A48" w14:textId="4E3733BD" w:rsidR="0050615D" w:rsidRPr="001D1D37" w:rsidRDefault="0050615D" w:rsidP="0050615D">
      <w:pPr>
        <w:spacing w:after="0" w:line="240" w:lineRule="auto"/>
        <w:rPr>
          <w:rFonts w:ascii="Arial" w:eastAsia="Times New Roman" w:hAnsi="Arial" w:cs="Arial"/>
          <w:lang w:eastAsia="en-GB"/>
        </w:rPr>
      </w:pPr>
      <w:r w:rsidRPr="001D1D37">
        <w:rPr>
          <w:rFonts w:ascii="Arial" w:eastAsia="Times New Roman" w:hAnsi="Arial" w:cs="Arial"/>
          <w:lang w:eastAsia="en-GB"/>
        </w:rPr>
        <w:t xml:space="preserve">• This job description is not a rigid specification but identifies main responsibilities which will be amended in the light of organisational need and in discussion with the </w:t>
      </w:r>
      <w:proofErr w:type="spellStart"/>
      <w:r w:rsidRPr="001D1D37">
        <w:rPr>
          <w:rFonts w:ascii="Arial" w:eastAsia="Times New Roman" w:hAnsi="Arial" w:cs="Arial"/>
          <w:lang w:eastAsia="en-GB"/>
        </w:rPr>
        <w:t>postholder</w:t>
      </w:r>
      <w:proofErr w:type="spellEnd"/>
      <w:r w:rsidRPr="001D1D37">
        <w:rPr>
          <w:rFonts w:ascii="Arial" w:eastAsia="Times New Roman" w:hAnsi="Arial" w:cs="Arial"/>
          <w:lang w:eastAsia="en-GB"/>
        </w:rPr>
        <w:t>.</w:t>
      </w:r>
    </w:p>
    <w:p w14:paraId="3E82ED03" w14:textId="77777777" w:rsidR="0050615D" w:rsidRPr="0079354E" w:rsidRDefault="0050615D" w:rsidP="0079354E">
      <w:pPr>
        <w:rPr>
          <w:rFonts w:ascii="Arial" w:hAnsi="Arial" w:cs="Arial"/>
        </w:rPr>
      </w:pPr>
    </w:p>
    <w:p w14:paraId="564AE128" w14:textId="6AA221D2" w:rsidR="00330E22" w:rsidRDefault="0079354E" w:rsidP="0079354E">
      <w:pPr>
        <w:rPr>
          <w:rFonts w:ascii="Arial" w:eastAsia="Times New Roman" w:hAnsi="Arial" w:cs="Arial"/>
          <w:color w:val="000000"/>
          <w:lang w:eastAsia="en-GB"/>
        </w:rPr>
      </w:pPr>
      <w:r w:rsidRPr="0079354E">
        <w:rPr>
          <w:rFonts w:ascii="Arial" w:hAnsi="Arial" w:cs="Arial"/>
          <w:b/>
        </w:rPr>
        <w:t>The Deputy Principal will on occasions deputise/represent the Principal and undertake such other reasonable professional duties commensurate with the Post as directed by the Principal.</w:t>
      </w:r>
      <w:r w:rsidRPr="0079354E">
        <w:rPr>
          <w:rFonts w:ascii="Arial" w:hAnsi="Arial" w:cs="Arial"/>
        </w:rPr>
        <w:br/>
      </w:r>
    </w:p>
    <w:p w14:paraId="68F864C8" w14:textId="1C3F314A" w:rsidR="002C792A" w:rsidRDefault="002C792A">
      <w:pPr>
        <w:rPr>
          <w:rFonts w:ascii="Arial" w:eastAsia="Times New Roman" w:hAnsi="Arial" w:cs="Arial"/>
          <w:color w:val="000000"/>
          <w:lang w:eastAsia="en-GB"/>
        </w:rPr>
      </w:pPr>
      <w:r>
        <w:rPr>
          <w:rFonts w:ascii="Arial" w:eastAsia="Times New Roman" w:hAnsi="Arial" w:cs="Arial"/>
          <w:color w:val="000000"/>
          <w:lang w:eastAsia="en-GB"/>
        </w:rPr>
        <w:br w:type="page"/>
      </w:r>
    </w:p>
    <w:p w14:paraId="75C0E5D4" w14:textId="77777777" w:rsidR="00084E54" w:rsidRDefault="00084E54" w:rsidP="00084E54">
      <w:pPr>
        <w:ind w:left="720" w:hanging="720"/>
        <w:jc w:val="center"/>
        <w:rPr>
          <w:rFonts w:ascii="Arial" w:hAnsi="Arial" w:cs="Arial"/>
          <w:i/>
          <w:iCs/>
        </w:rPr>
      </w:pPr>
      <w:r>
        <w:rPr>
          <w:rFonts w:ascii="Arial" w:hAnsi="Arial" w:cs="Arial"/>
          <w:spacing w:val="40"/>
          <w:sz w:val="36"/>
          <w:szCs w:val="19"/>
        </w:rPr>
        <w:lastRenderedPageBreak/>
        <w:t>Person Specification and Selection Process</w:t>
      </w:r>
    </w:p>
    <w:p w14:paraId="043DF5B3" w14:textId="2D8BA838" w:rsidR="00084E54" w:rsidRDefault="00084E54" w:rsidP="00084E54">
      <w:pPr>
        <w:tabs>
          <w:tab w:val="left" w:pos="4320"/>
        </w:tabs>
        <w:spacing w:after="0" w:line="240" w:lineRule="auto"/>
        <w:jc w:val="center"/>
        <w:rPr>
          <w:rFonts w:ascii="Arial" w:hAnsi="Arial" w:cs="Arial"/>
          <w:b/>
          <w:bCs/>
          <w:sz w:val="24"/>
          <w:szCs w:val="24"/>
        </w:rPr>
      </w:pPr>
      <w:r>
        <w:rPr>
          <w:rFonts w:ascii="Arial" w:hAnsi="Arial" w:cs="Arial"/>
          <w:b/>
          <w:bCs/>
          <w:sz w:val="24"/>
          <w:szCs w:val="24"/>
        </w:rPr>
        <w:t>Deputy Principal</w:t>
      </w:r>
    </w:p>
    <w:p w14:paraId="61C12510" w14:textId="77777777" w:rsidR="00084E54" w:rsidRDefault="00084E54" w:rsidP="00084E54">
      <w:pPr>
        <w:tabs>
          <w:tab w:val="left" w:pos="4320"/>
        </w:tabs>
        <w:spacing w:after="0" w:line="240" w:lineRule="auto"/>
        <w:jc w:val="center"/>
        <w:rPr>
          <w:rFonts w:ascii="Arial" w:hAnsi="Arial" w:cs="Arial"/>
          <w:b/>
          <w:bCs/>
          <w:sz w:val="24"/>
          <w:szCs w:val="24"/>
        </w:rPr>
      </w:pPr>
    </w:p>
    <w:p w14:paraId="311D519C" w14:textId="08E2E054" w:rsidR="00084E54" w:rsidRPr="00084E54" w:rsidRDefault="00084E54" w:rsidP="001D1D37">
      <w:r>
        <w:t>This person specification will be used for recruitment to the Deputy Principal role. It will form the basis of the application form, and candidates will also be assessed against aspects of this person specification at interview.</w:t>
      </w:r>
    </w:p>
    <w:tbl>
      <w:tblPr>
        <w:tblStyle w:val="TableGrid"/>
        <w:tblW w:w="10980" w:type="dxa"/>
        <w:jc w:val="center"/>
        <w:tblLook w:val="04A0" w:firstRow="1" w:lastRow="0" w:firstColumn="1" w:lastColumn="0" w:noHBand="0" w:noVBand="1"/>
      </w:tblPr>
      <w:tblGrid>
        <w:gridCol w:w="6374"/>
        <w:gridCol w:w="4606"/>
      </w:tblGrid>
      <w:tr w:rsidR="002C792A" w14:paraId="79D83E72" w14:textId="77777777" w:rsidTr="001D1D37">
        <w:trPr>
          <w:trHeight w:val="510"/>
          <w:jc w:val="center"/>
        </w:trPr>
        <w:tc>
          <w:tcPr>
            <w:tcW w:w="6374" w:type="dxa"/>
            <w:shd w:val="clear" w:color="auto" w:fill="CC99FF"/>
          </w:tcPr>
          <w:p w14:paraId="0435E579" w14:textId="77777777" w:rsidR="002C792A" w:rsidRPr="00160936" w:rsidRDefault="002C792A" w:rsidP="008C33D5">
            <w:pPr>
              <w:spacing w:before="80" w:after="80"/>
              <w:jc w:val="center"/>
              <w:rPr>
                <w:rFonts w:ascii="Arial" w:hAnsi="Arial" w:cs="Arial"/>
                <w:b/>
              </w:rPr>
            </w:pPr>
            <w:r w:rsidRPr="00160936">
              <w:rPr>
                <w:rFonts w:ascii="Arial" w:hAnsi="Arial" w:cs="Arial"/>
                <w:b/>
              </w:rPr>
              <w:t>Essential on Appointment</w:t>
            </w:r>
          </w:p>
        </w:tc>
        <w:tc>
          <w:tcPr>
            <w:tcW w:w="4606" w:type="dxa"/>
            <w:shd w:val="clear" w:color="auto" w:fill="CC99FF"/>
          </w:tcPr>
          <w:p w14:paraId="22B0F5F3" w14:textId="56BC8A84" w:rsidR="002C792A" w:rsidRPr="00160936" w:rsidRDefault="002C792A">
            <w:pPr>
              <w:spacing w:before="80" w:after="80"/>
              <w:jc w:val="center"/>
              <w:rPr>
                <w:rFonts w:ascii="Arial" w:hAnsi="Arial" w:cs="Arial"/>
                <w:b/>
              </w:rPr>
            </w:pPr>
            <w:r w:rsidRPr="00160936">
              <w:rPr>
                <w:rFonts w:ascii="Arial" w:hAnsi="Arial" w:cs="Arial"/>
                <w:b/>
              </w:rPr>
              <w:t>Desirable</w:t>
            </w:r>
          </w:p>
        </w:tc>
      </w:tr>
      <w:tr w:rsidR="002C792A" w14:paraId="2CE26731" w14:textId="77777777" w:rsidTr="001D1D37">
        <w:trPr>
          <w:trHeight w:val="510"/>
          <w:jc w:val="center"/>
        </w:trPr>
        <w:tc>
          <w:tcPr>
            <w:tcW w:w="6374" w:type="dxa"/>
          </w:tcPr>
          <w:p w14:paraId="77E08D14" w14:textId="77777777" w:rsidR="002C792A" w:rsidRPr="00160936" w:rsidRDefault="002C792A" w:rsidP="008C33D5">
            <w:pPr>
              <w:spacing w:before="80" w:after="80"/>
              <w:rPr>
                <w:rFonts w:ascii="Arial" w:hAnsi="Arial" w:cs="Arial"/>
              </w:rPr>
            </w:pPr>
            <w:r w:rsidRPr="00160936">
              <w:rPr>
                <w:rFonts w:ascii="Arial" w:hAnsi="Arial" w:cs="Arial"/>
                <w:b/>
              </w:rPr>
              <w:t>Qualifications</w:t>
            </w:r>
          </w:p>
          <w:p w14:paraId="7C91273B" w14:textId="77777777" w:rsidR="002C792A" w:rsidRPr="00160936" w:rsidRDefault="002C792A" w:rsidP="002C792A">
            <w:pPr>
              <w:pStyle w:val="ListParagraph"/>
              <w:numPr>
                <w:ilvl w:val="0"/>
                <w:numId w:val="8"/>
              </w:numPr>
              <w:spacing w:before="80" w:after="80"/>
              <w:rPr>
                <w:rFonts w:ascii="Arial" w:hAnsi="Arial" w:cs="Arial"/>
              </w:rPr>
            </w:pPr>
            <w:r>
              <w:rPr>
                <w:rFonts w:ascii="Arial" w:hAnsi="Arial" w:cs="Arial"/>
              </w:rPr>
              <w:t>Qualified Teacher Status</w:t>
            </w:r>
          </w:p>
        </w:tc>
        <w:tc>
          <w:tcPr>
            <w:tcW w:w="4606" w:type="dxa"/>
          </w:tcPr>
          <w:p w14:paraId="679B0315" w14:textId="77777777" w:rsidR="002C792A" w:rsidRPr="00160936" w:rsidRDefault="002C792A" w:rsidP="008C33D5">
            <w:pPr>
              <w:spacing w:before="80" w:after="80"/>
              <w:ind w:left="360"/>
              <w:rPr>
                <w:rFonts w:ascii="Arial" w:hAnsi="Arial" w:cs="Arial"/>
              </w:rPr>
            </w:pPr>
            <w:r w:rsidRPr="00160936">
              <w:rPr>
                <w:rFonts w:ascii="Arial" w:hAnsi="Arial" w:cs="Arial"/>
                <w:b/>
              </w:rPr>
              <w:t>Qualifications</w:t>
            </w:r>
          </w:p>
          <w:p w14:paraId="40D23830" w14:textId="77777777" w:rsidR="002C792A" w:rsidRDefault="002C792A" w:rsidP="002C792A">
            <w:pPr>
              <w:pStyle w:val="ListParagraph"/>
              <w:numPr>
                <w:ilvl w:val="0"/>
                <w:numId w:val="8"/>
              </w:numPr>
              <w:spacing w:before="80" w:after="80"/>
              <w:rPr>
                <w:rFonts w:ascii="Arial" w:hAnsi="Arial" w:cs="Arial"/>
              </w:rPr>
            </w:pPr>
            <w:r>
              <w:rPr>
                <w:rFonts w:ascii="Arial" w:hAnsi="Arial" w:cs="Arial"/>
              </w:rPr>
              <w:t>An advanced qualification in the education of pupils/students with additional and/or complex needs</w:t>
            </w:r>
          </w:p>
          <w:p w14:paraId="5BC25111" w14:textId="77777777" w:rsidR="002C792A" w:rsidRDefault="002C792A" w:rsidP="002C792A">
            <w:pPr>
              <w:pStyle w:val="ListParagraph"/>
              <w:numPr>
                <w:ilvl w:val="0"/>
                <w:numId w:val="8"/>
              </w:numPr>
              <w:spacing w:before="80" w:after="80"/>
              <w:rPr>
                <w:rFonts w:ascii="Arial" w:hAnsi="Arial" w:cs="Arial"/>
              </w:rPr>
            </w:pPr>
            <w:r>
              <w:rPr>
                <w:rFonts w:ascii="Arial" w:hAnsi="Arial" w:cs="Arial"/>
              </w:rPr>
              <w:t>NPQSL</w:t>
            </w:r>
          </w:p>
          <w:p w14:paraId="48ACEBE4" w14:textId="77777777" w:rsidR="002C792A" w:rsidRPr="00160936" w:rsidRDefault="002C792A" w:rsidP="002C792A">
            <w:pPr>
              <w:pStyle w:val="ListParagraph"/>
              <w:numPr>
                <w:ilvl w:val="0"/>
                <w:numId w:val="8"/>
              </w:numPr>
              <w:spacing w:before="80" w:after="80"/>
              <w:rPr>
                <w:rFonts w:ascii="Arial" w:hAnsi="Arial" w:cs="Arial"/>
              </w:rPr>
            </w:pPr>
            <w:r>
              <w:rPr>
                <w:rFonts w:ascii="Arial" w:hAnsi="Arial" w:cs="Arial"/>
              </w:rPr>
              <w:t>NPQH</w:t>
            </w:r>
          </w:p>
        </w:tc>
      </w:tr>
      <w:tr w:rsidR="002C792A" w14:paraId="202416EB" w14:textId="77777777" w:rsidTr="001D1D37">
        <w:trPr>
          <w:trHeight w:val="510"/>
          <w:jc w:val="center"/>
        </w:trPr>
        <w:tc>
          <w:tcPr>
            <w:tcW w:w="6374" w:type="dxa"/>
          </w:tcPr>
          <w:p w14:paraId="049D82B8" w14:textId="77777777" w:rsidR="002C792A" w:rsidRDefault="002C792A" w:rsidP="008C33D5">
            <w:pPr>
              <w:spacing w:before="80" w:after="80"/>
              <w:rPr>
                <w:rFonts w:ascii="Arial" w:hAnsi="Arial" w:cs="Arial"/>
                <w:b/>
              </w:rPr>
            </w:pPr>
            <w:r>
              <w:rPr>
                <w:rFonts w:ascii="Arial" w:hAnsi="Arial" w:cs="Arial"/>
                <w:b/>
              </w:rPr>
              <w:t>Teaching Experience</w:t>
            </w:r>
          </w:p>
          <w:p w14:paraId="29AC7E00" w14:textId="77777777" w:rsidR="002C792A" w:rsidRDefault="002C792A" w:rsidP="002C792A">
            <w:pPr>
              <w:pStyle w:val="ListParagraph"/>
              <w:numPr>
                <w:ilvl w:val="0"/>
                <w:numId w:val="9"/>
              </w:numPr>
              <w:spacing w:before="80" w:after="80"/>
              <w:rPr>
                <w:rFonts w:ascii="Arial" w:hAnsi="Arial" w:cs="Arial"/>
              </w:rPr>
            </w:pPr>
            <w:r>
              <w:rPr>
                <w:rFonts w:ascii="Arial" w:hAnsi="Arial" w:cs="Arial"/>
              </w:rPr>
              <w:t>Substantial and recent experience of teaching pupils/students with special needs, including autism, to a high standard</w:t>
            </w:r>
          </w:p>
          <w:p w14:paraId="0FD6146C" w14:textId="77777777" w:rsidR="002C792A" w:rsidRDefault="002C792A" w:rsidP="002C792A">
            <w:pPr>
              <w:pStyle w:val="ListParagraph"/>
              <w:numPr>
                <w:ilvl w:val="0"/>
                <w:numId w:val="9"/>
              </w:numPr>
              <w:spacing w:before="80" w:after="80"/>
              <w:rPr>
                <w:rFonts w:ascii="Arial" w:hAnsi="Arial" w:cs="Arial"/>
              </w:rPr>
            </w:pPr>
            <w:r>
              <w:rPr>
                <w:rFonts w:ascii="Arial" w:hAnsi="Arial" w:cs="Arial"/>
              </w:rPr>
              <w:t>Experience of working effectively with young people who present with a range of challenging behaviour</w:t>
            </w:r>
          </w:p>
          <w:p w14:paraId="596A7F78" w14:textId="1A1AC3CB" w:rsidR="002C792A" w:rsidRPr="00160936" w:rsidRDefault="002C792A" w:rsidP="001D1D37">
            <w:pPr>
              <w:pStyle w:val="ListParagraph"/>
              <w:spacing w:before="80" w:after="80"/>
              <w:rPr>
                <w:rFonts w:ascii="Arial" w:hAnsi="Arial" w:cs="Arial"/>
              </w:rPr>
            </w:pPr>
          </w:p>
        </w:tc>
        <w:tc>
          <w:tcPr>
            <w:tcW w:w="4606" w:type="dxa"/>
          </w:tcPr>
          <w:p w14:paraId="0314A4BF" w14:textId="77777777" w:rsidR="0050615D" w:rsidRPr="001D1D37" w:rsidRDefault="0050615D" w:rsidP="001D1D37">
            <w:pPr>
              <w:pStyle w:val="ListParagraph"/>
              <w:numPr>
                <w:ilvl w:val="0"/>
                <w:numId w:val="9"/>
              </w:numPr>
              <w:rPr>
                <w:rFonts w:ascii="Arial" w:hAnsi="Arial" w:cs="Arial"/>
              </w:rPr>
            </w:pPr>
            <w:r w:rsidRPr="001D1D37">
              <w:rPr>
                <w:rFonts w:ascii="Arial" w:hAnsi="Arial" w:cs="Arial"/>
              </w:rPr>
              <w:t>Up to date knowledge of pedagogy and digital pedagogy and the ability to make accurate and insightful judgements about the quality, effectiveness and impact of teaching, learning and assessment.</w:t>
            </w:r>
          </w:p>
          <w:p w14:paraId="65A904A5" w14:textId="77777777" w:rsidR="002C792A" w:rsidRPr="00160936" w:rsidRDefault="002C792A" w:rsidP="008C33D5">
            <w:pPr>
              <w:spacing w:before="80" w:after="80"/>
              <w:rPr>
                <w:rFonts w:ascii="Arial" w:hAnsi="Arial" w:cs="Arial"/>
              </w:rPr>
            </w:pPr>
          </w:p>
        </w:tc>
      </w:tr>
      <w:tr w:rsidR="002C792A" w14:paraId="1EF1F57B" w14:textId="77777777" w:rsidTr="001D1D37">
        <w:trPr>
          <w:trHeight w:val="510"/>
          <w:jc w:val="center"/>
        </w:trPr>
        <w:tc>
          <w:tcPr>
            <w:tcW w:w="6374" w:type="dxa"/>
          </w:tcPr>
          <w:p w14:paraId="238FFB35" w14:textId="77777777" w:rsidR="002C792A" w:rsidRDefault="002C792A" w:rsidP="008C33D5">
            <w:pPr>
              <w:spacing w:before="80" w:after="80"/>
              <w:rPr>
                <w:rFonts w:ascii="Arial" w:hAnsi="Arial" w:cs="Arial"/>
                <w:b/>
              </w:rPr>
            </w:pPr>
            <w:r>
              <w:rPr>
                <w:rFonts w:ascii="Arial" w:hAnsi="Arial" w:cs="Arial"/>
                <w:b/>
              </w:rPr>
              <w:t>Professional Skills</w:t>
            </w:r>
          </w:p>
          <w:p w14:paraId="65A4DED1" w14:textId="77777777" w:rsidR="002C792A" w:rsidRDefault="002C792A" w:rsidP="002C792A">
            <w:pPr>
              <w:pStyle w:val="ListParagraph"/>
              <w:numPr>
                <w:ilvl w:val="0"/>
                <w:numId w:val="10"/>
              </w:numPr>
              <w:spacing w:before="80" w:after="80"/>
              <w:rPr>
                <w:rFonts w:ascii="Arial" w:hAnsi="Arial" w:cs="Arial"/>
              </w:rPr>
            </w:pPr>
            <w:r>
              <w:rPr>
                <w:rFonts w:ascii="Arial" w:hAnsi="Arial" w:cs="Arial"/>
              </w:rPr>
              <w:t>Proven ability to demonstrate and lead outstanding classroom practice, including innovative curriculum development</w:t>
            </w:r>
          </w:p>
          <w:p w14:paraId="0104EB78" w14:textId="77777777" w:rsidR="002C792A" w:rsidRDefault="002C792A" w:rsidP="002C792A">
            <w:pPr>
              <w:pStyle w:val="ListParagraph"/>
              <w:numPr>
                <w:ilvl w:val="0"/>
                <w:numId w:val="10"/>
              </w:numPr>
              <w:spacing w:before="80" w:after="80"/>
              <w:rPr>
                <w:rFonts w:ascii="Arial" w:hAnsi="Arial" w:cs="Arial"/>
              </w:rPr>
            </w:pPr>
            <w:r>
              <w:rPr>
                <w:rFonts w:ascii="Arial" w:hAnsi="Arial" w:cs="Arial"/>
              </w:rPr>
              <w:t>Proven ability to use assessment effectively to inform pupil/student progress and to analyse data to help the target setting process</w:t>
            </w:r>
          </w:p>
          <w:p w14:paraId="25FAA691" w14:textId="77777777" w:rsidR="002C792A" w:rsidRDefault="002C792A" w:rsidP="002C792A">
            <w:pPr>
              <w:pStyle w:val="ListParagraph"/>
              <w:numPr>
                <w:ilvl w:val="0"/>
                <w:numId w:val="10"/>
              </w:numPr>
              <w:spacing w:before="80" w:after="80"/>
              <w:rPr>
                <w:rFonts w:ascii="Arial" w:hAnsi="Arial" w:cs="Arial"/>
              </w:rPr>
            </w:pPr>
            <w:r>
              <w:rPr>
                <w:rFonts w:ascii="Arial" w:hAnsi="Arial" w:cs="Arial"/>
              </w:rPr>
              <w:t>Evidence of successful inter-agency and multi-agency partnership working, including with parents/carers</w:t>
            </w:r>
          </w:p>
          <w:p w14:paraId="34CA1184" w14:textId="22DA2643" w:rsidR="002C792A" w:rsidRPr="00D46B1F" w:rsidRDefault="002C792A" w:rsidP="001D1D37">
            <w:pPr>
              <w:pStyle w:val="ListParagraph"/>
              <w:spacing w:before="80" w:after="80"/>
              <w:rPr>
                <w:rFonts w:ascii="Arial" w:hAnsi="Arial" w:cs="Arial"/>
              </w:rPr>
            </w:pPr>
          </w:p>
        </w:tc>
        <w:tc>
          <w:tcPr>
            <w:tcW w:w="4606" w:type="dxa"/>
          </w:tcPr>
          <w:p w14:paraId="470ED443" w14:textId="1A27C747" w:rsidR="002C792A" w:rsidRPr="00160936" w:rsidRDefault="0050615D" w:rsidP="001D1D37">
            <w:pPr>
              <w:rPr>
                <w:rFonts w:ascii="Arial" w:hAnsi="Arial" w:cs="Arial"/>
              </w:rPr>
            </w:pPr>
            <w:r>
              <w:t xml:space="preserve">• </w:t>
            </w:r>
          </w:p>
        </w:tc>
      </w:tr>
      <w:tr w:rsidR="002C792A" w14:paraId="6FC5F4C7" w14:textId="77777777" w:rsidTr="001D1D37">
        <w:trPr>
          <w:trHeight w:val="510"/>
          <w:jc w:val="center"/>
        </w:trPr>
        <w:tc>
          <w:tcPr>
            <w:tcW w:w="6374" w:type="dxa"/>
          </w:tcPr>
          <w:p w14:paraId="43633777" w14:textId="77777777" w:rsidR="002C792A" w:rsidRPr="00D46B1F" w:rsidRDefault="002C792A" w:rsidP="008C33D5">
            <w:pPr>
              <w:spacing w:before="80" w:after="80"/>
              <w:rPr>
                <w:rFonts w:ascii="Arial" w:hAnsi="Arial" w:cs="Arial"/>
                <w:b/>
              </w:rPr>
            </w:pPr>
            <w:r w:rsidRPr="00D46B1F">
              <w:rPr>
                <w:rFonts w:ascii="Arial" w:hAnsi="Arial" w:cs="Arial"/>
                <w:b/>
              </w:rPr>
              <w:t>Leadership and Management</w:t>
            </w:r>
          </w:p>
          <w:p w14:paraId="5053AA85" w14:textId="77777777" w:rsidR="002C792A" w:rsidRDefault="002C792A" w:rsidP="002C792A">
            <w:pPr>
              <w:pStyle w:val="ListParagraph"/>
              <w:numPr>
                <w:ilvl w:val="0"/>
                <w:numId w:val="11"/>
              </w:numPr>
              <w:spacing w:before="80" w:after="80"/>
              <w:rPr>
                <w:rFonts w:ascii="Arial" w:hAnsi="Arial" w:cs="Arial"/>
              </w:rPr>
            </w:pPr>
            <w:r>
              <w:rPr>
                <w:rFonts w:ascii="Arial" w:hAnsi="Arial" w:cs="Arial"/>
              </w:rPr>
              <w:t>Evidence of successful and recent experience in a senior leadership and management role in a school setting</w:t>
            </w:r>
          </w:p>
          <w:p w14:paraId="34C18570" w14:textId="77777777" w:rsidR="002C792A" w:rsidRDefault="002C792A" w:rsidP="002C792A">
            <w:pPr>
              <w:pStyle w:val="ListParagraph"/>
              <w:numPr>
                <w:ilvl w:val="0"/>
                <w:numId w:val="11"/>
              </w:numPr>
              <w:spacing w:before="80" w:after="80"/>
              <w:rPr>
                <w:rFonts w:ascii="Arial" w:hAnsi="Arial" w:cs="Arial"/>
              </w:rPr>
            </w:pPr>
            <w:r>
              <w:rPr>
                <w:rFonts w:ascii="Arial" w:hAnsi="Arial" w:cs="Arial"/>
              </w:rPr>
              <w:t>Evidence of successful joint strategic leadership</w:t>
            </w:r>
          </w:p>
          <w:p w14:paraId="7F28DA59" w14:textId="77777777" w:rsidR="002C792A" w:rsidRDefault="002C792A" w:rsidP="002C792A">
            <w:pPr>
              <w:pStyle w:val="ListParagraph"/>
              <w:numPr>
                <w:ilvl w:val="0"/>
                <w:numId w:val="11"/>
              </w:numPr>
              <w:spacing w:before="80" w:after="80"/>
              <w:rPr>
                <w:rFonts w:ascii="Arial" w:hAnsi="Arial" w:cs="Arial"/>
              </w:rPr>
            </w:pPr>
            <w:r>
              <w:rPr>
                <w:rFonts w:ascii="Arial" w:hAnsi="Arial" w:cs="Arial"/>
              </w:rPr>
              <w:t xml:space="preserve">Proven ability in building and leading a staff team </w:t>
            </w:r>
          </w:p>
          <w:p w14:paraId="5D4D7F2B" w14:textId="77777777" w:rsidR="002C792A" w:rsidRDefault="002C792A" w:rsidP="002C792A">
            <w:pPr>
              <w:pStyle w:val="ListParagraph"/>
              <w:numPr>
                <w:ilvl w:val="0"/>
                <w:numId w:val="11"/>
              </w:numPr>
              <w:spacing w:before="80" w:after="80"/>
              <w:rPr>
                <w:rFonts w:ascii="Arial" w:hAnsi="Arial" w:cs="Arial"/>
              </w:rPr>
            </w:pPr>
            <w:r>
              <w:rPr>
                <w:rFonts w:ascii="Arial" w:hAnsi="Arial" w:cs="Arial"/>
              </w:rPr>
              <w:t>Evidence of successful experience in developing initiatives and managing substantial operational change</w:t>
            </w:r>
          </w:p>
          <w:p w14:paraId="011471C3" w14:textId="77777777" w:rsidR="002C792A" w:rsidRDefault="002C792A" w:rsidP="002C792A">
            <w:pPr>
              <w:pStyle w:val="ListParagraph"/>
              <w:numPr>
                <w:ilvl w:val="0"/>
                <w:numId w:val="11"/>
              </w:numPr>
              <w:spacing w:before="80" w:after="80"/>
              <w:rPr>
                <w:rFonts w:ascii="Arial" w:hAnsi="Arial" w:cs="Arial"/>
              </w:rPr>
            </w:pPr>
            <w:r>
              <w:rPr>
                <w:rFonts w:ascii="Arial" w:hAnsi="Arial" w:cs="Arial"/>
              </w:rPr>
              <w:t>Evidence of effective delegation and distribution of leadership to staff and effective follow-up to ensure tasks are completed to a high standard</w:t>
            </w:r>
          </w:p>
          <w:p w14:paraId="085CF0DA" w14:textId="77777777" w:rsidR="002C792A" w:rsidRDefault="002C792A" w:rsidP="002C792A">
            <w:pPr>
              <w:pStyle w:val="ListParagraph"/>
              <w:numPr>
                <w:ilvl w:val="0"/>
                <w:numId w:val="11"/>
              </w:numPr>
              <w:spacing w:before="80" w:after="80"/>
              <w:rPr>
                <w:rFonts w:ascii="Arial" w:hAnsi="Arial" w:cs="Arial"/>
              </w:rPr>
            </w:pPr>
            <w:r>
              <w:rPr>
                <w:rFonts w:ascii="Arial" w:hAnsi="Arial" w:cs="Arial"/>
              </w:rPr>
              <w:t>Ability to analyse situations, prioritise and to help to implement realistic, sometimes innovative, solutions in a timely manner</w:t>
            </w:r>
          </w:p>
          <w:p w14:paraId="5BA1B353" w14:textId="48868392" w:rsidR="002C792A" w:rsidRDefault="002C792A">
            <w:pPr>
              <w:pStyle w:val="ListParagraph"/>
              <w:numPr>
                <w:ilvl w:val="0"/>
                <w:numId w:val="11"/>
              </w:numPr>
              <w:spacing w:before="80" w:after="80"/>
              <w:rPr>
                <w:rFonts w:ascii="Arial" w:hAnsi="Arial" w:cs="Arial"/>
              </w:rPr>
            </w:pPr>
            <w:r>
              <w:rPr>
                <w:rFonts w:ascii="Arial" w:hAnsi="Arial" w:cs="Arial"/>
              </w:rPr>
              <w:t>Proven ability to robustly tackle staff under-performance</w:t>
            </w:r>
          </w:p>
          <w:p w14:paraId="6B7248BC" w14:textId="77777777" w:rsidR="0072122F" w:rsidRDefault="0072122F" w:rsidP="001D1D37">
            <w:pPr>
              <w:pStyle w:val="ListParagraph"/>
              <w:numPr>
                <w:ilvl w:val="0"/>
                <w:numId w:val="11"/>
              </w:numPr>
              <w:spacing w:before="80" w:after="80"/>
              <w:rPr>
                <w:rFonts w:ascii="Arial" w:hAnsi="Arial" w:cs="Arial"/>
              </w:rPr>
            </w:pPr>
          </w:p>
          <w:p w14:paraId="5E87CDD6" w14:textId="77777777" w:rsidR="007147F5" w:rsidRDefault="007147F5">
            <w:pPr>
              <w:spacing w:before="80" w:after="80"/>
              <w:rPr>
                <w:rFonts w:ascii="Arial" w:hAnsi="Arial" w:cs="Arial"/>
              </w:rPr>
            </w:pPr>
          </w:p>
          <w:p w14:paraId="1349BA10" w14:textId="77777777" w:rsidR="007147F5" w:rsidRDefault="007147F5">
            <w:pPr>
              <w:spacing w:before="80" w:after="80"/>
              <w:rPr>
                <w:rFonts w:ascii="Arial" w:hAnsi="Arial" w:cs="Arial"/>
              </w:rPr>
            </w:pPr>
          </w:p>
          <w:p w14:paraId="79923774" w14:textId="1AF0646F" w:rsidR="007147F5" w:rsidRPr="001D1D37" w:rsidRDefault="007147F5">
            <w:pPr>
              <w:spacing w:before="80" w:after="80"/>
              <w:rPr>
                <w:rFonts w:ascii="Arial" w:hAnsi="Arial" w:cs="Arial"/>
              </w:rPr>
            </w:pPr>
          </w:p>
        </w:tc>
        <w:tc>
          <w:tcPr>
            <w:tcW w:w="4606" w:type="dxa"/>
          </w:tcPr>
          <w:p w14:paraId="79664E5B" w14:textId="77777777" w:rsidR="002C792A" w:rsidRPr="00D46B1F" w:rsidRDefault="002C792A" w:rsidP="008C33D5">
            <w:pPr>
              <w:spacing w:before="80" w:after="80"/>
              <w:rPr>
                <w:rFonts w:ascii="Arial" w:hAnsi="Arial" w:cs="Arial"/>
                <w:b/>
              </w:rPr>
            </w:pPr>
            <w:r w:rsidRPr="00D46B1F">
              <w:rPr>
                <w:rFonts w:ascii="Arial" w:hAnsi="Arial" w:cs="Arial"/>
                <w:b/>
              </w:rPr>
              <w:t>Leadership and Management</w:t>
            </w:r>
          </w:p>
          <w:p w14:paraId="64D8E494" w14:textId="77777777" w:rsidR="002C792A" w:rsidRPr="00D46B1F" w:rsidRDefault="002C792A" w:rsidP="002C792A">
            <w:pPr>
              <w:pStyle w:val="ListParagraph"/>
              <w:numPr>
                <w:ilvl w:val="0"/>
                <w:numId w:val="12"/>
              </w:numPr>
              <w:spacing w:before="80" w:after="80"/>
              <w:rPr>
                <w:rFonts w:ascii="Arial" w:hAnsi="Arial" w:cs="Arial"/>
              </w:rPr>
            </w:pPr>
            <w:r>
              <w:rPr>
                <w:rFonts w:ascii="Arial" w:hAnsi="Arial" w:cs="Arial"/>
              </w:rPr>
              <w:t>Evidence of innovative and creative work with parents and carers</w:t>
            </w:r>
          </w:p>
        </w:tc>
      </w:tr>
      <w:tr w:rsidR="002C792A" w14:paraId="318BA180" w14:textId="77777777" w:rsidTr="001D1D37">
        <w:trPr>
          <w:trHeight w:val="510"/>
          <w:jc w:val="center"/>
        </w:trPr>
        <w:tc>
          <w:tcPr>
            <w:tcW w:w="6374" w:type="dxa"/>
            <w:shd w:val="clear" w:color="auto" w:fill="CC99FF"/>
          </w:tcPr>
          <w:p w14:paraId="184C6F88" w14:textId="046F9A6F" w:rsidR="002C792A" w:rsidRPr="00160936" w:rsidRDefault="002C792A">
            <w:pPr>
              <w:spacing w:before="80" w:after="80"/>
              <w:jc w:val="center"/>
              <w:rPr>
                <w:rFonts w:ascii="Arial" w:hAnsi="Arial" w:cs="Arial"/>
                <w:b/>
              </w:rPr>
            </w:pPr>
            <w:r w:rsidRPr="00160936">
              <w:rPr>
                <w:rFonts w:ascii="Arial" w:hAnsi="Arial" w:cs="Arial"/>
                <w:b/>
              </w:rPr>
              <w:lastRenderedPageBreak/>
              <w:t xml:space="preserve">Essential </w:t>
            </w:r>
          </w:p>
        </w:tc>
        <w:tc>
          <w:tcPr>
            <w:tcW w:w="4606" w:type="dxa"/>
            <w:shd w:val="clear" w:color="auto" w:fill="CC99FF"/>
          </w:tcPr>
          <w:p w14:paraId="475F63FC" w14:textId="5C6462DC" w:rsidR="002C792A" w:rsidRPr="00160936" w:rsidRDefault="002C792A">
            <w:pPr>
              <w:spacing w:before="80" w:after="80"/>
              <w:jc w:val="center"/>
              <w:rPr>
                <w:rFonts w:ascii="Arial" w:hAnsi="Arial" w:cs="Arial"/>
                <w:b/>
              </w:rPr>
            </w:pPr>
            <w:r>
              <w:rPr>
                <w:rFonts w:ascii="Arial" w:hAnsi="Arial" w:cs="Arial"/>
                <w:b/>
              </w:rPr>
              <w:t>Desirable</w:t>
            </w:r>
          </w:p>
        </w:tc>
      </w:tr>
      <w:tr w:rsidR="002C792A" w14:paraId="78225836" w14:textId="77777777" w:rsidTr="001D1D37">
        <w:trPr>
          <w:trHeight w:val="510"/>
          <w:jc w:val="center"/>
        </w:trPr>
        <w:tc>
          <w:tcPr>
            <w:tcW w:w="6374" w:type="dxa"/>
          </w:tcPr>
          <w:p w14:paraId="54BF7501" w14:textId="77777777" w:rsidR="002C792A" w:rsidRDefault="002C792A" w:rsidP="008C33D5">
            <w:pPr>
              <w:spacing w:before="80" w:after="80"/>
              <w:rPr>
                <w:rFonts w:ascii="Arial" w:hAnsi="Arial" w:cs="Arial"/>
                <w:b/>
              </w:rPr>
            </w:pPr>
            <w:r>
              <w:rPr>
                <w:rFonts w:ascii="Arial" w:hAnsi="Arial" w:cs="Arial"/>
                <w:b/>
              </w:rPr>
              <w:t>Knowledge</w:t>
            </w:r>
          </w:p>
          <w:p w14:paraId="4FF88878" w14:textId="77777777" w:rsidR="002C792A" w:rsidRDefault="002C792A" w:rsidP="002C792A">
            <w:pPr>
              <w:pStyle w:val="ListParagraph"/>
              <w:numPr>
                <w:ilvl w:val="0"/>
                <w:numId w:val="12"/>
              </w:numPr>
              <w:spacing w:before="80" w:after="80"/>
              <w:rPr>
                <w:rFonts w:ascii="Arial" w:hAnsi="Arial" w:cs="Arial"/>
              </w:rPr>
            </w:pPr>
            <w:r>
              <w:rPr>
                <w:rFonts w:ascii="Arial" w:hAnsi="Arial" w:cs="Arial"/>
              </w:rPr>
              <w:t>Knowledge and experience of current good practice and developments in special education and mainstream provision, including Ofsted frameworks and requirement</w:t>
            </w:r>
          </w:p>
          <w:p w14:paraId="0C984D05" w14:textId="77777777" w:rsidR="002C792A" w:rsidRDefault="002C792A" w:rsidP="002C792A">
            <w:pPr>
              <w:pStyle w:val="ListParagraph"/>
              <w:numPr>
                <w:ilvl w:val="0"/>
                <w:numId w:val="12"/>
              </w:numPr>
              <w:spacing w:before="80" w:after="80"/>
              <w:rPr>
                <w:rFonts w:ascii="Arial" w:hAnsi="Arial" w:cs="Arial"/>
              </w:rPr>
            </w:pPr>
            <w:r w:rsidRPr="0E50D3B5">
              <w:rPr>
                <w:rFonts w:ascii="Arial" w:hAnsi="Arial" w:cs="Arial"/>
              </w:rPr>
              <w:t xml:space="preserve">Knowledge of how the new Ofsted framework will impact the work of the school. </w:t>
            </w:r>
          </w:p>
          <w:p w14:paraId="49CF8219" w14:textId="77777777" w:rsidR="002C792A" w:rsidRDefault="002C792A" w:rsidP="002C792A">
            <w:pPr>
              <w:pStyle w:val="ListParagraph"/>
              <w:numPr>
                <w:ilvl w:val="0"/>
                <w:numId w:val="12"/>
              </w:numPr>
              <w:spacing w:before="80" w:after="80"/>
              <w:rPr>
                <w:rFonts w:ascii="Arial" w:hAnsi="Arial" w:cs="Arial"/>
              </w:rPr>
            </w:pPr>
            <w:r w:rsidRPr="0E50D3B5">
              <w:rPr>
                <w:rFonts w:ascii="Arial" w:hAnsi="Arial" w:cs="Arial"/>
              </w:rPr>
              <w:t>Knowledge and understanding of the opportunities provided by various post-16 pathways and destinations, including the FE sector, traineeships and apprenticeships</w:t>
            </w:r>
          </w:p>
          <w:p w14:paraId="07A9FA1C" w14:textId="77777777" w:rsidR="002C792A" w:rsidRDefault="002C792A" w:rsidP="002C792A">
            <w:pPr>
              <w:pStyle w:val="ListParagraph"/>
              <w:numPr>
                <w:ilvl w:val="0"/>
                <w:numId w:val="12"/>
              </w:numPr>
              <w:spacing w:before="80" w:after="80"/>
              <w:rPr>
                <w:rFonts w:ascii="Arial" w:hAnsi="Arial" w:cs="Arial"/>
              </w:rPr>
            </w:pPr>
            <w:r>
              <w:rPr>
                <w:rFonts w:ascii="Arial" w:hAnsi="Arial" w:cs="Arial"/>
              </w:rPr>
              <w:t>Knowledge of how to promote independence and advocacy skills in children and young people with a range of special needs, including ASD</w:t>
            </w:r>
          </w:p>
          <w:p w14:paraId="38BEC549" w14:textId="0E73B316" w:rsidR="007147F5" w:rsidRPr="00D46B1F" w:rsidRDefault="007147F5" w:rsidP="001D1D37">
            <w:pPr>
              <w:pStyle w:val="ListParagraph"/>
              <w:spacing w:before="80" w:after="80"/>
              <w:rPr>
                <w:rFonts w:ascii="Arial" w:hAnsi="Arial" w:cs="Arial"/>
              </w:rPr>
            </w:pPr>
          </w:p>
        </w:tc>
        <w:tc>
          <w:tcPr>
            <w:tcW w:w="4606" w:type="dxa"/>
          </w:tcPr>
          <w:p w14:paraId="09A350F2" w14:textId="77777777" w:rsidR="002C792A" w:rsidRDefault="002C792A" w:rsidP="008C33D5">
            <w:pPr>
              <w:spacing w:before="80" w:after="80"/>
              <w:rPr>
                <w:rFonts w:ascii="Arial" w:hAnsi="Arial" w:cs="Arial"/>
                <w:b/>
              </w:rPr>
            </w:pPr>
            <w:r>
              <w:rPr>
                <w:rFonts w:ascii="Arial" w:hAnsi="Arial" w:cs="Arial"/>
                <w:b/>
              </w:rPr>
              <w:t>Knowledge</w:t>
            </w:r>
          </w:p>
          <w:p w14:paraId="59651C12" w14:textId="77777777" w:rsidR="002C792A" w:rsidRDefault="002C792A" w:rsidP="002C792A">
            <w:pPr>
              <w:pStyle w:val="ListParagraph"/>
              <w:numPr>
                <w:ilvl w:val="0"/>
                <w:numId w:val="13"/>
              </w:numPr>
              <w:spacing w:before="80" w:after="80"/>
              <w:rPr>
                <w:rFonts w:ascii="Arial" w:hAnsi="Arial" w:cs="Arial"/>
              </w:rPr>
            </w:pPr>
            <w:r>
              <w:rPr>
                <w:rFonts w:ascii="Arial" w:hAnsi="Arial" w:cs="Arial"/>
              </w:rPr>
              <w:t>Particular strengths and/or interests in certain curricular areas</w:t>
            </w:r>
          </w:p>
          <w:p w14:paraId="3E4FF71E" w14:textId="77777777" w:rsidR="002C792A" w:rsidRPr="001D1D37" w:rsidRDefault="002C792A" w:rsidP="002C792A">
            <w:pPr>
              <w:pStyle w:val="ListParagraph"/>
              <w:numPr>
                <w:ilvl w:val="0"/>
                <w:numId w:val="13"/>
              </w:numPr>
              <w:spacing w:before="80" w:after="80"/>
              <w:rPr>
                <w:rFonts w:ascii="Arial" w:hAnsi="Arial" w:cs="Arial"/>
              </w:rPr>
            </w:pPr>
            <w:r>
              <w:rPr>
                <w:rFonts w:ascii="Arial" w:hAnsi="Arial" w:cs="Arial"/>
              </w:rPr>
              <w:t xml:space="preserve">An active interest in educational </w:t>
            </w:r>
            <w:r w:rsidRPr="001D1D37">
              <w:rPr>
                <w:rFonts w:ascii="Arial" w:hAnsi="Arial" w:cs="Arial"/>
              </w:rPr>
              <w:t>research</w:t>
            </w:r>
          </w:p>
          <w:p w14:paraId="16F2B54F" w14:textId="1CC800B5" w:rsidR="0050615D" w:rsidRPr="00BE596F" w:rsidRDefault="0050615D" w:rsidP="002C792A">
            <w:pPr>
              <w:pStyle w:val="ListParagraph"/>
              <w:numPr>
                <w:ilvl w:val="0"/>
                <w:numId w:val="13"/>
              </w:numPr>
              <w:spacing w:before="80" w:after="80"/>
              <w:rPr>
                <w:rFonts w:ascii="Arial" w:hAnsi="Arial" w:cs="Arial"/>
              </w:rPr>
            </w:pPr>
            <w:r w:rsidRPr="001D1D37">
              <w:rPr>
                <w:rFonts w:ascii="Arial" w:hAnsi="Arial" w:cs="Arial"/>
              </w:rPr>
              <w:t>Experience of leading a team through successful Ofsted</w:t>
            </w:r>
            <w:r>
              <w:t xml:space="preserve">  </w:t>
            </w:r>
          </w:p>
        </w:tc>
      </w:tr>
      <w:tr w:rsidR="002C792A" w14:paraId="7F681362" w14:textId="77777777" w:rsidTr="001D1D37">
        <w:trPr>
          <w:trHeight w:val="510"/>
          <w:jc w:val="center"/>
        </w:trPr>
        <w:tc>
          <w:tcPr>
            <w:tcW w:w="6374" w:type="dxa"/>
          </w:tcPr>
          <w:p w14:paraId="589EF884" w14:textId="77777777" w:rsidR="002C792A" w:rsidRDefault="002C792A" w:rsidP="008C33D5">
            <w:pPr>
              <w:spacing w:before="80" w:after="80"/>
              <w:rPr>
                <w:rFonts w:ascii="Arial" w:hAnsi="Arial" w:cs="Arial"/>
                <w:b/>
              </w:rPr>
            </w:pPr>
            <w:r>
              <w:rPr>
                <w:rFonts w:ascii="Arial" w:hAnsi="Arial" w:cs="Arial"/>
                <w:b/>
              </w:rPr>
              <w:t>Personal Skills</w:t>
            </w:r>
          </w:p>
          <w:p w14:paraId="65B0C52E" w14:textId="7A06484A" w:rsidR="002C792A" w:rsidRDefault="002C792A" w:rsidP="002C792A">
            <w:pPr>
              <w:pStyle w:val="ListParagraph"/>
              <w:numPr>
                <w:ilvl w:val="0"/>
                <w:numId w:val="14"/>
              </w:numPr>
              <w:spacing w:before="80" w:after="80"/>
              <w:rPr>
                <w:rFonts w:ascii="Arial" w:hAnsi="Arial" w:cs="Arial"/>
              </w:rPr>
            </w:pPr>
            <w:r>
              <w:rPr>
                <w:rFonts w:ascii="Arial" w:hAnsi="Arial" w:cs="Arial"/>
              </w:rPr>
              <w:t>Generate enthusiasm for new ideas in both pupils/students and staff, and inspire others with confidence and professional autonomy</w:t>
            </w:r>
          </w:p>
          <w:p w14:paraId="7FC89D84" w14:textId="77777777" w:rsidR="0072122F" w:rsidRDefault="0072122F" w:rsidP="0072122F">
            <w:pPr>
              <w:pStyle w:val="ListParagraph"/>
              <w:numPr>
                <w:ilvl w:val="0"/>
                <w:numId w:val="14"/>
              </w:numPr>
              <w:spacing w:before="80" w:after="80"/>
              <w:rPr>
                <w:rFonts w:ascii="Arial" w:hAnsi="Arial" w:cs="Arial"/>
              </w:rPr>
            </w:pPr>
            <w:r>
              <w:rPr>
                <w:rFonts w:ascii="Arial" w:hAnsi="Arial" w:cs="Arial"/>
              </w:rPr>
              <w:t>High</w:t>
            </w:r>
            <w:r w:rsidRPr="001D1D37">
              <w:rPr>
                <w:rFonts w:ascii="Arial" w:hAnsi="Arial" w:cs="Arial"/>
              </w:rPr>
              <w:t xml:space="preserve"> degree of motivation to succeed and lead through hands on approaches, visible leadership and collaborative working. </w:t>
            </w:r>
          </w:p>
          <w:p w14:paraId="246C663C" w14:textId="61CF6C2C" w:rsidR="0072122F" w:rsidRPr="001D1D37" w:rsidRDefault="0072122F" w:rsidP="0072122F">
            <w:pPr>
              <w:pStyle w:val="ListParagraph"/>
              <w:numPr>
                <w:ilvl w:val="0"/>
                <w:numId w:val="14"/>
              </w:numPr>
              <w:spacing w:before="80" w:after="80"/>
              <w:rPr>
                <w:rFonts w:ascii="Arial" w:hAnsi="Arial" w:cs="Arial"/>
              </w:rPr>
            </w:pPr>
            <w:r w:rsidRPr="001D1D37">
              <w:rPr>
                <w:rFonts w:ascii="Arial" w:hAnsi="Arial" w:cs="Arial"/>
              </w:rPr>
              <w:t>A solution focused approach to problem solving.</w:t>
            </w:r>
          </w:p>
          <w:p w14:paraId="49895EC3" w14:textId="77777777" w:rsidR="002C792A" w:rsidRPr="00BE596F" w:rsidRDefault="002C792A" w:rsidP="002C792A">
            <w:pPr>
              <w:pStyle w:val="ListParagraph"/>
              <w:numPr>
                <w:ilvl w:val="0"/>
                <w:numId w:val="14"/>
              </w:numPr>
              <w:spacing w:before="80" w:after="80"/>
              <w:rPr>
                <w:rFonts w:ascii="Arial" w:hAnsi="Arial" w:cs="Arial"/>
              </w:rPr>
            </w:pPr>
            <w:r>
              <w:rPr>
                <w:rFonts w:ascii="Arial" w:hAnsi="Arial" w:cs="Arial"/>
              </w:rPr>
              <w:t>Communicate effectively to a range of different audiences, orally and in writing</w:t>
            </w:r>
          </w:p>
        </w:tc>
        <w:tc>
          <w:tcPr>
            <w:tcW w:w="4606" w:type="dxa"/>
          </w:tcPr>
          <w:p w14:paraId="36052BA4" w14:textId="77777777" w:rsidR="002C792A" w:rsidRPr="00160936" w:rsidRDefault="002C792A" w:rsidP="008C33D5">
            <w:pPr>
              <w:spacing w:before="80" w:after="80"/>
              <w:rPr>
                <w:rFonts w:ascii="Arial" w:hAnsi="Arial" w:cs="Arial"/>
              </w:rPr>
            </w:pPr>
          </w:p>
        </w:tc>
      </w:tr>
    </w:tbl>
    <w:p w14:paraId="565AD4BA" w14:textId="123183BE" w:rsidR="00084E54" w:rsidRDefault="00084E54" w:rsidP="00084E54">
      <w:pPr>
        <w:rPr>
          <w:rFonts w:cs="Arial"/>
        </w:rPr>
      </w:pPr>
    </w:p>
    <w:p w14:paraId="759FC93F" w14:textId="77777777" w:rsidR="00084E54" w:rsidRDefault="00084E54" w:rsidP="00084E54">
      <w:pPr>
        <w:rPr>
          <w:rFonts w:ascii="Arial" w:hAnsi="Arial" w:cs="Arial"/>
          <w:sz w:val="24"/>
          <w:szCs w:val="24"/>
        </w:rPr>
      </w:pPr>
      <w:r>
        <w:rPr>
          <w:rFonts w:ascii="Arial" w:hAnsi="Arial" w:cs="Arial"/>
          <w:sz w:val="24"/>
          <w:szCs w:val="24"/>
        </w:rPr>
        <w:t>As part of Orchard Hill College&amp; Academy Trust’s pre appointment checks, current and past employers will be contacted for short listed candidates</w:t>
      </w:r>
    </w:p>
    <w:p w14:paraId="0DF86263" w14:textId="77777777" w:rsidR="00084E54" w:rsidRDefault="00084E54" w:rsidP="00084E54">
      <w:pPr>
        <w:rPr>
          <w:rFonts w:ascii="Arial" w:hAnsi="Arial" w:cs="Arial"/>
          <w:sz w:val="24"/>
          <w:szCs w:val="24"/>
        </w:rPr>
      </w:pPr>
      <w:r>
        <w:rPr>
          <w:rFonts w:ascii="Arial" w:hAnsi="Arial" w:cs="Arial"/>
          <w:sz w:val="24"/>
          <w:szCs w:val="24"/>
        </w:rPr>
        <w:t>Any discrepancies or anomalies, and/or issues from references will be discussed at interview with shortlisted candidates.</w:t>
      </w:r>
    </w:p>
    <w:p w14:paraId="4CA5952E" w14:textId="77777777" w:rsidR="00330E22" w:rsidRPr="0079354E" w:rsidRDefault="00330E22" w:rsidP="00330E22">
      <w:pPr>
        <w:spacing w:after="0" w:line="240" w:lineRule="auto"/>
        <w:jc w:val="both"/>
        <w:rPr>
          <w:rFonts w:ascii="Arial" w:eastAsia="Times New Roman" w:hAnsi="Arial" w:cs="Arial"/>
          <w:b/>
        </w:rPr>
      </w:pPr>
    </w:p>
    <w:p w14:paraId="0758D9A2" w14:textId="77777777" w:rsidR="00330E22" w:rsidRPr="0079354E" w:rsidRDefault="00330E22" w:rsidP="00330E22">
      <w:pPr>
        <w:spacing w:after="0" w:line="240" w:lineRule="auto"/>
        <w:jc w:val="both"/>
        <w:rPr>
          <w:rFonts w:ascii="Arial" w:eastAsia="Times New Roman" w:hAnsi="Arial" w:cs="Arial"/>
          <w:b/>
        </w:rPr>
      </w:pPr>
    </w:p>
    <w:p w14:paraId="76A1E01C" w14:textId="77777777" w:rsidR="00330E22" w:rsidRPr="0079354E" w:rsidRDefault="00330E22" w:rsidP="00330E22">
      <w:pPr>
        <w:spacing w:after="0" w:line="240" w:lineRule="auto"/>
        <w:jc w:val="both"/>
        <w:rPr>
          <w:rFonts w:ascii="Arial" w:eastAsia="Times New Roman" w:hAnsi="Arial" w:cs="Arial"/>
          <w:b/>
        </w:rPr>
      </w:pPr>
    </w:p>
    <w:p w14:paraId="3B1F7E38" w14:textId="77777777" w:rsidR="00330E22" w:rsidRPr="0079354E" w:rsidRDefault="00330E22" w:rsidP="00330E22">
      <w:pPr>
        <w:spacing w:after="0" w:line="240" w:lineRule="auto"/>
        <w:jc w:val="both"/>
        <w:rPr>
          <w:rFonts w:ascii="Arial" w:eastAsia="Times New Roman" w:hAnsi="Arial" w:cs="Arial"/>
          <w:b/>
        </w:rPr>
      </w:pPr>
    </w:p>
    <w:p w14:paraId="0296A382" w14:textId="6654974F" w:rsidR="00AB3069" w:rsidRPr="0079354E" w:rsidRDefault="00AB3069" w:rsidP="0079354E">
      <w:pPr>
        <w:ind w:right="-284"/>
        <w:rPr>
          <w:rFonts w:ascii="Arial" w:hAnsi="Arial" w:cs="Arial"/>
          <w:b/>
          <w:color w:val="FF0000"/>
          <w:lang w:val="en-US"/>
        </w:rPr>
      </w:pPr>
    </w:p>
    <w:sectPr w:rsidR="00AB3069" w:rsidRPr="0079354E" w:rsidSect="001D1D37">
      <w:footerReference w:type="default" r:id="rId13"/>
      <w:pgSz w:w="11906" w:h="16838"/>
      <w:pgMar w:top="851" w:right="1274" w:bottom="993" w:left="1134" w:header="708" w:footer="46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9FC94" w16cex:dateUtc="2021-03-15T15:32:00Z"/>
  <w16cex:commentExtensible w16cex:durableId="23F9FCC9" w16cex:dateUtc="2021-03-15T15:33:00Z"/>
  <w16cex:commentExtensible w16cex:durableId="23F9FD54" w16cex:dateUtc="2021-03-15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B306E8" w16cid:durableId="23F9FC94"/>
  <w16cid:commentId w16cid:paraId="3CD9EE1C" w16cid:durableId="23F9FCC9"/>
  <w16cid:commentId w16cid:paraId="155A8220" w16cid:durableId="23F9FD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F9A94" w14:textId="77777777" w:rsidR="00804D39" w:rsidRDefault="00804D39" w:rsidP="00F50AEA">
      <w:pPr>
        <w:spacing w:after="0" w:line="240" w:lineRule="auto"/>
      </w:pPr>
      <w:r>
        <w:separator/>
      </w:r>
    </w:p>
  </w:endnote>
  <w:endnote w:type="continuationSeparator" w:id="0">
    <w:p w14:paraId="59CFA225" w14:textId="77777777" w:rsidR="00804D39" w:rsidRDefault="00804D39" w:rsidP="00F50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60625" w14:textId="3F467A9B" w:rsidR="00F50AEA" w:rsidRPr="00F50AEA" w:rsidRDefault="00F50AEA" w:rsidP="00F50AEA">
    <w:pPr>
      <w:pStyle w:val="Footer"/>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9BA17" w14:textId="77777777" w:rsidR="00804D39" w:rsidRDefault="00804D39" w:rsidP="00F50AEA">
      <w:pPr>
        <w:spacing w:after="0" w:line="240" w:lineRule="auto"/>
      </w:pPr>
      <w:r>
        <w:separator/>
      </w:r>
    </w:p>
  </w:footnote>
  <w:footnote w:type="continuationSeparator" w:id="0">
    <w:p w14:paraId="78802693" w14:textId="77777777" w:rsidR="00804D39" w:rsidRDefault="00804D39" w:rsidP="00F50A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E05A9"/>
    <w:multiLevelType w:val="hybridMultilevel"/>
    <w:tmpl w:val="39164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A49DA"/>
    <w:multiLevelType w:val="hybridMultilevel"/>
    <w:tmpl w:val="CC36E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A5812"/>
    <w:multiLevelType w:val="hybridMultilevel"/>
    <w:tmpl w:val="FAF40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C598B"/>
    <w:multiLevelType w:val="hybridMultilevel"/>
    <w:tmpl w:val="D922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786CA9"/>
    <w:multiLevelType w:val="hybridMultilevel"/>
    <w:tmpl w:val="BCC09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A46E48"/>
    <w:multiLevelType w:val="hybridMultilevel"/>
    <w:tmpl w:val="1C566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B1752E"/>
    <w:multiLevelType w:val="hybridMultilevel"/>
    <w:tmpl w:val="799E3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F82196"/>
    <w:multiLevelType w:val="hybridMultilevel"/>
    <w:tmpl w:val="564E68FA"/>
    <w:lvl w:ilvl="0" w:tplc="E23EE4B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7B0845"/>
    <w:multiLevelType w:val="hybridMultilevel"/>
    <w:tmpl w:val="E12A9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CF4355"/>
    <w:multiLevelType w:val="hybridMultilevel"/>
    <w:tmpl w:val="AE963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D647BC"/>
    <w:multiLevelType w:val="hybridMultilevel"/>
    <w:tmpl w:val="5204B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980D87"/>
    <w:multiLevelType w:val="hybridMultilevel"/>
    <w:tmpl w:val="4DE0F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0572F8"/>
    <w:multiLevelType w:val="hybridMultilevel"/>
    <w:tmpl w:val="95704DD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6ED115E4"/>
    <w:multiLevelType w:val="hybridMultilevel"/>
    <w:tmpl w:val="94003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6B7E86"/>
    <w:multiLevelType w:val="hybridMultilevel"/>
    <w:tmpl w:val="7A544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9168A9"/>
    <w:multiLevelType w:val="hybridMultilevel"/>
    <w:tmpl w:val="D17AA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B24893"/>
    <w:multiLevelType w:val="hybridMultilevel"/>
    <w:tmpl w:val="E1BA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14"/>
  </w:num>
  <w:num w:numId="6">
    <w:abstractNumId w:val="12"/>
  </w:num>
  <w:num w:numId="7">
    <w:abstractNumId w:val="15"/>
  </w:num>
  <w:num w:numId="8">
    <w:abstractNumId w:val="16"/>
  </w:num>
  <w:num w:numId="9">
    <w:abstractNumId w:val="13"/>
  </w:num>
  <w:num w:numId="10">
    <w:abstractNumId w:val="8"/>
  </w:num>
  <w:num w:numId="11">
    <w:abstractNumId w:val="9"/>
  </w:num>
  <w:num w:numId="12">
    <w:abstractNumId w:val="0"/>
  </w:num>
  <w:num w:numId="13">
    <w:abstractNumId w:val="11"/>
  </w:num>
  <w:num w:numId="14">
    <w:abstractNumId w:val="6"/>
  </w:num>
  <w:num w:numId="15">
    <w:abstractNumId w:val="7"/>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79"/>
    <w:rsid w:val="00084E54"/>
    <w:rsid w:val="000B55F1"/>
    <w:rsid w:val="000C2A60"/>
    <w:rsid w:val="0011705A"/>
    <w:rsid w:val="001901F1"/>
    <w:rsid w:val="001C0F5F"/>
    <w:rsid w:val="001D1D37"/>
    <w:rsid w:val="001D490C"/>
    <w:rsid w:val="001D73D4"/>
    <w:rsid w:val="00217B1E"/>
    <w:rsid w:val="002414B4"/>
    <w:rsid w:val="00246FF7"/>
    <w:rsid w:val="002478EB"/>
    <w:rsid w:val="00273BC2"/>
    <w:rsid w:val="002B2ED1"/>
    <w:rsid w:val="002C073E"/>
    <w:rsid w:val="002C792A"/>
    <w:rsid w:val="002E7002"/>
    <w:rsid w:val="003267FE"/>
    <w:rsid w:val="00330E22"/>
    <w:rsid w:val="003621C8"/>
    <w:rsid w:val="0036726C"/>
    <w:rsid w:val="00401637"/>
    <w:rsid w:val="0046602E"/>
    <w:rsid w:val="00475BA3"/>
    <w:rsid w:val="0049330E"/>
    <w:rsid w:val="004B3215"/>
    <w:rsid w:val="004E7598"/>
    <w:rsid w:val="0050615D"/>
    <w:rsid w:val="00533B77"/>
    <w:rsid w:val="005557BC"/>
    <w:rsid w:val="00557A82"/>
    <w:rsid w:val="00560105"/>
    <w:rsid w:val="005A4350"/>
    <w:rsid w:val="005D6615"/>
    <w:rsid w:val="005E64FD"/>
    <w:rsid w:val="005F3D25"/>
    <w:rsid w:val="00625130"/>
    <w:rsid w:val="00694A1E"/>
    <w:rsid w:val="00701AB2"/>
    <w:rsid w:val="00704DEE"/>
    <w:rsid w:val="00707B3C"/>
    <w:rsid w:val="007147F5"/>
    <w:rsid w:val="0072122F"/>
    <w:rsid w:val="007347F9"/>
    <w:rsid w:val="0079101E"/>
    <w:rsid w:val="0079354E"/>
    <w:rsid w:val="00796462"/>
    <w:rsid w:val="007B5E63"/>
    <w:rsid w:val="007C2E34"/>
    <w:rsid w:val="007F1649"/>
    <w:rsid w:val="007F6831"/>
    <w:rsid w:val="00804D39"/>
    <w:rsid w:val="008339F5"/>
    <w:rsid w:val="008668CF"/>
    <w:rsid w:val="00884B26"/>
    <w:rsid w:val="008D2BDB"/>
    <w:rsid w:val="008D3230"/>
    <w:rsid w:val="008F136F"/>
    <w:rsid w:val="008F5011"/>
    <w:rsid w:val="009169D7"/>
    <w:rsid w:val="009754AE"/>
    <w:rsid w:val="009B2424"/>
    <w:rsid w:val="009C749D"/>
    <w:rsid w:val="009C759F"/>
    <w:rsid w:val="009E01CB"/>
    <w:rsid w:val="00A13218"/>
    <w:rsid w:val="00A30667"/>
    <w:rsid w:val="00A61AF2"/>
    <w:rsid w:val="00A72AA8"/>
    <w:rsid w:val="00A914C4"/>
    <w:rsid w:val="00AB3069"/>
    <w:rsid w:val="00AD1396"/>
    <w:rsid w:val="00B54D1D"/>
    <w:rsid w:val="00B83308"/>
    <w:rsid w:val="00B91C03"/>
    <w:rsid w:val="00BA6CFE"/>
    <w:rsid w:val="00C23A22"/>
    <w:rsid w:val="00C30AE1"/>
    <w:rsid w:val="00C3586A"/>
    <w:rsid w:val="00C6134E"/>
    <w:rsid w:val="00C9121B"/>
    <w:rsid w:val="00D35E6F"/>
    <w:rsid w:val="00D434B2"/>
    <w:rsid w:val="00DA117E"/>
    <w:rsid w:val="00DA73C5"/>
    <w:rsid w:val="00DB20D9"/>
    <w:rsid w:val="00E31CFA"/>
    <w:rsid w:val="00E35754"/>
    <w:rsid w:val="00E7324B"/>
    <w:rsid w:val="00EB56F2"/>
    <w:rsid w:val="00EF23DC"/>
    <w:rsid w:val="00EF5E73"/>
    <w:rsid w:val="00F07AD4"/>
    <w:rsid w:val="00F15120"/>
    <w:rsid w:val="00F50AEA"/>
    <w:rsid w:val="00F80026"/>
    <w:rsid w:val="00F80703"/>
    <w:rsid w:val="00F83243"/>
    <w:rsid w:val="00FB2D41"/>
    <w:rsid w:val="00FC1979"/>
    <w:rsid w:val="00FC5917"/>
    <w:rsid w:val="00FE02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DC02B1"/>
  <w15:docId w15:val="{AA092AAA-3831-4C30-B875-CFCB6C4E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979"/>
    <w:rPr>
      <w:rFonts w:ascii="Tahoma" w:hAnsi="Tahoma" w:cs="Tahoma"/>
      <w:sz w:val="16"/>
      <w:szCs w:val="16"/>
    </w:rPr>
  </w:style>
  <w:style w:type="character" w:styleId="Hyperlink">
    <w:name w:val="Hyperlink"/>
    <w:basedOn w:val="DefaultParagraphFont"/>
    <w:uiPriority w:val="99"/>
    <w:unhideWhenUsed/>
    <w:rsid w:val="002E7002"/>
    <w:rPr>
      <w:color w:val="0563C1" w:themeColor="hyperlink"/>
      <w:u w:val="single"/>
    </w:rPr>
  </w:style>
  <w:style w:type="paragraph" w:styleId="ListParagraph">
    <w:name w:val="List Paragraph"/>
    <w:basedOn w:val="Normal"/>
    <w:uiPriority w:val="34"/>
    <w:qFormat/>
    <w:rsid w:val="001D490C"/>
    <w:pPr>
      <w:ind w:left="720"/>
      <w:contextualSpacing/>
    </w:pPr>
  </w:style>
  <w:style w:type="paragraph" w:styleId="NoSpacing">
    <w:name w:val="No Spacing"/>
    <w:uiPriority w:val="1"/>
    <w:qFormat/>
    <w:rsid w:val="00AB3069"/>
    <w:pPr>
      <w:spacing w:after="0" w:line="240" w:lineRule="auto"/>
    </w:pPr>
  </w:style>
  <w:style w:type="paragraph" w:styleId="Header">
    <w:name w:val="header"/>
    <w:basedOn w:val="Normal"/>
    <w:link w:val="HeaderChar"/>
    <w:uiPriority w:val="99"/>
    <w:unhideWhenUsed/>
    <w:rsid w:val="00F50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AEA"/>
  </w:style>
  <w:style w:type="paragraph" w:styleId="Footer">
    <w:name w:val="footer"/>
    <w:basedOn w:val="Normal"/>
    <w:link w:val="FooterChar"/>
    <w:uiPriority w:val="99"/>
    <w:unhideWhenUsed/>
    <w:rsid w:val="00F50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AEA"/>
  </w:style>
  <w:style w:type="character" w:styleId="CommentReference">
    <w:name w:val="annotation reference"/>
    <w:basedOn w:val="DefaultParagraphFont"/>
    <w:uiPriority w:val="99"/>
    <w:semiHidden/>
    <w:unhideWhenUsed/>
    <w:rsid w:val="00D35E6F"/>
    <w:rPr>
      <w:sz w:val="16"/>
      <w:szCs w:val="16"/>
    </w:rPr>
  </w:style>
  <w:style w:type="paragraph" w:styleId="CommentText">
    <w:name w:val="annotation text"/>
    <w:basedOn w:val="Normal"/>
    <w:link w:val="CommentTextChar"/>
    <w:uiPriority w:val="99"/>
    <w:semiHidden/>
    <w:unhideWhenUsed/>
    <w:rsid w:val="00D35E6F"/>
    <w:pPr>
      <w:spacing w:line="240" w:lineRule="auto"/>
    </w:pPr>
    <w:rPr>
      <w:sz w:val="20"/>
      <w:szCs w:val="20"/>
    </w:rPr>
  </w:style>
  <w:style w:type="character" w:customStyle="1" w:styleId="CommentTextChar">
    <w:name w:val="Comment Text Char"/>
    <w:basedOn w:val="DefaultParagraphFont"/>
    <w:link w:val="CommentText"/>
    <w:uiPriority w:val="99"/>
    <w:semiHidden/>
    <w:rsid w:val="00D35E6F"/>
    <w:rPr>
      <w:sz w:val="20"/>
      <w:szCs w:val="20"/>
    </w:rPr>
  </w:style>
  <w:style w:type="paragraph" w:styleId="CommentSubject">
    <w:name w:val="annotation subject"/>
    <w:basedOn w:val="CommentText"/>
    <w:next w:val="CommentText"/>
    <w:link w:val="CommentSubjectChar"/>
    <w:uiPriority w:val="99"/>
    <w:semiHidden/>
    <w:unhideWhenUsed/>
    <w:rsid w:val="00D35E6F"/>
    <w:rPr>
      <w:b/>
      <w:bCs/>
    </w:rPr>
  </w:style>
  <w:style w:type="character" w:customStyle="1" w:styleId="CommentSubjectChar">
    <w:name w:val="Comment Subject Char"/>
    <w:basedOn w:val="CommentTextChar"/>
    <w:link w:val="CommentSubject"/>
    <w:uiPriority w:val="99"/>
    <w:semiHidden/>
    <w:rsid w:val="00D35E6F"/>
    <w:rPr>
      <w:b/>
      <w:bCs/>
      <w:sz w:val="20"/>
      <w:szCs w:val="20"/>
    </w:rPr>
  </w:style>
  <w:style w:type="table" w:styleId="TableGrid">
    <w:name w:val="Table Grid"/>
    <w:basedOn w:val="TableNormal"/>
    <w:uiPriority w:val="39"/>
    <w:rsid w:val="00084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3868">
      <w:bodyDiv w:val="1"/>
      <w:marLeft w:val="0"/>
      <w:marRight w:val="0"/>
      <w:marTop w:val="0"/>
      <w:marBottom w:val="0"/>
      <w:divBdr>
        <w:top w:val="none" w:sz="0" w:space="0" w:color="auto"/>
        <w:left w:val="none" w:sz="0" w:space="0" w:color="auto"/>
        <w:bottom w:val="none" w:sz="0" w:space="0" w:color="auto"/>
        <w:right w:val="none" w:sz="0" w:space="0" w:color="auto"/>
      </w:divBdr>
    </w:div>
    <w:div w:id="293758376">
      <w:bodyDiv w:val="1"/>
      <w:marLeft w:val="0"/>
      <w:marRight w:val="0"/>
      <w:marTop w:val="0"/>
      <w:marBottom w:val="0"/>
      <w:divBdr>
        <w:top w:val="none" w:sz="0" w:space="0" w:color="auto"/>
        <w:left w:val="none" w:sz="0" w:space="0" w:color="auto"/>
        <w:bottom w:val="none" w:sz="0" w:space="0" w:color="auto"/>
        <w:right w:val="none" w:sz="0" w:space="0" w:color="auto"/>
      </w:divBdr>
    </w:div>
    <w:div w:id="896824212">
      <w:bodyDiv w:val="1"/>
      <w:marLeft w:val="0"/>
      <w:marRight w:val="0"/>
      <w:marTop w:val="0"/>
      <w:marBottom w:val="0"/>
      <w:divBdr>
        <w:top w:val="none" w:sz="0" w:space="0" w:color="auto"/>
        <w:left w:val="none" w:sz="0" w:space="0" w:color="auto"/>
        <w:bottom w:val="none" w:sz="0" w:space="0" w:color="auto"/>
        <w:right w:val="none" w:sz="0" w:space="0" w:color="auto"/>
      </w:divBdr>
    </w:div>
    <w:div w:id="1035078736">
      <w:bodyDiv w:val="1"/>
      <w:marLeft w:val="0"/>
      <w:marRight w:val="0"/>
      <w:marTop w:val="0"/>
      <w:marBottom w:val="0"/>
      <w:divBdr>
        <w:top w:val="none" w:sz="0" w:space="0" w:color="auto"/>
        <w:left w:val="none" w:sz="0" w:space="0" w:color="auto"/>
        <w:bottom w:val="none" w:sz="0" w:space="0" w:color="auto"/>
        <w:right w:val="none" w:sz="0" w:space="0" w:color="auto"/>
      </w:divBdr>
    </w:div>
    <w:div w:id="1301765921">
      <w:bodyDiv w:val="1"/>
      <w:marLeft w:val="0"/>
      <w:marRight w:val="0"/>
      <w:marTop w:val="0"/>
      <w:marBottom w:val="0"/>
      <w:divBdr>
        <w:top w:val="none" w:sz="0" w:space="0" w:color="auto"/>
        <w:left w:val="none" w:sz="0" w:space="0" w:color="auto"/>
        <w:bottom w:val="none" w:sz="0" w:space="0" w:color="auto"/>
        <w:right w:val="none" w:sz="0" w:space="0" w:color="auto"/>
      </w:divBdr>
    </w:div>
    <w:div w:id="1534465714">
      <w:bodyDiv w:val="1"/>
      <w:marLeft w:val="0"/>
      <w:marRight w:val="0"/>
      <w:marTop w:val="0"/>
      <w:marBottom w:val="0"/>
      <w:divBdr>
        <w:top w:val="none" w:sz="0" w:space="0" w:color="auto"/>
        <w:left w:val="none" w:sz="0" w:space="0" w:color="auto"/>
        <w:bottom w:val="none" w:sz="0" w:space="0" w:color="auto"/>
        <w:right w:val="none" w:sz="0" w:space="0" w:color="auto"/>
      </w:divBdr>
    </w:div>
    <w:div w:id="211362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C3335BEC6D8B4EA12BCF29B64FE775" ma:contentTypeVersion="12" ma:contentTypeDescription="Create a new document." ma:contentTypeScope="" ma:versionID="00fe5a5812333fa54fa443a4e0159f7a">
  <xsd:schema xmlns:xsd="http://www.w3.org/2001/XMLSchema" xmlns:xs="http://www.w3.org/2001/XMLSchema" xmlns:p="http://schemas.microsoft.com/office/2006/metadata/properties" xmlns:ns3="15c62489-5021-4ec3-8671-232a207e4ccf" xmlns:ns4="ba530fc2-a84a-4b3a-bc7e-88ccd767d488" targetNamespace="http://schemas.microsoft.com/office/2006/metadata/properties" ma:root="true" ma:fieldsID="37cd731bc85c0b00cf0adc7dc44fa892" ns3:_="" ns4:_="">
    <xsd:import namespace="15c62489-5021-4ec3-8671-232a207e4ccf"/>
    <xsd:import namespace="ba530fc2-a84a-4b3a-bc7e-88ccd767d4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62489-5021-4ec3-8671-232a207e4c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530fc2-a84a-4b3a-bc7e-88ccd767d48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870D7-7E5C-4AD0-A7EC-AA37C349C0A6}">
  <ds:schemaRefs>
    <ds:schemaRef ds:uri="http://schemas.microsoft.com/sharepoint/v3/contenttype/forms"/>
  </ds:schemaRefs>
</ds:datastoreItem>
</file>

<file path=customXml/itemProps2.xml><?xml version="1.0" encoding="utf-8"?>
<ds:datastoreItem xmlns:ds="http://schemas.openxmlformats.org/officeDocument/2006/customXml" ds:itemID="{13DDCED9-D1E0-47D9-B108-633A8A427D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B965AD-D61C-45D9-9E6F-008C411E4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62489-5021-4ec3-8671-232a207e4ccf"/>
    <ds:schemaRef ds:uri="ba530fc2-a84a-4b3a-bc7e-88ccd767d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6FBEE2-4BB6-4F74-BBBD-B208C6EAC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Orchard Hill College</Company>
  <LinksUpToDate>false</LinksUpToDate>
  <CharactersWithSpaces>10078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Irvine</dc:creator>
  <cp:lastModifiedBy>Vicky Foley  (OHC&amp;AT)</cp:lastModifiedBy>
  <cp:revision>2</cp:revision>
  <cp:lastPrinted>2019-10-18T12:41:00Z</cp:lastPrinted>
  <dcterms:created xsi:type="dcterms:W3CDTF">2021-03-22T19:10:00Z</dcterms:created>
  <dcterms:modified xsi:type="dcterms:W3CDTF">2021-03-22T19:10:00Z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0x010100D7C3335BEC6D8B4EA12BCF29B64FE775</vt:lpwstr>
  </property>
</Properties>
</file>