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186BD" w14:textId="57131D3A" w:rsidR="00195244" w:rsidRPr="009F3C32" w:rsidRDefault="00A049AF" w:rsidP="00195244">
      <w:pPr>
        <w:spacing w:after="0" w:line="240" w:lineRule="auto"/>
        <w:rPr>
          <w:rFonts w:ascii="Century Gothic" w:eastAsia="Times New Roman" w:hAnsi="Century Gothic"/>
        </w:rPr>
      </w:pPr>
      <w:r>
        <w:rPr>
          <w:rFonts w:ascii="Century Gothic" w:eastAsia="Times New Roman" w:hAnsi="Century Gothic"/>
        </w:rPr>
        <w:t>July</w:t>
      </w:r>
      <w:r w:rsidR="00195244">
        <w:rPr>
          <w:rFonts w:ascii="Century Gothic" w:eastAsia="Times New Roman" w:hAnsi="Century Gothic"/>
        </w:rPr>
        <w:t xml:space="preserve"> 2022</w:t>
      </w:r>
    </w:p>
    <w:p w14:paraId="585AE044" w14:textId="77777777" w:rsidR="00195244" w:rsidRPr="009F3C32" w:rsidRDefault="00195244" w:rsidP="00195244">
      <w:pPr>
        <w:spacing w:after="0" w:line="240" w:lineRule="auto"/>
        <w:rPr>
          <w:rFonts w:ascii="Century Gothic" w:eastAsia="Times New Roman" w:hAnsi="Century Gothic"/>
        </w:rPr>
      </w:pPr>
    </w:p>
    <w:p w14:paraId="315A8837" w14:textId="77777777" w:rsidR="00195244" w:rsidRPr="009F3C32" w:rsidRDefault="00195244" w:rsidP="00195244">
      <w:pPr>
        <w:spacing w:after="0" w:line="240" w:lineRule="auto"/>
        <w:rPr>
          <w:rFonts w:ascii="Century Gothic" w:eastAsia="Times New Roman" w:hAnsi="Century Gothic"/>
        </w:rPr>
      </w:pPr>
    </w:p>
    <w:p w14:paraId="792874F4" w14:textId="77777777" w:rsidR="00195244" w:rsidRPr="009F3C32" w:rsidRDefault="00195244" w:rsidP="00195244">
      <w:pPr>
        <w:spacing w:after="0" w:line="240" w:lineRule="auto"/>
        <w:rPr>
          <w:rFonts w:ascii="Century Gothic" w:eastAsia="Times New Roman" w:hAnsi="Century Gothic"/>
        </w:rPr>
      </w:pPr>
      <w:r w:rsidRPr="009F3C32">
        <w:rPr>
          <w:rFonts w:ascii="Century Gothic" w:eastAsia="Times New Roman" w:hAnsi="Century Gothic"/>
        </w:rPr>
        <w:t>Dear Applicant</w:t>
      </w:r>
    </w:p>
    <w:p w14:paraId="201B9FB7" w14:textId="77777777" w:rsidR="00195244" w:rsidRPr="009F3C32" w:rsidRDefault="00195244" w:rsidP="00195244">
      <w:pPr>
        <w:spacing w:after="0" w:line="240" w:lineRule="auto"/>
        <w:rPr>
          <w:rFonts w:ascii="Century Gothic" w:eastAsia="Times New Roman" w:hAnsi="Century Gothic"/>
        </w:rPr>
      </w:pPr>
    </w:p>
    <w:p w14:paraId="5ECAF8AF" w14:textId="77777777" w:rsidR="00195244" w:rsidRDefault="00195244" w:rsidP="00195244">
      <w:pPr>
        <w:spacing w:after="0" w:line="240" w:lineRule="auto"/>
        <w:rPr>
          <w:rFonts w:ascii="Century Gothic" w:eastAsia="Times New Roman" w:hAnsi="Century Gothic"/>
        </w:rPr>
      </w:pPr>
      <w:r>
        <w:rPr>
          <w:rFonts w:ascii="Century Gothic" w:eastAsia="Times New Roman" w:hAnsi="Century Gothic"/>
        </w:rPr>
        <w:t xml:space="preserve">Learning Support Assistant </w:t>
      </w:r>
      <w:r w:rsidRPr="009F3C32">
        <w:rPr>
          <w:rFonts w:ascii="Century Gothic" w:eastAsia="Times New Roman" w:hAnsi="Century Gothic"/>
        </w:rPr>
        <w:t>32.50 hours per week</w:t>
      </w:r>
    </w:p>
    <w:p w14:paraId="2BB33D2C" w14:textId="77777777" w:rsidR="00195244" w:rsidRPr="009F3C32" w:rsidRDefault="00195244" w:rsidP="00195244">
      <w:pPr>
        <w:spacing w:after="0" w:line="240" w:lineRule="auto"/>
        <w:rPr>
          <w:rFonts w:ascii="Century Gothic" w:eastAsia="Times New Roman" w:hAnsi="Century Gothic"/>
        </w:rPr>
      </w:pPr>
      <w:r w:rsidRPr="009F3C32">
        <w:rPr>
          <w:rFonts w:ascii="Century Gothic" w:eastAsia="Times New Roman" w:hAnsi="Century Gothic"/>
        </w:rPr>
        <w:t>Monday 9.00am – 4.30pm, Tuesday – Thursday 9.00am – 4.00pm, Friday 9.00- 3.30pm</w:t>
      </w:r>
    </w:p>
    <w:p w14:paraId="163E9488" w14:textId="77777777" w:rsidR="00195244" w:rsidRDefault="00195244" w:rsidP="00195244">
      <w:pPr>
        <w:spacing w:after="0" w:line="240" w:lineRule="auto"/>
        <w:rPr>
          <w:rFonts w:ascii="Century Gothic" w:eastAsia="Times New Roman" w:hAnsi="Century Gothic"/>
        </w:rPr>
      </w:pPr>
    </w:p>
    <w:p w14:paraId="79D4ED2F" w14:textId="77777777" w:rsidR="00195244" w:rsidRPr="009F3C32" w:rsidRDefault="00195244" w:rsidP="00195244">
      <w:pPr>
        <w:spacing w:after="0" w:line="240" w:lineRule="auto"/>
        <w:rPr>
          <w:rFonts w:ascii="Century Gothic" w:eastAsia="Times New Roman" w:hAnsi="Century Gothic"/>
        </w:rPr>
      </w:pPr>
      <w:r>
        <w:rPr>
          <w:rFonts w:ascii="Century Gothic" w:eastAsia="Times New Roman" w:hAnsi="Century Gothic"/>
        </w:rPr>
        <w:t>T</w:t>
      </w:r>
      <w:r w:rsidRPr="009F3C32">
        <w:rPr>
          <w:rFonts w:ascii="Century Gothic" w:eastAsia="Times New Roman" w:hAnsi="Century Gothic"/>
        </w:rPr>
        <w:t xml:space="preserve">hank you for your interest in the above post.  Please find </w:t>
      </w:r>
      <w:r>
        <w:rPr>
          <w:rFonts w:ascii="Century Gothic" w:eastAsia="Times New Roman" w:hAnsi="Century Gothic"/>
        </w:rPr>
        <w:t>on the school website the application pack.</w:t>
      </w:r>
    </w:p>
    <w:p w14:paraId="789C24B9" w14:textId="77777777" w:rsidR="00195244" w:rsidRPr="009F3C32" w:rsidRDefault="00195244" w:rsidP="00195244">
      <w:pPr>
        <w:spacing w:after="0" w:line="240" w:lineRule="auto"/>
        <w:rPr>
          <w:rFonts w:ascii="Century Gothic" w:eastAsia="Times New Roman" w:hAnsi="Century Gothic"/>
        </w:rPr>
      </w:pPr>
    </w:p>
    <w:p w14:paraId="58D7CEE9" w14:textId="25B8CA81" w:rsidR="00195244" w:rsidRDefault="00195244" w:rsidP="0CB6439A">
      <w:pPr>
        <w:spacing w:line="240" w:lineRule="auto"/>
        <w:rPr>
          <w:rFonts w:ascii="Century Gothic" w:eastAsia="Century Gothic" w:hAnsi="Century Gothic" w:cs="Century Gothic"/>
          <w:color w:val="000000" w:themeColor="text2"/>
        </w:rPr>
      </w:pPr>
      <w:r w:rsidRPr="0CB6439A">
        <w:rPr>
          <w:rFonts w:ascii="Century Gothic" w:eastAsia="Times New Roman" w:hAnsi="Century Gothic"/>
        </w:rPr>
        <w:t xml:space="preserve">The closing date for application forms </w:t>
      </w:r>
      <w:r w:rsidR="00A049AF">
        <w:rPr>
          <w:rFonts w:ascii="Century Gothic" w:eastAsia="Times New Roman" w:hAnsi="Century Gothic"/>
        </w:rPr>
        <w:t>Tuesday 19</w:t>
      </w:r>
      <w:r w:rsidR="00A049AF" w:rsidRPr="00A049AF">
        <w:rPr>
          <w:rFonts w:ascii="Century Gothic" w:eastAsia="Times New Roman" w:hAnsi="Century Gothic"/>
          <w:vertAlign w:val="superscript"/>
        </w:rPr>
        <w:t>th</w:t>
      </w:r>
      <w:r w:rsidR="00A049AF">
        <w:rPr>
          <w:rFonts w:ascii="Century Gothic" w:eastAsia="Times New Roman" w:hAnsi="Century Gothic"/>
        </w:rPr>
        <w:t xml:space="preserve"> July </w:t>
      </w:r>
      <w:r w:rsidRPr="0CB6439A">
        <w:rPr>
          <w:rFonts w:ascii="Century Gothic" w:eastAsia="Times New Roman" w:hAnsi="Century Gothic"/>
        </w:rPr>
        <w:t xml:space="preserve">2022 at 09:00am.  </w:t>
      </w:r>
      <w:r w:rsidR="0CB6439A" w:rsidRPr="0CB6439A">
        <w:rPr>
          <w:rFonts w:ascii="Century Gothic" w:eastAsia="Century Gothic" w:hAnsi="Century Gothic" w:cs="Century Gothic"/>
          <w:color w:val="000000" w:themeColor="text2"/>
        </w:rPr>
        <w:t>As part of the interview process short-listed candidates will be expected to visit the school and spend half a day in a class with students.  Details of how this may be arranged will be sent to you if you are shortlisted.</w:t>
      </w:r>
    </w:p>
    <w:p w14:paraId="6A2993F6" w14:textId="5DA25BE8" w:rsidR="00195244" w:rsidRPr="009F3C32" w:rsidRDefault="00195244" w:rsidP="00195244">
      <w:pPr>
        <w:spacing w:after="0" w:line="240" w:lineRule="auto"/>
        <w:rPr>
          <w:rFonts w:ascii="Century Gothic" w:eastAsia="Times New Roman" w:hAnsi="Century Gothic"/>
        </w:rPr>
      </w:pPr>
      <w:r w:rsidRPr="0CB6439A">
        <w:rPr>
          <w:rFonts w:ascii="Century Gothic" w:eastAsia="Times New Roman" w:hAnsi="Century Gothic"/>
        </w:rPr>
        <w:t>When completing your application form please make sure that you pay attention to the selection criteria.  You should clearly state in your supporting statement how you meet the selection criteria.  It is very important that you do this as candidates will be selected for interview based on how well they meet the criteria.</w:t>
      </w:r>
    </w:p>
    <w:p w14:paraId="581E43F8" w14:textId="77777777" w:rsidR="00195244" w:rsidRPr="009F3C32" w:rsidRDefault="00195244" w:rsidP="00195244">
      <w:pPr>
        <w:spacing w:after="0" w:line="240" w:lineRule="auto"/>
        <w:rPr>
          <w:rFonts w:ascii="Century Gothic" w:eastAsia="Times New Roman" w:hAnsi="Century Gothic"/>
        </w:rPr>
      </w:pPr>
    </w:p>
    <w:p w14:paraId="1C2267BF" w14:textId="77777777" w:rsidR="00195244" w:rsidRPr="009F3C32" w:rsidRDefault="00195244" w:rsidP="00195244">
      <w:pPr>
        <w:spacing w:after="0" w:line="240" w:lineRule="auto"/>
        <w:rPr>
          <w:rFonts w:ascii="Century Gothic" w:eastAsia="Times New Roman" w:hAnsi="Century Gothic"/>
        </w:rPr>
      </w:pPr>
      <w:r w:rsidRPr="009F3C32">
        <w:rPr>
          <w:rFonts w:ascii="Century Gothic" w:eastAsia="Times New Roman" w:hAnsi="Century Gothic" w:cs="Tahoma"/>
        </w:rPr>
        <w:t>Please note that all posts at Willow Dene School are subject to Disclosure and Barring Service Clearance.</w:t>
      </w:r>
    </w:p>
    <w:p w14:paraId="6EF2DE61" w14:textId="77777777" w:rsidR="00195244" w:rsidRPr="009F3C32" w:rsidRDefault="00195244" w:rsidP="00195244">
      <w:pPr>
        <w:spacing w:after="0" w:line="240" w:lineRule="auto"/>
        <w:rPr>
          <w:rFonts w:ascii="Century Gothic" w:eastAsia="Times New Roman" w:hAnsi="Century Gothic"/>
        </w:rPr>
      </w:pPr>
    </w:p>
    <w:p w14:paraId="764A20D4" w14:textId="77777777" w:rsidR="00195244" w:rsidRDefault="00195244" w:rsidP="00195244">
      <w:pPr>
        <w:spacing w:after="0" w:line="240" w:lineRule="auto"/>
        <w:rPr>
          <w:rFonts w:ascii="Century Gothic" w:eastAsia="Times New Roman" w:hAnsi="Century Gothic"/>
        </w:rPr>
      </w:pPr>
      <w:r w:rsidRPr="009F3C32">
        <w:rPr>
          <w:rFonts w:ascii="Century Gothic" w:eastAsia="Times New Roman" w:hAnsi="Century Gothic"/>
        </w:rPr>
        <w:t xml:space="preserve">Thank you for your interest in the vacancy.  I look forward to receiving </w:t>
      </w:r>
      <w:r>
        <w:rPr>
          <w:rFonts w:ascii="Century Gothic" w:eastAsia="Times New Roman" w:hAnsi="Century Gothic"/>
        </w:rPr>
        <w:t xml:space="preserve">your completed application form either by post or email to: </w:t>
      </w:r>
      <w:r>
        <w:rPr>
          <w:rStyle w:val="Hyperlink"/>
          <w:rFonts w:ascii="Century Gothic" w:eastAsia="Times New Roman" w:hAnsi="Century Gothic"/>
        </w:rPr>
        <w:t xml:space="preserve">wdapplications@willowdene.compassps.uk                         </w:t>
      </w:r>
    </w:p>
    <w:p w14:paraId="14DA4CF2" w14:textId="77777777" w:rsidR="00195244" w:rsidRPr="009F3C32" w:rsidRDefault="00195244" w:rsidP="00195244">
      <w:pPr>
        <w:spacing w:after="0" w:line="240" w:lineRule="auto"/>
        <w:rPr>
          <w:rFonts w:ascii="Century Gothic" w:eastAsia="Times New Roman" w:hAnsi="Century Gothic"/>
        </w:rPr>
      </w:pPr>
    </w:p>
    <w:p w14:paraId="15C690FF" w14:textId="77777777" w:rsidR="00195244" w:rsidRPr="009F3C32" w:rsidRDefault="00195244" w:rsidP="00195244">
      <w:pPr>
        <w:spacing w:after="0" w:line="240" w:lineRule="auto"/>
        <w:rPr>
          <w:rFonts w:ascii="Century Gothic" w:eastAsia="Times New Roman" w:hAnsi="Century Gothic"/>
        </w:rPr>
      </w:pPr>
    </w:p>
    <w:p w14:paraId="7DB53923" w14:textId="77777777" w:rsidR="00195244" w:rsidRDefault="00195244" w:rsidP="00195244">
      <w:pPr>
        <w:spacing w:after="0" w:line="240" w:lineRule="auto"/>
        <w:rPr>
          <w:rFonts w:ascii="Century Gothic" w:eastAsia="Times New Roman" w:hAnsi="Century Gothic"/>
        </w:rPr>
      </w:pPr>
      <w:r w:rsidRPr="009F3C32">
        <w:rPr>
          <w:rFonts w:ascii="Century Gothic" w:eastAsia="Times New Roman" w:hAnsi="Century Gothic"/>
        </w:rPr>
        <w:t>Yours sincerely</w:t>
      </w:r>
    </w:p>
    <w:p w14:paraId="2C5DDDE4" w14:textId="77777777" w:rsidR="00195244" w:rsidRPr="009F3C32" w:rsidRDefault="00195244" w:rsidP="00195244">
      <w:pPr>
        <w:spacing w:after="0" w:line="240" w:lineRule="auto"/>
        <w:rPr>
          <w:rFonts w:ascii="Century Gothic" w:eastAsia="Times New Roman" w:hAnsi="Century Gothic"/>
        </w:rPr>
      </w:pPr>
      <w:r>
        <w:rPr>
          <w:rFonts w:ascii="Century Gothic" w:eastAsia="Times New Roman" w:hAnsi="Century Gothic"/>
        </w:rPr>
        <w:object w:dxaOrig="3780" w:dyaOrig="1380" w14:anchorId="38CB1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69pt" o:ole="">
            <v:imagedata r:id="rId10" o:title=""/>
          </v:shape>
          <o:OLEObject Type="Embed" ProgID="PBrush" ShapeID="_x0000_i1025" DrawAspect="Content" ObjectID="_1718536887" r:id="rId11"/>
        </w:object>
      </w:r>
    </w:p>
    <w:p w14:paraId="28163624" w14:textId="77777777" w:rsidR="00195244" w:rsidRPr="009F3C32" w:rsidRDefault="00195244" w:rsidP="00195244">
      <w:pPr>
        <w:spacing w:after="0" w:line="240" w:lineRule="auto"/>
        <w:rPr>
          <w:rFonts w:ascii="Century Gothic" w:eastAsia="Times New Roman" w:hAnsi="Century Gothic"/>
        </w:rPr>
      </w:pPr>
      <w:r w:rsidRPr="009F3C32">
        <w:rPr>
          <w:rFonts w:ascii="Century Gothic" w:eastAsia="Times New Roman" w:hAnsi="Century Gothic"/>
        </w:rPr>
        <w:t>Rachel Harrison</w:t>
      </w:r>
    </w:p>
    <w:p w14:paraId="7727D366" w14:textId="77777777" w:rsidR="00195244" w:rsidRDefault="00195244" w:rsidP="00195244">
      <w:pPr>
        <w:spacing w:after="0" w:line="240" w:lineRule="auto"/>
        <w:rPr>
          <w:rFonts w:ascii="Century Gothic" w:eastAsia="Times New Roman" w:hAnsi="Century Gothic"/>
        </w:rPr>
      </w:pPr>
      <w:r>
        <w:rPr>
          <w:rFonts w:ascii="Century Gothic" w:eastAsia="Times New Roman" w:hAnsi="Century Gothic"/>
        </w:rPr>
        <w:t>Executive Head Teacher</w:t>
      </w:r>
    </w:p>
    <w:p w14:paraId="4DE5E578" w14:textId="77777777" w:rsidR="00195244" w:rsidRDefault="00195244" w:rsidP="00195244">
      <w:pPr>
        <w:spacing w:after="0" w:line="240" w:lineRule="auto"/>
        <w:rPr>
          <w:rFonts w:ascii="Century Gothic" w:eastAsia="Times New Roman" w:hAnsi="Century Gothic"/>
        </w:rPr>
      </w:pPr>
      <w:r w:rsidRPr="5DD59A8F">
        <w:rPr>
          <w:rFonts w:ascii="Century Gothic" w:eastAsia="Times New Roman" w:hAnsi="Century Gothic"/>
        </w:rPr>
        <w:t>Willow Dene School</w:t>
      </w:r>
    </w:p>
    <w:p w14:paraId="07A0F85A" w14:textId="77777777" w:rsidR="00195244" w:rsidRPr="009F3C32" w:rsidRDefault="00195244" w:rsidP="00195244">
      <w:pPr>
        <w:spacing w:after="0" w:line="240" w:lineRule="auto"/>
        <w:rPr>
          <w:rFonts w:ascii="Century Gothic" w:eastAsia="Times New Roman" w:hAnsi="Century Gothic"/>
        </w:rPr>
      </w:pPr>
    </w:p>
    <w:p w14:paraId="45643A4F" w14:textId="77777777" w:rsidR="00195244" w:rsidRPr="00ED7EA8" w:rsidRDefault="00195244" w:rsidP="00195244"/>
    <w:sectPr w:rsidR="00195244" w:rsidRPr="00ED7EA8" w:rsidSect="00315064">
      <w:headerReference w:type="default" r:id="rId12"/>
      <w:footerReference w:type="default" r:id="rId13"/>
      <w:headerReference w:type="first" r:id="rId14"/>
      <w:footerReference w:type="first" r:id="rId15"/>
      <w:pgSz w:w="11906" w:h="16838"/>
      <w:pgMar w:top="1440" w:right="1080" w:bottom="1440" w:left="108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BCE34" w14:textId="77777777" w:rsidR="006B7441" w:rsidRDefault="006B7441" w:rsidP="006D2287">
      <w:pPr>
        <w:spacing w:after="0" w:line="240" w:lineRule="auto"/>
      </w:pPr>
      <w:r>
        <w:separator/>
      </w:r>
    </w:p>
  </w:endnote>
  <w:endnote w:type="continuationSeparator" w:id="0">
    <w:p w14:paraId="54A00124" w14:textId="77777777" w:rsidR="006B7441" w:rsidRDefault="006B7441" w:rsidP="006D2287">
      <w:pPr>
        <w:spacing w:after="0" w:line="240" w:lineRule="auto"/>
      </w:pPr>
      <w:r>
        <w:continuationSeparator/>
      </w:r>
    </w:p>
  </w:endnote>
  <w:endnote w:type="continuationNotice" w:id="1">
    <w:p w14:paraId="7A7BB459" w14:textId="77777777" w:rsidR="006B7441" w:rsidRDefault="006B7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8" w:type="dxa"/>
      <w:tblBorders>
        <w:top w:val="single" w:sz="18" w:space="0" w:color="0C2D35" w:themeColor="accent4"/>
      </w:tblBorders>
      <w:tblLook w:val="04A0" w:firstRow="1" w:lastRow="0" w:firstColumn="1" w:lastColumn="0" w:noHBand="0" w:noVBand="1"/>
    </w:tblPr>
    <w:tblGrid>
      <w:gridCol w:w="3092"/>
      <w:gridCol w:w="7006"/>
    </w:tblGrid>
    <w:tr w:rsidR="00B64982" w:rsidRPr="0080136F" w14:paraId="04D783C4" w14:textId="77777777" w:rsidTr="00FF1720">
      <w:trPr>
        <w:trHeight w:val="945"/>
      </w:trPr>
      <w:tc>
        <w:tcPr>
          <w:tcW w:w="3092" w:type="dxa"/>
          <w:tcMar>
            <w:left w:w="115" w:type="dxa"/>
            <w:right w:w="115" w:type="dxa"/>
          </w:tcMar>
          <w:vAlign w:val="bottom"/>
        </w:tcPr>
        <w:p w14:paraId="34C840D0" w14:textId="77777777" w:rsidR="00B64982" w:rsidRPr="008209DA" w:rsidRDefault="00B64982" w:rsidP="00B64982">
          <w:pPr>
            <w:pStyle w:val="Footer"/>
            <w:jc w:val="center"/>
            <w:rPr>
              <w:rFonts w:ascii="Century Gothic" w:hAnsi="Century Gothic" w:cs="Microsoft Sans Serif"/>
              <w:color w:val="2D3128" w:themeColor="text1"/>
              <w:sz w:val="8"/>
              <w:szCs w:val="8"/>
            </w:rPr>
          </w:pPr>
        </w:p>
        <w:p w14:paraId="016B48B4" w14:textId="77777777" w:rsidR="00B64982" w:rsidRDefault="00B64982" w:rsidP="00B64982">
          <w:pPr>
            <w:pStyle w:val="Footer"/>
            <w:jc w:val="center"/>
            <w:rPr>
              <w:rFonts w:ascii="Century Gothic" w:hAnsi="Century Gothic" w:cs="Microsoft Sans Serif"/>
              <w:color w:val="2D3128" w:themeColor="text1"/>
              <w:sz w:val="12"/>
              <w:szCs w:val="12"/>
            </w:rPr>
          </w:pPr>
          <w:r w:rsidRPr="008209DA">
            <w:rPr>
              <w:rFonts w:ascii="Century Gothic" w:hAnsi="Century Gothic" w:cs="Microsoft Sans Serif"/>
              <w:noProof/>
              <w:color w:val="2D3128" w:themeColor="text1"/>
              <w:sz w:val="12"/>
              <w:szCs w:val="12"/>
              <w:lang w:val="en-US"/>
            </w:rPr>
            <w:drawing>
              <wp:inline distT="0" distB="0" distL="0" distR="0" wp14:anchorId="5BDAA2F8" wp14:editId="6DAAFDB3">
                <wp:extent cx="1600200" cy="512885"/>
                <wp:effectExtent l="0" t="0" r="0" b="1905"/>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3622" cy="523597"/>
                        </a:xfrm>
                        <a:prstGeom prst="rect">
                          <a:avLst/>
                        </a:prstGeom>
                      </pic:spPr>
                    </pic:pic>
                  </a:graphicData>
                </a:graphic>
              </wp:inline>
            </w:drawing>
          </w:r>
        </w:p>
        <w:p w14:paraId="0BD0CC67" w14:textId="77777777" w:rsidR="00B64982" w:rsidRPr="008209DA" w:rsidRDefault="00B64982" w:rsidP="00B64982">
          <w:pPr>
            <w:pStyle w:val="Footer"/>
            <w:jc w:val="center"/>
            <w:rPr>
              <w:rFonts w:ascii="Century Gothic" w:hAnsi="Century Gothic" w:cs="Microsoft Sans Serif"/>
              <w:color w:val="2D3128" w:themeColor="text1"/>
              <w:sz w:val="12"/>
              <w:szCs w:val="12"/>
            </w:rPr>
          </w:pPr>
          <w:r w:rsidRPr="0049520C">
            <w:rPr>
              <w:rFonts w:ascii="Century Gothic" w:hAnsi="Century Gothic" w:cs="Microsoft Sans Serif"/>
              <w:color w:val="2D3128" w:themeColor="text1"/>
              <w:sz w:val="18"/>
              <w:szCs w:val="18"/>
            </w:rPr>
            <w:t>A charitable trust</w:t>
          </w:r>
          <w:r>
            <w:rPr>
              <w:rFonts w:ascii="Century Gothic" w:hAnsi="Century Gothic" w:cs="Microsoft Sans Serif"/>
              <w:color w:val="2D3128" w:themeColor="text1"/>
              <w:sz w:val="12"/>
              <w:szCs w:val="12"/>
            </w:rPr>
            <w:br/>
          </w:r>
          <w:r w:rsidRPr="00F72413">
            <w:rPr>
              <w:rFonts w:ascii="Century Gothic" w:hAnsi="Century Gothic" w:cs="Microsoft Sans Serif"/>
              <w:color w:val="2D3128" w:themeColor="text1"/>
              <w:sz w:val="12"/>
              <w:szCs w:val="12"/>
            </w:rPr>
            <w:t xml:space="preserve"> company number: 10360957</w:t>
          </w:r>
        </w:p>
      </w:tc>
      <w:tc>
        <w:tcPr>
          <w:tcW w:w="7006" w:type="dxa"/>
          <w:shd w:val="clear" w:color="auto" w:fill="auto"/>
          <w:vAlign w:val="bottom"/>
        </w:tcPr>
        <w:p w14:paraId="643E48EF" w14:textId="77777777" w:rsidR="00B64982" w:rsidRDefault="00B64982" w:rsidP="00B64982">
          <w:pPr>
            <w:pStyle w:val="Footer"/>
            <w:spacing w:line="276" w:lineRule="auto"/>
            <w:rPr>
              <w:rFonts w:ascii="Century Gothic" w:hAnsi="Century Gothic" w:cs="Microsoft Sans Serif"/>
              <w:color w:val="2D3128" w:themeColor="text1"/>
              <w:sz w:val="16"/>
              <w:szCs w:val="16"/>
            </w:rPr>
          </w:pPr>
        </w:p>
        <w:p w14:paraId="4480E309" w14:textId="77777777" w:rsidR="00B64982" w:rsidRPr="0080136F" w:rsidRDefault="00B64982" w:rsidP="00B64982">
          <w:pPr>
            <w:pStyle w:val="Footer"/>
            <w:spacing w:line="276" w:lineRule="auto"/>
            <w:rPr>
              <w:rFonts w:ascii="Century Gothic" w:hAnsi="Century Gothic" w:cs="Microsoft Sans Serif"/>
              <w:color w:val="2D3128" w:themeColor="text1"/>
              <w:sz w:val="16"/>
              <w:szCs w:val="16"/>
            </w:rPr>
          </w:pPr>
          <w:r w:rsidRPr="0080136F">
            <w:rPr>
              <w:rFonts w:ascii="Century Gothic" w:hAnsi="Century Gothic" w:cs="Microsoft Sans Serif"/>
              <w:color w:val="2D3128" w:themeColor="text1"/>
              <w:sz w:val="16"/>
              <w:szCs w:val="16"/>
            </w:rPr>
            <w:t>Alderwood   -   Cann Hall   -   Deansfield   -   Halstow   -   Horn Park   -   John Ray Jun</w:t>
          </w:r>
          <w:r>
            <w:rPr>
              <w:rFonts w:ascii="Century Gothic" w:hAnsi="Century Gothic" w:cs="Microsoft Sans Serif"/>
              <w:color w:val="2D3128" w:themeColor="text1"/>
              <w:sz w:val="16"/>
              <w:szCs w:val="16"/>
            </w:rPr>
            <w:t>i</w:t>
          </w:r>
          <w:r w:rsidRPr="0080136F">
            <w:rPr>
              <w:rFonts w:ascii="Century Gothic" w:hAnsi="Century Gothic" w:cs="Microsoft Sans Serif"/>
              <w:color w:val="2D3128" w:themeColor="text1"/>
              <w:sz w:val="16"/>
              <w:szCs w:val="16"/>
            </w:rPr>
            <w:t>or</w:t>
          </w:r>
        </w:p>
        <w:p w14:paraId="1F92A923" w14:textId="77777777" w:rsidR="00B64982" w:rsidRPr="0080136F" w:rsidRDefault="00B64982" w:rsidP="00B64982">
          <w:pPr>
            <w:pStyle w:val="Footer"/>
            <w:spacing w:line="276" w:lineRule="auto"/>
            <w:jc w:val="right"/>
            <w:rPr>
              <w:rFonts w:ascii="Century Gothic" w:hAnsi="Century Gothic" w:cs="Microsoft Sans Serif"/>
              <w:color w:val="2D3128" w:themeColor="text1"/>
              <w:sz w:val="16"/>
              <w:szCs w:val="16"/>
            </w:rPr>
          </w:pPr>
          <w:r w:rsidRPr="0080136F">
            <w:rPr>
              <w:rFonts w:ascii="Century Gothic" w:hAnsi="Century Gothic" w:cs="Microsoft Sans Serif"/>
              <w:color w:val="2D3128" w:themeColor="text1"/>
              <w:sz w:val="16"/>
              <w:szCs w:val="16"/>
            </w:rPr>
            <w:t>Notley Green   -   Shalford   -   South Rise   -   Willow Dene   -   Wingfield</w:t>
          </w:r>
        </w:p>
        <w:p w14:paraId="586F6786" w14:textId="77777777" w:rsidR="00B64982" w:rsidRDefault="00B64982" w:rsidP="00B64982">
          <w:pPr>
            <w:pStyle w:val="Footer"/>
            <w:spacing w:line="276" w:lineRule="auto"/>
            <w:jc w:val="right"/>
            <w:rPr>
              <w:rFonts w:ascii="Century Gothic" w:hAnsi="Century Gothic" w:cs="Microsoft Sans Serif"/>
              <w:b/>
              <w:color w:val="2D3128" w:themeColor="text1"/>
              <w:sz w:val="16"/>
              <w:szCs w:val="16"/>
            </w:rPr>
          </w:pPr>
        </w:p>
        <w:p w14:paraId="44E36848" w14:textId="77777777" w:rsidR="00B64982" w:rsidRPr="00947D4A" w:rsidRDefault="00B64982" w:rsidP="00B64982">
          <w:pPr>
            <w:pStyle w:val="Footer"/>
            <w:spacing w:line="276" w:lineRule="auto"/>
            <w:jc w:val="right"/>
            <w:rPr>
              <w:rFonts w:ascii="Century Gothic" w:hAnsi="Century Gothic" w:cs="Microsoft Sans Serif"/>
              <w:bCs/>
              <w:color w:val="2D3128" w:themeColor="text1"/>
              <w:sz w:val="16"/>
              <w:szCs w:val="16"/>
            </w:rPr>
          </w:pPr>
          <w:r>
            <w:rPr>
              <w:rFonts w:ascii="Century Gothic" w:hAnsi="Century Gothic" w:cs="Microsoft Sans Serif"/>
              <w:bCs/>
              <w:color w:val="2D3128" w:themeColor="text1"/>
              <w:sz w:val="16"/>
              <w:szCs w:val="16"/>
            </w:rPr>
            <w:t>Chief Executive Officer</w:t>
          </w:r>
          <w:r w:rsidRPr="0000200E">
            <w:rPr>
              <w:rFonts w:ascii="Century Gothic" w:hAnsi="Century Gothic" w:cs="Microsoft Sans Serif"/>
              <w:bCs/>
              <w:color w:val="2D3128" w:themeColor="text1"/>
              <w:sz w:val="16"/>
              <w:szCs w:val="16"/>
            </w:rPr>
            <w:t>: John Camp</w:t>
          </w:r>
        </w:p>
        <w:p w14:paraId="63245B82" w14:textId="77777777" w:rsidR="00B64982" w:rsidRPr="0080136F" w:rsidRDefault="00B64982" w:rsidP="00B64982">
          <w:pPr>
            <w:pStyle w:val="Footer"/>
            <w:tabs>
              <w:tab w:val="clear" w:pos="4513"/>
              <w:tab w:val="center" w:pos="3856"/>
            </w:tabs>
            <w:spacing w:line="276" w:lineRule="auto"/>
            <w:jc w:val="right"/>
            <w:rPr>
              <w:rFonts w:ascii="Century Gothic" w:hAnsi="Century Gothic" w:cs="Microsoft Sans Serif"/>
              <w:color w:val="2D3128" w:themeColor="text1"/>
              <w:sz w:val="16"/>
              <w:szCs w:val="16"/>
            </w:rPr>
          </w:pPr>
          <w:r w:rsidRPr="00947D4A">
            <w:rPr>
              <w:rFonts w:ascii="Century Gothic" w:hAnsi="Century Gothic" w:cs="Microsoft Sans Serif"/>
              <w:bCs/>
              <w:color w:val="2D3128" w:themeColor="text1"/>
              <w:sz w:val="14"/>
              <w:szCs w:val="14"/>
            </w:rPr>
            <w:t>Registered address: C/O Willow Dene School, Swingate Lane, Plumstead, London, SE18 2JD</w:t>
          </w:r>
        </w:p>
      </w:tc>
    </w:tr>
  </w:tbl>
  <w:p w14:paraId="574B09E8" w14:textId="77777777" w:rsidR="007C6B9A" w:rsidRPr="00B64982" w:rsidRDefault="007C6B9A" w:rsidP="00B64982">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8" w:type="dxa"/>
      <w:tblBorders>
        <w:top w:val="single" w:sz="18" w:space="0" w:color="0C2D35" w:themeColor="accent4"/>
      </w:tblBorders>
      <w:tblLook w:val="04A0" w:firstRow="1" w:lastRow="0" w:firstColumn="1" w:lastColumn="0" w:noHBand="0" w:noVBand="1"/>
    </w:tblPr>
    <w:tblGrid>
      <w:gridCol w:w="3092"/>
      <w:gridCol w:w="7006"/>
    </w:tblGrid>
    <w:tr w:rsidR="00F7117E" w:rsidRPr="0080136F" w14:paraId="6D42C4B0" w14:textId="77777777" w:rsidTr="00E35C15">
      <w:trPr>
        <w:trHeight w:val="945"/>
      </w:trPr>
      <w:tc>
        <w:tcPr>
          <w:tcW w:w="3092" w:type="dxa"/>
          <w:tcMar>
            <w:left w:w="115" w:type="dxa"/>
            <w:right w:w="115" w:type="dxa"/>
          </w:tcMar>
          <w:vAlign w:val="bottom"/>
        </w:tcPr>
        <w:p w14:paraId="1827F11D" w14:textId="77777777" w:rsidR="00F7117E" w:rsidRPr="008209DA" w:rsidRDefault="00F7117E" w:rsidP="00F7117E">
          <w:pPr>
            <w:pStyle w:val="Footer"/>
            <w:jc w:val="center"/>
            <w:rPr>
              <w:rFonts w:ascii="Century Gothic" w:hAnsi="Century Gothic" w:cs="Microsoft Sans Serif"/>
              <w:color w:val="2D3128" w:themeColor="text1"/>
              <w:sz w:val="8"/>
              <w:szCs w:val="8"/>
            </w:rPr>
          </w:pPr>
        </w:p>
        <w:p w14:paraId="4F59A06E" w14:textId="77777777" w:rsidR="00F7117E" w:rsidRDefault="00F7117E" w:rsidP="00F7117E">
          <w:pPr>
            <w:pStyle w:val="Footer"/>
            <w:jc w:val="center"/>
            <w:rPr>
              <w:rFonts w:ascii="Century Gothic" w:hAnsi="Century Gothic" w:cs="Microsoft Sans Serif"/>
              <w:color w:val="2D3128" w:themeColor="text1"/>
              <w:sz w:val="12"/>
              <w:szCs w:val="12"/>
            </w:rPr>
          </w:pPr>
          <w:r w:rsidRPr="008209DA">
            <w:rPr>
              <w:rFonts w:ascii="Century Gothic" w:hAnsi="Century Gothic" w:cs="Microsoft Sans Serif"/>
              <w:noProof/>
              <w:color w:val="2D3128" w:themeColor="text1"/>
              <w:sz w:val="12"/>
              <w:szCs w:val="12"/>
              <w:lang w:val="en-US"/>
            </w:rPr>
            <w:drawing>
              <wp:inline distT="0" distB="0" distL="0" distR="0" wp14:anchorId="35807A24" wp14:editId="1CDA87A1">
                <wp:extent cx="1600200" cy="512885"/>
                <wp:effectExtent l="0" t="0" r="0" b="1905"/>
                <wp:docPr id="6" name="Picture 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3622" cy="523597"/>
                        </a:xfrm>
                        <a:prstGeom prst="rect">
                          <a:avLst/>
                        </a:prstGeom>
                      </pic:spPr>
                    </pic:pic>
                  </a:graphicData>
                </a:graphic>
              </wp:inline>
            </w:drawing>
          </w:r>
        </w:p>
        <w:p w14:paraId="3C6C83F6" w14:textId="77777777" w:rsidR="00F7117E" w:rsidRPr="008209DA" w:rsidRDefault="00F7117E" w:rsidP="00F7117E">
          <w:pPr>
            <w:pStyle w:val="Footer"/>
            <w:jc w:val="center"/>
            <w:rPr>
              <w:rFonts w:ascii="Century Gothic" w:hAnsi="Century Gothic" w:cs="Microsoft Sans Serif"/>
              <w:color w:val="2D3128" w:themeColor="text1"/>
              <w:sz w:val="12"/>
              <w:szCs w:val="12"/>
            </w:rPr>
          </w:pPr>
          <w:r w:rsidRPr="0049520C">
            <w:rPr>
              <w:rFonts w:ascii="Century Gothic" w:hAnsi="Century Gothic" w:cs="Microsoft Sans Serif"/>
              <w:color w:val="2D3128" w:themeColor="text1"/>
              <w:sz w:val="18"/>
              <w:szCs w:val="18"/>
            </w:rPr>
            <w:t>A charitable trust</w:t>
          </w:r>
          <w:r>
            <w:rPr>
              <w:rFonts w:ascii="Century Gothic" w:hAnsi="Century Gothic" w:cs="Microsoft Sans Serif"/>
              <w:color w:val="2D3128" w:themeColor="text1"/>
              <w:sz w:val="12"/>
              <w:szCs w:val="12"/>
            </w:rPr>
            <w:br/>
          </w:r>
          <w:r w:rsidRPr="00F72413">
            <w:rPr>
              <w:rFonts w:ascii="Century Gothic" w:hAnsi="Century Gothic" w:cs="Microsoft Sans Serif"/>
              <w:color w:val="2D3128" w:themeColor="text1"/>
              <w:sz w:val="12"/>
              <w:szCs w:val="12"/>
            </w:rPr>
            <w:t xml:space="preserve"> company number: 10360957</w:t>
          </w:r>
        </w:p>
      </w:tc>
      <w:tc>
        <w:tcPr>
          <w:tcW w:w="7006" w:type="dxa"/>
          <w:shd w:val="clear" w:color="auto" w:fill="auto"/>
          <w:vAlign w:val="bottom"/>
        </w:tcPr>
        <w:p w14:paraId="2A0F52B4" w14:textId="77777777" w:rsidR="00F7117E" w:rsidRDefault="00F7117E" w:rsidP="00F7117E">
          <w:pPr>
            <w:pStyle w:val="Footer"/>
            <w:spacing w:line="276" w:lineRule="auto"/>
            <w:rPr>
              <w:rFonts w:ascii="Century Gothic" w:hAnsi="Century Gothic" w:cs="Microsoft Sans Serif"/>
              <w:color w:val="2D3128" w:themeColor="text1"/>
              <w:sz w:val="16"/>
              <w:szCs w:val="16"/>
            </w:rPr>
          </w:pPr>
        </w:p>
        <w:p w14:paraId="28E4912B" w14:textId="77777777" w:rsidR="00F7117E" w:rsidRPr="0080136F" w:rsidRDefault="00F7117E" w:rsidP="00F7117E">
          <w:pPr>
            <w:pStyle w:val="Footer"/>
            <w:spacing w:line="276" w:lineRule="auto"/>
            <w:rPr>
              <w:rFonts w:ascii="Century Gothic" w:hAnsi="Century Gothic" w:cs="Microsoft Sans Serif"/>
              <w:color w:val="2D3128" w:themeColor="text1"/>
              <w:sz w:val="16"/>
              <w:szCs w:val="16"/>
            </w:rPr>
          </w:pPr>
          <w:r w:rsidRPr="0080136F">
            <w:rPr>
              <w:rFonts w:ascii="Century Gothic" w:hAnsi="Century Gothic" w:cs="Microsoft Sans Serif"/>
              <w:color w:val="2D3128" w:themeColor="text1"/>
              <w:sz w:val="16"/>
              <w:szCs w:val="16"/>
            </w:rPr>
            <w:t>Alderwood   -   Cann Hall   -   Deansfield   -   Halstow   -   Horn Park   -   John Ray Jun</w:t>
          </w:r>
          <w:r>
            <w:rPr>
              <w:rFonts w:ascii="Century Gothic" w:hAnsi="Century Gothic" w:cs="Microsoft Sans Serif"/>
              <w:color w:val="2D3128" w:themeColor="text1"/>
              <w:sz w:val="16"/>
              <w:szCs w:val="16"/>
            </w:rPr>
            <w:t>i</w:t>
          </w:r>
          <w:r w:rsidRPr="0080136F">
            <w:rPr>
              <w:rFonts w:ascii="Century Gothic" w:hAnsi="Century Gothic" w:cs="Microsoft Sans Serif"/>
              <w:color w:val="2D3128" w:themeColor="text1"/>
              <w:sz w:val="16"/>
              <w:szCs w:val="16"/>
            </w:rPr>
            <w:t>or</w:t>
          </w:r>
        </w:p>
        <w:p w14:paraId="63A1E6ED" w14:textId="77777777" w:rsidR="00F7117E" w:rsidRPr="0080136F" w:rsidRDefault="00F7117E" w:rsidP="00F7117E">
          <w:pPr>
            <w:pStyle w:val="Footer"/>
            <w:spacing w:line="276" w:lineRule="auto"/>
            <w:jc w:val="right"/>
            <w:rPr>
              <w:rFonts w:ascii="Century Gothic" w:hAnsi="Century Gothic" w:cs="Microsoft Sans Serif"/>
              <w:color w:val="2D3128" w:themeColor="text1"/>
              <w:sz w:val="16"/>
              <w:szCs w:val="16"/>
            </w:rPr>
          </w:pPr>
          <w:r w:rsidRPr="0080136F">
            <w:rPr>
              <w:rFonts w:ascii="Century Gothic" w:hAnsi="Century Gothic" w:cs="Microsoft Sans Serif"/>
              <w:color w:val="2D3128" w:themeColor="text1"/>
              <w:sz w:val="16"/>
              <w:szCs w:val="16"/>
            </w:rPr>
            <w:t>Notley Green   -   Shalford   -   South Rise   -   Willow Dene   -   Wingfield</w:t>
          </w:r>
        </w:p>
        <w:p w14:paraId="5524F6CD" w14:textId="77777777" w:rsidR="00F7117E" w:rsidRDefault="00F7117E" w:rsidP="00F7117E">
          <w:pPr>
            <w:pStyle w:val="Footer"/>
            <w:spacing w:line="276" w:lineRule="auto"/>
            <w:jc w:val="right"/>
            <w:rPr>
              <w:rFonts w:ascii="Century Gothic" w:hAnsi="Century Gothic" w:cs="Microsoft Sans Serif"/>
              <w:b/>
              <w:color w:val="2D3128" w:themeColor="text1"/>
              <w:sz w:val="16"/>
              <w:szCs w:val="16"/>
            </w:rPr>
          </w:pPr>
        </w:p>
        <w:p w14:paraId="061CF51C" w14:textId="77777777" w:rsidR="00F7117E" w:rsidRPr="00947D4A" w:rsidRDefault="00F7117E" w:rsidP="00F7117E">
          <w:pPr>
            <w:pStyle w:val="Footer"/>
            <w:spacing w:line="276" w:lineRule="auto"/>
            <w:jc w:val="right"/>
            <w:rPr>
              <w:rFonts w:ascii="Century Gothic" w:hAnsi="Century Gothic" w:cs="Microsoft Sans Serif"/>
              <w:bCs/>
              <w:color w:val="2D3128" w:themeColor="text1"/>
              <w:sz w:val="16"/>
              <w:szCs w:val="16"/>
            </w:rPr>
          </w:pPr>
          <w:r>
            <w:rPr>
              <w:rFonts w:ascii="Century Gothic" w:hAnsi="Century Gothic" w:cs="Microsoft Sans Serif"/>
              <w:bCs/>
              <w:color w:val="2D3128" w:themeColor="text1"/>
              <w:sz w:val="16"/>
              <w:szCs w:val="16"/>
            </w:rPr>
            <w:t>Chief Executive Officer</w:t>
          </w:r>
          <w:r w:rsidRPr="0000200E">
            <w:rPr>
              <w:rFonts w:ascii="Century Gothic" w:hAnsi="Century Gothic" w:cs="Microsoft Sans Serif"/>
              <w:bCs/>
              <w:color w:val="2D3128" w:themeColor="text1"/>
              <w:sz w:val="16"/>
              <w:szCs w:val="16"/>
            </w:rPr>
            <w:t>: John Camp</w:t>
          </w:r>
        </w:p>
        <w:p w14:paraId="1FF3F676" w14:textId="77777777" w:rsidR="00F7117E" w:rsidRPr="0080136F" w:rsidRDefault="00F7117E" w:rsidP="00F7117E">
          <w:pPr>
            <w:pStyle w:val="Footer"/>
            <w:tabs>
              <w:tab w:val="clear" w:pos="4513"/>
              <w:tab w:val="center" w:pos="3856"/>
            </w:tabs>
            <w:spacing w:line="276" w:lineRule="auto"/>
            <w:jc w:val="right"/>
            <w:rPr>
              <w:rFonts w:ascii="Century Gothic" w:hAnsi="Century Gothic" w:cs="Microsoft Sans Serif"/>
              <w:color w:val="2D3128" w:themeColor="text1"/>
              <w:sz w:val="16"/>
              <w:szCs w:val="16"/>
            </w:rPr>
          </w:pPr>
          <w:r w:rsidRPr="00947D4A">
            <w:rPr>
              <w:rFonts w:ascii="Century Gothic" w:hAnsi="Century Gothic" w:cs="Microsoft Sans Serif"/>
              <w:bCs/>
              <w:color w:val="2D3128" w:themeColor="text1"/>
              <w:sz w:val="14"/>
              <w:szCs w:val="14"/>
            </w:rPr>
            <w:t>Registered address: C/O Willow Dene School, Swingate Lane, Plumstead, London, SE18 2JD</w:t>
          </w:r>
        </w:p>
      </w:tc>
    </w:tr>
  </w:tbl>
  <w:p w14:paraId="1311398D" w14:textId="77777777" w:rsidR="007C6B9A" w:rsidRPr="00F7117E" w:rsidRDefault="007C6B9A" w:rsidP="00F7117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63DA" w14:textId="77777777" w:rsidR="006B7441" w:rsidRDefault="006B7441" w:rsidP="006D2287">
      <w:pPr>
        <w:spacing w:after="0" w:line="240" w:lineRule="auto"/>
      </w:pPr>
      <w:r>
        <w:separator/>
      </w:r>
    </w:p>
  </w:footnote>
  <w:footnote w:type="continuationSeparator" w:id="0">
    <w:p w14:paraId="254BBDAB" w14:textId="77777777" w:rsidR="006B7441" w:rsidRDefault="006B7441" w:rsidP="006D2287">
      <w:pPr>
        <w:spacing w:after="0" w:line="240" w:lineRule="auto"/>
      </w:pPr>
      <w:r>
        <w:continuationSeparator/>
      </w:r>
    </w:p>
  </w:footnote>
  <w:footnote w:type="continuationNotice" w:id="1">
    <w:p w14:paraId="61AF653B" w14:textId="77777777" w:rsidR="006B7441" w:rsidRDefault="006B74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9"/>
      <w:gridCol w:w="3249"/>
      <w:gridCol w:w="3249"/>
    </w:tblGrid>
    <w:tr w:rsidR="4342BA5F" w14:paraId="7E00B62F" w14:textId="77777777" w:rsidTr="4342BA5F">
      <w:tc>
        <w:tcPr>
          <w:tcW w:w="3249" w:type="dxa"/>
        </w:tcPr>
        <w:p w14:paraId="2269AE7A" w14:textId="09346AAB" w:rsidR="4342BA5F" w:rsidRDefault="4342BA5F" w:rsidP="4342BA5F">
          <w:pPr>
            <w:pStyle w:val="Header"/>
            <w:ind w:left="-115"/>
          </w:pPr>
        </w:p>
      </w:tc>
      <w:tc>
        <w:tcPr>
          <w:tcW w:w="3249" w:type="dxa"/>
        </w:tcPr>
        <w:p w14:paraId="1D556DA0" w14:textId="03ABD88A" w:rsidR="4342BA5F" w:rsidRDefault="4342BA5F" w:rsidP="4342BA5F">
          <w:pPr>
            <w:pStyle w:val="Header"/>
            <w:jc w:val="center"/>
          </w:pPr>
        </w:p>
      </w:tc>
      <w:tc>
        <w:tcPr>
          <w:tcW w:w="3249" w:type="dxa"/>
        </w:tcPr>
        <w:p w14:paraId="2CC61DBB" w14:textId="588A6F0D" w:rsidR="4342BA5F" w:rsidRDefault="4342BA5F" w:rsidP="4342BA5F">
          <w:pPr>
            <w:pStyle w:val="Header"/>
            <w:ind w:right="-115"/>
            <w:jc w:val="right"/>
          </w:pPr>
        </w:p>
      </w:tc>
    </w:tr>
  </w:tbl>
  <w:p w14:paraId="1705A2A8" w14:textId="40F1EA98" w:rsidR="4342BA5F" w:rsidRDefault="4342BA5F" w:rsidP="4342B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bottom w:val="single" w:sz="18" w:space="0" w:color="0C2D35" w:themeColor="accent4"/>
      </w:tblBorders>
      <w:tblLook w:val="04A0" w:firstRow="1" w:lastRow="0" w:firstColumn="1" w:lastColumn="0" w:noHBand="0" w:noVBand="1"/>
    </w:tblPr>
    <w:tblGrid>
      <w:gridCol w:w="2376"/>
      <w:gridCol w:w="4678"/>
      <w:gridCol w:w="2977"/>
    </w:tblGrid>
    <w:tr w:rsidR="00315064" w:rsidRPr="007054FD" w14:paraId="719C7822" w14:textId="77777777" w:rsidTr="009C23A1">
      <w:trPr>
        <w:trHeight w:val="709"/>
      </w:trPr>
      <w:tc>
        <w:tcPr>
          <w:tcW w:w="7054" w:type="dxa"/>
          <w:gridSpan w:val="2"/>
          <w:shd w:val="clear" w:color="auto" w:fill="auto"/>
        </w:tcPr>
        <w:p w14:paraId="3302AA0B" w14:textId="77777777" w:rsidR="00315064" w:rsidRPr="007054FD" w:rsidRDefault="00315064" w:rsidP="00315064">
          <w:pPr>
            <w:spacing w:after="0" w:line="240" w:lineRule="auto"/>
            <w:rPr>
              <w:rFonts w:ascii="Century Gothic" w:hAnsi="Century Gothic" w:cs="Microsoft Sans Serif"/>
              <w:b/>
              <w:color w:val="2D3128" w:themeColor="text1"/>
              <w:sz w:val="48"/>
              <w:szCs w:val="48"/>
            </w:rPr>
          </w:pPr>
          <w:r w:rsidRPr="007054FD">
            <w:rPr>
              <w:rFonts w:ascii="Century Gothic" w:hAnsi="Century Gothic" w:cs="Microsoft Sans Serif"/>
              <w:color w:val="2D3128" w:themeColor="text1"/>
              <w:sz w:val="48"/>
              <w:szCs w:val="48"/>
            </w:rPr>
            <w:t>Willow Dene School</w:t>
          </w:r>
        </w:p>
      </w:tc>
      <w:tc>
        <w:tcPr>
          <w:tcW w:w="2977" w:type="dxa"/>
          <w:vMerge w:val="restart"/>
          <w:shd w:val="clear" w:color="auto" w:fill="auto"/>
        </w:tcPr>
        <w:p w14:paraId="084246A2" w14:textId="77777777" w:rsidR="00315064" w:rsidRPr="007054FD" w:rsidRDefault="00315064" w:rsidP="00315064">
          <w:pPr>
            <w:pStyle w:val="Header"/>
            <w:jc w:val="right"/>
            <w:rPr>
              <w:color w:val="2D3128" w:themeColor="text1"/>
            </w:rPr>
          </w:pPr>
          <w:r w:rsidRPr="007054FD">
            <w:rPr>
              <w:noProof/>
              <w:color w:val="2D3128" w:themeColor="text1"/>
              <w:lang w:eastAsia="en-GB"/>
            </w:rPr>
            <w:drawing>
              <wp:inline distT="0" distB="0" distL="0" distR="0" wp14:anchorId="15E5747C" wp14:editId="1EB265C8">
                <wp:extent cx="1341556" cy="14573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41556" cy="1457325"/>
                        </a:xfrm>
                        <a:prstGeom prst="rect">
                          <a:avLst/>
                        </a:prstGeom>
                        <a:noFill/>
                        <a:ln>
                          <a:noFill/>
                        </a:ln>
                      </pic:spPr>
                    </pic:pic>
                  </a:graphicData>
                </a:graphic>
              </wp:inline>
            </w:drawing>
          </w:r>
        </w:p>
      </w:tc>
    </w:tr>
    <w:tr w:rsidR="00315064" w:rsidRPr="007054FD" w14:paraId="753CB068" w14:textId="77777777" w:rsidTr="009C23A1">
      <w:trPr>
        <w:trHeight w:val="996"/>
      </w:trPr>
      <w:tc>
        <w:tcPr>
          <w:tcW w:w="7054" w:type="dxa"/>
          <w:gridSpan w:val="2"/>
          <w:shd w:val="clear" w:color="auto" w:fill="auto"/>
        </w:tcPr>
        <w:p w14:paraId="34BAD628" w14:textId="191F06D4" w:rsidR="00315064" w:rsidRPr="007054FD" w:rsidRDefault="00315064" w:rsidP="00315064">
          <w:pPr>
            <w:spacing w:after="0" w:line="240" w:lineRule="auto"/>
            <w:rPr>
              <w:rFonts w:ascii="Century Gothic" w:hAnsi="Century Gothic" w:cs="Microsoft Sans Serif"/>
              <w:b/>
              <w:color w:val="2D3128" w:themeColor="text1"/>
              <w:sz w:val="18"/>
              <w:szCs w:val="18"/>
            </w:rPr>
          </w:pPr>
          <w:r w:rsidRPr="007054FD">
            <w:rPr>
              <w:rFonts w:ascii="Century Gothic" w:hAnsi="Century Gothic" w:cs="Microsoft Sans Serif"/>
              <w:b/>
              <w:color w:val="2D3128" w:themeColor="text1"/>
              <w:sz w:val="18"/>
              <w:szCs w:val="18"/>
            </w:rPr>
            <w:t>Swingate Lane, Plumstead, London, SE18 2JD</w:t>
          </w:r>
        </w:p>
        <w:p w14:paraId="615DC1D5" w14:textId="6B33BD91" w:rsidR="00315064" w:rsidRPr="007054FD" w:rsidRDefault="00315064" w:rsidP="00315064">
          <w:pPr>
            <w:spacing w:after="0" w:line="240" w:lineRule="auto"/>
            <w:rPr>
              <w:rFonts w:ascii="Century Gothic" w:hAnsi="Century Gothic" w:cs="Microsoft Sans Serif"/>
              <w:color w:val="2D3128" w:themeColor="text1"/>
              <w:sz w:val="18"/>
              <w:szCs w:val="18"/>
            </w:rPr>
          </w:pPr>
          <w:r w:rsidRPr="007054FD">
            <w:rPr>
              <w:rFonts w:ascii="Century Gothic" w:hAnsi="Century Gothic" w:cs="Microsoft Sans Serif"/>
              <w:color w:val="2D3128" w:themeColor="text1"/>
              <w:sz w:val="18"/>
              <w:szCs w:val="18"/>
            </w:rPr>
            <w:t xml:space="preserve">Tel: 020 8854 9841  </w:t>
          </w:r>
        </w:p>
        <w:p w14:paraId="64E1DFE5" w14:textId="1FAEA840" w:rsidR="00315064" w:rsidRPr="007054FD" w:rsidRDefault="00315064" w:rsidP="00315064">
          <w:pPr>
            <w:spacing w:after="0" w:line="240" w:lineRule="auto"/>
            <w:rPr>
              <w:rFonts w:ascii="Century Gothic" w:hAnsi="Century Gothic" w:cs="Microsoft Sans Serif"/>
              <w:color w:val="2D3128" w:themeColor="text1"/>
              <w:sz w:val="18"/>
              <w:szCs w:val="18"/>
            </w:rPr>
          </w:pPr>
          <w:r w:rsidRPr="007054FD">
            <w:rPr>
              <w:rFonts w:ascii="Century Gothic" w:hAnsi="Century Gothic" w:cs="Microsoft Sans Serif"/>
              <w:color w:val="2D3128" w:themeColor="text1"/>
              <w:sz w:val="18"/>
              <w:szCs w:val="18"/>
            </w:rPr>
            <w:t xml:space="preserve">Email: </w:t>
          </w:r>
          <w:r>
            <w:rPr>
              <w:rFonts w:ascii="Century Gothic" w:hAnsi="Century Gothic" w:cs="Microsoft Sans Serif"/>
              <w:color w:val="2D3128" w:themeColor="text1"/>
              <w:sz w:val="18"/>
              <w:szCs w:val="18"/>
            </w:rPr>
            <w:t>wdcontact@willowdene.compassps.uk</w:t>
          </w:r>
        </w:p>
        <w:p w14:paraId="48573406" w14:textId="77777777" w:rsidR="00315064" w:rsidRPr="007054FD" w:rsidRDefault="00315064" w:rsidP="00315064">
          <w:pPr>
            <w:spacing w:after="0" w:line="240" w:lineRule="auto"/>
            <w:rPr>
              <w:rFonts w:ascii="Century Gothic" w:hAnsi="Century Gothic" w:cs="Microsoft Sans Serif"/>
              <w:color w:val="2D3128" w:themeColor="text1"/>
              <w:sz w:val="18"/>
              <w:szCs w:val="18"/>
            </w:rPr>
          </w:pPr>
          <w:r w:rsidRPr="007054FD">
            <w:rPr>
              <w:rFonts w:ascii="Century Gothic" w:hAnsi="Century Gothic" w:cs="Microsoft Sans Serif"/>
              <w:color w:val="2D3128" w:themeColor="text1"/>
              <w:sz w:val="18"/>
              <w:szCs w:val="18"/>
            </w:rPr>
            <w:t xml:space="preserve">Website: </w:t>
          </w:r>
          <w:r w:rsidRPr="007054FD">
            <w:rPr>
              <w:rFonts w:ascii="Century Gothic" w:hAnsi="Century Gothic"/>
              <w:color w:val="2D3128" w:themeColor="text1"/>
              <w:sz w:val="18"/>
              <w:szCs w:val="18"/>
            </w:rPr>
            <w:t>www.willowdene.greenwich.sch.uk</w:t>
          </w:r>
        </w:p>
      </w:tc>
      <w:tc>
        <w:tcPr>
          <w:tcW w:w="2977" w:type="dxa"/>
          <w:vMerge/>
        </w:tcPr>
        <w:p w14:paraId="5473B03B" w14:textId="77777777" w:rsidR="00315064" w:rsidRPr="007054FD" w:rsidRDefault="00315064" w:rsidP="00315064">
          <w:pPr>
            <w:pStyle w:val="Header"/>
            <w:jc w:val="right"/>
            <w:rPr>
              <w:noProof/>
              <w:color w:val="2D3128" w:themeColor="text1"/>
              <w:lang w:eastAsia="en-GB"/>
            </w:rPr>
          </w:pPr>
        </w:p>
      </w:tc>
    </w:tr>
    <w:tr w:rsidR="00315064" w:rsidRPr="007054FD" w14:paraId="11854749" w14:textId="77777777" w:rsidTr="009C23A1">
      <w:trPr>
        <w:trHeight w:val="698"/>
      </w:trPr>
      <w:tc>
        <w:tcPr>
          <w:tcW w:w="2376" w:type="dxa"/>
          <w:shd w:val="clear" w:color="auto" w:fill="auto"/>
        </w:tcPr>
        <w:p w14:paraId="5416CA71" w14:textId="0FAEF101" w:rsidR="000C4442" w:rsidRPr="007054FD" w:rsidRDefault="009F2ABB" w:rsidP="000C4442">
          <w:pPr>
            <w:spacing w:after="0" w:line="240" w:lineRule="auto"/>
            <w:rPr>
              <w:rFonts w:ascii="Century Gothic" w:hAnsi="Century Gothic" w:cs="Microsoft Sans Serif"/>
              <w:b/>
              <w:color w:val="2D3128" w:themeColor="text1"/>
              <w:sz w:val="18"/>
              <w:szCs w:val="18"/>
            </w:rPr>
          </w:pPr>
          <w:r>
            <w:rPr>
              <w:rFonts w:ascii="Century Gothic" w:hAnsi="Century Gothic" w:cs="Microsoft Sans Serif"/>
              <w:b/>
              <w:color w:val="2D3128" w:themeColor="text1"/>
              <w:sz w:val="18"/>
              <w:szCs w:val="18"/>
            </w:rPr>
            <w:t>Head Teacher</w:t>
          </w:r>
          <w:r w:rsidR="000C4442">
            <w:rPr>
              <w:rFonts w:ascii="Century Gothic" w:hAnsi="Century Gothic" w:cs="Microsoft Sans Serif"/>
              <w:b/>
              <w:color w:val="2D3128" w:themeColor="text1"/>
              <w:sz w:val="18"/>
              <w:szCs w:val="18"/>
            </w:rPr>
            <w:t>:</w:t>
          </w:r>
        </w:p>
        <w:p w14:paraId="5A4968BF" w14:textId="1DFAE69A" w:rsidR="00315064" w:rsidRPr="007054FD" w:rsidRDefault="5D134EE8" w:rsidP="5D134EE8">
          <w:pPr>
            <w:spacing w:after="0" w:line="240" w:lineRule="auto"/>
            <w:rPr>
              <w:rFonts w:ascii="Century Gothic" w:hAnsi="Century Gothic" w:cs="Microsoft Sans Serif"/>
              <w:color w:val="2D3128" w:themeColor="text1"/>
              <w:sz w:val="18"/>
              <w:szCs w:val="18"/>
            </w:rPr>
          </w:pPr>
          <w:r w:rsidRPr="5D134EE8">
            <w:rPr>
              <w:rFonts w:ascii="Century Gothic" w:hAnsi="Century Gothic" w:cs="Microsoft Sans Serif"/>
              <w:b/>
              <w:bCs/>
              <w:color w:val="2D3128" w:themeColor="text1"/>
              <w:sz w:val="18"/>
              <w:szCs w:val="18"/>
            </w:rPr>
            <w:t>Deputy Head</w:t>
          </w:r>
          <w:r w:rsidR="00571B5A">
            <w:rPr>
              <w:rFonts w:ascii="Century Gothic" w:hAnsi="Century Gothic" w:cs="Microsoft Sans Serif"/>
              <w:b/>
              <w:bCs/>
              <w:color w:val="2D3128" w:themeColor="text1"/>
              <w:sz w:val="18"/>
              <w:szCs w:val="18"/>
            </w:rPr>
            <w:t xml:space="preserve"> Teachers</w:t>
          </w:r>
          <w:r w:rsidRPr="5D134EE8">
            <w:rPr>
              <w:rFonts w:ascii="Century Gothic" w:hAnsi="Century Gothic" w:cs="Microsoft Sans Serif"/>
              <w:b/>
              <w:bCs/>
              <w:color w:val="2D3128" w:themeColor="text1"/>
              <w:sz w:val="18"/>
              <w:szCs w:val="18"/>
            </w:rPr>
            <w:t>:</w:t>
          </w:r>
        </w:p>
      </w:tc>
      <w:tc>
        <w:tcPr>
          <w:tcW w:w="4678" w:type="dxa"/>
          <w:shd w:val="clear" w:color="auto" w:fill="auto"/>
        </w:tcPr>
        <w:p w14:paraId="4D445AED" w14:textId="5558A068" w:rsidR="00315064" w:rsidRPr="007054FD" w:rsidRDefault="00315064" w:rsidP="00315064">
          <w:pPr>
            <w:spacing w:after="0" w:line="240" w:lineRule="auto"/>
            <w:rPr>
              <w:rFonts w:ascii="Century Gothic" w:hAnsi="Century Gothic" w:cs="Microsoft Sans Serif"/>
              <w:color w:val="2D3128" w:themeColor="text1"/>
              <w:sz w:val="18"/>
              <w:szCs w:val="18"/>
            </w:rPr>
          </w:pPr>
          <w:r w:rsidRPr="007054FD">
            <w:rPr>
              <w:rFonts w:ascii="Century Gothic" w:hAnsi="Century Gothic" w:cs="Microsoft Sans Serif"/>
              <w:color w:val="2D3128" w:themeColor="text1"/>
              <w:sz w:val="18"/>
              <w:szCs w:val="18"/>
            </w:rPr>
            <w:t>Rachel Harrison</w:t>
          </w:r>
        </w:p>
        <w:p w14:paraId="52611362" w14:textId="046FF2B7" w:rsidR="00315064" w:rsidRPr="007054FD" w:rsidRDefault="5D134EE8" w:rsidP="5D134EE8">
          <w:pPr>
            <w:spacing w:after="0" w:line="240" w:lineRule="auto"/>
            <w:rPr>
              <w:rFonts w:ascii="Century Gothic" w:hAnsi="Century Gothic" w:cs="Microsoft Sans Serif"/>
              <w:color w:val="2D3128" w:themeColor="text1"/>
              <w:sz w:val="18"/>
              <w:szCs w:val="18"/>
            </w:rPr>
          </w:pPr>
          <w:r w:rsidRPr="5D134EE8">
            <w:rPr>
              <w:rFonts w:ascii="Century Gothic" w:hAnsi="Century Gothic" w:cs="Microsoft Sans Serif"/>
              <w:color w:val="2D3128" w:themeColor="text1"/>
              <w:sz w:val="18"/>
              <w:szCs w:val="18"/>
            </w:rPr>
            <w:t>Claire Barnes, Claire Bayfield and Emma Bennett</w:t>
          </w:r>
        </w:p>
      </w:tc>
      <w:tc>
        <w:tcPr>
          <w:tcW w:w="2977" w:type="dxa"/>
          <w:vMerge/>
        </w:tcPr>
        <w:p w14:paraId="713175E8" w14:textId="77777777" w:rsidR="00315064" w:rsidRPr="007054FD" w:rsidRDefault="00315064" w:rsidP="00315064">
          <w:pPr>
            <w:pStyle w:val="Header"/>
            <w:jc w:val="right"/>
            <w:rPr>
              <w:noProof/>
              <w:color w:val="2D3128" w:themeColor="text1"/>
              <w:lang w:eastAsia="en-GB"/>
            </w:rPr>
          </w:pPr>
        </w:p>
      </w:tc>
    </w:tr>
  </w:tbl>
  <w:p w14:paraId="410C74B1" w14:textId="77777777" w:rsidR="00315064" w:rsidRDefault="00315064" w:rsidP="003150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87"/>
    <w:rsid w:val="0000302A"/>
    <w:rsid w:val="00034C57"/>
    <w:rsid w:val="0008217E"/>
    <w:rsid w:val="000C4442"/>
    <w:rsid w:val="000E3B6A"/>
    <w:rsid w:val="00112F0E"/>
    <w:rsid w:val="001471C4"/>
    <w:rsid w:val="00195244"/>
    <w:rsid w:val="001A13BF"/>
    <w:rsid w:val="00257FCB"/>
    <w:rsid w:val="00273B39"/>
    <w:rsid w:val="002F0560"/>
    <w:rsid w:val="00311010"/>
    <w:rsid w:val="00311FBE"/>
    <w:rsid w:val="00313215"/>
    <w:rsid w:val="00315064"/>
    <w:rsid w:val="003209F0"/>
    <w:rsid w:val="00381398"/>
    <w:rsid w:val="00390B1F"/>
    <w:rsid w:val="003E13B6"/>
    <w:rsid w:val="003E345E"/>
    <w:rsid w:val="003E6028"/>
    <w:rsid w:val="003F1FCB"/>
    <w:rsid w:val="00456336"/>
    <w:rsid w:val="004E3AF5"/>
    <w:rsid w:val="004E56F1"/>
    <w:rsid w:val="005225E4"/>
    <w:rsid w:val="005509D5"/>
    <w:rsid w:val="00571B5A"/>
    <w:rsid w:val="00582A1B"/>
    <w:rsid w:val="005B1CE7"/>
    <w:rsid w:val="005C1B73"/>
    <w:rsid w:val="0063769C"/>
    <w:rsid w:val="00660735"/>
    <w:rsid w:val="006B7441"/>
    <w:rsid w:val="006C073E"/>
    <w:rsid w:val="006D2287"/>
    <w:rsid w:val="006D7BFC"/>
    <w:rsid w:val="006F654A"/>
    <w:rsid w:val="007054FD"/>
    <w:rsid w:val="00715EA1"/>
    <w:rsid w:val="007C4B39"/>
    <w:rsid w:val="007C6B9A"/>
    <w:rsid w:val="007F6E34"/>
    <w:rsid w:val="00812799"/>
    <w:rsid w:val="008209DA"/>
    <w:rsid w:val="00863A5E"/>
    <w:rsid w:val="008C285C"/>
    <w:rsid w:val="00971FB3"/>
    <w:rsid w:val="009C23A1"/>
    <w:rsid w:val="009E606B"/>
    <w:rsid w:val="009F2ABB"/>
    <w:rsid w:val="009F63BC"/>
    <w:rsid w:val="00A049AF"/>
    <w:rsid w:val="00A052E0"/>
    <w:rsid w:val="00AA7F50"/>
    <w:rsid w:val="00AB7E45"/>
    <w:rsid w:val="00AC40AB"/>
    <w:rsid w:val="00AC7C88"/>
    <w:rsid w:val="00B64982"/>
    <w:rsid w:val="00C16306"/>
    <w:rsid w:val="00C234CA"/>
    <w:rsid w:val="00C42EFA"/>
    <w:rsid w:val="00CB0E68"/>
    <w:rsid w:val="00CD7DC0"/>
    <w:rsid w:val="00D25864"/>
    <w:rsid w:val="00D54091"/>
    <w:rsid w:val="00D753D6"/>
    <w:rsid w:val="00D906A1"/>
    <w:rsid w:val="00DA299B"/>
    <w:rsid w:val="00E63EF5"/>
    <w:rsid w:val="00E9533D"/>
    <w:rsid w:val="00F104AF"/>
    <w:rsid w:val="00F20B5B"/>
    <w:rsid w:val="00F26230"/>
    <w:rsid w:val="00F5294E"/>
    <w:rsid w:val="00F70603"/>
    <w:rsid w:val="00F7117E"/>
    <w:rsid w:val="0CB6439A"/>
    <w:rsid w:val="4342BA5F"/>
    <w:rsid w:val="5D134EE8"/>
    <w:rsid w:val="7113B0DC"/>
    <w:rsid w:val="76B9C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3C65F"/>
  <w15:docId w15:val="{0E8CB179-1DD5-4121-86C9-0E43781E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0A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287"/>
  </w:style>
  <w:style w:type="paragraph" w:styleId="Footer">
    <w:name w:val="footer"/>
    <w:basedOn w:val="Normal"/>
    <w:link w:val="FooterChar"/>
    <w:uiPriority w:val="99"/>
    <w:unhideWhenUsed/>
    <w:rsid w:val="006D2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287"/>
  </w:style>
  <w:style w:type="table" w:styleId="TableGrid">
    <w:name w:val="Table Grid"/>
    <w:basedOn w:val="TableNormal"/>
    <w:uiPriority w:val="59"/>
    <w:rsid w:val="006D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22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2287"/>
    <w:rPr>
      <w:rFonts w:ascii="Tahoma" w:hAnsi="Tahoma" w:cs="Tahoma"/>
      <w:sz w:val="16"/>
      <w:szCs w:val="16"/>
    </w:rPr>
  </w:style>
  <w:style w:type="paragraph" w:styleId="NoSpacing">
    <w:name w:val="No Spacing"/>
    <w:uiPriority w:val="1"/>
    <w:qFormat/>
    <w:rsid w:val="00AC40AB"/>
    <w:rPr>
      <w:sz w:val="22"/>
      <w:szCs w:val="22"/>
      <w:lang w:eastAsia="en-US"/>
    </w:rPr>
  </w:style>
  <w:style w:type="character" w:styleId="Hyperlink">
    <w:name w:val="Hyperlink"/>
    <w:basedOn w:val="DefaultParagraphFont"/>
    <w:uiPriority w:val="99"/>
    <w:unhideWhenUsed/>
    <w:rsid w:val="00195244"/>
    <w:rPr>
      <w:color w:val="619B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ompass Colours">
      <a:dk1>
        <a:srgbClr val="2D3128"/>
      </a:dk1>
      <a:lt1>
        <a:srgbClr val="C7C8CA"/>
      </a:lt1>
      <a:dk2>
        <a:srgbClr val="000000"/>
      </a:dk2>
      <a:lt2>
        <a:srgbClr val="FFFFFF"/>
      </a:lt2>
      <a:accent1>
        <a:srgbClr val="619B86"/>
      </a:accent1>
      <a:accent2>
        <a:srgbClr val="A7B186"/>
      </a:accent2>
      <a:accent3>
        <a:srgbClr val="6CBBCE"/>
      </a:accent3>
      <a:accent4>
        <a:srgbClr val="0C2D35"/>
      </a:accent4>
      <a:accent5>
        <a:srgbClr val="A79393"/>
      </a:accent5>
      <a:accent6>
        <a:srgbClr val="8BB7A7"/>
      </a:accent6>
      <a:hlink>
        <a:srgbClr val="619B86"/>
      </a:hlink>
      <a:folHlink>
        <a:srgbClr val="619B8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69AC647ACCDC4DABB48AD9E8B6DB51" ma:contentTypeVersion="17" ma:contentTypeDescription="Create a new document." ma:contentTypeScope="" ma:versionID="487331e9429992730f0afd5bc5da614a">
  <xsd:schema xmlns:xsd="http://www.w3.org/2001/XMLSchema" xmlns:xs="http://www.w3.org/2001/XMLSchema" xmlns:p="http://schemas.microsoft.com/office/2006/metadata/properties" xmlns:ns1="http://schemas.microsoft.com/sharepoint/v3" xmlns:ns2="c0d8ff7c-557b-4c45-87cd-805a5611e674" xmlns:ns3="8af625a0-a759-4e25-b416-085174323055" targetNamespace="http://schemas.microsoft.com/office/2006/metadata/properties" ma:root="true" ma:fieldsID="1e67b7be2f087592822edc6afd8bcb2e" ns1:_="" ns2:_="" ns3:_="">
    <xsd:import namespace="http://schemas.microsoft.com/sharepoint/v3"/>
    <xsd:import namespace="c0d8ff7c-557b-4c45-87cd-805a5611e674"/>
    <xsd:import namespace="8af625a0-a759-4e25-b416-085174323055"/>
    <xsd:element name="properties">
      <xsd:complexType>
        <xsd:sequence>
          <xsd:element name="documentManagement">
            <xsd:complexType>
              <xsd:all>
                <xsd:element ref="ns2:b0542ebff0784f2e98717bd8c5a25bee" minOccurs="0"/>
                <xsd:element ref="ns2:TaxCatchAll" minOccurs="0"/>
                <xsd:element ref="ns2:PersonalIdentificationData"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ff7c-557b-4c45-87cd-805a5611e674" elementFormDefault="qualified">
    <xsd:import namespace="http://schemas.microsoft.com/office/2006/documentManagement/types"/>
    <xsd:import namespace="http://schemas.microsoft.com/office/infopath/2007/PartnerControls"/>
    <xsd:element name="b0542ebff0784f2e98717bd8c5a25bee" ma:index="9" nillable="true" ma:taxonomy="true" ma:internalName="b0542ebff0784f2e98717bd8c5a25bee" ma:taxonomyFieldName="Staff_x0020_Category" ma:displayName="Staff Category" ma:default="" ma:fieldId="{b0542ebf-f078-4f2e-9871-7bd8c5a25bee}" ma:sspId="c1d59907-9e8f-47b5-bf29-89a5786a22de" ma:termSetId="4c888bba-d98b-490b-8b7d-bd9fda4b6f0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03c3418-1809-4996-a3a1-83125f9832da}" ma:internalName="TaxCatchAll" ma:showField="CatchAllData" ma:web="c0d8ff7c-557b-4c45-87cd-805a5611e674">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f625a0-a759-4e25-b416-08517432305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ersonalIdentificationData xmlns="c0d8ff7c-557b-4c45-87cd-805a5611e674" xsi:nil="true"/>
    <TaxCatchAll xmlns="c0d8ff7c-557b-4c45-87cd-805a5611e674" xsi:nil="true"/>
    <_ip_UnifiedCompliancePolicyUIAction xmlns="http://schemas.microsoft.com/sharepoint/v3" xsi:nil="true"/>
    <_ip_UnifiedCompliancePolicyProperties xmlns="http://schemas.microsoft.com/sharepoint/v3" xsi:nil="true"/>
    <b0542ebff0784f2e98717bd8c5a25bee xmlns="c0d8ff7c-557b-4c45-87cd-805a5611e674">
      <Terms xmlns="http://schemas.microsoft.com/office/infopath/2007/PartnerControls"/>
    </b0542ebff0784f2e98717bd8c5a25bee>
  </documentManagement>
</p:properties>
</file>

<file path=customXml/itemProps1.xml><?xml version="1.0" encoding="utf-8"?>
<ds:datastoreItem xmlns:ds="http://schemas.openxmlformats.org/officeDocument/2006/customXml" ds:itemID="{AEB60668-422B-42CB-BFEB-C1D72806767E}">
  <ds:schemaRefs>
    <ds:schemaRef ds:uri="http://schemas.microsoft.com/sharepoint/v3/contenttype/forms"/>
  </ds:schemaRefs>
</ds:datastoreItem>
</file>

<file path=customXml/itemProps2.xml><?xml version="1.0" encoding="utf-8"?>
<ds:datastoreItem xmlns:ds="http://schemas.openxmlformats.org/officeDocument/2006/customXml" ds:itemID="{1C1B86EA-7612-41DB-9277-C339959BA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d8ff7c-557b-4c45-87cd-805a5611e674"/>
    <ds:schemaRef ds:uri="8af625a0-a759-4e25-b416-085174323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2BD6B-583B-4D13-B021-97DBF35326FA}">
  <ds:schemaRefs>
    <ds:schemaRef ds:uri="http://schemas.openxmlformats.org/officeDocument/2006/bibliography"/>
  </ds:schemaRefs>
</ds:datastoreItem>
</file>

<file path=customXml/itemProps4.xml><?xml version="1.0" encoding="utf-8"?>
<ds:datastoreItem xmlns:ds="http://schemas.openxmlformats.org/officeDocument/2006/customXml" ds:itemID="{42F68187-3877-4620-A98B-9B159A7F5F0D}">
  <ds:schemaRefs>
    <ds:schemaRef ds:uri="http://schemas.microsoft.com/office/2006/metadata/properties"/>
    <ds:schemaRef ds:uri="http://schemas.microsoft.com/office/infopath/2007/PartnerControls"/>
    <ds:schemaRef ds:uri="c0d8ff7c-557b-4c45-87cd-805a5611e67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Barbara Box</cp:lastModifiedBy>
  <cp:revision>4</cp:revision>
  <cp:lastPrinted>2017-01-17T11:47:00Z</cp:lastPrinted>
  <dcterms:created xsi:type="dcterms:W3CDTF">2022-05-12T23:20:00Z</dcterms:created>
  <dcterms:modified xsi:type="dcterms:W3CDTF">2022-07-05T13:35:00Z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0x0101004969AC647ACCDC4DABB48AD9E8B6DB51</vt:lpwstr>
  </property>
  <property fmtid="{D5CDD505-2E9C-101B-9397-08002B2CF9AE}" pid="3" name="Staff Category">
    <vt:lpwstr/>
  </property>
</Properties>
</file>