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44ED" w14:textId="77777777" w:rsidR="009F6199" w:rsidRDefault="009F6199" w:rsidP="003068B1">
      <w:pPr>
        <w:rPr>
          <w:rFonts w:ascii="Nunito Sans" w:hAnsi="Nunito Sans"/>
          <w:b/>
          <w:bCs/>
          <w:color w:val="024734"/>
        </w:rPr>
      </w:pPr>
    </w:p>
    <w:p w14:paraId="21B55A85" w14:textId="77777777" w:rsidR="009F6199" w:rsidRDefault="009F6199" w:rsidP="003068B1">
      <w:pPr>
        <w:rPr>
          <w:rFonts w:ascii="Nunito Sans" w:hAnsi="Nunito Sans"/>
          <w:b/>
          <w:bCs/>
          <w:color w:val="024734"/>
        </w:rPr>
      </w:pPr>
    </w:p>
    <w:p w14:paraId="5108EA2A" w14:textId="77777777" w:rsidR="009F6199" w:rsidRDefault="009F6199" w:rsidP="003068B1">
      <w:pPr>
        <w:rPr>
          <w:rFonts w:ascii="Nunito Sans" w:hAnsi="Nunito Sans"/>
          <w:b/>
          <w:bCs/>
          <w:color w:val="024734"/>
        </w:rPr>
      </w:pPr>
    </w:p>
    <w:p w14:paraId="14500FBB" w14:textId="77777777" w:rsidR="009F6199" w:rsidRDefault="009F6199" w:rsidP="003068B1">
      <w:pPr>
        <w:rPr>
          <w:rFonts w:ascii="Nunito Sans" w:hAnsi="Nunito Sans"/>
          <w:b/>
          <w:bCs/>
          <w:color w:val="024734"/>
        </w:rPr>
      </w:pPr>
    </w:p>
    <w:p w14:paraId="4349A9F2" w14:textId="77777777" w:rsidR="009F6199" w:rsidRDefault="009F6199" w:rsidP="003068B1">
      <w:pPr>
        <w:rPr>
          <w:rFonts w:ascii="Nunito Sans" w:hAnsi="Nunito Sans"/>
          <w:b/>
          <w:bCs/>
          <w:color w:val="024734"/>
        </w:rPr>
      </w:pPr>
    </w:p>
    <w:p w14:paraId="1476D173" w14:textId="77777777" w:rsidR="009F6199" w:rsidRDefault="009F6199" w:rsidP="003068B1">
      <w:pPr>
        <w:rPr>
          <w:rFonts w:ascii="Nunito Sans" w:hAnsi="Nunito Sans"/>
          <w:b/>
          <w:bCs/>
          <w:color w:val="024734"/>
        </w:rPr>
      </w:pPr>
    </w:p>
    <w:p w14:paraId="2334CB2E" w14:textId="41656E05" w:rsidR="009F6199" w:rsidRDefault="003E386D" w:rsidP="003068B1">
      <w:pPr>
        <w:rPr>
          <w:rFonts w:ascii="Nunito Sans" w:hAnsi="Nunito Sans"/>
          <w:b/>
          <w:bCs/>
          <w:color w:val="024734"/>
        </w:rPr>
      </w:pPr>
      <w:r>
        <w:rPr>
          <w:noProof/>
        </w:rPr>
        <w:drawing>
          <wp:anchor distT="0" distB="0" distL="114300" distR="114300" simplePos="0" relativeHeight="251659264" behindDoc="0" locked="0" layoutInCell="1" allowOverlap="1" wp14:anchorId="7CEBFA62" wp14:editId="72CFE5BE">
            <wp:simplePos x="0" y="0"/>
            <wp:positionH relativeFrom="margin">
              <wp:posOffset>1859496</wp:posOffset>
            </wp:positionH>
            <wp:positionV relativeFrom="paragraph">
              <wp:posOffset>7405</wp:posOffset>
            </wp:positionV>
            <wp:extent cx="2996565" cy="3084830"/>
            <wp:effectExtent l="0" t="0" r="0" b="1270"/>
            <wp:wrapSquare wrapText="bothSides"/>
            <wp:docPr id="1" name="Picture 1" descr="A logo with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656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CDC4C" w14:textId="77777777" w:rsidR="009F6199" w:rsidRDefault="009F6199" w:rsidP="003068B1">
      <w:pPr>
        <w:rPr>
          <w:rFonts w:ascii="Nunito Sans" w:hAnsi="Nunito Sans"/>
          <w:b/>
          <w:bCs/>
          <w:color w:val="024734"/>
        </w:rPr>
      </w:pPr>
    </w:p>
    <w:p w14:paraId="65F7D273" w14:textId="77777777" w:rsidR="009F6199" w:rsidRDefault="009F6199" w:rsidP="003068B1">
      <w:pPr>
        <w:rPr>
          <w:rFonts w:ascii="Nunito Sans" w:hAnsi="Nunito Sans"/>
          <w:b/>
          <w:bCs/>
          <w:color w:val="024734"/>
        </w:rPr>
      </w:pPr>
    </w:p>
    <w:p w14:paraId="22D8FF06" w14:textId="12909A3B" w:rsidR="009F6199" w:rsidRDefault="009F6199" w:rsidP="003068B1">
      <w:pPr>
        <w:rPr>
          <w:rFonts w:ascii="Nunito Sans" w:hAnsi="Nunito Sans"/>
          <w:b/>
          <w:bCs/>
          <w:color w:val="024734"/>
        </w:rPr>
      </w:pPr>
    </w:p>
    <w:p w14:paraId="4A7D5082" w14:textId="77777777" w:rsidR="009F6199" w:rsidRDefault="009F6199" w:rsidP="003068B1">
      <w:pPr>
        <w:rPr>
          <w:rFonts w:ascii="Nunito Sans" w:hAnsi="Nunito Sans"/>
          <w:b/>
          <w:bCs/>
          <w:color w:val="024734"/>
        </w:rPr>
      </w:pPr>
    </w:p>
    <w:p w14:paraId="095CBF4B" w14:textId="6EC61D78" w:rsidR="003068B1" w:rsidRPr="004D761E" w:rsidRDefault="003068B1" w:rsidP="003068B1">
      <w:pPr>
        <w:rPr>
          <w:rFonts w:ascii="Nunito Sans" w:hAnsi="Nunito Sans"/>
          <w:b/>
          <w:bCs/>
          <w:color w:val="024734"/>
        </w:rPr>
      </w:pPr>
    </w:p>
    <w:p w14:paraId="4623530C" w14:textId="5CA8F0A4" w:rsidR="003068B1" w:rsidRPr="004D761E" w:rsidRDefault="003068B1" w:rsidP="003068B1">
      <w:pPr>
        <w:rPr>
          <w:rFonts w:ascii="Nunito Sans" w:hAnsi="Nunito Sans"/>
          <w:b/>
          <w:bCs/>
          <w:color w:val="024734"/>
        </w:rPr>
      </w:pPr>
    </w:p>
    <w:p w14:paraId="5435D30B" w14:textId="77777777" w:rsidR="003068B1" w:rsidRPr="004D761E" w:rsidRDefault="003068B1" w:rsidP="003068B1">
      <w:pPr>
        <w:rPr>
          <w:rFonts w:ascii="Nunito Sans" w:hAnsi="Nunito Sans"/>
          <w:b/>
          <w:bCs/>
          <w:color w:val="024734"/>
        </w:rPr>
      </w:pPr>
    </w:p>
    <w:p w14:paraId="2FEE251D" w14:textId="77777777" w:rsidR="003068B1" w:rsidRPr="004D761E" w:rsidRDefault="003068B1" w:rsidP="003068B1">
      <w:pPr>
        <w:rPr>
          <w:rFonts w:ascii="Nunito Sans" w:hAnsi="Nunito Sans"/>
          <w:b/>
          <w:bCs/>
          <w:color w:val="024734"/>
        </w:rPr>
      </w:pPr>
    </w:p>
    <w:p w14:paraId="5E129463" w14:textId="42F08FFF" w:rsidR="003068B1" w:rsidRPr="004D761E" w:rsidRDefault="003068B1" w:rsidP="003068B1">
      <w:pPr>
        <w:rPr>
          <w:rFonts w:ascii="Nunito Sans" w:hAnsi="Nunito Sans"/>
          <w:b/>
          <w:bCs/>
          <w:color w:val="024734"/>
        </w:rPr>
      </w:pPr>
    </w:p>
    <w:p w14:paraId="09D3856A" w14:textId="77777777" w:rsidR="003068B1" w:rsidRPr="004D761E" w:rsidRDefault="003068B1" w:rsidP="003068B1">
      <w:pPr>
        <w:rPr>
          <w:rFonts w:ascii="Nunito Sans" w:hAnsi="Nunito Sans"/>
          <w:b/>
          <w:bCs/>
          <w:color w:val="024734"/>
        </w:rPr>
      </w:pPr>
    </w:p>
    <w:p w14:paraId="12B1F91F" w14:textId="77777777" w:rsidR="003068B1" w:rsidRPr="004D761E" w:rsidRDefault="003068B1" w:rsidP="003068B1">
      <w:pPr>
        <w:rPr>
          <w:rFonts w:ascii="Nunito Sans" w:hAnsi="Nunito Sans"/>
          <w:b/>
          <w:bCs/>
          <w:color w:val="024734"/>
        </w:rPr>
      </w:pPr>
    </w:p>
    <w:p w14:paraId="50AEC3EC" w14:textId="77777777" w:rsidR="003068B1" w:rsidRPr="004D761E" w:rsidRDefault="003068B1" w:rsidP="003068B1">
      <w:pPr>
        <w:rPr>
          <w:rFonts w:ascii="Nunito Sans" w:hAnsi="Nunito Sans"/>
          <w:b/>
          <w:bCs/>
          <w:color w:val="024734"/>
        </w:rPr>
      </w:pPr>
    </w:p>
    <w:p w14:paraId="5B9F0E46" w14:textId="77777777" w:rsidR="003068B1" w:rsidRPr="004D761E" w:rsidRDefault="003068B1" w:rsidP="003068B1">
      <w:pPr>
        <w:rPr>
          <w:rFonts w:ascii="Nunito Sans" w:hAnsi="Nunito Sans"/>
          <w:b/>
          <w:bCs/>
          <w:color w:val="024734"/>
        </w:rPr>
      </w:pPr>
    </w:p>
    <w:p w14:paraId="7FF36F97" w14:textId="77777777" w:rsidR="003068B1" w:rsidRPr="004D761E" w:rsidRDefault="003068B1" w:rsidP="003068B1">
      <w:pPr>
        <w:rPr>
          <w:rFonts w:ascii="Nunito Sans" w:hAnsi="Nunito Sans"/>
          <w:b/>
          <w:bCs/>
          <w:color w:val="024734"/>
        </w:rPr>
      </w:pPr>
    </w:p>
    <w:p w14:paraId="390CDDBB" w14:textId="77777777" w:rsidR="003068B1" w:rsidRPr="004D761E" w:rsidRDefault="003068B1" w:rsidP="003068B1">
      <w:pPr>
        <w:rPr>
          <w:rFonts w:ascii="Nunito Sans" w:hAnsi="Nunito Sans"/>
          <w:b/>
          <w:bCs/>
          <w:color w:val="024734"/>
        </w:rPr>
      </w:pPr>
    </w:p>
    <w:p w14:paraId="3DA31BBC" w14:textId="77777777" w:rsidR="003068B1" w:rsidRPr="004D761E" w:rsidRDefault="003068B1" w:rsidP="003068B1">
      <w:pPr>
        <w:rPr>
          <w:rFonts w:ascii="Nunito Sans" w:hAnsi="Nunito Sans"/>
          <w:b/>
          <w:bCs/>
          <w:color w:val="024734"/>
        </w:rPr>
      </w:pPr>
    </w:p>
    <w:p w14:paraId="356BDC1B" w14:textId="77777777" w:rsidR="003068B1" w:rsidRDefault="003068B1" w:rsidP="003068B1">
      <w:pPr>
        <w:rPr>
          <w:rFonts w:ascii="Nunito Sans" w:hAnsi="Nunito Sans"/>
          <w:b/>
          <w:bCs/>
          <w:color w:val="024734"/>
        </w:rPr>
      </w:pPr>
    </w:p>
    <w:p w14:paraId="05E7C55D" w14:textId="77777777" w:rsidR="003068B1" w:rsidRDefault="003068B1" w:rsidP="003068B1">
      <w:pPr>
        <w:rPr>
          <w:rFonts w:ascii="Nunito Sans" w:hAnsi="Nunito Sans"/>
          <w:b/>
          <w:bCs/>
          <w:color w:val="024734"/>
        </w:rPr>
      </w:pPr>
    </w:p>
    <w:p w14:paraId="278B3430" w14:textId="77777777" w:rsidR="003068B1" w:rsidRDefault="003068B1" w:rsidP="00C94B12">
      <w:pPr>
        <w:spacing w:after="240"/>
        <w:jc w:val="center"/>
        <w:rPr>
          <w:rFonts w:ascii="Nunito Sans" w:hAnsi="Nunito Sans"/>
          <w:b/>
          <w:bCs/>
          <w:color w:val="024734"/>
          <w:sz w:val="56"/>
          <w:szCs w:val="56"/>
        </w:rPr>
      </w:pPr>
    </w:p>
    <w:p w14:paraId="066CA298" w14:textId="3B91FA92" w:rsidR="003068B1" w:rsidRPr="002C58E2" w:rsidRDefault="00B13DE8" w:rsidP="003068B1">
      <w:pPr>
        <w:jc w:val="center"/>
        <w:rPr>
          <w:rFonts w:ascii="Nunito Sans" w:hAnsi="Nunito Sans"/>
          <w:b/>
          <w:bCs/>
          <w:color w:val="8FBFBA"/>
          <w:sz w:val="56"/>
          <w:szCs w:val="56"/>
        </w:rPr>
      </w:pPr>
      <w:r>
        <w:rPr>
          <w:rFonts w:ascii="Nunito Sans" w:hAnsi="Nunito Sans"/>
          <w:b/>
          <w:bCs/>
          <w:color w:val="8FBFBA"/>
          <w:sz w:val="56"/>
          <w:szCs w:val="56"/>
        </w:rPr>
        <w:t>Teacher</w:t>
      </w:r>
    </w:p>
    <w:p w14:paraId="10A648B6" w14:textId="77777777" w:rsidR="003068B1" w:rsidRDefault="003068B1" w:rsidP="003068B1">
      <w:pPr>
        <w:rPr>
          <w:rFonts w:ascii="Nunito Sans" w:hAnsi="Nunito Sans"/>
          <w:b/>
          <w:bCs/>
          <w:color w:val="024734"/>
        </w:rPr>
      </w:pPr>
    </w:p>
    <w:p w14:paraId="56401707" w14:textId="77777777" w:rsidR="003068B1" w:rsidRDefault="003068B1" w:rsidP="003068B1">
      <w:pPr>
        <w:rPr>
          <w:rFonts w:ascii="Nunito Sans" w:hAnsi="Nunito Sans"/>
          <w:b/>
          <w:bCs/>
          <w:color w:val="024734"/>
        </w:rPr>
      </w:pPr>
    </w:p>
    <w:p w14:paraId="73C0481F" w14:textId="77777777" w:rsidR="003068B1" w:rsidRDefault="003068B1" w:rsidP="003068B1">
      <w:pPr>
        <w:rPr>
          <w:rFonts w:ascii="Nunito Sans" w:hAnsi="Nunito Sans"/>
          <w:b/>
          <w:bCs/>
          <w:color w:val="024734"/>
        </w:rPr>
      </w:pPr>
    </w:p>
    <w:p w14:paraId="329BD2A3" w14:textId="77777777" w:rsidR="003068B1" w:rsidRDefault="003068B1" w:rsidP="003068B1">
      <w:pPr>
        <w:rPr>
          <w:rFonts w:ascii="Nunito Sans" w:hAnsi="Nunito Sans"/>
          <w:b/>
          <w:bCs/>
          <w:color w:val="024734"/>
        </w:rPr>
      </w:pPr>
    </w:p>
    <w:p w14:paraId="1EEC76FB" w14:textId="6D371BCC" w:rsidR="003068B1" w:rsidRDefault="003068B1" w:rsidP="003068B1">
      <w:pPr>
        <w:rPr>
          <w:rFonts w:ascii="Nunito Sans" w:hAnsi="Nunito Sans"/>
          <w:b/>
          <w:bCs/>
          <w:color w:val="024734"/>
        </w:rPr>
      </w:pPr>
    </w:p>
    <w:p w14:paraId="709D44C3" w14:textId="2DCDB90D" w:rsidR="003068B1" w:rsidRDefault="003068B1" w:rsidP="003068B1">
      <w:pPr>
        <w:rPr>
          <w:rFonts w:ascii="Nunito Sans" w:hAnsi="Nunito Sans"/>
          <w:b/>
          <w:bCs/>
          <w:color w:val="024734"/>
        </w:rPr>
      </w:pPr>
    </w:p>
    <w:p w14:paraId="5C63D4EA" w14:textId="7DD9EE6B" w:rsidR="003068B1" w:rsidRDefault="003068B1" w:rsidP="003068B1">
      <w:pPr>
        <w:rPr>
          <w:rFonts w:ascii="Nunito Sans" w:hAnsi="Nunito Sans"/>
          <w:b/>
          <w:bCs/>
          <w:color w:val="024734"/>
        </w:rPr>
      </w:pPr>
    </w:p>
    <w:p w14:paraId="3AFFFB69" w14:textId="2C9C7B67" w:rsidR="003068B1" w:rsidRDefault="00A700C3">
      <w:pPr>
        <w:spacing w:after="160" w:line="259" w:lineRule="auto"/>
        <w:rPr>
          <w:rFonts w:eastAsiaTheme="majorEastAsia" w:cstheme="majorBidi"/>
          <w:b/>
          <w:bCs/>
          <w:color w:val="8FBFBA" w:themeColor="accent2"/>
        </w:rPr>
      </w:pPr>
      <w:r>
        <w:rPr>
          <w:noProof/>
        </w:rPr>
        <w:drawing>
          <wp:anchor distT="0" distB="0" distL="114300" distR="114300" simplePos="0" relativeHeight="251660288" behindDoc="0" locked="0" layoutInCell="1" allowOverlap="1" wp14:anchorId="61ABFD6A" wp14:editId="38FEEB88">
            <wp:simplePos x="0" y="0"/>
            <wp:positionH relativeFrom="page">
              <wp:align>right</wp:align>
            </wp:positionH>
            <wp:positionV relativeFrom="paragraph">
              <wp:posOffset>220633</wp:posOffset>
            </wp:positionV>
            <wp:extent cx="7559040" cy="1163955"/>
            <wp:effectExtent l="0" t="0" r="3810" b="0"/>
            <wp:wrapSquare wrapText="bothSides"/>
            <wp:docPr id="1926579732"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79732" name="Picture 1" descr="A close-up of logos&#10;&#10;Description automatically generated"/>
                    <pic:cNvPicPr/>
                  </pic:nvPicPr>
                  <pic:blipFill rotWithShape="1">
                    <a:blip r:embed="rId12">
                      <a:extLst>
                        <a:ext uri="{28A0092B-C50C-407E-A947-70E740481C1C}">
                          <a14:useLocalDpi xmlns:a14="http://schemas.microsoft.com/office/drawing/2010/main" val="0"/>
                        </a:ext>
                      </a:extLst>
                    </a:blip>
                    <a:srcRect l="701" t="11822" r="321" b="15984"/>
                    <a:stretch/>
                  </pic:blipFill>
                  <pic:spPr bwMode="auto">
                    <a:xfrm>
                      <a:off x="0" y="0"/>
                      <a:ext cx="7559040" cy="1163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68B1">
        <w:rPr>
          <w:b/>
          <w:bCs/>
          <w:color w:val="8FBFBA" w:themeColor="accent2"/>
        </w:rPr>
        <w:br w:type="page"/>
      </w:r>
    </w:p>
    <w:p w14:paraId="63E7DB36" w14:textId="77777777" w:rsidR="009F5D2A" w:rsidRPr="004D761E" w:rsidRDefault="009F5D2A" w:rsidP="009F5D2A">
      <w:pPr>
        <w:spacing w:after="240"/>
        <w:rPr>
          <w:rFonts w:ascii="Nunito Sans" w:hAnsi="Nunito Sans"/>
        </w:rPr>
      </w:pPr>
      <w:r w:rsidRPr="00084F9E">
        <w:rPr>
          <w:rFonts w:ascii="Nunito Sans" w:hAnsi="Nunito Sans"/>
          <w:b/>
          <w:bCs/>
          <w:color w:val="8FBFBA"/>
        </w:rPr>
        <w:lastRenderedPageBreak/>
        <w:t>ABOUT C</w:t>
      </w:r>
      <w:r>
        <w:rPr>
          <w:rFonts w:ascii="Nunito Sans" w:hAnsi="Nunito Sans"/>
          <w:b/>
          <w:bCs/>
          <w:color w:val="8FBFBA"/>
        </w:rPr>
        <w:t>ATS CAMBRIDGE</w:t>
      </w:r>
      <w:r w:rsidRPr="004D761E">
        <w:rPr>
          <w:rFonts w:ascii="Nunito Sans" w:hAnsi="Nunito Sans"/>
          <w:b/>
          <w:bCs/>
        </w:rPr>
        <w:br/>
      </w:r>
      <w:r w:rsidRPr="009F5D2A">
        <w:rPr>
          <w:rFonts w:ascii="Nunito Sans" w:hAnsi="Nunito Sans"/>
          <w:color w:val="auto"/>
        </w:rPr>
        <w:t>CATS College offers an outstanding international pre-university educational experience to students aged 14+ from all over the world.  Students live and work at the custom built Cambridge campus, studying for GCSEs, A levels and University Foundation Programmes, and preparing for admission to universities across the country and elsewhere.  We pride ourselves on our approach to teaching and learning, with small class sizes and an informal atmosphere ensuring that students are treated as individuals and build great relationships with staff. We are committed to the safeguarding, health and well-being of our students.</w:t>
      </w:r>
    </w:p>
    <w:p w14:paraId="43952DBD" w14:textId="57643988" w:rsidR="00C87091" w:rsidRPr="009F2D38" w:rsidRDefault="003D023C" w:rsidP="00DA3459">
      <w:pPr>
        <w:pStyle w:val="Heading3"/>
        <w:jc w:val="both"/>
        <w:rPr>
          <w:rFonts w:asciiTheme="minorHAnsi" w:hAnsiTheme="minorHAnsi"/>
          <w:b/>
          <w:bCs/>
          <w:color w:val="8FBFBA" w:themeColor="accent2"/>
          <w:sz w:val="22"/>
          <w:szCs w:val="22"/>
        </w:rPr>
      </w:pPr>
      <w:r w:rsidRPr="009F2D38">
        <w:rPr>
          <w:rFonts w:asciiTheme="minorHAnsi" w:hAnsiTheme="minorHAnsi"/>
          <w:b/>
          <w:bCs/>
          <w:color w:val="8FBFBA" w:themeColor="accent2"/>
          <w:sz w:val="22"/>
          <w:szCs w:val="22"/>
        </w:rPr>
        <w:t>OVERVIEW OF THE JOB</w:t>
      </w:r>
    </w:p>
    <w:p w14:paraId="1FC39945" w14:textId="54355FA5" w:rsidR="003F73A1" w:rsidRPr="009F2D38" w:rsidRDefault="00E143F2" w:rsidP="00DA3459">
      <w:pPr>
        <w:spacing w:after="240"/>
        <w:jc w:val="both"/>
        <w:rPr>
          <w:color w:val="auto"/>
        </w:rPr>
      </w:pPr>
      <w:r w:rsidRPr="009F2D38">
        <w:rPr>
          <w:color w:val="auto"/>
        </w:rPr>
        <w:t>You will teach students with English as a Second Language, supporting their learning to allow them to achieve the best possible outcomes. Candidates will be enthusiastic to develop, deliver, and support both the School’s academic and extracurricular programmes in line with CGS standards and policies.</w:t>
      </w:r>
    </w:p>
    <w:p w14:paraId="7A3C74EF" w14:textId="77777777" w:rsidR="00AD5DF3" w:rsidRPr="009F2D38" w:rsidRDefault="00AD5DF3" w:rsidP="00DA3459">
      <w:pPr>
        <w:pStyle w:val="Heading3"/>
        <w:jc w:val="both"/>
        <w:rPr>
          <w:rFonts w:asciiTheme="minorHAnsi" w:hAnsiTheme="minorHAnsi"/>
          <w:b/>
          <w:bCs/>
          <w:color w:val="8FBFBA" w:themeColor="accent2"/>
          <w:sz w:val="22"/>
          <w:szCs w:val="22"/>
        </w:rPr>
      </w:pPr>
      <w:r w:rsidRPr="009F2D38">
        <w:rPr>
          <w:rFonts w:asciiTheme="minorHAnsi" w:hAnsiTheme="minorHAnsi"/>
          <w:b/>
          <w:bCs/>
          <w:color w:val="8FBFBA" w:themeColor="accent2"/>
          <w:sz w:val="22"/>
          <w:szCs w:val="22"/>
        </w:rPr>
        <w:t>REPORTS TO</w:t>
      </w:r>
    </w:p>
    <w:p w14:paraId="5B6C27C6" w14:textId="10B93B81" w:rsidR="00443C8B" w:rsidRPr="009F2D38" w:rsidRDefault="00443C8B" w:rsidP="00DA3459">
      <w:pPr>
        <w:spacing w:after="160" w:line="259" w:lineRule="auto"/>
        <w:jc w:val="both"/>
        <w:rPr>
          <w:color w:val="auto"/>
        </w:rPr>
      </w:pPr>
      <w:bookmarkStart w:id="0" w:name="_Toc441491885"/>
      <w:r w:rsidRPr="009F2D38">
        <w:rPr>
          <w:color w:val="auto"/>
        </w:rPr>
        <w:t xml:space="preserve">You will be directly responsible to your </w:t>
      </w:r>
      <w:r w:rsidR="000E1F48" w:rsidRPr="009F2D38">
        <w:rPr>
          <w:color w:val="auto"/>
        </w:rPr>
        <w:t>Head of Department</w:t>
      </w:r>
      <w:r w:rsidRPr="009F2D38">
        <w:rPr>
          <w:color w:val="auto"/>
        </w:rPr>
        <w:t xml:space="preserve">. You will work within the framework set by and under the general direction of the </w:t>
      </w:r>
      <w:r w:rsidR="0094104F" w:rsidRPr="009F2D38">
        <w:rPr>
          <w:color w:val="auto"/>
        </w:rPr>
        <w:t>principal</w:t>
      </w:r>
      <w:r w:rsidRPr="009F2D38">
        <w:rPr>
          <w:color w:val="auto"/>
        </w:rPr>
        <w:t>.</w:t>
      </w:r>
    </w:p>
    <w:p w14:paraId="3254000E" w14:textId="77777777" w:rsidR="00AD5DF3" w:rsidRPr="009F2D38" w:rsidRDefault="00AD5DF3" w:rsidP="00DA3459">
      <w:pPr>
        <w:pStyle w:val="Heading3"/>
        <w:jc w:val="both"/>
        <w:rPr>
          <w:rFonts w:asciiTheme="minorHAnsi" w:hAnsiTheme="minorHAnsi"/>
          <w:b/>
          <w:bCs/>
          <w:color w:val="8FBFBA" w:themeColor="accent2"/>
          <w:sz w:val="22"/>
          <w:szCs w:val="22"/>
        </w:rPr>
      </w:pPr>
      <w:r w:rsidRPr="009F2D38">
        <w:rPr>
          <w:rFonts w:asciiTheme="minorHAnsi" w:hAnsiTheme="minorHAnsi"/>
          <w:b/>
          <w:bCs/>
          <w:color w:val="8FBFBA" w:themeColor="accent2"/>
          <w:sz w:val="22"/>
          <w:szCs w:val="22"/>
        </w:rPr>
        <w:t>MAIN RESPONSIBILITIES OF THE JOB</w:t>
      </w:r>
    </w:p>
    <w:p w14:paraId="10B74AC1" w14:textId="77777777" w:rsidR="003E0D47" w:rsidRPr="00F13C45" w:rsidRDefault="00597CC6" w:rsidP="00F13C45">
      <w:pPr>
        <w:spacing w:after="240"/>
        <w:rPr>
          <w:rFonts w:ascii="Nunito Sans" w:hAnsi="Nunito Sans"/>
          <w:color w:val="auto"/>
        </w:rPr>
      </w:pPr>
      <w:r w:rsidRPr="00F13C45">
        <w:rPr>
          <w:color w:val="auto"/>
        </w:rPr>
        <w:t>As a</w:t>
      </w:r>
      <w:r w:rsidR="2D78E42C" w:rsidRPr="00F13C45">
        <w:rPr>
          <w:color w:val="auto"/>
        </w:rPr>
        <w:t xml:space="preserve"> </w:t>
      </w:r>
      <w:r w:rsidRPr="00F13C45">
        <w:rPr>
          <w:color w:val="auto"/>
        </w:rPr>
        <w:t xml:space="preserve">teacher, you should carry out your role to support the needs of the students you work with and the </w:t>
      </w:r>
      <w:r w:rsidR="000E1F48" w:rsidRPr="00F13C45">
        <w:rPr>
          <w:color w:val="auto"/>
        </w:rPr>
        <w:t>s</w:t>
      </w:r>
      <w:r w:rsidR="009009D3" w:rsidRPr="00F13C45">
        <w:rPr>
          <w:color w:val="auto"/>
        </w:rPr>
        <w:t>chool</w:t>
      </w:r>
      <w:r w:rsidRPr="00F13C45">
        <w:rPr>
          <w:color w:val="auto"/>
        </w:rPr>
        <w:t xml:space="preserve"> in general.</w:t>
      </w:r>
      <w:r w:rsidR="3DD2CFF5" w:rsidRPr="00F13C45">
        <w:rPr>
          <w:color w:val="auto"/>
        </w:rPr>
        <w:t xml:space="preserve"> </w:t>
      </w:r>
      <w:r w:rsidR="003E0D47" w:rsidRPr="00F13C45">
        <w:rPr>
          <w:rFonts w:ascii="Nunito Sans" w:hAnsi="Nunito Sans"/>
          <w:color w:val="auto"/>
        </w:rPr>
        <w:t>This job description outlines the core activities of the role, but these are not exhaustive</w:t>
      </w:r>
    </w:p>
    <w:p w14:paraId="1D24DD39" w14:textId="61DA4C7D" w:rsidR="00443C8B" w:rsidRPr="009F2D38" w:rsidRDefault="00443C8B" w:rsidP="00DA3459">
      <w:pPr>
        <w:spacing w:after="160" w:line="259" w:lineRule="auto"/>
        <w:jc w:val="both"/>
        <w:rPr>
          <w:b/>
          <w:bCs/>
          <w:color w:val="auto"/>
        </w:rPr>
      </w:pPr>
      <w:r w:rsidRPr="009F2D38">
        <w:rPr>
          <w:b/>
          <w:bCs/>
          <w:color w:val="auto"/>
        </w:rPr>
        <w:t>As a</w:t>
      </w:r>
      <w:r w:rsidR="6ADDD348" w:rsidRPr="009F2D38">
        <w:rPr>
          <w:b/>
          <w:bCs/>
          <w:color w:val="auto"/>
        </w:rPr>
        <w:t xml:space="preserve"> </w:t>
      </w:r>
      <w:r w:rsidRPr="009F2D38">
        <w:rPr>
          <w:b/>
          <w:bCs/>
          <w:color w:val="auto"/>
        </w:rPr>
        <w:t>subject teacher, you will:</w:t>
      </w:r>
    </w:p>
    <w:p w14:paraId="26392590" w14:textId="77777777" w:rsidR="00443C8B" w:rsidRPr="009F2D38" w:rsidRDefault="00443C8B" w:rsidP="00DA3459">
      <w:pPr>
        <w:numPr>
          <w:ilvl w:val="0"/>
          <w:numId w:val="3"/>
        </w:numPr>
        <w:spacing w:after="160" w:line="259" w:lineRule="auto"/>
        <w:contextualSpacing/>
        <w:jc w:val="both"/>
        <w:rPr>
          <w:color w:val="auto"/>
        </w:rPr>
      </w:pPr>
      <w:r w:rsidRPr="009F2D38">
        <w:rPr>
          <w:color w:val="auto"/>
        </w:rPr>
        <w:t>Set high expectations which inspire, motivate and challenge students</w:t>
      </w:r>
    </w:p>
    <w:p w14:paraId="6B765607" w14:textId="25CE1177" w:rsidR="00443C8B" w:rsidRPr="009F2D38" w:rsidRDefault="00443C8B" w:rsidP="00DA3459">
      <w:pPr>
        <w:numPr>
          <w:ilvl w:val="0"/>
          <w:numId w:val="3"/>
        </w:numPr>
        <w:spacing w:after="160" w:line="259" w:lineRule="auto"/>
        <w:contextualSpacing/>
        <w:jc w:val="both"/>
        <w:rPr>
          <w:color w:val="auto"/>
        </w:rPr>
      </w:pPr>
      <w:r w:rsidRPr="009F2D38">
        <w:rPr>
          <w:color w:val="auto"/>
        </w:rPr>
        <w:t xml:space="preserve">Promote </w:t>
      </w:r>
      <w:r w:rsidR="00E368EC" w:rsidRPr="009F2D38">
        <w:rPr>
          <w:color w:val="auto"/>
        </w:rPr>
        <w:t>excellent</w:t>
      </w:r>
      <w:r w:rsidRPr="009F2D38">
        <w:rPr>
          <w:color w:val="auto"/>
        </w:rPr>
        <w:t xml:space="preserve"> progress and outcomes by students</w:t>
      </w:r>
    </w:p>
    <w:p w14:paraId="730E39B7" w14:textId="5566EE43" w:rsidR="00443C8B" w:rsidRPr="009F2D38" w:rsidRDefault="00443C8B" w:rsidP="00DA3459">
      <w:pPr>
        <w:numPr>
          <w:ilvl w:val="0"/>
          <w:numId w:val="3"/>
        </w:numPr>
        <w:spacing w:after="160" w:line="259" w:lineRule="auto"/>
        <w:contextualSpacing/>
        <w:jc w:val="both"/>
        <w:rPr>
          <w:color w:val="auto"/>
        </w:rPr>
      </w:pPr>
      <w:r w:rsidRPr="009F2D38">
        <w:rPr>
          <w:color w:val="auto"/>
        </w:rPr>
        <w:t xml:space="preserve">Demonstrate </w:t>
      </w:r>
      <w:r w:rsidR="00E368EC" w:rsidRPr="009F2D38">
        <w:rPr>
          <w:color w:val="auto"/>
        </w:rPr>
        <w:t>excellent</w:t>
      </w:r>
      <w:r w:rsidRPr="009F2D38">
        <w:rPr>
          <w:color w:val="auto"/>
        </w:rPr>
        <w:t xml:space="preserve"> subject and curriculum knowledge</w:t>
      </w:r>
    </w:p>
    <w:p w14:paraId="3CB683D9" w14:textId="77777777" w:rsidR="00443C8B" w:rsidRPr="009F2D38" w:rsidRDefault="00443C8B" w:rsidP="00DA3459">
      <w:pPr>
        <w:numPr>
          <w:ilvl w:val="0"/>
          <w:numId w:val="3"/>
        </w:numPr>
        <w:spacing w:after="160" w:line="259" w:lineRule="auto"/>
        <w:contextualSpacing/>
        <w:jc w:val="both"/>
        <w:rPr>
          <w:color w:val="auto"/>
        </w:rPr>
      </w:pPr>
      <w:r w:rsidRPr="009F2D38">
        <w:rPr>
          <w:color w:val="auto"/>
        </w:rPr>
        <w:t>Plan and teach well-structured lessons based on departmental schemes of work</w:t>
      </w:r>
    </w:p>
    <w:p w14:paraId="297FD05B" w14:textId="77777777" w:rsidR="00443C8B" w:rsidRPr="009F2D38" w:rsidRDefault="00443C8B" w:rsidP="00DA3459">
      <w:pPr>
        <w:numPr>
          <w:ilvl w:val="0"/>
          <w:numId w:val="3"/>
        </w:numPr>
        <w:spacing w:after="160" w:line="259" w:lineRule="auto"/>
        <w:contextualSpacing/>
        <w:jc w:val="both"/>
        <w:rPr>
          <w:color w:val="auto"/>
        </w:rPr>
      </w:pPr>
      <w:r w:rsidRPr="009F2D38">
        <w:rPr>
          <w:color w:val="auto"/>
        </w:rPr>
        <w:t>Participate in arrangements for preparing students for external examinations</w:t>
      </w:r>
    </w:p>
    <w:p w14:paraId="256436D7" w14:textId="77777777" w:rsidR="00443C8B" w:rsidRPr="009F2D38" w:rsidRDefault="00443C8B" w:rsidP="00DA3459">
      <w:pPr>
        <w:numPr>
          <w:ilvl w:val="0"/>
          <w:numId w:val="3"/>
        </w:numPr>
        <w:spacing w:after="160" w:line="259" w:lineRule="auto"/>
        <w:contextualSpacing/>
        <w:jc w:val="both"/>
        <w:rPr>
          <w:color w:val="auto"/>
        </w:rPr>
      </w:pPr>
      <w:r w:rsidRPr="009F2D38">
        <w:rPr>
          <w:color w:val="auto"/>
        </w:rPr>
        <w:t>Adapt teaching to respond to the strengths and needs of all students</w:t>
      </w:r>
    </w:p>
    <w:p w14:paraId="5DBD8397" w14:textId="4DEC9A44" w:rsidR="00443C8B" w:rsidRPr="009F2D38" w:rsidRDefault="001A252A" w:rsidP="00DA3459">
      <w:pPr>
        <w:numPr>
          <w:ilvl w:val="0"/>
          <w:numId w:val="3"/>
        </w:numPr>
        <w:spacing w:after="160" w:line="259" w:lineRule="auto"/>
        <w:contextualSpacing/>
        <w:jc w:val="both"/>
        <w:rPr>
          <w:color w:val="auto"/>
        </w:rPr>
      </w:pPr>
      <w:r w:rsidRPr="009F2D38">
        <w:rPr>
          <w:color w:val="auto"/>
        </w:rPr>
        <w:t>Make accurate and productive use of assessment, including the setting</w:t>
      </w:r>
      <w:r w:rsidR="00443C8B" w:rsidRPr="009F2D38">
        <w:rPr>
          <w:color w:val="auto"/>
        </w:rPr>
        <w:t xml:space="preserve"> and mark</w:t>
      </w:r>
      <w:r w:rsidRPr="009F2D38">
        <w:rPr>
          <w:color w:val="auto"/>
        </w:rPr>
        <w:t>ing</w:t>
      </w:r>
      <w:r w:rsidR="00443C8B" w:rsidRPr="009F2D38">
        <w:rPr>
          <w:color w:val="auto"/>
        </w:rPr>
        <w:t xml:space="preserve"> </w:t>
      </w:r>
      <w:r w:rsidRPr="009F2D38">
        <w:rPr>
          <w:color w:val="auto"/>
        </w:rPr>
        <w:t xml:space="preserve">of </w:t>
      </w:r>
      <w:r w:rsidR="00443C8B" w:rsidRPr="009F2D38">
        <w:rPr>
          <w:color w:val="auto"/>
        </w:rPr>
        <w:t xml:space="preserve">work according to the </w:t>
      </w:r>
      <w:r w:rsidRPr="009F2D38">
        <w:rPr>
          <w:color w:val="auto"/>
        </w:rPr>
        <w:t>s</w:t>
      </w:r>
      <w:r w:rsidR="009009D3" w:rsidRPr="009F2D38">
        <w:rPr>
          <w:color w:val="auto"/>
        </w:rPr>
        <w:t>chool</w:t>
      </w:r>
      <w:r w:rsidR="00443C8B" w:rsidRPr="009F2D38">
        <w:rPr>
          <w:color w:val="auto"/>
        </w:rPr>
        <w:t>’s policy</w:t>
      </w:r>
    </w:p>
    <w:p w14:paraId="6E8D8D9F" w14:textId="2272DB26" w:rsidR="00443C8B" w:rsidRPr="009F2D38" w:rsidRDefault="00443C8B" w:rsidP="00DA3459">
      <w:pPr>
        <w:numPr>
          <w:ilvl w:val="0"/>
          <w:numId w:val="3"/>
        </w:numPr>
        <w:spacing w:after="160" w:line="259" w:lineRule="auto"/>
        <w:contextualSpacing/>
        <w:jc w:val="both"/>
        <w:rPr>
          <w:color w:val="auto"/>
        </w:rPr>
      </w:pPr>
      <w:r w:rsidRPr="009F2D38">
        <w:rPr>
          <w:color w:val="auto"/>
        </w:rPr>
        <w:t xml:space="preserve">Write high quality reports as required by the </w:t>
      </w:r>
      <w:r w:rsidR="001A252A" w:rsidRPr="009F2D38">
        <w:rPr>
          <w:color w:val="auto"/>
        </w:rPr>
        <w:t>s</w:t>
      </w:r>
      <w:r w:rsidR="009009D3" w:rsidRPr="009F2D38">
        <w:rPr>
          <w:color w:val="auto"/>
        </w:rPr>
        <w:t>chool</w:t>
      </w:r>
      <w:r w:rsidRPr="009F2D38">
        <w:rPr>
          <w:color w:val="auto"/>
        </w:rPr>
        <w:t>’s policy on reporting to parents</w:t>
      </w:r>
    </w:p>
    <w:p w14:paraId="12D887E4" w14:textId="77777777" w:rsidR="00443C8B" w:rsidRPr="009F2D38" w:rsidRDefault="00443C8B" w:rsidP="00DA3459">
      <w:pPr>
        <w:numPr>
          <w:ilvl w:val="0"/>
          <w:numId w:val="3"/>
        </w:numPr>
        <w:spacing w:after="160" w:line="259" w:lineRule="auto"/>
        <w:contextualSpacing/>
        <w:jc w:val="both"/>
        <w:rPr>
          <w:color w:val="auto"/>
        </w:rPr>
      </w:pPr>
      <w:r w:rsidRPr="009F2D38">
        <w:rPr>
          <w:color w:val="auto"/>
        </w:rPr>
        <w:t>Manage behaviour effectively to ensure a good and safe learning environment</w:t>
      </w:r>
    </w:p>
    <w:p w14:paraId="34CE0A41" w14:textId="407C6338" w:rsidR="00443C8B" w:rsidRDefault="00443C8B" w:rsidP="009B1C45">
      <w:pPr>
        <w:numPr>
          <w:ilvl w:val="0"/>
          <w:numId w:val="3"/>
        </w:numPr>
        <w:spacing w:after="240" w:line="259" w:lineRule="auto"/>
        <w:contextualSpacing/>
        <w:jc w:val="both"/>
        <w:rPr>
          <w:color w:val="auto"/>
        </w:rPr>
      </w:pPr>
      <w:r w:rsidRPr="009F2D38">
        <w:rPr>
          <w:color w:val="auto"/>
        </w:rPr>
        <w:t>Develop and maintain classroom and other learning environments</w:t>
      </w:r>
    </w:p>
    <w:p w14:paraId="4901E8B5" w14:textId="77777777" w:rsidR="009B1C45" w:rsidRPr="009B1C45" w:rsidRDefault="009B1C45" w:rsidP="009B1C45">
      <w:pPr>
        <w:spacing w:after="240" w:line="259" w:lineRule="auto"/>
        <w:ind w:left="360"/>
        <w:contextualSpacing/>
        <w:jc w:val="both"/>
        <w:rPr>
          <w:color w:val="auto"/>
        </w:rPr>
      </w:pPr>
    </w:p>
    <w:p w14:paraId="7BCA76D4" w14:textId="6B050C6C" w:rsidR="00443C8B" w:rsidRPr="009F2D38" w:rsidRDefault="00443C8B" w:rsidP="00DA3459">
      <w:pPr>
        <w:spacing w:after="160" w:line="259" w:lineRule="auto"/>
        <w:jc w:val="both"/>
        <w:rPr>
          <w:b/>
          <w:color w:val="auto"/>
        </w:rPr>
      </w:pPr>
      <w:r w:rsidRPr="009F2D38">
        <w:rPr>
          <w:b/>
          <w:color w:val="auto"/>
        </w:rPr>
        <w:t xml:space="preserve">As part of your wider role within the </w:t>
      </w:r>
      <w:r w:rsidR="009009D3" w:rsidRPr="009F2D38">
        <w:rPr>
          <w:b/>
          <w:color w:val="auto"/>
        </w:rPr>
        <w:t>School</w:t>
      </w:r>
      <w:r w:rsidRPr="009F2D38">
        <w:rPr>
          <w:b/>
          <w:color w:val="auto"/>
        </w:rPr>
        <w:t>, you will also:</w:t>
      </w:r>
    </w:p>
    <w:p w14:paraId="7161722F" w14:textId="4D312888" w:rsidR="00443C8B" w:rsidRPr="009F2D38" w:rsidRDefault="00443C8B" w:rsidP="00DA3459">
      <w:pPr>
        <w:numPr>
          <w:ilvl w:val="0"/>
          <w:numId w:val="4"/>
        </w:numPr>
        <w:spacing w:after="160" w:line="259" w:lineRule="auto"/>
        <w:contextualSpacing/>
        <w:jc w:val="both"/>
        <w:rPr>
          <w:color w:val="auto"/>
        </w:rPr>
      </w:pPr>
      <w:r w:rsidRPr="009F2D38">
        <w:rPr>
          <w:color w:val="auto"/>
        </w:rPr>
        <w:t>Act as personal tutor to a group of students</w:t>
      </w:r>
    </w:p>
    <w:p w14:paraId="364CF08A" w14:textId="7B99A399" w:rsidR="00443C8B" w:rsidRPr="009F2D38" w:rsidRDefault="00443C8B" w:rsidP="00DA3459">
      <w:pPr>
        <w:numPr>
          <w:ilvl w:val="0"/>
          <w:numId w:val="4"/>
        </w:numPr>
        <w:spacing w:after="160" w:line="259" w:lineRule="auto"/>
        <w:contextualSpacing/>
        <w:jc w:val="both"/>
        <w:rPr>
          <w:color w:val="auto"/>
        </w:rPr>
      </w:pPr>
      <w:r w:rsidRPr="009F2D38">
        <w:rPr>
          <w:color w:val="auto"/>
        </w:rPr>
        <w:t>Play a role in</w:t>
      </w:r>
      <w:r w:rsidR="319E5095" w:rsidRPr="009F2D38">
        <w:rPr>
          <w:color w:val="auto"/>
        </w:rPr>
        <w:t xml:space="preserve"> </w:t>
      </w:r>
      <w:r w:rsidRPr="009F2D38">
        <w:rPr>
          <w:color w:val="auto"/>
        </w:rPr>
        <w:t xml:space="preserve">the development of </w:t>
      </w:r>
      <w:r w:rsidR="040AA880" w:rsidRPr="009F2D38">
        <w:rPr>
          <w:color w:val="auto"/>
        </w:rPr>
        <w:t xml:space="preserve">shared departmental </w:t>
      </w:r>
      <w:r w:rsidRPr="009F2D38">
        <w:rPr>
          <w:color w:val="auto"/>
        </w:rPr>
        <w:t>resources</w:t>
      </w:r>
    </w:p>
    <w:p w14:paraId="7C213252" w14:textId="65AF81D4" w:rsidR="00443C8B" w:rsidRPr="009F2D38" w:rsidRDefault="00443C8B" w:rsidP="008635AC">
      <w:pPr>
        <w:numPr>
          <w:ilvl w:val="0"/>
          <w:numId w:val="4"/>
        </w:numPr>
        <w:spacing w:line="259" w:lineRule="auto"/>
        <w:contextualSpacing/>
        <w:jc w:val="both"/>
        <w:rPr>
          <w:color w:val="auto"/>
        </w:rPr>
      </w:pPr>
      <w:r w:rsidRPr="009F2D38">
        <w:rPr>
          <w:color w:val="auto"/>
        </w:rPr>
        <w:t xml:space="preserve">Contribute to the </w:t>
      </w:r>
      <w:r w:rsidR="001A252A" w:rsidRPr="009F2D38">
        <w:rPr>
          <w:color w:val="auto"/>
        </w:rPr>
        <w:t>s</w:t>
      </w:r>
      <w:r w:rsidR="009009D3" w:rsidRPr="009F2D38">
        <w:rPr>
          <w:color w:val="auto"/>
        </w:rPr>
        <w:t>chool</w:t>
      </w:r>
      <w:r w:rsidRPr="009F2D38">
        <w:rPr>
          <w:color w:val="auto"/>
        </w:rPr>
        <w:t>’s PSHEE and associated programmes</w:t>
      </w:r>
      <w:r w:rsidR="001A252A" w:rsidRPr="009F2D38">
        <w:rPr>
          <w:color w:val="auto"/>
        </w:rPr>
        <w:t xml:space="preserve"> as a personal tutor</w:t>
      </w:r>
    </w:p>
    <w:p w14:paraId="238A2766" w14:textId="66D92C87" w:rsidR="00443C8B" w:rsidRPr="009F2D38" w:rsidRDefault="00443C8B" w:rsidP="008635AC">
      <w:pPr>
        <w:numPr>
          <w:ilvl w:val="0"/>
          <w:numId w:val="4"/>
        </w:numPr>
        <w:spacing w:line="259" w:lineRule="auto"/>
        <w:contextualSpacing/>
        <w:jc w:val="both"/>
        <w:rPr>
          <w:color w:val="auto"/>
        </w:rPr>
      </w:pPr>
      <w:r w:rsidRPr="009F2D38">
        <w:rPr>
          <w:color w:val="auto"/>
        </w:rPr>
        <w:t xml:space="preserve">Contribute to the </w:t>
      </w:r>
      <w:r w:rsidR="001A252A" w:rsidRPr="009F2D38">
        <w:rPr>
          <w:color w:val="auto"/>
        </w:rPr>
        <w:t>s</w:t>
      </w:r>
      <w:r w:rsidR="009009D3" w:rsidRPr="009F2D38">
        <w:rPr>
          <w:color w:val="auto"/>
        </w:rPr>
        <w:t>chool</w:t>
      </w:r>
      <w:r w:rsidRPr="009F2D38">
        <w:rPr>
          <w:color w:val="auto"/>
        </w:rPr>
        <w:t xml:space="preserve">’s </w:t>
      </w:r>
      <w:r w:rsidR="001A252A" w:rsidRPr="009F2D38">
        <w:rPr>
          <w:color w:val="auto"/>
        </w:rPr>
        <w:t>u</w:t>
      </w:r>
      <w:r w:rsidRPr="009F2D38">
        <w:rPr>
          <w:color w:val="auto"/>
        </w:rPr>
        <w:t xml:space="preserve">niversity and </w:t>
      </w:r>
      <w:r w:rsidR="001A252A" w:rsidRPr="009F2D38">
        <w:rPr>
          <w:color w:val="auto"/>
        </w:rPr>
        <w:t>s</w:t>
      </w:r>
      <w:r w:rsidR="009009D3" w:rsidRPr="009F2D38">
        <w:rPr>
          <w:color w:val="auto"/>
        </w:rPr>
        <w:t>chool</w:t>
      </w:r>
      <w:r w:rsidRPr="009F2D38">
        <w:rPr>
          <w:color w:val="auto"/>
        </w:rPr>
        <w:t xml:space="preserve"> access programmes</w:t>
      </w:r>
    </w:p>
    <w:p w14:paraId="0C52F2C9" w14:textId="4CA597AF" w:rsidR="00443C8B" w:rsidRPr="009F2D38" w:rsidRDefault="00443C8B" w:rsidP="008635AC">
      <w:pPr>
        <w:numPr>
          <w:ilvl w:val="0"/>
          <w:numId w:val="4"/>
        </w:numPr>
        <w:spacing w:line="259" w:lineRule="auto"/>
        <w:contextualSpacing/>
        <w:jc w:val="both"/>
        <w:rPr>
          <w:color w:val="auto"/>
        </w:rPr>
      </w:pPr>
      <w:r w:rsidRPr="009F2D38">
        <w:rPr>
          <w:color w:val="auto"/>
        </w:rPr>
        <w:t xml:space="preserve">Support the </w:t>
      </w:r>
      <w:r w:rsidR="001A252A" w:rsidRPr="009F2D38">
        <w:rPr>
          <w:color w:val="auto"/>
        </w:rPr>
        <w:t>s</w:t>
      </w:r>
      <w:r w:rsidR="009009D3" w:rsidRPr="009F2D38">
        <w:rPr>
          <w:color w:val="auto"/>
        </w:rPr>
        <w:t>chool</w:t>
      </w:r>
      <w:r w:rsidRPr="009F2D38">
        <w:rPr>
          <w:color w:val="auto"/>
        </w:rPr>
        <w:t>’s programme of trips and activities</w:t>
      </w:r>
    </w:p>
    <w:p w14:paraId="6679313D" w14:textId="5AD33EDF" w:rsidR="00443C8B" w:rsidRPr="009F2D38" w:rsidRDefault="00443C8B" w:rsidP="008635AC">
      <w:pPr>
        <w:numPr>
          <w:ilvl w:val="0"/>
          <w:numId w:val="4"/>
        </w:numPr>
        <w:spacing w:line="259" w:lineRule="auto"/>
        <w:contextualSpacing/>
        <w:jc w:val="both"/>
        <w:rPr>
          <w:color w:val="auto"/>
        </w:rPr>
      </w:pPr>
      <w:r w:rsidRPr="009F2D38">
        <w:rPr>
          <w:color w:val="auto"/>
        </w:rPr>
        <w:t xml:space="preserve">Participate in the </w:t>
      </w:r>
      <w:r w:rsidR="001A252A" w:rsidRPr="009F2D38">
        <w:rPr>
          <w:color w:val="auto"/>
        </w:rPr>
        <w:t>s</w:t>
      </w:r>
      <w:r w:rsidR="009009D3" w:rsidRPr="009F2D38">
        <w:rPr>
          <w:color w:val="auto"/>
        </w:rPr>
        <w:t>chool</w:t>
      </w:r>
      <w:r w:rsidRPr="009F2D38">
        <w:rPr>
          <w:color w:val="auto"/>
        </w:rPr>
        <w:t>’s induction programmes for new student</w:t>
      </w:r>
      <w:r w:rsidR="26CC82DD" w:rsidRPr="009F2D38">
        <w:rPr>
          <w:color w:val="auto"/>
        </w:rPr>
        <w:t>s</w:t>
      </w:r>
    </w:p>
    <w:p w14:paraId="18CCDCCB" w14:textId="60B8933A" w:rsidR="00443C8B" w:rsidRPr="009F2D38" w:rsidRDefault="00443C8B" w:rsidP="008635AC">
      <w:pPr>
        <w:numPr>
          <w:ilvl w:val="0"/>
          <w:numId w:val="4"/>
        </w:numPr>
        <w:spacing w:line="259" w:lineRule="auto"/>
        <w:contextualSpacing/>
        <w:jc w:val="both"/>
        <w:rPr>
          <w:color w:val="auto"/>
        </w:rPr>
      </w:pPr>
      <w:r w:rsidRPr="009F2D38">
        <w:rPr>
          <w:color w:val="auto"/>
        </w:rPr>
        <w:t xml:space="preserve">Support the </w:t>
      </w:r>
      <w:r w:rsidR="001A252A" w:rsidRPr="009F2D38">
        <w:rPr>
          <w:color w:val="auto"/>
        </w:rPr>
        <w:t>s</w:t>
      </w:r>
      <w:r w:rsidR="009009D3" w:rsidRPr="009F2D38">
        <w:rPr>
          <w:color w:val="auto"/>
        </w:rPr>
        <w:t>chool</w:t>
      </w:r>
      <w:r w:rsidRPr="009F2D38">
        <w:rPr>
          <w:color w:val="auto"/>
        </w:rPr>
        <w:t xml:space="preserve"> welfare team by ensuring concern</w:t>
      </w:r>
      <w:r w:rsidR="00AF5DEA" w:rsidRPr="009F2D38">
        <w:rPr>
          <w:color w:val="auto"/>
        </w:rPr>
        <w:t>s are communicated and acted on</w:t>
      </w:r>
    </w:p>
    <w:p w14:paraId="69E8FEC5" w14:textId="77777777" w:rsidR="00443C8B" w:rsidRPr="009F2D38" w:rsidRDefault="00443C8B" w:rsidP="008635AC">
      <w:pPr>
        <w:pStyle w:val="Bullet"/>
        <w:numPr>
          <w:ilvl w:val="0"/>
          <w:numId w:val="4"/>
        </w:numPr>
        <w:spacing w:line="259" w:lineRule="auto"/>
        <w:jc w:val="both"/>
        <w:rPr>
          <w:color w:val="auto"/>
        </w:rPr>
      </w:pPr>
      <w:r w:rsidRPr="009F2D38">
        <w:rPr>
          <w:color w:val="auto"/>
        </w:rPr>
        <w:t>Attend appropriate meetings and</w:t>
      </w:r>
      <w:r w:rsidR="00AF5DEA" w:rsidRPr="009F2D38">
        <w:rPr>
          <w:color w:val="auto"/>
        </w:rPr>
        <w:t xml:space="preserve"> in-service training programmes</w:t>
      </w:r>
    </w:p>
    <w:p w14:paraId="08A80FA1" w14:textId="08C8B41C" w:rsidR="00443C8B" w:rsidRPr="009F2D38" w:rsidRDefault="00443C8B" w:rsidP="008635AC">
      <w:pPr>
        <w:pStyle w:val="Bullet"/>
        <w:numPr>
          <w:ilvl w:val="0"/>
          <w:numId w:val="4"/>
        </w:numPr>
        <w:spacing w:line="259" w:lineRule="auto"/>
        <w:jc w:val="both"/>
        <w:rPr>
          <w:color w:val="auto"/>
        </w:rPr>
      </w:pPr>
      <w:r w:rsidRPr="009F2D38">
        <w:rPr>
          <w:color w:val="auto"/>
        </w:rPr>
        <w:t>Contribute to the development and impleme</w:t>
      </w:r>
      <w:r w:rsidR="00AF5DEA" w:rsidRPr="009F2D38">
        <w:rPr>
          <w:color w:val="auto"/>
        </w:rPr>
        <w:t xml:space="preserve">ntation of the </w:t>
      </w:r>
      <w:r w:rsidR="001A252A" w:rsidRPr="009F2D38">
        <w:rPr>
          <w:color w:val="auto"/>
        </w:rPr>
        <w:t>s</w:t>
      </w:r>
      <w:r w:rsidR="009009D3" w:rsidRPr="009F2D38">
        <w:rPr>
          <w:color w:val="auto"/>
        </w:rPr>
        <w:t>chool</w:t>
      </w:r>
      <w:r w:rsidR="00AF5DEA" w:rsidRPr="009F2D38">
        <w:rPr>
          <w:color w:val="auto"/>
        </w:rPr>
        <w:t>’s vision</w:t>
      </w:r>
    </w:p>
    <w:p w14:paraId="2B8AA897" w14:textId="77777777" w:rsidR="00443C8B" w:rsidRPr="009F2D38" w:rsidRDefault="00443C8B" w:rsidP="008635AC">
      <w:pPr>
        <w:pStyle w:val="Bullet"/>
        <w:numPr>
          <w:ilvl w:val="0"/>
          <w:numId w:val="4"/>
        </w:numPr>
        <w:spacing w:line="259" w:lineRule="auto"/>
        <w:jc w:val="both"/>
        <w:rPr>
          <w:color w:val="auto"/>
        </w:rPr>
      </w:pPr>
      <w:r w:rsidRPr="009F2D38">
        <w:rPr>
          <w:color w:val="auto"/>
        </w:rPr>
        <w:t>Communicate effectively with students,</w:t>
      </w:r>
      <w:r w:rsidR="00AF5DEA" w:rsidRPr="009F2D38">
        <w:rPr>
          <w:color w:val="auto"/>
        </w:rPr>
        <w:t xml:space="preserve"> parents, colleagues and others</w:t>
      </w:r>
    </w:p>
    <w:p w14:paraId="0E5078AC" w14:textId="05EEEFDD" w:rsidR="00443C8B" w:rsidRPr="009F2D38" w:rsidRDefault="00443C8B" w:rsidP="00D45256">
      <w:pPr>
        <w:pStyle w:val="Bullet"/>
        <w:numPr>
          <w:ilvl w:val="0"/>
          <w:numId w:val="10"/>
        </w:numPr>
        <w:rPr>
          <w:color w:val="auto"/>
        </w:rPr>
      </w:pPr>
      <w:r w:rsidRPr="009F2D38">
        <w:rPr>
          <w:color w:val="auto"/>
        </w:rPr>
        <w:t xml:space="preserve">Participate in the </w:t>
      </w:r>
      <w:r w:rsidR="00D00CB3" w:rsidRPr="009F2D38">
        <w:rPr>
          <w:color w:val="auto"/>
        </w:rPr>
        <w:t>s</w:t>
      </w:r>
      <w:r w:rsidR="009009D3" w:rsidRPr="009F2D38">
        <w:rPr>
          <w:color w:val="auto"/>
        </w:rPr>
        <w:t>chool</w:t>
      </w:r>
      <w:r w:rsidRPr="009F2D38">
        <w:rPr>
          <w:color w:val="auto"/>
        </w:rPr>
        <w:t>’s appraisal and p</w:t>
      </w:r>
      <w:r w:rsidR="00AF5DEA" w:rsidRPr="009F2D38">
        <w:rPr>
          <w:color w:val="auto"/>
        </w:rPr>
        <w:t>erformance management processes</w:t>
      </w:r>
    </w:p>
    <w:p w14:paraId="779FA3A9" w14:textId="77777777" w:rsidR="00D45256" w:rsidRPr="009F2D38" w:rsidRDefault="00443C8B" w:rsidP="00D45256">
      <w:pPr>
        <w:pStyle w:val="Bullet"/>
        <w:numPr>
          <w:ilvl w:val="0"/>
          <w:numId w:val="10"/>
        </w:numPr>
        <w:rPr>
          <w:color w:val="auto"/>
        </w:rPr>
      </w:pPr>
      <w:r w:rsidRPr="009F2D38">
        <w:rPr>
          <w:color w:val="auto"/>
        </w:rPr>
        <w:t>Undertake other appropriate task</w:t>
      </w:r>
      <w:r w:rsidR="00AF5DEA" w:rsidRPr="009F2D38">
        <w:rPr>
          <w:color w:val="auto"/>
        </w:rPr>
        <w:t xml:space="preserve">s that the </w:t>
      </w:r>
      <w:r w:rsidR="0094104F" w:rsidRPr="009F2D38">
        <w:rPr>
          <w:color w:val="auto"/>
        </w:rPr>
        <w:t>principal</w:t>
      </w:r>
      <w:r w:rsidR="00AF5DEA" w:rsidRPr="009F2D38">
        <w:rPr>
          <w:color w:val="auto"/>
        </w:rPr>
        <w:t xml:space="preserve"> may assign</w:t>
      </w:r>
      <w:r w:rsidR="00D45256" w:rsidRPr="009F2D38">
        <w:rPr>
          <w:color w:val="auto"/>
        </w:rPr>
        <w:t xml:space="preserve"> </w:t>
      </w:r>
    </w:p>
    <w:p w14:paraId="760918B4" w14:textId="77777777" w:rsidR="001633C7" w:rsidRPr="009F2D38" w:rsidRDefault="00D45256" w:rsidP="001633C7">
      <w:pPr>
        <w:pStyle w:val="Bullet"/>
        <w:numPr>
          <w:ilvl w:val="0"/>
          <w:numId w:val="10"/>
        </w:numPr>
        <w:rPr>
          <w:color w:val="auto"/>
        </w:rPr>
      </w:pPr>
      <w:r w:rsidRPr="009F2D38">
        <w:rPr>
          <w:color w:val="auto"/>
        </w:rPr>
        <w:t>To adhere to, and promote, all school policies and procedures</w:t>
      </w:r>
    </w:p>
    <w:p w14:paraId="1A417E11" w14:textId="7793A40A" w:rsidR="006906C2" w:rsidRPr="009F2D38" w:rsidRDefault="001633C7" w:rsidP="001633C7">
      <w:pPr>
        <w:pStyle w:val="Bullet"/>
        <w:numPr>
          <w:ilvl w:val="0"/>
          <w:numId w:val="10"/>
        </w:numPr>
        <w:rPr>
          <w:color w:val="auto"/>
        </w:rPr>
      </w:pPr>
      <w:r w:rsidRPr="009F2D38">
        <w:rPr>
          <w:color w:val="auto"/>
        </w:rPr>
        <w:t>M</w:t>
      </w:r>
      <w:r w:rsidR="006906C2" w:rsidRPr="009F2D38">
        <w:rPr>
          <w:color w:val="auto"/>
        </w:rPr>
        <w:t>aintain standards of ethics and behaviour in and out of school.</w:t>
      </w:r>
    </w:p>
    <w:p w14:paraId="2946DB82" w14:textId="77777777" w:rsidR="006906C2" w:rsidRPr="009F2D38" w:rsidRDefault="006906C2" w:rsidP="00DA3459">
      <w:pPr>
        <w:pStyle w:val="Bullet"/>
        <w:numPr>
          <w:ilvl w:val="0"/>
          <w:numId w:val="0"/>
        </w:numPr>
        <w:spacing w:after="160" w:line="259" w:lineRule="auto"/>
        <w:ind w:left="360" w:hanging="360"/>
        <w:jc w:val="both"/>
        <w:rPr>
          <w:color w:val="414E50"/>
        </w:rPr>
      </w:pPr>
    </w:p>
    <w:p w14:paraId="561114CE" w14:textId="77777777" w:rsidR="006906C2" w:rsidRPr="009F2D38" w:rsidRDefault="006906C2" w:rsidP="00DA3459">
      <w:pPr>
        <w:pStyle w:val="Bullet"/>
        <w:numPr>
          <w:ilvl w:val="0"/>
          <w:numId w:val="0"/>
        </w:numPr>
        <w:spacing w:after="160" w:line="259" w:lineRule="auto"/>
        <w:ind w:left="360" w:hanging="360"/>
        <w:jc w:val="both"/>
        <w:rPr>
          <w:b/>
          <w:color w:val="8FBFBA" w:themeColor="accent2"/>
        </w:rPr>
      </w:pPr>
      <w:r w:rsidRPr="009F2D38">
        <w:rPr>
          <w:b/>
          <w:color w:val="8FBFBA" w:themeColor="accent2"/>
        </w:rPr>
        <w:t>In particular, you will:</w:t>
      </w:r>
    </w:p>
    <w:p w14:paraId="332D59A1" w14:textId="77777777" w:rsidR="006906C2" w:rsidRPr="009F2D38" w:rsidRDefault="006906C2" w:rsidP="00DA3459">
      <w:pPr>
        <w:pStyle w:val="Bullet"/>
        <w:numPr>
          <w:ilvl w:val="0"/>
          <w:numId w:val="5"/>
        </w:numPr>
        <w:spacing w:after="160" w:line="259" w:lineRule="auto"/>
        <w:jc w:val="both"/>
        <w:rPr>
          <w:color w:val="auto"/>
        </w:rPr>
      </w:pPr>
      <w:r w:rsidRPr="009F2D38">
        <w:rPr>
          <w:color w:val="auto"/>
        </w:rPr>
        <w:t>Treat students with dignity, building relatio</w:t>
      </w:r>
      <w:r w:rsidR="00706063" w:rsidRPr="009F2D38">
        <w:rPr>
          <w:color w:val="auto"/>
        </w:rPr>
        <w:t>nships rooted in mutual respect</w:t>
      </w:r>
    </w:p>
    <w:p w14:paraId="79A59E45" w14:textId="77777777" w:rsidR="006906C2" w:rsidRPr="009F2D38" w:rsidRDefault="006906C2" w:rsidP="00DA3459">
      <w:pPr>
        <w:pStyle w:val="Bullet"/>
        <w:numPr>
          <w:ilvl w:val="0"/>
          <w:numId w:val="5"/>
        </w:numPr>
        <w:spacing w:after="160" w:line="259" w:lineRule="auto"/>
        <w:jc w:val="both"/>
        <w:rPr>
          <w:color w:val="auto"/>
        </w:rPr>
      </w:pPr>
      <w:r w:rsidRPr="009F2D38">
        <w:rPr>
          <w:color w:val="auto"/>
        </w:rPr>
        <w:lastRenderedPageBreak/>
        <w:t>Have regard for the need to</w:t>
      </w:r>
      <w:r w:rsidR="00706063" w:rsidRPr="009F2D38">
        <w:rPr>
          <w:color w:val="auto"/>
        </w:rPr>
        <w:t xml:space="preserve"> safeguard students’ well-being</w:t>
      </w:r>
    </w:p>
    <w:p w14:paraId="0518ACD8" w14:textId="77777777" w:rsidR="006906C2" w:rsidRPr="009F2D38" w:rsidRDefault="006906C2" w:rsidP="00DA3459">
      <w:pPr>
        <w:pStyle w:val="Bullet"/>
        <w:numPr>
          <w:ilvl w:val="0"/>
          <w:numId w:val="5"/>
        </w:numPr>
        <w:spacing w:after="160" w:line="259" w:lineRule="auto"/>
        <w:jc w:val="both"/>
        <w:rPr>
          <w:color w:val="auto"/>
        </w:rPr>
      </w:pPr>
      <w:r w:rsidRPr="009F2D38">
        <w:rPr>
          <w:color w:val="auto"/>
        </w:rPr>
        <w:t>Show tolerance of and r</w:t>
      </w:r>
      <w:r w:rsidR="00706063" w:rsidRPr="009F2D38">
        <w:rPr>
          <w:color w:val="auto"/>
        </w:rPr>
        <w:t>espect for the rights of others</w:t>
      </w:r>
    </w:p>
    <w:p w14:paraId="49A469E8" w14:textId="77777777" w:rsidR="006906C2" w:rsidRPr="009F2D38" w:rsidRDefault="006906C2" w:rsidP="00DA3459">
      <w:pPr>
        <w:pStyle w:val="Bullet"/>
        <w:numPr>
          <w:ilvl w:val="0"/>
          <w:numId w:val="5"/>
        </w:numPr>
        <w:spacing w:after="160" w:line="259" w:lineRule="auto"/>
        <w:jc w:val="both"/>
        <w:rPr>
          <w:color w:val="auto"/>
        </w:rPr>
      </w:pPr>
      <w:r w:rsidRPr="009F2D38">
        <w:rPr>
          <w:color w:val="auto"/>
        </w:rPr>
        <w:t>Maintain high standard</w:t>
      </w:r>
      <w:r w:rsidR="00706063" w:rsidRPr="009F2D38">
        <w:rPr>
          <w:color w:val="auto"/>
        </w:rPr>
        <w:t>s of attendance and punctuality</w:t>
      </w:r>
    </w:p>
    <w:p w14:paraId="06A67AB4" w14:textId="3357588B" w:rsidR="00443C8B" w:rsidRPr="009F2D38" w:rsidRDefault="00443C8B" w:rsidP="00DA3459">
      <w:pPr>
        <w:pStyle w:val="Bullet"/>
        <w:numPr>
          <w:ilvl w:val="0"/>
          <w:numId w:val="5"/>
        </w:numPr>
        <w:jc w:val="both"/>
        <w:rPr>
          <w:color w:val="auto"/>
        </w:rPr>
      </w:pPr>
      <w:r w:rsidRPr="009F2D38">
        <w:rPr>
          <w:color w:val="auto"/>
        </w:rPr>
        <w:t xml:space="preserve">Generally be in </w:t>
      </w:r>
      <w:r w:rsidR="000E1F48" w:rsidRPr="009F2D38">
        <w:rPr>
          <w:color w:val="auto"/>
        </w:rPr>
        <w:t>s</w:t>
      </w:r>
      <w:r w:rsidR="009009D3" w:rsidRPr="009F2D38">
        <w:rPr>
          <w:color w:val="auto"/>
        </w:rPr>
        <w:t>chool</w:t>
      </w:r>
      <w:r w:rsidRPr="009F2D38">
        <w:rPr>
          <w:color w:val="auto"/>
        </w:rPr>
        <w:t xml:space="preserve"> during the teaching day, except with agreement of your line manager</w:t>
      </w:r>
    </w:p>
    <w:p w14:paraId="02482143" w14:textId="77777777" w:rsidR="006906C2" w:rsidRPr="009F2D38" w:rsidRDefault="006906C2" w:rsidP="00DA3459">
      <w:pPr>
        <w:pStyle w:val="Bullet"/>
        <w:numPr>
          <w:ilvl w:val="0"/>
          <w:numId w:val="5"/>
        </w:numPr>
        <w:spacing w:after="160" w:line="259" w:lineRule="auto"/>
        <w:jc w:val="both"/>
        <w:rPr>
          <w:color w:val="auto"/>
        </w:rPr>
      </w:pPr>
      <w:r w:rsidRPr="009F2D38">
        <w:rPr>
          <w:color w:val="auto"/>
        </w:rPr>
        <w:t>Help to create and maintain a safe w</w:t>
      </w:r>
      <w:r w:rsidR="00706063" w:rsidRPr="009F2D38">
        <w:rPr>
          <w:color w:val="auto"/>
        </w:rPr>
        <w:t>orking environment for everyone</w:t>
      </w:r>
    </w:p>
    <w:p w14:paraId="2EC77719" w14:textId="61BE074D" w:rsidR="00813834" w:rsidRPr="009F2D38" w:rsidRDefault="006906C2" w:rsidP="00DA3459">
      <w:pPr>
        <w:pStyle w:val="Bullet"/>
        <w:numPr>
          <w:ilvl w:val="0"/>
          <w:numId w:val="5"/>
        </w:numPr>
        <w:spacing w:after="160" w:line="259" w:lineRule="auto"/>
        <w:jc w:val="both"/>
        <w:rPr>
          <w:color w:val="auto"/>
        </w:rPr>
      </w:pPr>
      <w:r w:rsidRPr="009F2D38">
        <w:rPr>
          <w:color w:val="auto"/>
        </w:rPr>
        <w:t xml:space="preserve">Understand and act within the relevant </w:t>
      </w:r>
      <w:r w:rsidR="009009D3" w:rsidRPr="009F2D38">
        <w:rPr>
          <w:color w:val="auto"/>
        </w:rPr>
        <w:t>School</w:t>
      </w:r>
      <w:r w:rsidRPr="009F2D38">
        <w:rPr>
          <w:color w:val="auto"/>
        </w:rPr>
        <w:t xml:space="preserve">, national and </w:t>
      </w:r>
      <w:r w:rsidR="00706063" w:rsidRPr="009F2D38">
        <w:rPr>
          <w:color w:val="auto"/>
        </w:rPr>
        <w:t>statutory frameworks</w:t>
      </w:r>
    </w:p>
    <w:p w14:paraId="09CBE006" w14:textId="77777777" w:rsidR="00811BDF" w:rsidRDefault="00811BDF">
      <w:pPr>
        <w:spacing w:after="160" w:line="259" w:lineRule="auto"/>
        <w:rPr>
          <w:rFonts w:cstheme="majorBidi"/>
          <w:b/>
          <w:bCs/>
          <w:color w:val="8FBFBA" w:themeColor="accent2"/>
        </w:rPr>
      </w:pPr>
      <w:r>
        <w:rPr>
          <w:rFonts w:cstheme="majorBidi"/>
          <w:b/>
          <w:bCs/>
          <w:color w:val="8FBFBA" w:themeColor="accent2"/>
        </w:rPr>
        <w:br w:type="page"/>
      </w:r>
    </w:p>
    <w:p w14:paraId="14F9ED28" w14:textId="6EA9F93F" w:rsidR="00D01E28" w:rsidRPr="009F2D38" w:rsidRDefault="00D01E28" w:rsidP="00DA3459">
      <w:pPr>
        <w:jc w:val="both"/>
        <w:outlineLvl w:val="2"/>
        <w:rPr>
          <w:rFonts w:cstheme="majorBidi"/>
          <w:b/>
          <w:bCs/>
          <w:color w:val="8FBFBA" w:themeColor="accent2"/>
        </w:rPr>
      </w:pPr>
      <w:r w:rsidRPr="009F2D38">
        <w:rPr>
          <w:rFonts w:cstheme="majorBidi"/>
          <w:b/>
          <w:bCs/>
          <w:color w:val="8FBFBA" w:themeColor="accent2"/>
        </w:rPr>
        <w:t>PERSON SPECIFICATION</w:t>
      </w:r>
    </w:p>
    <w:p w14:paraId="676185CE" w14:textId="77777777" w:rsidR="00E46271" w:rsidRPr="009F2D38" w:rsidRDefault="00E46271" w:rsidP="00DA3459">
      <w:pPr>
        <w:numPr>
          <w:ilvl w:val="0"/>
          <w:numId w:val="6"/>
        </w:numPr>
        <w:spacing w:after="160" w:line="259" w:lineRule="auto"/>
        <w:contextualSpacing/>
        <w:jc w:val="both"/>
        <w:rPr>
          <w:color w:val="auto"/>
        </w:rPr>
      </w:pPr>
      <w:r w:rsidRPr="009F2D38">
        <w:rPr>
          <w:color w:val="auto"/>
        </w:rPr>
        <w:t>A good academic degree in a key curriculum subject area</w:t>
      </w:r>
    </w:p>
    <w:p w14:paraId="494E76D8" w14:textId="77777777" w:rsidR="00E368EC" w:rsidRPr="009F2D38" w:rsidRDefault="001A252A" w:rsidP="00DA3459">
      <w:pPr>
        <w:numPr>
          <w:ilvl w:val="0"/>
          <w:numId w:val="6"/>
        </w:numPr>
        <w:spacing w:after="160" w:line="259" w:lineRule="auto"/>
        <w:contextualSpacing/>
        <w:jc w:val="both"/>
        <w:rPr>
          <w:color w:val="auto"/>
        </w:rPr>
      </w:pPr>
      <w:r w:rsidRPr="009F2D38">
        <w:rPr>
          <w:color w:val="auto"/>
        </w:rPr>
        <w:t xml:space="preserve">A commitment to grow as a professional and engage in </w:t>
      </w:r>
      <w:r w:rsidR="00E368EC" w:rsidRPr="009F2D38">
        <w:rPr>
          <w:color w:val="auto"/>
        </w:rPr>
        <w:t>CPD as such</w:t>
      </w:r>
    </w:p>
    <w:p w14:paraId="4B0D2FB1" w14:textId="39D8B2C1" w:rsidR="00E46271" w:rsidRPr="009F2D38" w:rsidRDefault="00E46271" w:rsidP="00DA3459">
      <w:pPr>
        <w:numPr>
          <w:ilvl w:val="0"/>
          <w:numId w:val="6"/>
        </w:numPr>
        <w:spacing w:after="160" w:line="259" w:lineRule="auto"/>
        <w:contextualSpacing/>
        <w:jc w:val="both"/>
        <w:rPr>
          <w:color w:val="auto"/>
        </w:rPr>
      </w:pPr>
      <w:r w:rsidRPr="009F2D38">
        <w:rPr>
          <w:color w:val="auto"/>
        </w:rPr>
        <w:t>Effective time management skills</w:t>
      </w:r>
    </w:p>
    <w:p w14:paraId="09669BDF" w14:textId="72660357" w:rsidR="00E46271" w:rsidRPr="009F2D38" w:rsidRDefault="00E46271" w:rsidP="00DA3459">
      <w:pPr>
        <w:numPr>
          <w:ilvl w:val="0"/>
          <w:numId w:val="6"/>
        </w:numPr>
        <w:spacing w:after="160" w:line="259" w:lineRule="auto"/>
        <w:contextualSpacing/>
        <w:jc w:val="both"/>
        <w:rPr>
          <w:color w:val="auto"/>
        </w:rPr>
      </w:pPr>
      <w:r w:rsidRPr="009F2D38">
        <w:rPr>
          <w:color w:val="auto"/>
        </w:rPr>
        <w:t xml:space="preserve">Strong </w:t>
      </w:r>
      <w:r w:rsidR="00811BDF" w:rsidRPr="009F2D38">
        <w:rPr>
          <w:color w:val="auto"/>
        </w:rPr>
        <w:t xml:space="preserve">presentation </w:t>
      </w:r>
      <w:r w:rsidR="00811BDF">
        <w:rPr>
          <w:color w:val="auto"/>
        </w:rPr>
        <w:t xml:space="preserve">and </w:t>
      </w:r>
      <w:r w:rsidRPr="009F2D38">
        <w:rPr>
          <w:color w:val="auto"/>
        </w:rPr>
        <w:t>communication abilities</w:t>
      </w:r>
    </w:p>
    <w:p w14:paraId="5C176DFC" w14:textId="77777777" w:rsidR="00E46271" w:rsidRPr="009F2D38" w:rsidRDefault="00E46271" w:rsidP="00DA3459">
      <w:pPr>
        <w:numPr>
          <w:ilvl w:val="0"/>
          <w:numId w:val="6"/>
        </w:numPr>
        <w:spacing w:after="160" w:line="259" w:lineRule="auto"/>
        <w:contextualSpacing/>
        <w:jc w:val="both"/>
        <w:rPr>
          <w:color w:val="auto"/>
        </w:rPr>
      </w:pPr>
      <w:r w:rsidRPr="009F2D38">
        <w:rPr>
          <w:color w:val="auto"/>
        </w:rPr>
        <w:t>Great interpersonal skills, both verbal and written</w:t>
      </w:r>
    </w:p>
    <w:p w14:paraId="5064917D" w14:textId="77777777" w:rsidR="00E46271" w:rsidRPr="009F2D38" w:rsidRDefault="00E46271" w:rsidP="00DA3459">
      <w:pPr>
        <w:numPr>
          <w:ilvl w:val="0"/>
          <w:numId w:val="6"/>
        </w:numPr>
        <w:spacing w:after="160" w:line="259" w:lineRule="auto"/>
        <w:contextualSpacing/>
        <w:jc w:val="both"/>
        <w:rPr>
          <w:color w:val="auto"/>
        </w:rPr>
      </w:pPr>
      <w:r w:rsidRPr="009F2D38">
        <w:rPr>
          <w:color w:val="auto"/>
        </w:rPr>
        <w:t>Good levels of IT literacy</w:t>
      </w:r>
    </w:p>
    <w:p w14:paraId="2F9890CA" w14:textId="77777777" w:rsidR="00516F37" w:rsidRPr="009F2D38" w:rsidRDefault="00E46271" w:rsidP="00516F37">
      <w:pPr>
        <w:numPr>
          <w:ilvl w:val="0"/>
          <w:numId w:val="6"/>
        </w:numPr>
        <w:spacing w:after="160" w:line="259" w:lineRule="auto"/>
        <w:contextualSpacing/>
        <w:jc w:val="both"/>
        <w:rPr>
          <w:color w:val="auto"/>
        </w:rPr>
      </w:pPr>
      <w:r w:rsidRPr="009F2D38">
        <w:rPr>
          <w:color w:val="auto"/>
        </w:rPr>
        <w:t>A calm and diplomatic approach</w:t>
      </w:r>
    </w:p>
    <w:p w14:paraId="194394D7" w14:textId="2F7827B8" w:rsidR="00E46271" w:rsidRPr="009F2D38" w:rsidRDefault="00E46271" w:rsidP="00516F37">
      <w:pPr>
        <w:numPr>
          <w:ilvl w:val="0"/>
          <w:numId w:val="6"/>
        </w:numPr>
        <w:spacing w:after="160" w:line="259" w:lineRule="auto"/>
        <w:contextualSpacing/>
        <w:jc w:val="both"/>
        <w:rPr>
          <w:color w:val="auto"/>
        </w:rPr>
      </w:pPr>
      <w:r w:rsidRPr="009F2D38">
        <w:rPr>
          <w:color w:val="auto"/>
        </w:rPr>
        <w:t>Passionate about your subject</w:t>
      </w:r>
    </w:p>
    <w:p w14:paraId="7BA5D603" w14:textId="77777777" w:rsidR="00E46271" w:rsidRPr="009F2D38" w:rsidRDefault="00E46271" w:rsidP="00DA3459">
      <w:pPr>
        <w:numPr>
          <w:ilvl w:val="0"/>
          <w:numId w:val="7"/>
        </w:numPr>
        <w:spacing w:after="160" w:line="259" w:lineRule="auto"/>
        <w:contextualSpacing/>
        <w:jc w:val="both"/>
        <w:rPr>
          <w:color w:val="auto"/>
        </w:rPr>
      </w:pPr>
      <w:r w:rsidRPr="009F2D38">
        <w:rPr>
          <w:color w:val="auto"/>
        </w:rPr>
        <w:t>An advocate for cultural diversity and globalisation</w:t>
      </w:r>
    </w:p>
    <w:p w14:paraId="71214B8B" w14:textId="54045424" w:rsidR="00E46271" w:rsidRPr="009F2D38" w:rsidRDefault="00E46271" w:rsidP="00DA3459">
      <w:pPr>
        <w:numPr>
          <w:ilvl w:val="0"/>
          <w:numId w:val="7"/>
        </w:numPr>
        <w:spacing w:after="160" w:line="259" w:lineRule="auto"/>
        <w:contextualSpacing/>
        <w:jc w:val="both"/>
        <w:rPr>
          <w:color w:val="auto"/>
        </w:rPr>
      </w:pPr>
      <w:r w:rsidRPr="009F2D38">
        <w:rPr>
          <w:color w:val="auto"/>
        </w:rPr>
        <w:t xml:space="preserve">Willing to play a part in the wider life of the </w:t>
      </w:r>
      <w:r w:rsidR="009009D3" w:rsidRPr="009F2D38">
        <w:rPr>
          <w:color w:val="auto"/>
        </w:rPr>
        <w:t>School</w:t>
      </w:r>
    </w:p>
    <w:p w14:paraId="5F786E74" w14:textId="77777777" w:rsidR="00E46271" w:rsidRPr="009F2D38" w:rsidRDefault="00E46271" w:rsidP="00DA3459">
      <w:pPr>
        <w:numPr>
          <w:ilvl w:val="0"/>
          <w:numId w:val="7"/>
        </w:numPr>
        <w:spacing w:after="160" w:line="259" w:lineRule="auto"/>
        <w:contextualSpacing/>
        <w:jc w:val="both"/>
        <w:rPr>
          <w:color w:val="auto"/>
        </w:rPr>
      </w:pPr>
      <w:r w:rsidRPr="009F2D38">
        <w:rPr>
          <w:color w:val="auto"/>
        </w:rPr>
        <w:t>A good team player, but also able to work autonomously</w:t>
      </w:r>
    </w:p>
    <w:p w14:paraId="7B0E1644" w14:textId="77777777" w:rsidR="00E46271" w:rsidRPr="009F2D38" w:rsidRDefault="00E46271" w:rsidP="00DA3459">
      <w:pPr>
        <w:numPr>
          <w:ilvl w:val="0"/>
          <w:numId w:val="7"/>
        </w:numPr>
        <w:spacing w:after="160" w:line="259" w:lineRule="auto"/>
        <w:contextualSpacing/>
        <w:jc w:val="both"/>
        <w:rPr>
          <w:color w:val="auto"/>
        </w:rPr>
      </w:pPr>
      <w:r w:rsidRPr="009F2D38">
        <w:rPr>
          <w:color w:val="auto"/>
        </w:rPr>
        <w:t>Willing to accept additional responsibilities</w:t>
      </w:r>
    </w:p>
    <w:p w14:paraId="29936A3C" w14:textId="77777777" w:rsidR="00E46271" w:rsidRPr="009F2D38" w:rsidRDefault="00E46271" w:rsidP="00DA3459">
      <w:pPr>
        <w:numPr>
          <w:ilvl w:val="0"/>
          <w:numId w:val="7"/>
        </w:numPr>
        <w:spacing w:after="160" w:line="259" w:lineRule="auto"/>
        <w:contextualSpacing/>
        <w:jc w:val="both"/>
        <w:rPr>
          <w:color w:val="auto"/>
        </w:rPr>
      </w:pPr>
      <w:r w:rsidRPr="009F2D38">
        <w:rPr>
          <w:color w:val="auto"/>
        </w:rPr>
        <w:t>Good at prioritising conflicting demands</w:t>
      </w:r>
    </w:p>
    <w:p w14:paraId="6B515FF3" w14:textId="77777777" w:rsidR="00E46271" w:rsidRPr="009F2D38" w:rsidRDefault="00E46271" w:rsidP="00DA3459">
      <w:pPr>
        <w:numPr>
          <w:ilvl w:val="0"/>
          <w:numId w:val="8"/>
        </w:numPr>
        <w:spacing w:after="160" w:line="259" w:lineRule="auto"/>
        <w:contextualSpacing/>
        <w:jc w:val="both"/>
        <w:rPr>
          <w:color w:val="auto"/>
        </w:rPr>
      </w:pPr>
      <w:r w:rsidRPr="009F2D38">
        <w:rPr>
          <w:color w:val="auto"/>
        </w:rPr>
        <w:t>Able to meet deadlines</w:t>
      </w:r>
    </w:p>
    <w:p w14:paraId="7530F994" w14:textId="68DFEF4D" w:rsidR="00D01E28" w:rsidRPr="00811BDF" w:rsidRDefault="00E46271" w:rsidP="00811BDF">
      <w:pPr>
        <w:numPr>
          <w:ilvl w:val="0"/>
          <w:numId w:val="8"/>
        </w:numPr>
        <w:spacing w:after="160" w:line="259" w:lineRule="auto"/>
        <w:contextualSpacing/>
        <w:jc w:val="both"/>
        <w:rPr>
          <w:color w:val="auto"/>
        </w:rPr>
      </w:pPr>
      <w:r w:rsidRPr="009F2D38">
        <w:rPr>
          <w:color w:val="auto"/>
        </w:rPr>
        <w:t xml:space="preserve">A </w:t>
      </w:r>
      <w:r w:rsidR="00DA3459" w:rsidRPr="009F2D38">
        <w:rPr>
          <w:color w:val="auto"/>
        </w:rPr>
        <w:t>positive</w:t>
      </w:r>
      <w:r w:rsidRPr="009F2D38">
        <w:rPr>
          <w:color w:val="auto"/>
        </w:rPr>
        <w:t xml:space="preserve"> role model for young people</w:t>
      </w:r>
    </w:p>
    <w:bookmarkEnd w:id="0"/>
    <w:p w14:paraId="7E3E63DE" w14:textId="77777777" w:rsidR="009F2D38" w:rsidRPr="009F2D38" w:rsidRDefault="009F2D38" w:rsidP="009F2D38">
      <w:pPr>
        <w:pStyle w:val="NoSpacing"/>
        <w:spacing w:after="240"/>
        <w:rPr>
          <w:rFonts w:asciiTheme="minorHAnsi" w:hAnsiTheme="minorHAnsi"/>
          <w:sz w:val="22"/>
        </w:rPr>
      </w:pPr>
      <w:r w:rsidRPr="009F2D38">
        <w:rPr>
          <w:rStyle w:val="normaltextrun"/>
          <w:rFonts w:asciiTheme="minorHAnsi" w:eastAsiaTheme="majorEastAsia" w:hAnsiTheme="minorHAnsi" w:cs="Calibri"/>
          <w:b/>
          <w:bCs/>
          <w:color w:val="8FBFBA"/>
          <w:sz w:val="22"/>
        </w:rPr>
        <w:t>ABOUT CATS GLOBAL SCHOOLS</w:t>
      </w:r>
      <w:r w:rsidRPr="009F2D38">
        <w:rPr>
          <w:rStyle w:val="scxw190186078"/>
          <w:rFonts w:asciiTheme="minorHAnsi" w:eastAsiaTheme="majorEastAsia" w:hAnsiTheme="minorHAnsi" w:cs="Calibri"/>
          <w:color w:val="8FBFBA"/>
          <w:sz w:val="22"/>
        </w:rPr>
        <w:t> </w:t>
      </w:r>
      <w:r w:rsidRPr="009F2D38">
        <w:rPr>
          <w:rFonts w:asciiTheme="minorHAnsi" w:hAnsiTheme="minorHAnsi"/>
        </w:rPr>
        <w:br/>
      </w:r>
      <w:r w:rsidRPr="009F2D38">
        <w:rPr>
          <w:rFonts w:asciiTheme="minorHAnsi" w:hAnsiTheme="minorHAnsi"/>
          <w:sz w:val="22"/>
        </w:rPr>
        <w:t>CATS Global Schools is a leading education group committed to inspiring the next generation of world shapers. </w:t>
      </w:r>
    </w:p>
    <w:p w14:paraId="3A8A41EC" w14:textId="77777777" w:rsidR="009F2D38" w:rsidRPr="009F2D38" w:rsidRDefault="009F2D38" w:rsidP="009F2D38">
      <w:pPr>
        <w:pStyle w:val="NoSpacing"/>
        <w:spacing w:after="240"/>
        <w:rPr>
          <w:rFonts w:asciiTheme="minorHAnsi" w:hAnsiTheme="minorHAnsi"/>
          <w:sz w:val="22"/>
        </w:rPr>
      </w:pPr>
      <w:r w:rsidRPr="009F2D38">
        <w:rPr>
          <w:rFonts w:asciiTheme="minorHAnsi" w:hAnsiTheme="minorHAnsi"/>
          <w:sz w:val="22"/>
        </w:rPr>
        <w:t>With a history dating back to 1899, but a focus on the future, our group brings together 16 institutions comprising independent boarding schools, an Arts University College, English language schools and a variety of summer programmes in the UK, US and China. </w:t>
      </w:r>
    </w:p>
    <w:p w14:paraId="650FC164" w14:textId="77777777" w:rsidR="009F2D38" w:rsidRPr="009F2D38" w:rsidRDefault="009F2D38" w:rsidP="009F2D38">
      <w:pPr>
        <w:pStyle w:val="NoSpacing"/>
        <w:spacing w:after="240"/>
        <w:rPr>
          <w:rFonts w:asciiTheme="minorHAnsi" w:hAnsiTheme="minorHAnsi"/>
          <w:sz w:val="22"/>
        </w:rPr>
      </w:pPr>
      <w:r w:rsidRPr="009F2D38">
        <w:rPr>
          <w:rFonts w:asciiTheme="minorHAnsi" w:hAnsiTheme="minorHAnsi"/>
          <w:sz w:val="22"/>
        </w:rPr>
        <w:t>Each year, we provide 18,000 students around the globe with the education they need to develop real-life skills for the future. We are dedicated to academic excellence and our students benefit from our well-developed links to over 40 top global universities.</w:t>
      </w:r>
    </w:p>
    <w:p w14:paraId="287AFE2F" w14:textId="77777777" w:rsidR="009F2D38" w:rsidRPr="009F2D38" w:rsidRDefault="009F2D38" w:rsidP="009F2D38">
      <w:pPr>
        <w:pStyle w:val="NoSpacing"/>
        <w:spacing w:after="240"/>
        <w:rPr>
          <w:rFonts w:asciiTheme="minorHAnsi" w:hAnsiTheme="minorHAnsi"/>
          <w:sz w:val="22"/>
        </w:rPr>
      </w:pPr>
      <w:r w:rsidRPr="009F2D38">
        <w:rPr>
          <w:rFonts w:asciiTheme="minorHAnsi" w:hAnsiTheme="minorHAnsi"/>
          <w:sz w:val="22"/>
        </w:rPr>
        <w:t>We create a positive learning environment where every student is empowered to make a contribution to shape their world. This is made possible because of the commitment of our pioneering, persevering people who do the very best for our students.</w:t>
      </w:r>
    </w:p>
    <w:p w14:paraId="11761749" w14:textId="77777777" w:rsidR="009F2D38" w:rsidRPr="009F2D38" w:rsidRDefault="009F2D38" w:rsidP="009F2D38">
      <w:pPr>
        <w:pStyle w:val="NoSpacing"/>
        <w:spacing w:after="240"/>
        <w:rPr>
          <w:rStyle w:val="eop"/>
          <w:rFonts w:asciiTheme="minorHAnsi" w:eastAsiaTheme="majorEastAsia" w:hAnsiTheme="minorHAnsi" w:cs="Calibri"/>
          <w:sz w:val="22"/>
        </w:rPr>
      </w:pPr>
      <w:r w:rsidRPr="009F2D38">
        <w:rPr>
          <w:rStyle w:val="normaltextrun"/>
          <w:rFonts w:asciiTheme="minorHAnsi" w:eastAsiaTheme="majorEastAsia" w:hAnsiTheme="minorHAnsi" w:cs="Calibri"/>
          <w:b/>
          <w:bCs/>
          <w:color w:val="8FBFBA"/>
          <w:sz w:val="22"/>
        </w:rPr>
        <w:t>COMMITMENT TO INCLUSION AND DIVERSITY</w:t>
      </w:r>
      <w:r w:rsidRPr="009F2D38">
        <w:rPr>
          <w:rStyle w:val="scxw190186078"/>
          <w:rFonts w:asciiTheme="minorHAnsi" w:eastAsiaTheme="majorEastAsia" w:hAnsiTheme="minorHAnsi" w:cs="Calibri"/>
          <w:color w:val="8FBFBA"/>
          <w:sz w:val="22"/>
        </w:rPr>
        <w:t> </w:t>
      </w:r>
      <w:r w:rsidRPr="009F2D38">
        <w:rPr>
          <w:rFonts w:asciiTheme="minorHAnsi" w:hAnsiTheme="minorHAnsi"/>
        </w:rPr>
        <w:br/>
      </w:r>
      <w:r w:rsidRPr="009F2D38">
        <w:rPr>
          <w:rStyle w:val="normaltextrun"/>
          <w:rFonts w:asciiTheme="minorHAnsi" w:eastAsiaTheme="majorEastAsia" w:hAnsiTheme="minorHAnsi" w:cs="Calibri"/>
          <w:sz w:val="22"/>
        </w:rPr>
        <w:t>We are</w:t>
      </w:r>
      <w:r w:rsidRPr="009F2D38">
        <w:rPr>
          <w:rStyle w:val="normaltextrun"/>
          <w:rFonts w:asciiTheme="minorHAnsi" w:eastAsiaTheme="majorEastAsia" w:hAnsiTheme="minorHAnsi" w:cs="Calibri"/>
          <w:b/>
          <w:bCs/>
          <w:sz w:val="22"/>
        </w:rPr>
        <w:t xml:space="preserve"> </w:t>
      </w:r>
      <w:r w:rsidRPr="009F2D38">
        <w:rPr>
          <w:rStyle w:val="normaltextrun"/>
          <w:rFonts w:asciiTheme="minorHAnsi" w:eastAsiaTheme="majorEastAsia" w:hAnsiTheme="minorHAnsi" w:cs="Calibri"/>
          <w:sz w:val="22"/>
        </w:rPr>
        <w:t>committed to</w:t>
      </w:r>
      <w:r w:rsidRPr="009F2D38">
        <w:rPr>
          <w:rStyle w:val="normaltextrun"/>
          <w:rFonts w:asciiTheme="minorHAnsi" w:eastAsiaTheme="majorEastAsia" w:hAnsiTheme="minorHAnsi" w:cs="Calibri"/>
          <w:b/>
          <w:bCs/>
          <w:sz w:val="22"/>
        </w:rPr>
        <w:t xml:space="preserve"> </w:t>
      </w:r>
      <w:r w:rsidRPr="009F2D38">
        <w:rPr>
          <w:rStyle w:val="normaltextrun"/>
          <w:rFonts w:asciiTheme="minorHAnsi" w:eastAsiaTheme="majorEastAsia" w:hAnsiTheme="minorHAnsi" w:cs="Calibri"/>
          <w:sz w:val="22"/>
        </w:rPr>
        <w:t>diversity, inclusion and belonging. Building on our core values – Pioneering, Persevering, People – We pledge to deliver a series of events, guest speakers and focus groups to make CATS Global Schools and employer of choice for all. </w:t>
      </w:r>
    </w:p>
    <w:p w14:paraId="7A68068F" w14:textId="77777777" w:rsidR="009F2D38" w:rsidRPr="009F2D38" w:rsidRDefault="009F2D38" w:rsidP="009F2D38">
      <w:pPr>
        <w:pStyle w:val="paragraph"/>
        <w:spacing w:before="0" w:beforeAutospacing="0" w:after="0" w:afterAutospacing="0"/>
        <w:textAlignment w:val="baseline"/>
        <w:rPr>
          <w:rFonts w:asciiTheme="minorHAnsi" w:eastAsiaTheme="majorEastAsia" w:hAnsiTheme="minorHAnsi" w:cs="Calibri"/>
          <w:sz w:val="22"/>
          <w:szCs w:val="22"/>
        </w:rPr>
      </w:pPr>
    </w:p>
    <w:p w14:paraId="5D3B84C4" w14:textId="34DF9AFB" w:rsidR="00D01E28" w:rsidRPr="009F2D38" w:rsidRDefault="009F2D38" w:rsidP="00811BDF">
      <w:pPr>
        <w:pStyle w:val="NoSpacing"/>
        <w:spacing w:after="240"/>
        <w:rPr>
          <w:rFonts w:asciiTheme="minorHAnsi" w:hAnsiTheme="minorHAnsi"/>
          <w:color w:val="414E50"/>
          <w:sz w:val="22"/>
        </w:rPr>
      </w:pPr>
      <w:r w:rsidRPr="009F2D38">
        <w:rPr>
          <w:rStyle w:val="normaltextrun"/>
          <w:rFonts w:asciiTheme="minorHAnsi" w:eastAsiaTheme="majorEastAsia" w:hAnsiTheme="minorHAnsi" w:cs="Calibri"/>
          <w:b/>
          <w:bCs/>
          <w:color w:val="8FBFBA"/>
          <w:sz w:val="22"/>
        </w:rPr>
        <w:t xml:space="preserve">SAFEGUARDING </w:t>
      </w:r>
      <w:r w:rsidRPr="009F2D38">
        <w:rPr>
          <w:rFonts w:asciiTheme="minorHAnsi" w:hAnsiTheme="minorHAnsi"/>
        </w:rPr>
        <w:br/>
      </w:r>
      <w:r w:rsidRPr="009F2D38">
        <w:rPr>
          <w:rStyle w:val="normaltextrun"/>
          <w:rFonts w:asciiTheme="minorHAnsi" w:eastAsiaTheme="majorEastAsia" w:hAnsiTheme="minorHAnsi" w:cs="Calibri"/>
          <w:sz w:val="22"/>
        </w:rPr>
        <w:t>CGS is dedicated to safeguarding and promoting the welfare and well-being of children and young people. As such, appointment is subject to the satisfactory completion of safer recruitment employment checks in line with KCSIE guidelines. This will include satisfactory references, enhanced DBS from the Disclosures and Barring Service and, where applicable, any international equivalent being obtained. Shortlisted candidates will be subject to online checks which may include social media.</w:t>
      </w:r>
    </w:p>
    <w:sectPr w:rsidR="00D01E28" w:rsidRPr="009F2D38" w:rsidSect="00D86DCF">
      <w:pgSz w:w="11906" w:h="16838"/>
      <w:pgMar w:top="1440" w:right="1080" w:bottom="1440" w:left="108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A428D" w14:textId="77777777" w:rsidR="005238E6" w:rsidRDefault="005238E6" w:rsidP="004E4EF6">
      <w:r>
        <w:separator/>
      </w:r>
    </w:p>
    <w:p w14:paraId="42081AAD" w14:textId="77777777" w:rsidR="005238E6" w:rsidRDefault="005238E6"/>
  </w:endnote>
  <w:endnote w:type="continuationSeparator" w:id="0">
    <w:p w14:paraId="73074B6B" w14:textId="77777777" w:rsidR="005238E6" w:rsidRDefault="005238E6" w:rsidP="004E4EF6">
      <w:r>
        <w:continuationSeparator/>
      </w:r>
    </w:p>
    <w:p w14:paraId="79E53497" w14:textId="77777777" w:rsidR="005238E6" w:rsidRDefault="00523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DM Serif Display">
    <w:panose1 w:val="00000000000000000000"/>
    <w:charset w:val="00"/>
    <w:family w:val="auto"/>
    <w:pitch w:val="variable"/>
    <w:sig w:usb0="A00002EF" w:usb1="0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40D51" w14:textId="77777777" w:rsidR="005238E6" w:rsidRDefault="005238E6" w:rsidP="004E4EF6">
      <w:r>
        <w:separator/>
      </w:r>
    </w:p>
    <w:p w14:paraId="67DF9DC3" w14:textId="77777777" w:rsidR="005238E6" w:rsidRDefault="005238E6"/>
  </w:footnote>
  <w:footnote w:type="continuationSeparator" w:id="0">
    <w:p w14:paraId="02D59A06" w14:textId="77777777" w:rsidR="005238E6" w:rsidRDefault="005238E6" w:rsidP="004E4EF6">
      <w:r>
        <w:continuationSeparator/>
      </w:r>
    </w:p>
    <w:p w14:paraId="5782789F" w14:textId="77777777" w:rsidR="005238E6" w:rsidRDefault="00523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7FC2"/>
    <w:multiLevelType w:val="hybridMultilevel"/>
    <w:tmpl w:val="51AA6E74"/>
    <w:lvl w:ilvl="0" w:tplc="08090003">
      <w:start w:val="1"/>
      <w:numFmt w:val="bullet"/>
      <w:lvlText w:val="o"/>
      <w:lvlJc w:val="left"/>
      <w:pPr>
        <w:ind w:left="360" w:hanging="360"/>
      </w:pPr>
      <w:rPr>
        <w:rFonts w:ascii="Courier New" w:hAnsi="Courier New" w:cs="Courier New" w:hint="default"/>
        <w:color w:val="5296A4"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A97BBF"/>
    <w:multiLevelType w:val="hybridMultilevel"/>
    <w:tmpl w:val="E84AE098"/>
    <w:lvl w:ilvl="0" w:tplc="08090003">
      <w:start w:val="1"/>
      <w:numFmt w:val="bullet"/>
      <w:lvlText w:val="o"/>
      <w:lvlJc w:val="left"/>
      <w:pPr>
        <w:ind w:left="360" w:hanging="360"/>
      </w:pPr>
      <w:rPr>
        <w:rFonts w:ascii="Courier New" w:hAnsi="Courier New" w:cs="Courier New" w:hint="default"/>
        <w:color w:val="5296A4"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C07ABB"/>
    <w:multiLevelType w:val="hybridMultilevel"/>
    <w:tmpl w:val="9E9A124C"/>
    <w:lvl w:ilvl="0" w:tplc="08090003">
      <w:start w:val="1"/>
      <w:numFmt w:val="bullet"/>
      <w:lvlText w:val="o"/>
      <w:lvlJc w:val="left"/>
      <w:pPr>
        <w:ind w:left="360" w:hanging="360"/>
      </w:pPr>
      <w:rPr>
        <w:rFonts w:ascii="Courier New" w:hAnsi="Courier New" w:cs="Courier New" w:hint="default"/>
        <w:color w:val="5296A4"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465166"/>
    <w:multiLevelType w:val="hybridMultilevel"/>
    <w:tmpl w:val="17405FFC"/>
    <w:lvl w:ilvl="0" w:tplc="D4649C2E">
      <w:start w:val="1"/>
      <w:numFmt w:val="decimal"/>
      <w:pStyle w:val="Heading1"/>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A3FB2"/>
    <w:multiLevelType w:val="hybridMultilevel"/>
    <w:tmpl w:val="8F24C68A"/>
    <w:lvl w:ilvl="0" w:tplc="08090003">
      <w:start w:val="1"/>
      <w:numFmt w:val="bullet"/>
      <w:lvlText w:val="o"/>
      <w:lvlJc w:val="left"/>
      <w:pPr>
        <w:ind w:left="360" w:hanging="360"/>
      </w:pPr>
      <w:rPr>
        <w:rFonts w:ascii="Courier New" w:hAnsi="Courier New" w:cs="Courier New" w:hint="default"/>
        <w:color w:val="5296A4"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7C07CB7"/>
    <w:multiLevelType w:val="hybridMultilevel"/>
    <w:tmpl w:val="312A6B86"/>
    <w:lvl w:ilvl="0" w:tplc="775A425C">
      <w:start w:val="1"/>
      <w:numFmt w:val="bullet"/>
      <w:pStyle w:val="Bullet"/>
      <w:lvlText w:val=""/>
      <w:lvlJc w:val="left"/>
      <w:pPr>
        <w:ind w:left="360" w:hanging="360"/>
      </w:pPr>
      <w:rPr>
        <w:rFonts w:ascii="Wingdings" w:hAnsi="Wingdings" w:hint="default"/>
        <w:color w:val="5296A4"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1F2AD6"/>
    <w:multiLevelType w:val="hybridMultilevel"/>
    <w:tmpl w:val="E7543F58"/>
    <w:lvl w:ilvl="0" w:tplc="08090003">
      <w:start w:val="1"/>
      <w:numFmt w:val="bullet"/>
      <w:lvlText w:val="o"/>
      <w:lvlJc w:val="left"/>
      <w:pPr>
        <w:ind w:left="360" w:hanging="360"/>
      </w:pPr>
      <w:rPr>
        <w:rFonts w:ascii="Courier New" w:hAnsi="Courier New" w:cs="Courier New" w:hint="default"/>
        <w:color w:val="5296A4"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9F05015"/>
    <w:multiLevelType w:val="hybridMultilevel"/>
    <w:tmpl w:val="99E092DE"/>
    <w:lvl w:ilvl="0" w:tplc="08090003">
      <w:start w:val="1"/>
      <w:numFmt w:val="bullet"/>
      <w:lvlText w:val="o"/>
      <w:lvlJc w:val="left"/>
      <w:pPr>
        <w:ind w:left="360" w:hanging="360"/>
      </w:pPr>
      <w:rPr>
        <w:rFonts w:ascii="Courier New" w:hAnsi="Courier New" w:cs="Courier New" w:hint="default"/>
        <w:color w:val="5296A4"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7673A7C"/>
    <w:multiLevelType w:val="hybridMultilevel"/>
    <w:tmpl w:val="EA6CF1A4"/>
    <w:lvl w:ilvl="0" w:tplc="08090003">
      <w:start w:val="1"/>
      <w:numFmt w:val="bullet"/>
      <w:lvlText w:val="o"/>
      <w:lvlJc w:val="left"/>
      <w:pPr>
        <w:ind w:left="720" w:hanging="360"/>
      </w:pPr>
      <w:rPr>
        <w:rFonts w:ascii="Courier New" w:hAnsi="Courier New" w:cs="Courier New" w:hint="default"/>
        <w:color w:val="5296A4"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85EE6"/>
    <w:multiLevelType w:val="hybridMultilevel"/>
    <w:tmpl w:val="FC44698A"/>
    <w:lvl w:ilvl="0" w:tplc="08090003">
      <w:start w:val="1"/>
      <w:numFmt w:val="bullet"/>
      <w:lvlText w:val="o"/>
      <w:lvlJc w:val="left"/>
      <w:pPr>
        <w:ind w:left="360" w:hanging="360"/>
      </w:pPr>
      <w:rPr>
        <w:rFonts w:ascii="Courier New" w:hAnsi="Courier New" w:cs="Courier New" w:hint="default"/>
        <w:color w:val="5296A4"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54150393">
    <w:abstractNumId w:val="5"/>
  </w:num>
  <w:num w:numId="2" w16cid:durableId="110436671">
    <w:abstractNumId w:val="3"/>
  </w:num>
  <w:num w:numId="3" w16cid:durableId="151869504">
    <w:abstractNumId w:val="7"/>
  </w:num>
  <w:num w:numId="4" w16cid:durableId="337082695">
    <w:abstractNumId w:val="1"/>
  </w:num>
  <w:num w:numId="5" w16cid:durableId="1572346874">
    <w:abstractNumId w:val="9"/>
  </w:num>
  <w:num w:numId="6" w16cid:durableId="921645547">
    <w:abstractNumId w:val="2"/>
  </w:num>
  <w:num w:numId="7" w16cid:durableId="2105035267">
    <w:abstractNumId w:val="0"/>
  </w:num>
  <w:num w:numId="8" w16cid:durableId="498038838">
    <w:abstractNumId w:val="6"/>
  </w:num>
  <w:num w:numId="9" w16cid:durableId="2017220559">
    <w:abstractNumId w:val="8"/>
  </w:num>
  <w:num w:numId="10" w16cid:durableId="114762717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2D"/>
    <w:rsid w:val="000013CC"/>
    <w:rsid w:val="00055BEE"/>
    <w:rsid w:val="0007384B"/>
    <w:rsid w:val="000828AA"/>
    <w:rsid w:val="000873CA"/>
    <w:rsid w:val="000A0E9C"/>
    <w:rsid w:val="000A369E"/>
    <w:rsid w:val="000D0A05"/>
    <w:rsid w:val="000E1F48"/>
    <w:rsid w:val="000F01CE"/>
    <w:rsid w:val="000F0A95"/>
    <w:rsid w:val="000F0D23"/>
    <w:rsid w:val="001041CB"/>
    <w:rsid w:val="00117FAB"/>
    <w:rsid w:val="00123DF8"/>
    <w:rsid w:val="0014344D"/>
    <w:rsid w:val="00143C3A"/>
    <w:rsid w:val="001633C7"/>
    <w:rsid w:val="00171346"/>
    <w:rsid w:val="00176AE7"/>
    <w:rsid w:val="001869CC"/>
    <w:rsid w:val="001A252A"/>
    <w:rsid w:val="001B2A1C"/>
    <w:rsid w:val="001B7441"/>
    <w:rsid w:val="001E4B2D"/>
    <w:rsid w:val="002371B1"/>
    <w:rsid w:val="00246BC0"/>
    <w:rsid w:val="002548DD"/>
    <w:rsid w:val="00256278"/>
    <w:rsid w:val="002567B8"/>
    <w:rsid w:val="00261AEA"/>
    <w:rsid w:val="00267146"/>
    <w:rsid w:val="00272BB0"/>
    <w:rsid w:val="0028497E"/>
    <w:rsid w:val="00285914"/>
    <w:rsid w:val="00290D5A"/>
    <w:rsid w:val="002B4FCF"/>
    <w:rsid w:val="002D5DDF"/>
    <w:rsid w:val="002E080F"/>
    <w:rsid w:val="002E2043"/>
    <w:rsid w:val="003068B1"/>
    <w:rsid w:val="0031294E"/>
    <w:rsid w:val="00370083"/>
    <w:rsid w:val="00377959"/>
    <w:rsid w:val="00377AAA"/>
    <w:rsid w:val="00394E4D"/>
    <w:rsid w:val="003A7332"/>
    <w:rsid w:val="003B73F2"/>
    <w:rsid w:val="003C6437"/>
    <w:rsid w:val="003D023C"/>
    <w:rsid w:val="003D15C0"/>
    <w:rsid w:val="003D76A3"/>
    <w:rsid w:val="003E0D47"/>
    <w:rsid w:val="003E2AA7"/>
    <w:rsid w:val="003E386D"/>
    <w:rsid w:val="003E5977"/>
    <w:rsid w:val="003F73A1"/>
    <w:rsid w:val="0040086D"/>
    <w:rsid w:val="00423582"/>
    <w:rsid w:val="0043245B"/>
    <w:rsid w:val="00443C8B"/>
    <w:rsid w:val="00444B02"/>
    <w:rsid w:val="00491F9F"/>
    <w:rsid w:val="004C3A45"/>
    <w:rsid w:val="004E0EB2"/>
    <w:rsid w:val="004E1856"/>
    <w:rsid w:val="004E345B"/>
    <w:rsid w:val="004E4EF6"/>
    <w:rsid w:val="004F3235"/>
    <w:rsid w:val="00516F37"/>
    <w:rsid w:val="005216B0"/>
    <w:rsid w:val="005238E6"/>
    <w:rsid w:val="0053259E"/>
    <w:rsid w:val="00597CC6"/>
    <w:rsid w:val="005B1F6C"/>
    <w:rsid w:val="006125CD"/>
    <w:rsid w:val="0062745B"/>
    <w:rsid w:val="0066298D"/>
    <w:rsid w:val="00676290"/>
    <w:rsid w:val="0068012F"/>
    <w:rsid w:val="006823C5"/>
    <w:rsid w:val="006906C2"/>
    <w:rsid w:val="006A64E9"/>
    <w:rsid w:val="006B3203"/>
    <w:rsid w:val="006D3FBB"/>
    <w:rsid w:val="006F647A"/>
    <w:rsid w:val="00706063"/>
    <w:rsid w:val="007129EB"/>
    <w:rsid w:val="0073108C"/>
    <w:rsid w:val="0074014F"/>
    <w:rsid w:val="00761155"/>
    <w:rsid w:val="007847A1"/>
    <w:rsid w:val="0079556E"/>
    <w:rsid w:val="007D6D68"/>
    <w:rsid w:val="007E425C"/>
    <w:rsid w:val="007E631A"/>
    <w:rsid w:val="00811BDF"/>
    <w:rsid w:val="00813834"/>
    <w:rsid w:val="00822004"/>
    <w:rsid w:val="008235A0"/>
    <w:rsid w:val="0083702B"/>
    <w:rsid w:val="008635AC"/>
    <w:rsid w:val="00896909"/>
    <w:rsid w:val="008A6B26"/>
    <w:rsid w:val="008A73FB"/>
    <w:rsid w:val="008C3BB1"/>
    <w:rsid w:val="008E15F0"/>
    <w:rsid w:val="008F7B52"/>
    <w:rsid w:val="009009D3"/>
    <w:rsid w:val="00913324"/>
    <w:rsid w:val="009227E8"/>
    <w:rsid w:val="0093032D"/>
    <w:rsid w:val="0093767D"/>
    <w:rsid w:val="0094104F"/>
    <w:rsid w:val="00947B07"/>
    <w:rsid w:val="00967E65"/>
    <w:rsid w:val="009704D1"/>
    <w:rsid w:val="00980A96"/>
    <w:rsid w:val="00983776"/>
    <w:rsid w:val="009A29EA"/>
    <w:rsid w:val="009B1C45"/>
    <w:rsid w:val="009B30C9"/>
    <w:rsid w:val="009B41E5"/>
    <w:rsid w:val="009D23A6"/>
    <w:rsid w:val="009D33CB"/>
    <w:rsid w:val="009E2822"/>
    <w:rsid w:val="009F2D38"/>
    <w:rsid w:val="009F5D2A"/>
    <w:rsid w:val="009F6199"/>
    <w:rsid w:val="00A46502"/>
    <w:rsid w:val="00A55F5E"/>
    <w:rsid w:val="00A67438"/>
    <w:rsid w:val="00A700C3"/>
    <w:rsid w:val="00A86BAE"/>
    <w:rsid w:val="00A92F92"/>
    <w:rsid w:val="00A941D5"/>
    <w:rsid w:val="00AB7502"/>
    <w:rsid w:val="00AB75D3"/>
    <w:rsid w:val="00AC2171"/>
    <w:rsid w:val="00AD5DF3"/>
    <w:rsid w:val="00AE180E"/>
    <w:rsid w:val="00AE4C70"/>
    <w:rsid w:val="00AF23AF"/>
    <w:rsid w:val="00AF282F"/>
    <w:rsid w:val="00AF5DEA"/>
    <w:rsid w:val="00AF6B8D"/>
    <w:rsid w:val="00B10268"/>
    <w:rsid w:val="00B113E3"/>
    <w:rsid w:val="00B12502"/>
    <w:rsid w:val="00B13DE8"/>
    <w:rsid w:val="00B17D7D"/>
    <w:rsid w:val="00B278D6"/>
    <w:rsid w:val="00B27B10"/>
    <w:rsid w:val="00B76FD9"/>
    <w:rsid w:val="00B800F5"/>
    <w:rsid w:val="00B85379"/>
    <w:rsid w:val="00B9463A"/>
    <w:rsid w:val="00B9725E"/>
    <w:rsid w:val="00BA0118"/>
    <w:rsid w:val="00BB2791"/>
    <w:rsid w:val="00BB5B50"/>
    <w:rsid w:val="00BE0AD0"/>
    <w:rsid w:val="00BE33A7"/>
    <w:rsid w:val="00C00731"/>
    <w:rsid w:val="00C60D83"/>
    <w:rsid w:val="00C72467"/>
    <w:rsid w:val="00C87091"/>
    <w:rsid w:val="00C94B12"/>
    <w:rsid w:val="00CA4EA8"/>
    <w:rsid w:val="00CC62B0"/>
    <w:rsid w:val="00CE7586"/>
    <w:rsid w:val="00CF2AF1"/>
    <w:rsid w:val="00D00CB3"/>
    <w:rsid w:val="00D01E28"/>
    <w:rsid w:val="00D31E57"/>
    <w:rsid w:val="00D378DA"/>
    <w:rsid w:val="00D45256"/>
    <w:rsid w:val="00D617CE"/>
    <w:rsid w:val="00D74D2C"/>
    <w:rsid w:val="00D83DCF"/>
    <w:rsid w:val="00D86DCF"/>
    <w:rsid w:val="00DA3459"/>
    <w:rsid w:val="00DD06E7"/>
    <w:rsid w:val="00DE2748"/>
    <w:rsid w:val="00DF3BC3"/>
    <w:rsid w:val="00E143F2"/>
    <w:rsid w:val="00E1797E"/>
    <w:rsid w:val="00E17FE6"/>
    <w:rsid w:val="00E27AF1"/>
    <w:rsid w:val="00E368EC"/>
    <w:rsid w:val="00E46271"/>
    <w:rsid w:val="00E52B48"/>
    <w:rsid w:val="00E73BCE"/>
    <w:rsid w:val="00E80967"/>
    <w:rsid w:val="00E91288"/>
    <w:rsid w:val="00EA3660"/>
    <w:rsid w:val="00EA6295"/>
    <w:rsid w:val="00ED39F4"/>
    <w:rsid w:val="00ED4764"/>
    <w:rsid w:val="00F1220A"/>
    <w:rsid w:val="00F124E3"/>
    <w:rsid w:val="00F13C45"/>
    <w:rsid w:val="00F36DFB"/>
    <w:rsid w:val="00F373C4"/>
    <w:rsid w:val="00F43254"/>
    <w:rsid w:val="00F435A8"/>
    <w:rsid w:val="00F55167"/>
    <w:rsid w:val="00F64028"/>
    <w:rsid w:val="00F73DEF"/>
    <w:rsid w:val="00F95638"/>
    <w:rsid w:val="00FD4FB0"/>
    <w:rsid w:val="00FE14D9"/>
    <w:rsid w:val="00FE7C57"/>
    <w:rsid w:val="040AA880"/>
    <w:rsid w:val="0A3F5F0A"/>
    <w:rsid w:val="171DE212"/>
    <w:rsid w:val="1F6CBBF6"/>
    <w:rsid w:val="2586FAA4"/>
    <w:rsid w:val="26CC82DD"/>
    <w:rsid w:val="2D78E42C"/>
    <w:rsid w:val="2F71A4E9"/>
    <w:rsid w:val="319E5095"/>
    <w:rsid w:val="34D8B854"/>
    <w:rsid w:val="34F51100"/>
    <w:rsid w:val="38F7E1C5"/>
    <w:rsid w:val="3DD2CFF5"/>
    <w:rsid w:val="3F7EDF0E"/>
    <w:rsid w:val="411379E0"/>
    <w:rsid w:val="434CDFA9"/>
    <w:rsid w:val="44C3DAA7"/>
    <w:rsid w:val="47A2B543"/>
    <w:rsid w:val="4CFD1E52"/>
    <w:rsid w:val="500BA167"/>
    <w:rsid w:val="55E2CACD"/>
    <w:rsid w:val="57606A05"/>
    <w:rsid w:val="5F89AD13"/>
    <w:rsid w:val="5FA6D5C2"/>
    <w:rsid w:val="6329FB1B"/>
    <w:rsid w:val="645D1E36"/>
    <w:rsid w:val="656A0986"/>
    <w:rsid w:val="6ADDD348"/>
    <w:rsid w:val="6CB2F6F5"/>
    <w:rsid w:val="6DFBC8D3"/>
    <w:rsid w:val="7616FFE7"/>
    <w:rsid w:val="7C86416B"/>
    <w:rsid w:val="7CDD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741C"/>
  <w15:docId w15:val="{35F319E1-E5A6-48BF-B441-C2243403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F6"/>
    <w:pPr>
      <w:spacing w:after="0" w:line="240" w:lineRule="auto"/>
    </w:pPr>
    <w:rPr>
      <w:color w:val="575756"/>
    </w:rPr>
  </w:style>
  <w:style w:type="paragraph" w:styleId="Heading1">
    <w:name w:val="heading 1"/>
    <w:basedOn w:val="Normal"/>
    <w:next w:val="Normal"/>
    <w:link w:val="Heading1Char"/>
    <w:uiPriority w:val="9"/>
    <w:qFormat/>
    <w:rsid w:val="004E4EF6"/>
    <w:pPr>
      <w:keepNext/>
      <w:keepLines/>
      <w:numPr>
        <w:numId w:val="2"/>
      </w:numPr>
      <w:spacing w:before="240" w:line="259" w:lineRule="auto"/>
      <w:outlineLvl w:val="0"/>
    </w:pPr>
    <w:rPr>
      <w:rFonts w:ascii="Century Gothic" w:eastAsiaTheme="majorEastAsia" w:hAnsi="Century Gothic" w:cstheme="majorBidi"/>
      <w:color w:val="5FAEE1"/>
      <w:sz w:val="28"/>
      <w:szCs w:val="28"/>
    </w:rPr>
  </w:style>
  <w:style w:type="paragraph" w:styleId="Heading2">
    <w:name w:val="heading 2"/>
    <w:basedOn w:val="Heading1"/>
    <w:next w:val="Normal"/>
    <w:link w:val="Heading2Char"/>
    <w:uiPriority w:val="9"/>
    <w:unhideWhenUsed/>
    <w:qFormat/>
    <w:rsid w:val="00F373C4"/>
    <w:pPr>
      <w:outlineLvl w:val="1"/>
    </w:pPr>
    <w:rPr>
      <w:b/>
      <w:caps/>
    </w:rPr>
  </w:style>
  <w:style w:type="paragraph" w:styleId="Heading3">
    <w:name w:val="heading 3"/>
    <w:basedOn w:val="Normal"/>
    <w:next w:val="Normal"/>
    <w:link w:val="Heading3Char"/>
    <w:uiPriority w:val="9"/>
    <w:unhideWhenUsed/>
    <w:qFormat/>
    <w:rsid w:val="00C87091"/>
    <w:pPr>
      <w:outlineLvl w:val="2"/>
    </w:pPr>
    <w:rPr>
      <w:rFonts w:ascii="Century Gothic" w:eastAsiaTheme="majorEastAsia" w:hAnsi="Century Gothic" w:cstheme="majorBidi"/>
      <w:color w:val="5FAEE1"/>
      <w:sz w:val="28"/>
      <w:szCs w:val="28"/>
    </w:rPr>
  </w:style>
  <w:style w:type="paragraph" w:styleId="Heading4">
    <w:name w:val="heading 4"/>
    <w:basedOn w:val="Normal"/>
    <w:next w:val="Normal"/>
    <w:link w:val="Heading4Char"/>
    <w:uiPriority w:val="9"/>
    <w:unhideWhenUsed/>
    <w:qFormat/>
    <w:rsid w:val="00980A96"/>
    <w:pPr>
      <w:keepNext/>
      <w:keepLines/>
      <w:spacing w:before="120"/>
      <w:outlineLvl w:val="3"/>
    </w:pPr>
    <w:rPr>
      <w:rFonts w:eastAsiaTheme="majorEastAsia" w:cstheme="majorBidi"/>
      <w:caps/>
    </w:rPr>
  </w:style>
  <w:style w:type="paragraph" w:styleId="Heading5">
    <w:name w:val="heading 5"/>
    <w:basedOn w:val="Normal"/>
    <w:next w:val="Normal"/>
    <w:link w:val="Heading5Char"/>
    <w:uiPriority w:val="9"/>
    <w:semiHidden/>
    <w:unhideWhenUsed/>
    <w:qFormat/>
    <w:rsid w:val="00980A96"/>
    <w:pPr>
      <w:keepNext/>
      <w:keepLines/>
      <w:spacing w:before="120"/>
      <w:outlineLvl w:val="4"/>
    </w:pPr>
    <w:rPr>
      <w:rFonts w:eastAsiaTheme="majorEastAsia" w:cstheme="majorBidi"/>
      <w:i/>
      <w:iCs/>
      <w:caps/>
    </w:rPr>
  </w:style>
  <w:style w:type="paragraph" w:styleId="Heading6">
    <w:name w:val="heading 6"/>
    <w:basedOn w:val="Normal"/>
    <w:next w:val="Normal"/>
    <w:link w:val="Heading6Char"/>
    <w:uiPriority w:val="9"/>
    <w:semiHidden/>
    <w:unhideWhenUsed/>
    <w:qFormat/>
    <w:rsid w:val="00A55F5E"/>
    <w:pPr>
      <w:keepNext/>
      <w:keepLines/>
      <w:spacing w:before="120"/>
      <w:outlineLvl w:val="5"/>
    </w:pPr>
    <w:rPr>
      <w:rFonts w:asciiTheme="majorHAnsi" w:eastAsiaTheme="majorEastAsia" w:hAnsiTheme="majorHAnsi" w:cstheme="majorBidi"/>
      <w:b/>
      <w:bCs/>
      <w:caps/>
      <w:color w:val="4F8DAF" w:themeColor="text1" w:themeTint="D9"/>
      <w:szCs w:val="20"/>
    </w:rPr>
  </w:style>
  <w:style w:type="paragraph" w:styleId="Heading7">
    <w:name w:val="heading 7"/>
    <w:basedOn w:val="Normal"/>
    <w:next w:val="Normal"/>
    <w:link w:val="Heading7Char"/>
    <w:uiPriority w:val="9"/>
    <w:semiHidden/>
    <w:unhideWhenUsed/>
    <w:qFormat/>
    <w:rsid w:val="00A55F5E"/>
    <w:pPr>
      <w:keepNext/>
      <w:keepLines/>
      <w:spacing w:before="120"/>
      <w:outlineLvl w:val="6"/>
    </w:pPr>
    <w:rPr>
      <w:rFonts w:asciiTheme="majorHAnsi" w:eastAsiaTheme="majorEastAsia" w:hAnsiTheme="majorHAnsi" w:cstheme="majorBidi"/>
      <w:b/>
      <w:bCs/>
      <w:i/>
      <w:iCs/>
      <w:caps/>
      <w:color w:val="4F8DAF" w:themeColor="text1" w:themeTint="D9"/>
      <w:szCs w:val="20"/>
    </w:rPr>
  </w:style>
  <w:style w:type="paragraph" w:styleId="Heading8">
    <w:name w:val="heading 8"/>
    <w:basedOn w:val="Normal"/>
    <w:next w:val="Normal"/>
    <w:link w:val="Heading8Char"/>
    <w:uiPriority w:val="9"/>
    <w:semiHidden/>
    <w:unhideWhenUsed/>
    <w:qFormat/>
    <w:rsid w:val="00A55F5E"/>
    <w:pPr>
      <w:keepNext/>
      <w:keepLines/>
      <w:spacing w:before="120"/>
      <w:outlineLvl w:val="7"/>
    </w:pPr>
    <w:rPr>
      <w:rFonts w:asciiTheme="majorHAnsi" w:eastAsiaTheme="majorEastAsia" w:hAnsiTheme="majorHAnsi" w:cstheme="majorBidi"/>
      <w:b/>
      <w:bCs/>
      <w:caps/>
      <w:color w:val="97BCD0" w:themeColor="text1" w:themeTint="80"/>
      <w:szCs w:val="20"/>
    </w:rPr>
  </w:style>
  <w:style w:type="paragraph" w:styleId="Heading9">
    <w:name w:val="heading 9"/>
    <w:basedOn w:val="Normal"/>
    <w:next w:val="Normal"/>
    <w:link w:val="Heading9Char"/>
    <w:uiPriority w:val="9"/>
    <w:semiHidden/>
    <w:unhideWhenUsed/>
    <w:qFormat/>
    <w:rsid w:val="00A55F5E"/>
    <w:pPr>
      <w:keepNext/>
      <w:keepLines/>
      <w:spacing w:before="120"/>
      <w:outlineLvl w:val="8"/>
    </w:pPr>
    <w:rPr>
      <w:rFonts w:asciiTheme="majorHAnsi" w:eastAsiaTheme="majorEastAsia" w:hAnsiTheme="majorHAnsi" w:cstheme="majorBidi"/>
      <w:b/>
      <w:bCs/>
      <w:i/>
      <w:iCs/>
      <w:caps/>
      <w:color w:val="97BCD0"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EF6"/>
    <w:rPr>
      <w:rFonts w:ascii="Century Gothic" w:eastAsiaTheme="majorEastAsia" w:hAnsi="Century Gothic" w:cstheme="majorBidi"/>
      <w:color w:val="5FAEE1"/>
      <w:sz w:val="28"/>
      <w:szCs w:val="28"/>
    </w:rPr>
  </w:style>
  <w:style w:type="character" w:customStyle="1" w:styleId="Heading2Char">
    <w:name w:val="Heading 2 Char"/>
    <w:basedOn w:val="DefaultParagraphFont"/>
    <w:link w:val="Heading2"/>
    <w:uiPriority w:val="9"/>
    <w:rsid w:val="00F373C4"/>
    <w:rPr>
      <w:rFonts w:ascii="Century Gothic" w:eastAsiaTheme="majorEastAsia" w:hAnsi="Century Gothic" w:cstheme="majorBidi"/>
      <w:b/>
      <w:caps/>
      <w:color w:val="5FAEE1"/>
      <w:sz w:val="28"/>
      <w:szCs w:val="28"/>
    </w:rPr>
  </w:style>
  <w:style w:type="character" w:customStyle="1" w:styleId="Heading3Char">
    <w:name w:val="Heading 3 Char"/>
    <w:basedOn w:val="DefaultParagraphFont"/>
    <w:link w:val="Heading3"/>
    <w:uiPriority w:val="9"/>
    <w:rsid w:val="00C87091"/>
    <w:rPr>
      <w:rFonts w:ascii="Century Gothic" w:eastAsiaTheme="majorEastAsia" w:hAnsi="Century Gothic" w:cstheme="majorBidi"/>
      <w:color w:val="5FAEE1"/>
      <w:sz w:val="28"/>
      <w:szCs w:val="28"/>
    </w:rPr>
  </w:style>
  <w:style w:type="character" w:customStyle="1" w:styleId="Heading4Char">
    <w:name w:val="Heading 4 Char"/>
    <w:basedOn w:val="DefaultParagraphFont"/>
    <w:link w:val="Heading4"/>
    <w:uiPriority w:val="9"/>
    <w:rsid w:val="00980A96"/>
    <w:rPr>
      <w:rFonts w:ascii="Verdana" w:eastAsiaTheme="majorEastAsia" w:hAnsi="Verdana" w:cstheme="majorBidi"/>
      <w:caps/>
      <w:sz w:val="20"/>
      <w:szCs w:val="28"/>
    </w:rPr>
  </w:style>
  <w:style w:type="character" w:customStyle="1" w:styleId="Heading5Char">
    <w:name w:val="Heading 5 Char"/>
    <w:basedOn w:val="DefaultParagraphFont"/>
    <w:link w:val="Heading5"/>
    <w:uiPriority w:val="9"/>
    <w:semiHidden/>
    <w:rsid w:val="00980A96"/>
    <w:rPr>
      <w:rFonts w:ascii="Verdana" w:eastAsiaTheme="majorEastAsia" w:hAnsi="Verdana" w:cstheme="majorBidi"/>
      <w:i/>
      <w:iCs/>
      <w:caps/>
      <w:sz w:val="20"/>
      <w:szCs w:val="28"/>
    </w:rPr>
  </w:style>
  <w:style w:type="character" w:customStyle="1" w:styleId="Heading6Char">
    <w:name w:val="Heading 6 Char"/>
    <w:basedOn w:val="DefaultParagraphFont"/>
    <w:link w:val="Heading6"/>
    <w:uiPriority w:val="9"/>
    <w:semiHidden/>
    <w:rsid w:val="00A55F5E"/>
    <w:rPr>
      <w:rFonts w:asciiTheme="majorHAnsi" w:eastAsiaTheme="majorEastAsia" w:hAnsiTheme="majorHAnsi" w:cstheme="majorBidi"/>
      <w:b/>
      <w:bCs/>
      <w:caps/>
      <w:color w:val="4F8DAF" w:themeColor="text1" w:themeTint="D9"/>
      <w:sz w:val="20"/>
      <w:szCs w:val="20"/>
    </w:rPr>
  </w:style>
  <w:style w:type="character" w:customStyle="1" w:styleId="Heading7Char">
    <w:name w:val="Heading 7 Char"/>
    <w:basedOn w:val="DefaultParagraphFont"/>
    <w:link w:val="Heading7"/>
    <w:uiPriority w:val="9"/>
    <w:semiHidden/>
    <w:rsid w:val="00A55F5E"/>
    <w:rPr>
      <w:rFonts w:asciiTheme="majorHAnsi" w:eastAsiaTheme="majorEastAsia" w:hAnsiTheme="majorHAnsi" w:cstheme="majorBidi"/>
      <w:b/>
      <w:bCs/>
      <w:i/>
      <w:iCs/>
      <w:caps/>
      <w:color w:val="4F8DAF" w:themeColor="text1" w:themeTint="D9"/>
      <w:sz w:val="20"/>
      <w:szCs w:val="20"/>
    </w:rPr>
  </w:style>
  <w:style w:type="character" w:customStyle="1" w:styleId="Heading8Char">
    <w:name w:val="Heading 8 Char"/>
    <w:basedOn w:val="DefaultParagraphFont"/>
    <w:link w:val="Heading8"/>
    <w:uiPriority w:val="9"/>
    <w:semiHidden/>
    <w:rsid w:val="00A55F5E"/>
    <w:rPr>
      <w:rFonts w:asciiTheme="majorHAnsi" w:eastAsiaTheme="majorEastAsia" w:hAnsiTheme="majorHAnsi" w:cstheme="majorBidi"/>
      <w:b/>
      <w:bCs/>
      <w:caps/>
      <w:color w:val="97BCD0" w:themeColor="text1" w:themeTint="80"/>
      <w:sz w:val="20"/>
      <w:szCs w:val="20"/>
    </w:rPr>
  </w:style>
  <w:style w:type="character" w:customStyle="1" w:styleId="Heading9Char">
    <w:name w:val="Heading 9 Char"/>
    <w:basedOn w:val="DefaultParagraphFont"/>
    <w:link w:val="Heading9"/>
    <w:uiPriority w:val="9"/>
    <w:semiHidden/>
    <w:rsid w:val="00A55F5E"/>
    <w:rPr>
      <w:rFonts w:asciiTheme="majorHAnsi" w:eastAsiaTheme="majorEastAsia" w:hAnsiTheme="majorHAnsi" w:cstheme="majorBidi"/>
      <w:b/>
      <w:bCs/>
      <w:i/>
      <w:iCs/>
      <w:caps/>
      <w:color w:val="97BCD0" w:themeColor="text1" w:themeTint="80"/>
      <w:sz w:val="20"/>
      <w:szCs w:val="20"/>
    </w:rPr>
  </w:style>
  <w:style w:type="paragraph" w:styleId="Caption">
    <w:name w:val="caption"/>
    <w:basedOn w:val="Normal"/>
    <w:next w:val="Normal"/>
    <w:uiPriority w:val="35"/>
    <w:semiHidden/>
    <w:unhideWhenUsed/>
    <w:qFormat/>
    <w:rsid w:val="00A55F5E"/>
    <w:rPr>
      <w:b/>
      <w:bCs/>
      <w:smallCaps/>
      <w:color w:val="78A8C2" w:themeColor="text1" w:themeTint="A6"/>
    </w:rPr>
  </w:style>
  <w:style w:type="paragraph" w:styleId="Title">
    <w:name w:val="Title"/>
    <w:basedOn w:val="Normal"/>
    <w:next w:val="Normal"/>
    <w:link w:val="TitleChar"/>
    <w:uiPriority w:val="10"/>
    <w:qFormat/>
    <w:rsid w:val="004E4EF6"/>
    <w:pPr>
      <w:contextualSpacing/>
    </w:pPr>
    <w:rPr>
      <w:rFonts w:ascii="Century Gothic" w:eastAsiaTheme="majorEastAsia" w:hAnsi="Century Gothic" w:cstheme="majorBidi"/>
      <w:b/>
      <w:spacing w:val="-10"/>
      <w:kern w:val="28"/>
      <w:sz w:val="52"/>
      <w:szCs w:val="52"/>
    </w:rPr>
  </w:style>
  <w:style w:type="character" w:customStyle="1" w:styleId="TitleChar">
    <w:name w:val="Title Char"/>
    <w:basedOn w:val="DefaultParagraphFont"/>
    <w:link w:val="Title"/>
    <w:uiPriority w:val="10"/>
    <w:rsid w:val="004E4EF6"/>
    <w:rPr>
      <w:rFonts w:ascii="Century Gothic" w:eastAsiaTheme="majorEastAsia" w:hAnsi="Century Gothic" w:cstheme="majorBidi"/>
      <w:b/>
      <w:color w:val="575756"/>
      <w:spacing w:val="-10"/>
      <w:kern w:val="28"/>
      <w:sz w:val="52"/>
      <w:szCs w:val="52"/>
    </w:rPr>
  </w:style>
  <w:style w:type="paragraph" w:styleId="Subtitle">
    <w:name w:val="Subtitle"/>
    <w:basedOn w:val="Normal"/>
    <w:next w:val="Normal"/>
    <w:link w:val="SubtitleChar"/>
    <w:uiPriority w:val="11"/>
    <w:qFormat/>
    <w:rsid w:val="00980A96"/>
    <w:pPr>
      <w:numPr>
        <w:ilvl w:val="1"/>
      </w:numPr>
    </w:pPr>
    <w:rPr>
      <w:rFonts w:eastAsiaTheme="majorEastAsia" w:cstheme="majorBidi"/>
      <w:smallCaps/>
      <w:color w:val="78A8C2" w:themeColor="text1" w:themeTint="A6"/>
      <w:sz w:val="28"/>
    </w:rPr>
  </w:style>
  <w:style w:type="character" w:customStyle="1" w:styleId="SubtitleChar">
    <w:name w:val="Subtitle Char"/>
    <w:basedOn w:val="DefaultParagraphFont"/>
    <w:link w:val="Subtitle"/>
    <w:uiPriority w:val="11"/>
    <w:rsid w:val="00980A96"/>
    <w:rPr>
      <w:rFonts w:ascii="Verdana" w:eastAsiaTheme="majorEastAsia" w:hAnsi="Verdana" w:cstheme="majorBidi"/>
      <w:smallCaps/>
      <w:color w:val="78A8C2" w:themeColor="text1" w:themeTint="A6"/>
      <w:sz w:val="28"/>
      <w:szCs w:val="28"/>
    </w:rPr>
  </w:style>
  <w:style w:type="character" w:styleId="Strong">
    <w:name w:val="Strong"/>
    <w:basedOn w:val="DefaultParagraphFont"/>
    <w:uiPriority w:val="22"/>
    <w:qFormat/>
    <w:rsid w:val="00A55F5E"/>
    <w:rPr>
      <w:b/>
      <w:bCs/>
    </w:rPr>
  </w:style>
  <w:style w:type="character" w:styleId="Emphasis">
    <w:name w:val="Emphasis"/>
    <w:basedOn w:val="DefaultParagraphFont"/>
    <w:uiPriority w:val="20"/>
    <w:qFormat/>
    <w:rsid w:val="00A55F5E"/>
    <w:rPr>
      <w:i/>
      <w:iCs/>
    </w:rPr>
  </w:style>
  <w:style w:type="paragraph" w:styleId="NoSpacing">
    <w:name w:val="No Spacing"/>
    <w:uiPriority w:val="1"/>
    <w:qFormat/>
    <w:rsid w:val="00980A96"/>
    <w:pPr>
      <w:spacing w:after="0" w:line="240" w:lineRule="auto"/>
    </w:pPr>
    <w:rPr>
      <w:rFonts w:ascii="Verdana" w:hAnsi="Verdana"/>
      <w:sz w:val="20"/>
    </w:rPr>
  </w:style>
  <w:style w:type="paragraph" w:styleId="Quote">
    <w:name w:val="Quote"/>
    <w:basedOn w:val="Normal"/>
    <w:next w:val="Normal"/>
    <w:link w:val="QuoteChar"/>
    <w:uiPriority w:val="29"/>
    <w:qFormat/>
    <w:rsid w:val="00A55F5E"/>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55F5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55F5E"/>
    <w:pPr>
      <w:spacing w:before="280" w:after="280"/>
      <w:ind w:left="1080" w:right="1080"/>
      <w:jc w:val="center"/>
    </w:pPr>
    <w:rPr>
      <w:color w:val="639BB9" w:themeColor="text1" w:themeTint="BF"/>
      <w:sz w:val="32"/>
      <w:szCs w:val="32"/>
    </w:rPr>
  </w:style>
  <w:style w:type="character" w:customStyle="1" w:styleId="IntenseQuoteChar">
    <w:name w:val="Intense Quote Char"/>
    <w:basedOn w:val="DefaultParagraphFont"/>
    <w:link w:val="IntenseQuote"/>
    <w:uiPriority w:val="30"/>
    <w:rsid w:val="00A55F5E"/>
    <w:rPr>
      <w:color w:val="639BB9" w:themeColor="text1" w:themeTint="BF"/>
      <w:sz w:val="32"/>
      <w:szCs w:val="32"/>
    </w:rPr>
  </w:style>
  <w:style w:type="character" w:styleId="SubtleEmphasis">
    <w:name w:val="Subtle Emphasis"/>
    <w:basedOn w:val="DefaultParagraphFont"/>
    <w:uiPriority w:val="19"/>
    <w:qFormat/>
    <w:rsid w:val="00A55F5E"/>
    <w:rPr>
      <w:i/>
      <w:iCs/>
      <w:color w:val="78A8C2" w:themeColor="text1" w:themeTint="A6"/>
    </w:rPr>
  </w:style>
  <w:style w:type="character" w:styleId="IntenseEmphasis">
    <w:name w:val="Intense Emphasis"/>
    <w:basedOn w:val="DefaultParagraphFont"/>
    <w:uiPriority w:val="21"/>
    <w:qFormat/>
    <w:rsid w:val="00A55F5E"/>
    <w:rPr>
      <w:b/>
      <w:bCs/>
      <w:i/>
      <w:iCs/>
    </w:rPr>
  </w:style>
  <w:style w:type="character" w:styleId="SubtleReference">
    <w:name w:val="Subtle Reference"/>
    <w:basedOn w:val="DefaultParagraphFont"/>
    <w:uiPriority w:val="31"/>
    <w:qFormat/>
    <w:rsid w:val="00A55F5E"/>
    <w:rPr>
      <w:smallCaps/>
      <w:color w:val="639BB9" w:themeColor="text1" w:themeTint="BF"/>
      <w:u w:val="single" w:color="97BCD0" w:themeColor="text1" w:themeTint="80"/>
    </w:rPr>
  </w:style>
  <w:style w:type="character" w:styleId="IntenseReference">
    <w:name w:val="Intense Reference"/>
    <w:basedOn w:val="DefaultParagraphFont"/>
    <w:uiPriority w:val="32"/>
    <w:qFormat/>
    <w:rsid w:val="00A55F5E"/>
    <w:rPr>
      <w:b/>
      <w:bCs/>
      <w:caps w:val="0"/>
      <w:smallCaps/>
      <w:color w:val="auto"/>
      <w:spacing w:val="3"/>
      <w:u w:val="single"/>
    </w:rPr>
  </w:style>
  <w:style w:type="character" w:styleId="BookTitle">
    <w:name w:val="Book Title"/>
    <w:basedOn w:val="DefaultParagraphFont"/>
    <w:uiPriority w:val="33"/>
    <w:qFormat/>
    <w:rsid w:val="00A55F5E"/>
    <w:rPr>
      <w:b/>
      <w:bCs/>
      <w:smallCaps/>
      <w:spacing w:val="7"/>
    </w:rPr>
  </w:style>
  <w:style w:type="paragraph" w:styleId="TOCHeading">
    <w:name w:val="TOC Heading"/>
    <w:basedOn w:val="Heading1"/>
    <w:next w:val="Normal"/>
    <w:uiPriority w:val="39"/>
    <w:unhideWhenUsed/>
    <w:qFormat/>
    <w:rsid w:val="00A55F5E"/>
    <w:pPr>
      <w:outlineLvl w:val="9"/>
    </w:pPr>
  </w:style>
  <w:style w:type="paragraph" w:styleId="Header">
    <w:name w:val="header"/>
    <w:basedOn w:val="Normal"/>
    <w:link w:val="HeaderChar"/>
    <w:uiPriority w:val="99"/>
    <w:unhideWhenUsed/>
    <w:rsid w:val="00761155"/>
    <w:pPr>
      <w:tabs>
        <w:tab w:val="center" w:pos="4513"/>
        <w:tab w:val="right" w:pos="9026"/>
      </w:tabs>
    </w:pPr>
  </w:style>
  <w:style w:type="character" w:customStyle="1" w:styleId="HeaderChar">
    <w:name w:val="Header Char"/>
    <w:basedOn w:val="DefaultParagraphFont"/>
    <w:link w:val="Header"/>
    <w:uiPriority w:val="99"/>
    <w:rsid w:val="00761155"/>
    <w:rPr>
      <w:sz w:val="24"/>
      <w:szCs w:val="28"/>
    </w:rPr>
  </w:style>
  <w:style w:type="paragraph" w:styleId="Footer">
    <w:name w:val="footer"/>
    <w:basedOn w:val="Normal"/>
    <w:link w:val="FooterChar"/>
    <w:uiPriority w:val="99"/>
    <w:unhideWhenUsed/>
    <w:rsid w:val="00761155"/>
    <w:pPr>
      <w:tabs>
        <w:tab w:val="center" w:pos="4513"/>
        <w:tab w:val="right" w:pos="9026"/>
      </w:tabs>
    </w:pPr>
  </w:style>
  <w:style w:type="character" w:customStyle="1" w:styleId="FooterChar">
    <w:name w:val="Footer Char"/>
    <w:basedOn w:val="DefaultParagraphFont"/>
    <w:link w:val="Footer"/>
    <w:uiPriority w:val="99"/>
    <w:rsid w:val="00761155"/>
    <w:rPr>
      <w:sz w:val="24"/>
      <w:szCs w:val="28"/>
    </w:rPr>
  </w:style>
  <w:style w:type="paragraph" w:styleId="BalloonText">
    <w:name w:val="Balloon Text"/>
    <w:basedOn w:val="Normal"/>
    <w:link w:val="BalloonTextChar"/>
    <w:uiPriority w:val="99"/>
    <w:semiHidden/>
    <w:unhideWhenUsed/>
    <w:rsid w:val="00186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CC"/>
    <w:rPr>
      <w:rFonts w:ascii="Segoe UI" w:hAnsi="Segoe UI" w:cs="Segoe UI"/>
      <w:sz w:val="18"/>
      <w:szCs w:val="18"/>
    </w:rPr>
  </w:style>
  <w:style w:type="paragraph" w:styleId="ListParagraph">
    <w:name w:val="List Paragraph"/>
    <w:basedOn w:val="Normal"/>
    <w:link w:val="ListParagraphChar"/>
    <w:uiPriority w:val="34"/>
    <w:qFormat/>
    <w:rsid w:val="00E52B48"/>
    <w:pPr>
      <w:ind w:left="720"/>
      <w:contextualSpacing/>
    </w:pPr>
  </w:style>
  <w:style w:type="paragraph" w:customStyle="1" w:styleId="Bullet">
    <w:name w:val="Bullet"/>
    <w:basedOn w:val="ListParagraph"/>
    <w:link w:val="BulletChar"/>
    <w:qFormat/>
    <w:rsid w:val="0028497E"/>
    <w:pPr>
      <w:numPr>
        <w:numId w:val="1"/>
      </w:numPr>
    </w:pPr>
  </w:style>
  <w:style w:type="table" w:styleId="TableGrid">
    <w:name w:val="Table Grid"/>
    <w:basedOn w:val="TableNormal"/>
    <w:uiPriority w:val="59"/>
    <w:rsid w:val="00F1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8497E"/>
    <w:rPr>
      <w:sz w:val="24"/>
      <w:szCs w:val="28"/>
    </w:rPr>
  </w:style>
  <w:style w:type="character" w:customStyle="1" w:styleId="BulletChar">
    <w:name w:val="Bullet Char"/>
    <w:basedOn w:val="ListParagraphChar"/>
    <w:link w:val="Bullet"/>
    <w:rsid w:val="0028497E"/>
    <w:rPr>
      <w:color w:val="575756"/>
      <w:sz w:val="24"/>
      <w:szCs w:val="28"/>
    </w:rPr>
  </w:style>
  <w:style w:type="paragraph" w:styleId="TOC1">
    <w:name w:val="toc 1"/>
    <w:basedOn w:val="Normal"/>
    <w:next w:val="Normal"/>
    <w:autoRedefine/>
    <w:uiPriority w:val="39"/>
    <w:unhideWhenUsed/>
    <w:rsid w:val="00F1220A"/>
    <w:pPr>
      <w:spacing w:after="100"/>
    </w:pPr>
  </w:style>
  <w:style w:type="paragraph" w:styleId="TOC2">
    <w:name w:val="toc 2"/>
    <w:basedOn w:val="Normal"/>
    <w:next w:val="Normal"/>
    <w:autoRedefine/>
    <w:uiPriority w:val="39"/>
    <w:unhideWhenUsed/>
    <w:rsid w:val="00F1220A"/>
    <w:pPr>
      <w:spacing w:after="100"/>
      <w:ind w:left="240"/>
    </w:pPr>
  </w:style>
  <w:style w:type="paragraph" w:styleId="TOC3">
    <w:name w:val="toc 3"/>
    <w:basedOn w:val="Normal"/>
    <w:next w:val="Normal"/>
    <w:autoRedefine/>
    <w:uiPriority w:val="39"/>
    <w:unhideWhenUsed/>
    <w:rsid w:val="00F1220A"/>
    <w:pPr>
      <w:spacing w:after="100"/>
      <w:ind w:left="480"/>
    </w:pPr>
  </w:style>
  <w:style w:type="character" w:styleId="Hyperlink">
    <w:name w:val="Hyperlink"/>
    <w:basedOn w:val="DefaultParagraphFont"/>
    <w:uiPriority w:val="99"/>
    <w:unhideWhenUsed/>
    <w:rsid w:val="00F1220A"/>
    <w:rPr>
      <w:color w:val="417591" w:themeColor="hyperlink"/>
      <w:u w:val="single"/>
    </w:rPr>
  </w:style>
  <w:style w:type="paragraph" w:customStyle="1" w:styleId="Default">
    <w:name w:val="Default"/>
    <w:basedOn w:val="Normal"/>
    <w:rsid w:val="00C87091"/>
    <w:pPr>
      <w:autoSpaceDE w:val="0"/>
      <w:autoSpaceDN w:val="0"/>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9D23A6"/>
    <w:rPr>
      <w:color w:val="605E5C"/>
      <w:shd w:val="clear" w:color="auto" w:fill="E1DFDD"/>
    </w:rPr>
  </w:style>
  <w:style w:type="paragraph" w:customStyle="1" w:styleId="paragraph">
    <w:name w:val="paragraph"/>
    <w:basedOn w:val="Normal"/>
    <w:rsid w:val="009F2D38"/>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9F2D38"/>
  </w:style>
  <w:style w:type="character" w:customStyle="1" w:styleId="scxw190186078">
    <w:name w:val="scxw190186078"/>
    <w:basedOn w:val="DefaultParagraphFont"/>
    <w:rsid w:val="009F2D38"/>
  </w:style>
  <w:style w:type="character" w:customStyle="1" w:styleId="eop">
    <w:name w:val="eop"/>
    <w:basedOn w:val="DefaultParagraphFont"/>
    <w:rsid w:val="009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png"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CATS">
  <a:themeElements>
    <a:clrScheme name="Custom 4">
      <a:dk1>
        <a:srgbClr val="417591"/>
      </a:dk1>
      <a:lt1>
        <a:srgbClr val="F3F8F9"/>
      </a:lt1>
      <a:dk2>
        <a:srgbClr val="414E50"/>
      </a:dk2>
      <a:lt2>
        <a:srgbClr val="F3F8F9"/>
      </a:lt2>
      <a:accent1>
        <a:srgbClr val="417591"/>
      </a:accent1>
      <a:accent2>
        <a:srgbClr val="8FBFBA"/>
      </a:accent2>
      <a:accent3>
        <a:srgbClr val="F2B148"/>
      </a:accent3>
      <a:accent4>
        <a:srgbClr val="417591"/>
      </a:accent4>
      <a:accent5>
        <a:srgbClr val="575756"/>
      </a:accent5>
      <a:accent6>
        <a:srgbClr val="F2B148"/>
      </a:accent6>
      <a:hlink>
        <a:srgbClr val="417591"/>
      </a:hlink>
      <a:folHlink>
        <a:srgbClr val="417591"/>
      </a:folHlink>
    </a:clrScheme>
    <a:fontScheme name="CGS">
      <a:majorFont>
        <a:latin typeface="DM Serif Display"/>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sz="14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sz="1400" dirty="0" err="1" smtClean="0"/>
        </a:defPPr>
      </a:lstStyle>
    </a:txDef>
  </a:objectDefaults>
  <a:extraClrSchemeLst/>
  <a:extLst>
    <a:ext uri="{05A4C25C-085E-4340-85A3-A5531E510DB2}">
      <thm15:themeFamily xmlns:thm15="http://schemas.microsoft.com/office/thememl/2012/main" name="CATS" id="{4839D711-C037-4242-9837-359B5ED6BC5D}" vid="{E6D58626-1EEB-4B4C-9535-B6B3F5A0D73D}"/>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White</dc:creator>
  <cp:keywords/>
  <dc:description/>
  <cp:lastModifiedBy>Philip Harwood</cp:lastModifiedBy>
  <cp:revision>36</cp:revision>
  <cp:lastPrinted>2017-04-04T15:15:00Z</cp:lastPrinted>
  <dcterms:created xsi:type="dcterms:W3CDTF">2023-08-29T13:42:00Z</dcterms:created>
  <dcterms:modified xsi:type="dcterms:W3CDTF">2025-02-10T15:05:00Z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0x0101008D2FDCA23624644693AC2BE20D13B0B5</vt:lpwstr>
  </property>
  <property fmtid="{D5CDD505-2E9C-101B-9397-08002B2CF9AE}" pid="3" name="Order">
    <vt:r8>100</vt:r8>
  </property>
</Properties>
</file>