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2EDCE" w14:textId="4DC045D1" w:rsidR="00447002" w:rsidRPr="00D6485D" w:rsidRDefault="00447002" w:rsidP="00C240E1">
      <w:pPr>
        <w:jc w:val="both"/>
        <w:outlineLvl w:val="0"/>
        <w:rPr>
          <w:rFonts w:ascii="Calibri" w:hAnsi="Calibri"/>
          <w:b/>
          <w:szCs w:val="22"/>
        </w:rPr>
      </w:pPr>
      <w:r w:rsidRPr="00D6485D">
        <w:rPr>
          <w:rFonts w:ascii="Calibri" w:hAnsi="Calibri"/>
          <w:b/>
          <w:szCs w:val="22"/>
          <w:u w:val="single"/>
        </w:rPr>
        <w:t xml:space="preserve">Role: </w:t>
      </w:r>
      <w:r w:rsidRPr="00D6485D">
        <w:rPr>
          <w:rFonts w:ascii="Calibri" w:hAnsi="Calibri"/>
          <w:b/>
          <w:szCs w:val="22"/>
        </w:rPr>
        <w:tab/>
      </w:r>
      <w:r w:rsidRPr="00D6485D">
        <w:rPr>
          <w:rFonts w:ascii="Calibri" w:hAnsi="Calibri"/>
          <w:b/>
          <w:szCs w:val="22"/>
        </w:rPr>
        <w:tab/>
      </w:r>
      <w:r w:rsidRPr="00D6485D">
        <w:rPr>
          <w:rFonts w:ascii="Calibri" w:hAnsi="Calibri"/>
          <w:b/>
          <w:szCs w:val="22"/>
        </w:rPr>
        <w:tab/>
      </w:r>
      <w:r w:rsidR="004541E7" w:rsidRPr="004541E7">
        <w:rPr>
          <w:rFonts w:asciiTheme="minorHAnsi" w:hAnsiTheme="minorHAnsi" w:cs="Arial"/>
          <w:b/>
          <w:sz w:val="24"/>
          <w:shd w:val="clear" w:color="auto" w:fill="FFFFFF"/>
        </w:rPr>
        <w:t>Special Educational Needs Coordinator</w:t>
      </w:r>
      <w:r w:rsidR="004541E7">
        <w:rPr>
          <w:rFonts w:asciiTheme="minorHAnsi" w:hAnsiTheme="minorHAnsi" w:cs="Arial"/>
          <w:b/>
          <w:sz w:val="24"/>
          <w:shd w:val="clear" w:color="auto" w:fill="FFFFFF"/>
        </w:rPr>
        <w:t xml:space="preserve"> – (</w:t>
      </w:r>
      <w:r w:rsidR="00D83E4B" w:rsidRPr="004541E7">
        <w:rPr>
          <w:rFonts w:asciiTheme="minorHAnsi" w:hAnsiTheme="minorHAnsi"/>
          <w:b/>
          <w:sz w:val="24"/>
        </w:rPr>
        <w:t>SENCO</w:t>
      </w:r>
      <w:r w:rsidR="004541E7">
        <w:rPr>
          <w:rFonts w:asciiTheme="minorHAnsi" w:hAnsiTheme="minorHAnsi"/>
          <w:b/>
          <w:sz w:val="24"/>
        </w:rPr>
        <w:t>)</w:t>
      </w:r>
    </w:p>
    <w:p w14:paraId="7CF9F004" w14:textId="77777777" w:rsidR="00515170" w:rsidRPr="00D6485D" w:rsidRDefault="00515170" w:rsidP="00C240E1">
      <w:pPr>
        <w:jc w:val="both"/>
        <w:outlineLvl w:val="0"/>
        <w:rPr>
          <w:rFonts w:ascii="Calibri" w:hAnsi="Calibri"/>
          <w:szCs w:val="22"/>
        </w:rPr>
      </w:pPr>
      <w:r w:rsidRPr="00D6485D">
        <w:rPr>
          <w:rFonts w:ascii="Calibri" w:hAnsi="Calibri"/>
          <w:b/>
          <w:szCs w:val="22"/>
          <w:u w:val="single"/>
        </w:rPr>
        <w:t>Hours of work:</w:t>
      </w:r>
      <w:r w:rsidR="00580444" w:rsidRPr="00D6485D">
        <w:rPr>
          <w:rFonts w:ascii="Calibri" w:hAnsi="Calibri"/>
          <w:szCs w:val="22"/>
        </w:rPr>
        <w:tab/>
      </w:r>
      <w:r w:rsidR="00580444" w:rsidRPr="00D6485D">
        <w:rPr>
          <w:rFonts w:ascii="Calibri" w:hAnsi="Calibri"/>
          <w:szCs w:val="22"/>
        </w:rPr>
        <w:tab/>
      </w:r>
      <w:r w:rsidR="00D83E4B" w:rsidRPr="00D6485D">
        <w:rPr>
          <w:rFonts w:ascii="Calibri" w:hAnsi="Calibri" w:cs="Arial"/>
          <w:szCs w:val="22"/>
        </w:rPr>
        <w:t>37.5 hours per week. Monday – Friday 8am-4pm</w:t>
      </w:r>
    </w:p>
    <w:p w14:paraId="1B79D725" w14:textId="77777777" w:rsidR="009E43C4" w:rsidRPr="00D6485D" w:rsidRDefault="009E43C4" w:rsidP="00C240E1">
      <w:pPr>
        <w:jc w:val="both"/>
        <w:outlineLvl w:val="0"/>
        <w:rPr>
          <w:rFonts w:ascii="Calibri" w:hAnsi="Calibri"/>
          <w:szCs w:val="22"/>
        </w:rPr>
      </w:pPr>
      <w:r w:rsidRPr="00D6485D">
        <w:rPr>
          <w:rFonts w:ascii="Calibri" w:hAnsi="Calibri"/>
          <w:b/>
          <w:szCs w:val="22"/>
          <w:u w:val="single"/>
        </w:rPr>
        <w:t xml:space="preserve">Department: </w:t>
      </w:r>
      <w:r w:rsidR="00515170" w:rsidRPr="00D6485D">
        <w:rPr>
          <w:rFonts w:ascii="Calibri" w:hAnsi="Calibri"/>
          <w:szCs w:val="22"/>
        </w:rPr>
        <w:tab/>
      </w:r>
      <w:r w:rsidR="00515170" w:rsidRPr="00D6485D">
        <w:rPr>
          <w:rFonts w:ascii="Calibri" w:hAnsi="Calibri"/>
          <w:szCs w:val="22"/>
        </w:rPr>
        <w:tab/>
      </w:r>
      <w:r w:rsidR="00D83E4B" w:rsidRPr="00D6485D">
        <w:rPr>
          <w:rFonts w:ascii="Calibri" w:hAnsi="Calibri"/>
          <w:szCs w:val="22"/>
        </w:rPr>
        <w:t>SEN</w:t>
      </w:r>
    </w:p>
    <w:p w14:paraId="2C3F6C80" w14:textId="3263E334" w:rsidR="00447002" w:rsidRPr="00D6485D" w:rsidRDefault="00044EBD" w:rsidP="00C240E1">
      <w:pPr>
        <w:jc w:val="both"/>
        <w:outlineLvl w:val="0"/>
        <w:rPr>
          <w:rFonts w:ascii="Calibri" w:hAnsi="Calibri"/>
          <w:szCs w:val="22"/>
        </w:rPr>
      </w:pPr>
      <w:r w:rsidRPr="00D6485D">
        <w:rPr>
          <w:rFonts w:ascii="Calibri" w:hAnsi="Calibri"/>
          <w:b/>
          <w:szCs w:val="22"/>
          <w:u w:val="single"/>
        </w:rPr>
        <w:t xml:space="preserve">Salary: </w:t>
      </w:r>
      <w:r w:rsidR="00D83E4B" w:rsidRPr="00D6485D">
        <w:rPr>
          <w:rFonts w:ascii="Calibri" w:hAnsi="Calibri"/>
          <w:szCs w:val="22"/>
        </w:rPr>
        <w:tab/>
      </w:r>
      <w:r w:rsidR="00D83E4B" w:rsidRPr="00D6485D">
        <w:rPr>
          <w:rFonts w:ascii="Calibri" w:hAnsi="Calibri"/>
          <w:szCs w:val="22"/>
        </w:rPr>
        <w:tab/>
      </w:r>
      <w:r w:rsidR="00D83E4B" w:rsidRPr="00D6485D">
        <w:rPr>
          <w:rFonts w:ascii="Calibri" w:hAnsi="Calibri"/>
          <w:szCs w:val="22"/>
        </w:rPr>
        <w:tab/>
      </w:r>
      <w:r w:rsidR="00E56189" w:rsidRPr="00E56189">
        <w:rPr>
          <w:rFonts w:ascii="Calibri" w:eastAsia="MS Mincho" w:hAnsi="Calibri" w:cs="Arial"/>
          <w:bCs/>
          <w:sz w:val="24"/>
          <w:lang w:val="en-US"/>
        </w:rPr>
        <w:t>Competitive - in line with the successful candidate’s experience</w:t>
      </w:r>
    </w:p>
    <w:p w14:paraId="18323DF9" w14:textId="07BF3334" w:rsidR="009E43C4" w:rsidRPr="00D6485D" w:rsidRDefault="009E43C4" w:rsidP="00C240E1">
      <w:pPr>
        <w:jc w:val="both"/>
        <w:outlineLvl w:val="0"/>
        <w:rPr>
          <w:rFonts w:ascii="Calibri" w:hAnsi="Calibri"/>
          <w:b/>
          <w:szCs w:val="22"/>
        </w:rPr>
      </w:pPr>
      <w:r w:rsidRPr="00D6485D">
        <w:rPr>
          <w:rFonts w:ascii="Calibri" w:hAnsi="Calibri"/>
          <w:b/>
          <w:szCs w:val="22"/>
          <w:u w:val="single"/>
        </w:rPr>
        <w:t>Reporting to</w:t>
      </w:r>
      <w:r w:rsidRPr="00D6485D">
        <w:rPr>
          <w:rFonts w:ascii="Calibri" w:hAnsi="Calibri"/>
          <w:b/>
          <w:szCs w:val="22"/>
        </w:rPr>
        <w:t xml:space="preserve">: </w:t>
      </w:r>
      <w:r w:rsidR="00515170" w:rsidRPr="00D6485D">
        <w:rPr>
          <w:rFonts w:ascii="Calibri" w:hAnsi="Calibri"/>
          <w:b/>
          <w:szCs w:val="22"/>
        </w:rPr>
        <w:tab/>
      </w:r>
      <w:r w:rsidR="00515170" w:rsidRPr="00D6485D">
        <w:rPr>
          <w:rFonts w:ascii="Calibri" w:hAnsi="Calibri"/>
          <w:b/>
          <w:szCs w:val="22"/>
        </w:rPr>
        <w:tab/>
      </w:r>
      <w:r w:rsidR="00D83E4B" w:rsidRPr="00D6485D">
        <w:rPr>
          <w:rFonts w:ascii="Calibri" w:hAnsi="Calibri"/>
          <w:b/>
          <w:szCs w:val="22"/>
        </w:rPr>
        <w:t xml:space="preserve">Principal and Vice Principal </w:t>
      </w:r>
      <w:r w:rsidR="004E740D">
        <w:rPr>
          <w:rFonts w:ascii="Calibri" w:hAnsi="Calibri"/>
          <w:b/>
          <w:szCs w:val="22"/>
        </w:rPr>
        <w:t>(Safeguarding and Vulnerable Students)</w:t>
      </w:r>
    </w:p>
    <w:p w14:paraId="5A803A45" w14:textId="77777777" w:rsidR="009E43C4" w:rsidRPr="002D7E22" w:rsidRDefault="009E43C4" w:rsidP="00C240E1">
      <w:pPr>
        <w:jc w:val="both"/>
        <w:rPr>
          <w:rFonts w:ascii="Century Gothic" w:hAnsi="Century Gothic"/>
          <w:sz w:val="20"/>
          <w:szCs w:val="20"/>
        </w:rPr>
      </w:pPr>
    </w:p>
    <w:p w14:paraId="0448477B" w14:textId="77777777" w:rsidR="009E43C4" w:rsidRPr="00D6485D" w:rsidRDefault="00D83E4B" w:rsidP="00C240E1">
      <w:pPr>
        <w:jc w:val="both"/>
        <w:outlineLvl w:val="0"/>
        <w:rPr>
          <w:rFonts w:ascii="Calibri" w:hAnsi="Calibri"/>
          <w:b/>
          <w:szCs w:val="22"/>
          <w:u w:val="single"/>
        </w:rPr>
      </w:pPr>
      <w:r w:rsidRPr="00D6485D">
        <w:rPr>
          <w:rFonts w:ascii="Calibri" w:hAnsi="Calibri"/>
          <w:b/>
          <w:szCs w:val="22"/>
          <w:u w:val="single"/>
        </w:rPr>
        <w:t>The post</w:t>
      </w:r>
    </w:p>
    <w:p w14:paraId="4CAC37CC" w14:textId="77777777" w:rsidR="0015185A" w:rsidRPr="00D83E4B" w:rsidRDefault="0015185A" w:rsidP="00C240E1">
      <w:pPr>
        <w:jc w:val="both"/>
        <w:rPr>
          <w:rFonts w:ascii="Calibri" w:hAnsi="Calibri" w:cs="Arial"/>
          <w:szCs w:val="22"/>
          <w:lang w:eastAsia="en-GB"/>
        </w:rPr>
      </w:pPr>
    </w:p>
    <w:p w14:paraId="184299BC" w14:textId="75878EAD" w:rsidR="003A5B66" w:rsidRDefault="005E66FC" w:rsidP="003A5B66">
      <w:pPr>
        <w:jc w:val="both"/>
        <w:rPr>
          <w:rFonts w:ascii="Calibri" w:hAnsi="Calibri" w:cs="Arial"/>
          <w:szCs w:val="22"/>
          <w:lang w:eastAsia="en-GB"/>
        </w:rPr>
      </w:pPr>
      <w:r w:rsidRPr="00D83E4B">
        <w:rPr>
          <w:rFonts w:ascii="Calibri" w:hAnsi="Calibri" w:cs="Arial"/>
          <w:szCs w:val="22"/>
          <w:lang w:eastAsia="en-GB"/>
        </w:rPr>
        <w:t xml:space="preserve">This is a senior post and the post holder will be expected to make </w:t>
      </w:r>
      <w:r w:rsidR="00C42B83">
        <w:rPr>
          <w:rFonts w:ascii="Calibri" w:hAnsi="Calibri" w:cs="Arial"/>
          <w:szCs w:val="22"/>
          <w:lang w:eastAsia="en-GB"/>
        </w:rPr>
        <w:t xml:space="preserve">a </w:t>
      </w:r>
      <w:r w:rsidRPr="00D83E4B">
        <w:rPr>
          <w:rFonts w:ascii="Calibri" w:hAnsi="Calibri" w:cs="Arial"/>
          <w:szCs w:val="22"/>
          <w:lang w:eastAsia="en-GB"/>
        </w:rPr>
        <w:t>significant contribution</w:t>
      </w:r>
      <w:r w:rsidR="00C42B83">
        <w:rPr>
          <w:rFonts w:ascii="Calibri" w:hAnsi="Calibri" w:cs="Arial"/>
          <w:szCs w:val="22"/>
          <w:lang w:eastAsia="en-GB"/>
        </w:rPr>
        <w:t xml:space="preserve"> </w:t>
      </w:r>
      <w:r w:rsidRPr="00D83E4B">
        <w:rPr>
          <w:rFonts w:ascii="Calibri" w:hAnsi="Calibri" w:cs="Arial"/>
          <w:szCs w:val="22"/>
          <w:lang w:eastAsia="en-GB"/>
        </w:rPr>
        <w:t>to</w:t>
      </w:r>
      <w:r w:rsidR="00C42B83">
        <w:rPr>
          <w:rFonts w:ascii="Calibri" w:hAnsi="Calibri" w:cs="Arial"/>
          <w:szCs w:val="22"/>
          <w:lang w:eastAsia="en-GB"/>
        </w:rPr>
        <w:t xml:space="preserve"> the</w:t>
      </w:r>
      <w:r w:rsidRPr="00D83E4B">
        <w:rPr>
          <w:rFonts w:ascii="Calibri" w:hAnsi="Calibri" w:cs="Arial"/>
          <w:szCs w:val="22"/>
          <w:lang w:eastAsia="en-GB"/>
        </w:rPr>
        <w:t xml:space="preserve"> </w:t>
      </w:r>
      <w:r>
        <w:rPr>
          <w:rFonts w:ascii="Calibri" w:hAnsi="Calibri" w:cs="Arial"/>
          <w:szCs w:val="22"/>
          <w:lang w:eastAsia="en-GB"/>
        </w:rPr>
        <w:t>academy in addition to th</w:t>
      </w:r>
      <w:r w:rsidR="00D53738">
        <w:rPr>
          <w:rFonts w:ascii="Calibri" w:hAnsi="Calibri" w:cs="Arial"/>
          <w:szCs w:val="22"/>
          <w:lang w:eastAsia="en-GB"/>
        </w:rPr>
        <w:t>eir</w:t>
      </w:r>
      <w:r>
        <w:rPr>
          <w:rFonts w:ascii="Calibri" w:hAnsi="Calibri" w:cs="Arial"/>
          <w:szCs w:val="22"/>
          <w:lang w:eastAsia="en-GB"/>
        </w:rPr>
        <w:t xml:space="preserve"> </w:t>
      </w:r>
      <w:r w:rsidRPr="00D83E4B">
        <w:rPr>
          <w:rFonts w:ascii="Calibri" w:hAnsi="Calibri" w:cs="Arial"/>
          <w:szCs w:val="22"/>
          <w:lang w:eastAsia="en-GB"/>
        </w:rPr>
        <w:t xml:space="preserve">responsibilities within the </w:t>
      </w:r>
      <w:r w:rsidR="0001688A">
        <w:rPr>
          <w:rFonts w:ascii="Calibri" w:hAnsi="Calibri" w:cs="Arial"/>
          <w:szCs w:val="22"/>
          <w:lang w:eastAsia="en-GB"/>
        </w:rPr>
        <w:t>department</w:t>
      </w:r>
      <w:r w:rsidRPr="00D83E4B">
        <w:rPr>
          <w:rFonts w:ascii="Calibri" w:hAnsi="Calibri" w:cs="Arial"/>
          <w:szCs w:val="22"/>
          <w:lang w:eastAsia="en-GB"/>
        </w:rPr>
        <w:t>.</w:t>
      </w:r>
      <w:r w:rsidR="003A5B66">
        <w:rPr>
          <w:rFonts w:ascii="Calibri" w:hAnsi="Calibri" w:cs="Arial"/>
          <w:szCs w:val="22"/>
          <w:lang w:eastAsia="en-GB"/>
        </w:rPr>
        <w:t xml:space="preserve"> </w:t>
      </w:r>
      <w:r w:rsidR="00D83E4B" w:rsidRPr="00D83E4B">
        <w:rPr>
          <w:rFonts w:ascii="Calibri" w:hAnsi="Calibri" w:cs="Arial"/>
          <w:szCs w:val="22"/>
          <w:lang w:eastAsia="en-GB"/>
        </w:rPr>
        <w:t>The</w:t>
      </w:r>
      <w:r w:rsidR="00610794">
        <w:rPr>
          <w:rFonts w:ascii="Calibri" w:hAnsi="Calibri" w:cs="Arial"/>
          <w:szCs w:val="22"/>
          <w:lang w:eastAsia="en-GB"/>
        </w:rPr>
        <w:t xml:space="preserve">y </w:t>
      </w:r>
      <w:r w:rsidR="00D83E4B" w:rsidRPr="00D83E4B">
        <w:rPr>
          <w:rFonts w:ascii="Calibri" w:hAnsi="Calibri" w:cs="Arial"/>
          <w:szCs w:val="22"/>
          <w:lang w:eastAsia="en-GB"/>
        </w:rPr>
        <w:t>will have responsibility for outcomes within the</w:t>
      </w:r>
      <w:r w:rsidR="003A5B66">
        <w:rPr>
          <w:rFonts w:ascii="Calibri" w:hAnsi="Calibri" w:cs="Arial"/>
          <w:szCs w:val="22"/>
          <w:lang w:eastAsia="en-GB"/>
        </w:rPr>
        <w:t xml:space="preserve">ir area </w:t>
      </w:r>
      <w:r w:rsidR="00D83E4B" w:rsidRPr="00D83E4B">
        <w:rPr>
          <w:rFonts w:ascii="Calibri" w:hAnsi="Calibri" w:cs="Arial"/>
          <w:szCs w:val="22"/>
          <w:lang w:eastAsia="en-GB"/>
        </w:rPr>
        <w:t>in terms of progress measures and attainment for the relevant student cohorts across both key stages.</w:t>
      </w:r>
      <w:r w:rsidR="00641153">
        <w:rPr>
          <w:rFonts w:ascii="Calibri" w:hAnsi="Calibri" w:cs="Arial"/>
          <w:szCs w:val="22"/>
          <w:lang w:eastAsia="en-GB"/>
        </w:rPr>
        <w:t xml:space="preserve"> </w:t>
      </w:r>
      <w:r w:rsidR="003A5B66" w:rsidRPr="00D83E4B">
        <w:rPr>
          <w:rFonts w:ascii="Calibri" w:hAnsi="Calibri" w:cs="Arial"/>
          <w:szCs w:val="22"/>
          <w:lang w:eastAsia="en-GB"/>
        </w:rPr>
        <w:t xml:space="preserve">As a key leader within the </w:t>
      </w:r>
      <w:r w:rsidR="003A5B66">
        <w:rPr>
          <w:rFonts w:ascii="Calibri" w:hAnsi="Calibri" w:cs="Arial"/>
          <w:szCs w:val="22"/>
          <w:lang w:eastAsia="en-GB"/>
        </w:rPr>
        <w:t>Academy</w:t>
      </w:r>
      <w:r w:rsidR="003A5B66" w:rsidRPr="00D83E4B">
        <w:rPr>
          <w:rFonts w:ascii="Calibri" w:hAnsi="Calibri" w:cs="Arial"/>
          <w:szCs w:val="22"/>
          <w:lang w:eastAsia="en-GB"/>
        </w:rPr>
        <w:t>, the post-holder is expected to demonstrate consistently high standards of personal and professional conduct and be a positive ambassador for Manchester Academy at all times.</w:t>
      </w:r>
      <w:r w:rsidR="003A5B66">
        <w:rPr>
          <w:rFonts w:ascii="Calibri" w:hAnsi="Calibri" w:cs="Arial"/>
          <w:noProof/>
          <w:szCs w:val="22"/>
          <w:lang w:eastAsia="en-GB"/>
        </w:rPr>
        <mc:AlternateContent>
          <mc:Choice Requires="wpi">
            <w:drawing>
              <wp:anchor distT="0" distB="0" distL="114300" distR="114300" simplePos="0" relativeHeight="251658240" behindDoc="0" locked="0" layoutInCell="1" allowOverlap="1" wp14:anchorId="4E106EED" wp14:editId="677C6BB0">
                <wp:simplePos x="0" y="0"/>
                <wp:positionH relativeFrom="column">
                  <wp:posOffset>12819380</wp:posOffset>
                </wp:positionH>
                <wp:positionV relativeFrom="paragraph">
                  <wp:posOffset>5062855</wp:posOffset>
                </wp:positionV>
                <wp:extent cx="0" cy="0"/>
                <wp:effectExtent l="36830" t="41275" r="58420" b="53975"/>
                <wp:wrapNone/>
                <wp:docPr id="4"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4CC6DDA8" id="Ink 2" o:spid="_x0000_s1026" type="#_x0000_t75" style="position:absolute;margin-left:1009.4pt;margin-top:398.6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">
                <v:imagedata r:id="rId13" o:title=""/>
                <o:lock v:ext="edit" rotation="t" verticies="t" shapetype="t"/>
              </v:shape>
            </w:pict>
          </mc:Fallback>
        </mc:AlternateContent>
      </w:r>
      <w:r w:rsidR="003A5B66" w:rsidRPr="00D83E4B">
        <w:rPr>
          <w:rFonts w:ascii="Calibri" w:hAnsi="Calibri" w:cs="Arial"/>
          <w:szCs w:val="22"/>
          <w:lang w:eastAsia="en-GB"/>
        </w:rPr>
        <w:t xml:space="preserve"> </w:t>
      </w:r>
    </w:p>
    <w:p w14:paraId="07723715" w14:textId="77777777" w:rsidR="00F93C7A" w:rsidRDefault="00F93C7A" w:rsidP="00C240E1">
      <w:pPr>
        <w:jc w:val="both"/>
        <w:outlineLvl w:val="0"/>
        <w:rPr>
          <w:rFonts w:ascii="Century Gothic" w:hAnsi="Century Gothic"/>
          <w:b/>
          <w:sz w:val="20"/>
          <w:szCs w:val="20"/>
          <w:u w:val="single"/>
        </w:rPr>
      </w:pPr>
    </w:p>
    <w:p w14:paraId="43B7DA53" w14:textId="41D7898D" w:rsidR="00044EBD" w:rsidRPr="00D6485D" w:rsidRDefault="00C121B1" w:rsidP="00C240E1">
      <w:pPr>
        <w:jc w:val="both"/>
        <w:outlineLvl w:val="0"/>
        <w:rPr>
          <w:rFonts w:ascii="Calibri" w:hAnsi="Calibri"/>
          <w:b/>
          <w:szCs w:val="22"/>
          <w:u w:val="single"/>
        </w:rPr>
      </w:pPr>
      <w:r>
        <w:rPr>
          <w:rFonts w:ascii="Calibri" w:hAnsi="Calibri"/>
          <w:b/>
          <w:szCs w:val="22"/>
          <w:u w:val="single"/>
        </w:rPr>
        <w:t>Principal</w:t>
      </w:r>
      <w:r w:rsidR="00D83E4B" w:rsidRPr="00D6485D">
        <w:rPr>
          <w:rFonts w:ascii="Calibri" w:hAnsi="Calibri"/>
          <w:b/>
          <w:szCs w:val="22"/>
          <w:u w:val="single"/>
        </w:rPr>
        <w:t xml:space="preserve"> Responsibilities:</w:t>
      </w:r>
    </w:p>
    <w:p w14:paraId="7F3F76BE" w14:textId="77777777" w:rsidR="00D83E4B" w:rsidRDefault="00D83E4B" w:rsidP="00C240E1">
      <w:pPr>
        <w:jc w:val="both"/>
        <w:outlineLvl w:val="0"/>
        <w:rPr>
          <w:rFonts w:ascii="Calibri" w:hAnsi="Calibri"/>
          <w:szCs w:val="22"/>
        </w:rPr>
      </w:pPr>
    </w:p>
    <w:p w14:paraId="40BB5A00" w14:textId="5B6469C4" w:rsidR="00D83E4B" w:rsidRPr="00D83E4B" w:rsidRDefault="00D83E4B" w:rsidP="00C240E1">
      <w:pPr>
        <w:numPr>
          <w:ilvl w:val="0"/>
          <w:numId w:val="42"/>
        </w:numPr>
        <w:jc w:val="both"/>
        <w:rPr>
          <w:rFonts w:ascii="Calibri" w:hAnsi="Calibri"/>
          <w:szCs w:val="22"/>
          <w:lang w:eastAsia="en-GB"/>
        </w:rPr>
      </w:pPr>
      <w:r w:rsidRPr="00D83E4B">
        <w:rPr>
          <w:rFonts w:ascii="Calibri" w:hAnsi="Calibri"/>
          <w:szCs w:val="22"/>
          <w:lang w:eastAsia="en-GB"/>
        </w:rPr>
        <w:t xml:space="preserve">To work closely with the Principal, </w:t>
      </w:r>
      <w:r w:rsidR="00641153">
        <w:rPr>
          <w:rFonts w:ascii="Calibri" w:hAnsi="Calibri"/>
          <w:szCs w:val="22"/>
          <w:lang w:eastAsia="en-GB"/>
        </w:rPr>
        <w:t>the S</w:t>
      </w:r>
      <w:r w:rsidRPr="00D83E4B">
        <w:rPr>
          <w:rFonts w:ascii="Calibri" w:hAnsi="Calibri"/>
          <w:szCs w:val="22"/>
          <w:lang w:eastAsia="en-GB"/>
        </w:rPr>
        <w:t xml:space="preserve">enior </w:t>
      </w:r>
      <w:r w:rsidR="00641153">
        <w:rPr>
          <w:rFonts w:ascii="Calibri" w:hAnsi="Calibri"/>
          <w:szCs w:val="22"/>
          <w:lang w:eastAsia="en-GB"/>
        </w:rPr>
        <w:t>Leadership</w:t>
      </w:r>
      <w:r w:rsidRPr="00D83E4B">
        <w:rPr>
          <w:rFonts w:ascii="Calibri" w:hAnsi="Calibri"/>
          <w:szCs w:val="22"/>
          <w:lang w:eastAsia="en-GB"/>
        </w:rPr>
        <w:t xml:space="preserve"> </w:t>
      </w:r>
      <w:r w:rsidR="00641153">
        <w:rPr>
          <w:rFonts w:ascii="Calibri" w:hAnsi="Calibri"/>
          <w:szCs w:val="22"/>
          <w:lang w:eastAsia="en-GB"/>
        </w:rPr>
        <w:t>Team</w:t>
      </w:r>
      <w:r w:rsidRPr="00D83E4B">
        <w:rPr>
          <w:rFonts w:ascii="Calibri" w:hAnsi="Calibri"/>
          <w:szCs w:val="22"/>
          <w:lang w:eastAsia="en-GB"/>
        </w:rPr>
        <w:t xml:space="preserve"> and </w:t>
      </w:r>
      <w:r w:rsidR="00641153">
        <w:rPr>
          <w:rFonts w:ascii="Calibri" w:hAnsi="Calibri"/>
          <w:szCs w:val="22"/>
          <w:lang w:eastAsia="en-GB"/>
        </w:rPr>
        <w:t xml:space="preserve">other </w:t>
      </w:r>
      <w:r w:rsidRPr="00D83E4B">
        <w:rPr>
          <w:rFonts w:ascii="Calibri" w:hAnsi="Calibri"/>
          <w:szCs w:val="22"/>
          <w:lang w:eastAsia="en-GB"/>
        </w:rPr>
        <w:t xml:space="preserve">colleagues in the strategic development of the </w:t>
      </w:r>
      <w:r w:rsidR="0051117D">
        <w:rPr>
          <w:rFonts w:ascii="Calibri" w:hAnsi="Calibri"/>
          <w:szCs w:val="22"/>
          <w:lang w:eastAsia="en-GB"/>
        </w:rPr>
        <w:t>Academy’s</w:t>
      </w:r>
      <w:r w:rsidRPr="00D83E4B">
        <w:rPr>
          <w:rFonts w:ascii="Calibri" w:hAnsi="Calibri"/>
          <w:szCs w:val="22"/>
          <w:lang w:eastAsia="en-GB"/>
        </w:rPr>
        <w:t xml:space="preserve"> Special Educational Needs (SEN) policy and oversee the day-to-day </w:t>
      </w:r>
      <w:r w:rsidR="009658E2">
        <w:rPr>
          <w:rFonts w:ascii="Calibri" w:hAnsi="Calibri"/>
          <w:szCs w:val="22"/>
          <w:lang w:eastAsia="en-GB"/>
        </w:rPr>
        <w:t>implementation</w:t>
      </w:r>
      <w:r w:rsidRPr="00D83E4B">
        <w:rPr>
          <w:rFonts w:ascii="Calibri" w:hAnsi="Calibri"/>
          <w:szCs w:val="22"/>
          <w:lang w:eastAsia="en-GB"/>
        </w:rPr>
        <w:t xml:space="preserve"> of that policy with the aim of </w:t>
      </w:r>
      <w:r w:rsidR="009658E2">
        <w:rPr>
          <w:rFonts w:ascii="Calibri" w:hAnsi="Calibri"/>
          <w:szCs w:val="22"/>
          <w:lang w:eastAsia="en-GB"/>
        </w:rPr>
        <w:t xml:space="preserve">supporting </w:t>
      </w:r>
      <w:r w:rsidR="007A1FD2">
        <w:rPr>
          <w:rFonts w:ascii="Calibri" w:hAnsi="Calibri"/>
          <w:szCs w:val="22"/>
          <w:lang w:eastAsia="en-GB"/>
        </w:rPr>
        <w:t xml:space="preserve">pupils with </w:t>
      </w:r>
      <w:r w:rsidR="009658E2">
        <w:rPr>
          <w:rFonts w:ascii="Calibri" w:hAnsi="Calibri"/>
          <w:szCs w:val="22"/>
          <w:lang w:eastAsia="en-GB"/>
        </w:rPr>
        <w:t>SEND and improving</w:t>
      </w:r>
      <w:r w:rsidRPr="00D83E4B">
        <w:rPr>
          <w:rFonts w:ascii="Calibri" w:hAnsi="Calibri"/>
          <w:szCs w:val="22"/>
          <w:lang w:eastAsia="en-GB"/>
        </w:rPr>
        <w:t xml:space="preserve"> </w:t>
      </w:r>
      <w:r w:rsidR="00957A13">
        <w:rPr>
          <w:rFonts w:ascii="Calibri" w:hAnsi="Calibri"/>
          <w:szCs w:val="22"/>
          <w:lang w:eastAsia="en-GB"/>
        </w:rPr>
        <w:t>their</w:t>
      </w:r>
      <w:r w:rsidRPr="00D83E4B">
        <w:rPr>
          <w:rFonts w:ascii="Calibri" w:hAnsi="Calibri"/>
          <w:szCs w:val="22"/>
          <w:lang w:eastAsia="en-GB"/>
        </w:rPr>
        <w:t xml:space="preserve"> </w:t>
      </w:r>
      <w:r w:rsidR="009658E2">
        <w:rPr>
          <w:rFonts w:ascii="Calibri" w:hAnsi="Calibri"/>
          <w:szCs w:val="22"/>
          <w:lang w:eastAsia="en-GB"/>
        </w:rPr>
        <w:t>outcomes.</w:t>
      </w:r>
    </w:p>
    <w:p w14:paraId="6E7878F4" w14:textId="7C6641A5" w:rsidR="00D83E4B" w:rsidRPr="00615310" w:rsidRDefault="00D83E4B" w:rsidP="00C240E1">
      <w:pPr>
        <w:numPr>
          <w:ilvl w:val="0"/>
          <w:numId w:val="42"/>
        </w:numPr>
        <w:pBdr>
          <w:top w:val="nil"/>
          <w:left w:val="nil"/>
          <w:bottom w:val="nil"/>
          <w:right w:val="nil"/>
          <w:between w:val="nil"/>
          <w:bar w:val="nil"/>
        </w:pBdr>
        <w:jc w:val="both"/>
        <w:rPr>
          <w:rFonts w:ascii="Calibri" w:eastAsia="Arial Bold" w:hAnsi="Calibri" w:cs="Arial Bold"/>
          <w:szCs w:val="22"/>
          <w:lang w:eastAsia="en-GB"/>
        </w:rPr>
      </w:pPr>
      <w:r w:rsidRPr="00D83E4B">
        <w:rPr>
          <w:rFonts w:ascii="Calibri" w:hAnsi="Calibri"/>
          <w:szCs w:val="22"/>
          <w:lang w:eastAsia="en-GB"/>
        </w:rPr>
        <w:t xml:space="preserve">To </w:t>
      </w:r>
      <w:r w:rsidR="00957A13">
        <w:rPr>
          <w:rFonts w:ascii="Calibri" w:hAnsi="Calibri"/>
          <w:szCs w:val="22"/>
          <w:lang w:eastAsia="en-GB"/>
        </w:rPr>
        <w:t>take</w:t>
      </w:r>
      <w:r w:rsidRPr="00D83E4B">
        <w:rPr>
          <w:rFonts w:ascii="Calibri" w:hAnsi="Calibri"/>
          <w:szCs w:val="22"/>
          <w:lang w:eastAsia="en-GB"/>
        </w:rPr>
        <w:t xml:space="preserve"> a key role in assisting the Principal and Governors with the strategic development of SEN</w:t>
      </w:r>
      <w:r w:rsidR="00615310">
        <w:rPr>
          <w:rFonts w:ascii="Calibri" w:hAnsi="Calibri"/>
          <w:szCs w:val="22"/>
          <w:lang w:eastAsia="en-GB"/>
        </w:rPr>
        <w:t>D</w:t>
      </w:r>
      <w:r w:rsidRPr="00D83E4B">
        <w:rPr>
          <w:rFonts w:ascii="Calibri" w:hAnsi="Calibri"/>
          <w:szCs w:val="22"/>
          <w:lang w:eastAsia="en-GB"/>
        </w:rPr>
        <w:t xml:space="preserve"> policy and provision</w:t>
      </w:r>
    </w:p>
    <w:p w14:paraId="158A3BA7" w14:textId="77777777" w:rsidR="00884CCB" w:rsidRDefault="00884CCB" w:rsidP="00884CCB">
      <w:pPr>
        <w:numPr>
          <w:ilvl w:val="0"/>
          <w:numId w:val="42"/>
        </w:numPr>
        <w:jc w:val="both"/>
        <w:rPr>
          <w:rFonts w:ascii="Calibri" w:hAnsi="Calibri" w:cs="Arial"/>
          <w:szCs w:val="22"/>
          <w:lang w:eastAsia="en-GB"/>
        </w:rPr>
      </w:pPr>
      <w:r w:rsidRPr="00D83E4B">
        <w:rPr>
          <w:rFonts w:ascii="Calibri" w:hAnsi="Calibri" w:cs="Arial"/>
          <w:szCs w:val="22"/>
          <w:lang w:eastAsia="en-GB"/>
        </w:rPr>
        <w:t xml:space="preserve">To line manage a team of teachers, LSAs and other support staff where applicable, including those holding TLR responsibilities within the </w:t>
      </w:r>
      <w:r>
        <w:rPr>
          <w:rFonts w:ascii="Calibri" w:hAnsi="Calibri" w:cs="Arial"/>
          <w:szCs w:val="22"/>
          <w:lang w:eastAsia="en-GB"/>
        </w:rPr>
        <w:t>department</w:t>
      </w:r>
      <w:r w:rsidRPr="00D83E4B">
        <w:rPr>
          <w:rFonts w:ascii="Calibri" w:hAnsi="Calibri" w:cs="Arial"/>
          <w:szCs w:val="22"/>
          <w:lang w:eastAsia="en-GB"/>
        </w:rPr>
        <w:t>.</w:t>
      </w:r>
    </w:p>
    <w:p w14:paraId="731F3C19" w14:textId="46FAF607" w:rsidR="00884CCB" w:rsidRPr="00D83E4B" w:rsidRDefault="00884CCB" w:rsidP="00884CCB">
      <w:pPr>
        <w:numPr>
          <w:ilvl w:val="0"/>
          <w:numId w:val="42"/>
        </w:numPr>
        <w:jc w:val="both"/>
        <w:rPr>
          <w:rFonts w:ascii="Calibri" w:hAnsi="Calibri" w:cs="Arial"/>
          <w:szCs w:val="22"/>
          <w:lang w:eastAsia="en-GB"/>
        </w:rPr>
      </w:pPr>
      <w:r>
        <w:rPr>
          <w:rFonts w:ascii="Calibri" w:hAnsi="Calibri" w:cs="Arial"/>
          <w:szCs w:val="22"/>
          <w:lang w:eastAsia="en-GB"/>
        </w:rPr>
        <w:t xml:space="preserve">To line manage the </w:t>
      </w:r>
      <w:r w:rsidR="00F0306A">
        <w:rPr>
          <w:rFonts w:ascii="Calibri" w:hAnsi="Calibri" w:cs="Arial"/>
          <w:szCs w:val="22"/>
          <w:lang w:eastAsia="en-GB"/>
        </w:rPr>
        <w:t xml:space="preserve">Pathways and </w:t>
      </w:r>
      <w:r>
        <w:rPr>
          <w:rFonts w:ascii="Calibri" w:hAnsi="Calibri" w:cs="Arial"/>
          <w:szCs w:val="22"/>
          <w:lang w:eastAsia="en-GB"/>
        </w:rPr>
        <w:t>Induction</w:t>
      </w:r>
      <w:r w:rsidR="00F0306A">
        <w:rPr>
          <w:rFonts w:ascii="Calibri" w:hAnsi="Calibri" w:cs="Arial"/>
          <w:szCs w:val="22"/>
          <w:lang w:eastAsia="en-GB"/>
        </w:rPr>
        <w:t xml:space="preserve"> (EAL)</w:t>
      </w:r>
      <w:r>
        <w:rPr>
          <w:rFonts w:ascii="Calibri" w:hAnsi="Calibri" w:cs="Arial"/>
          <w:szCs w:val="22"/>
          <w:lang w:eastAsia="en-GB"/>
        </w:rPr>
        <w:t xml:space="preserve"> departments, ensuring effective collaboration across the two where relevant</w:t>
      </w:r>
    </w:p>
    <w:p w14:paraId="10518166" w14:textId="77777777" w:rsidR="00884CCB" w:rsidRDefault="00884CCB" w:rsidP="00884CCB">
      <w:pPr>
        <w:numPr>
          <w:ilvl w:val="0"/>
          <w:numId w:val="42"/>
        </w:numPr>
        <w:jc w:val="both"/>
        <w:rPr>
          <w:rFonts w:ascii="Calibri" w:hAnsi="Calibri" w:cs="Arial"/>
          <w:szCs w:val="22"/>
          <w:lang w:eastAsia="en-GB"/>
        </w:rPr>
      </w:pPr>
      <w:r w:rsidRPr="00D83E4B">
        <w:rPr>
          <w:rFonts w:ascii="Calibri" w:hAnsi="Calibri" w:cs="Arial"/>
          <w:szCs w:val="22"/>
          <w:lang w:eastAsia="en-GB"/>
        </w:rPr>
        <w:t xml:space="preserve">To line manage the LA ASD provision and specialist teacher(s) and LSAs </w:t>
      </w:r>
    </w:p>
    <w:p w14:paraId="0B0E6C38" w14:textId="3ED4EACD" w:rsidR="00615310" w:rsidRPr="00D83E4B" w:rsidRDefault="00615310" w:rsidP="00C240E1">
      <w:pPr>
        <w:numPr>
          <w:ilvl w:val="0"/>
          <w:numId w:val="42"/>
        </w:numPr>
        <w:pBdr>
          <w:top w:val="nil"/>
          <w:left w:val="nil"/>
          <w:bottom w:val="nil"/>
          <w:right w:val="nil"/>
          <w:between w:val="nil"/>
          <w:bar w:val="nil"/>
        </w:pBdr>
        <w:jc w:val="both"/>
        <w:rPr>
          <w:rFonts w:ascii="Calibri" w:eastAsia="Arial Bold" w:hAnsi="Calibri" w:cs="Arial Bold"/>
          <w:szCs w:val="22"/>
          <w:lang w:eastAsia="en-GB"/>
        </w:rPr>
      </w:pPr>
      <w:r>
        <w:rPr>
          <w:rFonts w:ascii="Calibri" w:hAnsi="Calibri"/>
          <w:szCs w:val="22"/>
          <w:lang w:eastAsia="en-GB"/>
        </w:rPr>
        <w:t xml:space="preserve">To lead the planning, implementation and delivery of the Academy’s ‘Pathways’ curriculum and assessment provision for </w:t>
      </w:r>
      <w:r w:rsidR="007A1FD2">
        <w:rPr>
          <w:rFonts w:ascii="Calibri" w:hAnsi="Calibri"/>
          <w:szCs w:val="22"/>
          <w:lang w:eastAsia="en-GB"/>
        </w:rPr>
        <w:t xml:space="preserve">pupils with </w:t>
      </w:r>
      <w:r>
        <w:rPr>
          <w:rFonts w:ascii="Calibri" w:hAnsi="Calibri"/>
          <w:szCs w:val="22"/>
          <w:lang w:eastAsia="en-GB"/>
        </w:rPr>
        <w:t xml:space="preserve">SEND </w:t>
      </w:r>
    </w:p>
    <w:p w14:paraId="1EC5295F" w14:textId="0B11FF69" w:rsidR="00D83E4B" w:rsidRPr="00D83E4B" w:rsidRDefault="00D83E4B" w:rsidP="00C240E1">
      <w:pPr>
        <w:numPr>
          <w:ilvl w:val="0"/>
          <w:numId w:val="42"/>
        </w:numPr>
        <w:pBdr>
          <w:top w:val="nil"/>
          <w:left w:val="nil"/>
          <w:bottom w:val="nil"/>
          <w:right w:val="nil"/>
          <w:between w:val="nil"/>
          <w:bar w:val="nil"/>
        </w:pBdr>
        <w:jc w:val="both"/>
        <w:rPr>
          <w:rFonts w:ascii="Calibri" w:hAnsi="Calibri"/>
          <w:szCs w:val="22"/>
          <w:lang w:eastAsia="en-GB"/>
        </w:rPr>
      </w:pPr>
      <w:r w:rsidRPr="00D83E4B">
        <w:rPr>
          <w:rFonts w:ascii="Calibri" w:hAnsi="Calibri"/>
          <w:szCs w:val="22"/>
          <w:lang w:eastAsia="en-GB"/>
        </w:rPr>
        <w:t xml:space="preserve">To ensure the objectives to develop SEND are reflected in the </w:t>
      </w:r>
      <w:r w:rsidR="00957A13">
        <w:rPr>
          <w:rFonts w:ascii="Calibri" w:hAnsi="Calibri"/>
          <w:szCs w:val="22"/>
          <w:lang w:eastAsia="en-GB"/>
        </w:rPr>
        <w:t>Academy</w:t>
      </w:r>
      <w:r w:rsidRPr="00D83E4B">
        <w:rPr>
          <w:rFonts w:ascii="Calibri" w:hAnsi="Calibri"/>
          <w:szCs w:val="22"/>
          <w:lang w:eastAsia="en-GB"/>
        </w:rPr>
        <w:t xml:space="preserve"> development plan</w:t>
      </w:r>
    </w:p>
    <w:p w14:paraId="0CD0D763" w14:textId="4692FA1E" w:rsidR="00D83E4B" w:rsidRPr="00D83E4B" w:rsidRDefault="00D83E4B" w:rsidP="00C240E1">
      <w:pPr>
        <w:numPr>
          <w:ilvl w:val="0"/>
          <w:numId w:val="42"/>
        </w:numPr>
        <w:pBdr>
          <w:top w:val="nil"/>
          <w:left w:val="nil"/>
          <w:bottom w:val="nil"/>
          <w:right w:val="nil"/>
          <w:between w:val="nil"/>
          <w:bar w:val="nil"/>
        </w:pBdr>
        <w:jc w:val="both"/>
        <w:rPr>
          <w:rFonts w:ascii="Calibri" w:hAnsi="Calibri"/>
          <w:szCs w:val="22"/>
          <w:lang w:eastAsia="en-GB"/>
        </w:rPr>
      </w:pPr>
      <w:r w:rsidRPr="00D83E4B">
        <w:rPr>
          <w:rFonts w:ascii="Calibri" w:hAnsi="Calibri"/>
          <w:szCs w:val="22"/>
          <w:lang w:eastAsia="en-GB"/>
        </w:rPr>
        <w:t xml:space="preserve">To support all staff in understanding the needs of </w:t>
      </w:r>
      <w:r w:rsidR="007A1FD2" w:rsidRPr="00D83E4B">
        <w:rPr>
          <w:rFonts w:ascii="Calibri" w:hAnsi="Calibri"/>
          <w:szCs w:val="22"/>
          <w:lang w:eastAsia="en-GB"/>
        </w:rPr>
        <w:t xml:space="preserve">pupils </w:t>
      </w:r>
      <w:r w:rsidR="007A1FD2">
        <w:rPr>
          <w:rFonts w:ascii="Calibri" w:hAnsi="Calibri"/>
          <w:szCs w:val="22"/>
          <w:lang w:eastAsia="en-GB"/>
        </w:rPr>
        <w:t xml:space="preserve">with </w:t>
      </w:r>
      <w:r w:rsidRPr="00D83E4B">
        <w:rPr>
          <w:rFonts w:ascii="Calibri" w:hAnsi="Calibri"/>
          <w:szCs w:val="22"/>
          <w:lang w:eastAsia="en-GB"/>
        </w:rPr>
        <w:t xml:space="preserve">SEND through training and dissemination of information </w:t>
      </w:r>
    </w:p>
    <w:p w14:paraId="42E3BB72" w14:textId="694ADA42" w:rsidR="00D83E4B" w:rsidRPr="00D83E4B" w:rsidRDefault="00D83E4B" w:rsidP="00C240E1">
      <w:pPr>
        <w:numPr>
          <w:ilvl w:val="0"/>
          <w:numId w:val="42"/>
        </w:numPr>
        <w:pBdr>
          <w:top w:val="nil"/>
          <w:left w:val="nil"/>
          <w:bottom w:val="nil"/>
          <w:right w:val="nil"/>
          <w:between w:val="nil"/>
          <w:bar w:val="nil"/>
        </w:pBdr>
        <w:jc w:val="both"/>
        <w:rPr>
          <w:rFonts w:ascii="Calibri" w:hAnsi="Calibri"/>
          <w:szCs w:val="22"/>
          <w:lang w:eastAsia="en-GB"/>
        </w:rPr>
      </w:pPr>
      <w:r w:rsidRPr="00D83E4B">
        <w:rPr>
          <w:rFonts w:ascii="Calibri" w:hAnsi="Calibri"/>
          <w:szCs w:val="22"/>
          <w:lang w:eastAsia="en-GB"/>
        </w:rPr>
        <w:t xml:space="preserve">To </w:t>
      </w:r>
      <w:r w:rsidR="006A2F44">
        <w:rPr>
          <w:rFonts w:ascii="Calibri" w:hAnsi="Calibri"/>
          <w:szCs w:val="22"/>
          <w:lang w:eastAsia="en-GB"/>
        </w:rPr>
        <w:t xml:space="preserve">help identify </w:t>
      </w:r>
      <w:r w:rsidR="006A2F44" w:rsidRPr="00D83E4B">
        <w:rPr>
          <w:rFonts w:ascii="Calibri" w:hAnsi="Calibri"/>
          <w:szCs w:val="22"/>
          <w:lang w:eastAsia="en-GB"/>
        </w:rPr>
        <w:t>the most effective teaching approaches</w:t>
      </w:r>
      <w:r w:rsidRPr="00D83E4B">
        <w:rPr>
          <w:rFonts w:ascii="Calibri" w:hAnsi="Calibri"/>
          <w:szCs w:val="22"/>
          <w:lang w:eastAsia="en-GB"/>
        </w:rPr>
        <w:t xml:space="preserve"> </w:t>
      </w:r>
      <w:r w:rsidR="006A2F44" w:rsidRPr="00D83E4B">
        <w:rPr>
          <w:rFonts w:ascii="Calibri" w:hAnsi="Calibri"/>
          <w:szCs w:val="22"/>
          <w:lang w:eastAsia="en-GB"/>
        </w:rPr>
        <w:t xml:space="preserve">for pupils with SEND </w:t>
      </w:r>
      <w:r w:rsidRPr="00D83E4B">
        <w:rPr>
          <w:rFonts w:ascii="Calibri" w:hAnsi="Calibri"/>
          <w:szCs w:val="22"/>
          <w:lang w:eastAsia="en-GB"/>
        </w:rPr>
        <w:t xml:space="preserve">and </w:t>
      </w:r>
      <w:r w:rsidR="006A2F44">
        <w:rPr>
          <w:rFonts w:ascii="Calibri" w:hAnsi="Calibri"/>
          <w:szCs w:val="22"/>
          <w:lang w:eastAsia="en-GB"/>
        </w:rPr>
        <w:t>communicate to teachers</w:t>
      </w:r>
    </w:p>
    <w:p w14:paraId="359ACD05" w14:textId="77777777" w:rsidR="00D83E4B" w:rsidRPr="00D83E4B" w:rsidRDefault="00D83E4B" w:rsidP="00C240E1">
      <w:pPr>
        <w:numPr>
          <w:ilvl w:val="0"/>
          <w:numId w:val="42"/>
        </w:numPr>
        <w:pBdr>
          <w:top w:val="nil"/>
          <w:left w:val="nil"/>
          <w:bottom w:val="nil"/>
          <w:right w:val="nil"/>
          <w:between w:val="nil"/>
          <w:bar w:val="nil"/>
        </w:pBdr>
        <w:jc w:val="both"/>
        <w:rPr>
          <w:rFonts w:ascii="Calibri" w:hAnsi="Calibri"/>
          <w:szCs w:val="22"/>
          <w:lang w:eastAsia="en-GB"/>
        </w:rPr>
      </w:pPr>
      <w:r w:rsidRPr="00D83E4B">
        <w:rPr>
          <w:rFonts w:ascii="Calibri" w:hAnsi="Calibri"/>
          <w:szCs w:val="22"/>
          <w:lang w:eastAsia="en-GB"/>
        </w:rPr>
        <w:t xml:space="preserve">To liaise with staff, parents, external </w:t>
      </w:r>
      <w:proofErr w:type="gramStart"/>
      <w:r w:rsidRPr="00D83E4B">
        <w:rPr>
          <w:rFonts w:ascii="Calibri" w:hAnsi="Calibri"/>
          <w:szCs w:val="22"/>
          <w:lang w:eastAsia="en-GB"/>
        </w:rPr>
        <w:t>agencies</w:t>
      </w:r>
      <w:proofErr w:type="gramEnd"/>
      <w:r w:rsidRPr="00D83E4B">
        <w:rPr>
          <w:rFonts w:ascii="Calibri" w:hAnsi="Calibri"/>
          <w:szCs w:val="22"/>
          <w:lang w:eastAsia="en-GB"/>
        </w:rPr>
        <w:t xml:space="preserve"> and other schools to co-ordinate their contribution, provide maximum support and ensure continuity of provision</w:t>
      </w:r>
    </w:p>
    <w:p w14:paraId="0EB81309" w14:textId="2B9FD9F7" w:rsidR="00D83E4B" w:rsidRPr="00D83E4B" w:rsidRDefault="0042336E" w:rsidP="00C240E1">
      <w:pPr>
        <w:numPr>
          <w:ilvl w:val="0"/>
          <w:numId w:val="42"/>
        </w:numPr>
        <w:pBdr>
          <w:top w:val="nil"/>
          <w:left w:val="nil"/>
          <w:bottom w:val="nil"/>
          <w:right w:val="nil"/>
          <w:between w:val="nil"/>
          <w:bar w:val="nil"/>
        </w:pBdr>
        <w:jc w:val="both"/>
        <w:rPr>
          <w:rFonts w:ascii="Calibri" w:hAnsi="Calibri"/>
          <w:szCs w:val="22"/>
          <w:lang w:eastAsia="en-GB"/>
        </w:rPr>
      </w:pPr>
      <w:r>
        <w:rPr>
          <w:rFonts w:ascii="Calibri" w:hAnsi="Calibri"/>
          <w:szCs w:val="22"/>
          <w:lang w:eastAsia="en-GB"/>
        </w:rPr>
        <w:t>To coordinate and chair/</w:t>
      </w:r>
      <w:r w:rsidR="00D83E4B" w:rsidRPr="00D83E4B">
        <w:rPr>
          <w:rFonts w:ascii="Calibri" w:hAnsi="Calibri"/>
          <w:szCs w:val="22"/>
          <w:lang w:eastAsia="en-GB"/>
        </w:rPr>
        <w:t xml:space="preserve">facilitate effective </w:t>
      </w:r>
      <w:r w:rsidR="004430F1">
        <w:rPr>
          <w:rFonts w:ascii="Calibri" w:hAnsi="Calibri"/>
          <w:szCs w:val="22"/>
          <w:lang w:eastAsia="en-GB"/>
        </w:rPr>
        <w:t>academy</w:t>
      </w:r>
      <w:r w:rsidR="00D83E4B" w:rsidRPr="00D83E4B">
        <w:rPr>
          <w:rFonts w:ascii="Calibri" w:hAnsi="Calibri"/>
          <w:szCs w:val="22"/>
          <w:lang w:eastAsia="en-GB"/>
        </w:rPr>
        <w:t xml:space="preserve"> and external agenc</w:t>
      </w:r>
      <w:r w:rsidR="004430F1">
        <w:rPr>
          <w:rFonts w:ascii="Calibri" w:hAnsi="Calibri"/>
          <w:szCs w:val="22"/>
          <w:lang w:eastAsia="en-GB"/>
        </w:rPr>
        <w:t>y</w:t>
      </w:r>
      <w:r w:rsidR="00D83E4B" w:rsidRPr="00D83E4B">
        <w:rPr>
          <w:rFonts w:ascii="Calibri" w:hAnsi="Calibri"/>
          <w:szCs w:val="22"/>
          <w:lang w:eastAsia="en-GB"/>
        </w:rPr>
        <w:t xml:space="preserve"> </w:t>
      </w:r>
      <w:r w:rsidR="004430F1" w:rsidRPr="00D83E4B">
        <w:rPr>
          <w:rFonts w:ascii="Calibri" w:hAnsi="Calibri"/>
          <w:szCs w:val="22"/>
          <w:lang w:eastAsia="en-GB"/>
        </w:rPr>
        <w:t xml:space="preserve">contributions </w:t>
      </w:r>
      <w:r w:rsidR="00D83E4B" w:rsidRPr="00D83E4B">
        <w:rPr>
          <w:rFonts w:ascii="Calibri" w:hAnsi="Calibri"/>
          <w:szCs w:val="22"/>
          <w:lang w:eastAsia="en-GB"/>
        </w:rPr>
        <w:t>to</w:t>
      </w:r>
      <w:r w:rsidR="00D83E4B">
        <w:rPr>
          <w:rFonts w:ascii="Calibri" w:hAnsi="Calibri"/>
          <w:szCs w:val="22"/>
          <w:lang w:eastAsia="en-GB"/>
        </w:rPr>
        <w:t xml:space="preserve"> all annual r</w:t>
      </w:r>
      <w:r w:rsidR="00D83E4B" w:rsidRPr="00D83E4B">
        <w:rPr>
          <w:rFonts w:ascii="Calibri" w:hAnsi="Calibri"/>
          <w:szCs w:val="22"/>
          <w:lang w:eastAsia="en-GB"/>
        </w:rPr>
        <w:t>eviews</w:t>
      </w:r>
    </w:p>
    <w:p w14:paraId="46BEE80E" w14:textId="77777777" w:rsidR="00D83E4B" w:rsidRPr="00D83E4B" w:rsidRDefault="00D83E4B" w:rsidP="00C240E1">
      <w:pPr>
        <w:numPr>
          <w:ilvl w:val="0"/>
          <w:numId w:val="42"/>
        </w:numPr>
        <w:pBdr>
          <w:top w:val="nil"/>
          <w:left w:val="nil"/>
          <w:bottom w:val="nil"/>
          <w:right w:val="nil"/>
          <w:between w:val="nil"/>
          <w:bar w:val="nil"/>
        </w:pBdr>
        <w:jc w:val="both"/>
        <w:rPr>
          <w:rFonts w:ascii="Calibri" w:hAnsi="Calibri"/>
          <w:szCs w:val="22"/>
          <w:lang w:eastAsia="en-GB"/>
        </w:rPr>
      </w:pPr>
      <w:r w:rsidRPr="00D83E4B">
        <w:rPr>
          <w:rFonts w:ascii="Calibri" w:hAnsi="Calibri"/>
          <w:szCs w:val="22"/>
          <w:lang w:eastAsia="en-GB"/>
        </w:rPr>
        <w:t>To attend Year 6 Annual Reviews for primary pupils with statements to help facilitate continuity and progression through the development of a transition programme.  Liaise with Year 5 pupils requiring advice about provision.</w:t>
      </w:r>
    </w:p>
    <w:p w14:paraId="3F4E69E5" w14:textId="77777777" w:rsidR="00D83E4B" w:rsidRPr="00D83E4B" w:rsidRDefault="00D83E4B" w:rsidP="00C240E1">
      <w:pPr>
        <w:numPr>
          <w:ilvl w:val="0"/>
          <w:numId w:val="42"/>
        </w:numPr>
        <w:jc w:val="both"/>
        <w:rPr>
          <w:rFonts w:ascii="Calibri" w:hAnsi="Calibri" w:cs="Arial"/>
          <w:szCs w:val="22"/>
          <w:lang w:eastAsia="en-GB"/>
        </w:rPr>
      </w:pPr>
      <w:r w:rsidRPr="00D83E4B">
        <w:rPr>
          <w:rFonts w:ascii="Calibri" w:hAnsi="Calibri" w:cs="Arial"/>
          <w:szCs w:val="22"/>
          <w:lang w:eastAsia="en-GB"/>
        </w:rPr>
        <w:t>To ensure effective strategic deployment of LSAs to meet statutory hours and other identified support needs</w:t>
      </w:r>
    </w:p>
    <w:p w14:paraId="3E4156B3" w14:textId="4030123B" w:rsidR="00D83E4B" w:rsidRPr="00D83E4B" w:rsidRDefault="00D83E4B" w:rsidP="00C240E1">
      <w:pPr>
        <w:numPr>
          <w:ilvl w:val="0"/>
          <w:numId w:val="42"/>
        </w:numPr>
        <w:jc w:val="both"/>
        <w:rPr>
          <w:rFonts w:ascii="Calibri" w:hAnsi="Calibri" w:cs="Arial"/>
          <w:szCs w:val="22"/>
          <w:lang w:eastAsia="en-GB"/>
        </w:rPr>
      </w:pPr>
      <w:r w:rsidRPr="00D83E4B">
        <w:rPr>
          <w:rFonts w:ascii="Calibri" w:hAnsi="Calibri" w:cs="Arial"/>
          <w:szCs w:val="22"/>
          <w:lang w:eastAsia="en-GB"/>
        </w:rPr>
        <w:t xml:space="preserve">To establish clear expectations and constructive working relationships within the </w:t>
      </w:r>
      <w:r w:rsidR="004430F1">
        <w:rPr>
          <w:rFonts w:ascii="Calibri" w:hAnsi="Calibri" w:cs="Arial"/>
          <w:szCs w:val="22"/>
          <w:lang w:eastAsia="en-GB"/>
        </w:rPr>
        <w:t>department</w:t>
      </w:r>
      <w:r w:rsidRPr="00D83E4B">
        <w:rPr>
          <w:rFonts w:ascii="Calibri" w:hAnsi="Calibri" w:cs="Arial"/>
          <w:szCs w:val="22"/>
          <w:lang w:eastAsia="en-GB"/>
        </w:rPr>
        <w:t>, devolving responsibilities and delegating tasks, as appropriate</w:t>
      </w:r>
    </w:p>
    <w:p w14:paraId="23A51B6D" w14:textId="4D24E0CD" w:rsidR="00D83E4B" w:rsidRPr="00D83E4B" w:rsidRDefault="00D83E4B" w:rsidP="00C240E1">
      <w:pPr>
        <w:numPr>
          <w:ilvl w:val="0"/>
          <w:numId w:val="42"/>
        </w:numPr>
        <w:jc w:val="both"/>
        <w:rPr>
          <w:rFonts w:ascii="Calibri" w:hAnsi="Calibri" w:cs="Arial"/>
          <w:szCs w:val="22"/>
          <w:lang w:eastAsia="en-GB"/>
        </w:rPr>
      </w:pPr>
      <w:r w:rsidRPr="00D83E4B">
        <w:rPr>
          <w:rFonts w:ascii="Calibri" w:hAnsi="Calibri" w:cs="Arial"/>
          <w:szCs w:val="22"/>
          <w:lang w:eastAsia="en-GB"/>
        </w:rPr>
        <w:t xml:space="preserve">To teach pupils </w:t>
      </w:r>
      <w:r w:rsidR="007A1FD2">
        <w:rPr>
          <w:rFonts w:ascii="Calibri" w:hAnsi="Calibri" w:cs="Arial"/>
          <w:szCs w:val="22"/>
          <w:lang w:eastAsia="en-GB"/>
        </w:rPr>
        <w:t>with</w:t>
      </w:r>
      <w:r w:rsidRPr="00D83E4B">
        <w:rPr>
          <w:rFonts w:ascii="Calibri" w:hAnsi="Calibri" w:cs="Arial"/>
          <w:szCs w:val="22"/>
          <w:lang w:eastAsia="en-GB"/>
        </w:rPr>
        <w:t xml:space="preserve"> SEND including those within the ASD provision </w:t>
      </w:r>
    </w:p>
    <w:p w14:paraId="1019EDF5" w14:textId="77777777" w:rsidR="00D83E4B" w:rsidRPr="00D83E4B" w:rsidRDefault="00D83E4B" w:rsidP="00C240E1">
      <w:pPr>
        <w:numPr>
          <w:ilvl w:val="0"/>
          <w:numId w:val="42"/>
        </w:numPr>
        <w:jc w:val="both"/>
        <w:rPr>
          <w:rFonts w:ascii="Calibri" w:hAnsi="Calibri" w:cs="Arial"/>
          <w:szCs w:val="22"/>
          <w:lang w:eastAsia="en-GB"/>
        </w:rPr>
      </w:pPr>
      <w:r w:rsidRPr="00D83E4B">
        <w:rPr>
          <w:rFonts w:ascii="Calibri" w:hAnsi="Calibri" w:cs="Arial"/>
          <w:szCs w:val="22"/>
          <w:lang w:eastAsia="en-GB"/>
        </w:rPr>
        <w:t>To liaise with the sensory services based in school, and externally, and disseminate information and training to colleagues</w:t>
      </w:r>
    </w:p>
    <w:p w14:paraId="4DCA7CCF" w14:textId="0F87D75E" w:rsidR="00D83E4B" w:rsidRPr="00D83E4B" w:rsidRDefault="00D83E4B" w:rsidP="00C240E1">
      <w:pPr>
        <w:numPr>
          <w:ilvl w:val="0"/>
          <w:numId w:val="42"/>
        </w:numPr>
        <w:jc w:val="both"/>
        <w:rPr>
          <w:rFonts w:ascii="Calibri" w:hAnsi="Calibri" w:cs="Arial"/>
          <w:szCs w:val="22"/>
          <w:lang w:eastAsia="en-GB"/>
        </w:rPr>
      </w:pPr>
      <w:r w:rsidRPr="00D83E4B">
        <w:rPr>
          <w:rFonts w:ascii="Calibri" w:hAnsi="Calibri" w:cs="Arial"/>
          <w:szCs w:val="22"/>
          <w:lang w:eastAsia="en-GB"/>
        </w:rPr>
        <w:t xml:space="preserve">To liaise with the school nurse to create effective interventions for </w:t>
      </w:r>
      <w:r w:rsidR="007A1FD2" w:rsidRPr="00D83E4B">
        <w:rPr>
          <w:rFonts w:ascii="Calibri" w:hAnsi="Calibri" w:cs="Arial"/>
          <w:szCs w:val="22"/>
          <w:lang w:eastAsia="en-GB"/>
        </w:rPr>
        <w:t xml:space="preserve">pupils </w:t>
      </w:r>
      <w:r w:rsidR="007A1FD2">
        <w:rPr>
          <w:rFonts w:ascii="Calibri" w:hAnsi="Calibri" w:cs="Arial"/>
          <w:szCs w:val="22"/>
          <w:lang w:eastAsia="en-GB"/>
        </w:rPr>
        <w:t xml:space="preserve">with </w:t>
      </w:r>
      <w:r w:rsidRPr="00D83E4B">
        <w:rPr>
          <w:rFonts w:ascii="Calibri" w:hAnsi="Calibri" w:cs="Arial"/>
          <w:szCs w:val="22"/>
          <w:lang w:eastAsia="en-GB"/>
        </w:rPr>
        <w:t xml:space="preserve">SEND </w:t>
      </w:r>
    </w:p>
    <w:p w14:paraId="3BF9A861" w14:textId="6C5E9C5B" w:rsidR="00B64B5C" w:rsidRPr="004430F1" w:rsidRDefault="00D83E4B" w:rsidP="004430F1">
      <w:pPr>
        <w:numPr>
          <w:ilvl w:val="0"/>
          <w:numId w:val="42"/>
        </w:numPr>
        <w:jc w:val="both"/>
        <w:rPr>
          <w:rFonts w:ascii="Calibri" w:hAnsi="Calibri" w:cs="Arial"/>
          <w:szCs w:val="22"/>
          <w:lang w:eastAsia="en-GB"/>
        </w:rPr>
      </w:pPr>
      <w:r w:rsidRPr="00D83E4B">
        <w:rPr>
          <w:rFonts w:ascii="Calibri" w:hAnsi="Calibri" w:cs="Arial"/>
          <w:szCs w:val="22"/>
          <w:lang w:eastAsia="en-GB"/>
        </w:rPr>
        <w:t xml:space="preserve">To liaise with the school counsellors to create effective interventions for </w:t>
      </w:r>
      <w:r w:rsidR="007A1FD2" w:rsidRPr="00D83E4B">
        <w:rPr>
          <w:rFonts w:ascii="Calibri" w:hAnsi="Calibri" w:cs="Arial"/>
          <w:szCs w:val="22"/>
          <w:lang w:eastAsia="en-GB"/>
        </w:rPr>
        <w:t xml:space="preserve">pupils </w:t>
      </w:r>
      <w:r w:rsidR="007A1FD2">
        <w:rPr>
          <w:rFonts w:ascii="Calibri" w:hAnsi="Calibri" w:cs="Arial"/>
          <w:szCs w:val="22"/>
          <w:lang w:eastAsia="en-GB"/>
        </w:rPr>
        <w:t xml:space="preserve">with </w:t>
      </w:r>
      <w:r w:rsidRPr="00D83E4B">
        <w:rPr>
          <w:rFonts w:ascii="Calibri" w:hAnsi="Calibri" w:cs="Arial"/>
          <w:szCs w:val="22"/>
          <w:lang w:eastAsia="en-GB"/>
        </w:rPr>
        <w:t xml:space="preserve">SEND </w:t>
      </w:r>
    </w:p>
    <w:p w14:paraId="0772BF35" w14:textId="18D74DBE" w:rsidR="00C240E1" w:rsidRPr="00B64B5C" w:rsidRDefault="00D83E4B" w:rsidP="00B64B5C">
      <w:pPr>
        <w:numPr>
          <w:ilvl w:val="0"/>
          <w:numId w:val="42"/>
        </w:numPr>
        <w:jc w:val="both"/>
        <w:rPr>
          <w:rFonts w:ascii="Calibri" w:hAnsi="Calibri" w:cs="Arial"/>
          <w:szCs w:val="22"/>
          <w:lang w:eastAsia="en-GB"/>
        </w:rPr>
      </w:pPr>
      <w:r w:rsidRPr="00D83E4B">
        <w:rPr>
          <w:rFonts w:ascii="Calibri" w:hAnsi="Calibri" w:cs="Arial"/>
          <w:szCs w:val="22"/>
          <w:lang w:eastAsia="en-GB"/>
        </w:rPr>
        <w:t xml:space="preserve">To liaise </w:t>
      </w:r>
      <w:r w:rsidR="004430F1">
        <w:rPr>
          <w:rFonts w:ascii="Calibri" w:hAnsi="Calibri" w:cs="Arial"/>
          <w:szCs w:val="22"/>
          <w:lang w:eastAsia="en-GB"/>
        </w:rPr>
        <w:t>between</w:t>
      </w:r>
      <w:r w:rsidRPr="00D83E4B">
        <w:rPr>
          <w:rFonts w:ascii="Calibri" w:hAnsi="Calibri" w:cs="Arial"/>
          <w:szCs w:val="22"/>
          <w:lang w:eastAsia="en-GB"/>
        </w:rPr>
        <w:t xml:space="preserve"> the </w:t>
      </w:r>
      <w:r w:rsidR="004430F1">
        <w:rPr>
          <w:rFonts w:ascii="Calibri" w:hAnsi="Calibri" w:cs="Arial"/>
          <w:szCs w:val="22"/>
          <w:lang w:eastAsia="en-GB"/>
        </w:rPr>
        <w:t>Pathways</w:t>
      </w:r>
      <w:r w:rsidRPr="00D83E4B">
        <w:rPr>
          <w:rFonts w:ascii="Calibri" w:hAnsi="Calibri" w:cs="Arial"/>
          <w:szCs w:val="22"/>
          <w:lang w:eastAsia="en-GB"/>
        </w:rPr>
        <w:t xml:space="preserve"> and Induction teams to identify rationalised support for these vulnerable pupils and effectively establish any SEN issues amongst the EAL cohort </w:t>
      </w:r>
    </w:p>
    <w:p w14:paraId="581E0182" w14:textId="1691913F" w:rsidR="00C240E1" w:rsidRDefault="00D83E4B" w:rsidP="00C240E1">
      <w:pPr>
        <w:numPr>
          <w:ilvl w:val="0"/>
          <w:numId w:val="42"/>
        </w:numPr>
        <w:jc w:val="both"/>
        <w:rPr>
          <w:rFonts w:ascii="Calibri" w:hAnsi="Calibri" w:cs="Arial"/>
          <w:szCs w:val="22"/>
          <w:lang w:eastAsia="en-GB"/>
        </w:rPr>
      </w:pPr>
      <w:r w:rsidRPr="00D83E4B">
        <w:rPr>
          <w:rFonts w:ascii="Calibri" w:hAnsi="Calibri" w:cs="Arial"/>
          <w:szCs w:val="22"/>
          <w:lang w:eastAsia="en-GB"/>
        </w:rPr>
        <w:t xml:space="preserve">To lead by example and provide the motivation and direction for the </w:t>
      </w:r>
      <w:r w:rsidR="004430F1">
        <w:rPr>
          <w:rFonts w:ascii="Calibri" w:hAnsi="Calibri" w:cs="Arial"/>
          <w:szCs w:val="22"/>
          <w:lang w:eastAsia="en-GB"/>
        </w:rPr>
        <w:t>department</w:t>
      </w:r>
      <w:r w:rsidRPr="00D83E4B">
        <w:rPr>
          <w:rFonts w:ascii="Calibri" w:hAnsi="Calibri" w:cs="Arial"/>
          <w:szCs w:val="22"/>
          <w:lang w:eastAsia="en-GB"/>
        </w:rPr>
        <w:t>.</w:t>
      </w:r>
    </w:p>
    <w:p w14:paraId="122CCD58" w14:textId="6760381C" w:rsidR="00D83E4B" w:rsidRPr="00C240E1" w:rsidRDefault="00D83E4B" w:rsidP="00C240E1">
      <w:pPr>
        <w:numPr>
          <w:ilvl w:val="0"/>
          <w:numId w:val="42"/>
        </w:numPr>
        <w:jc w:val="both"/>
        <w:rPr>
          <w:rFonts w:ascii="Calibri" w:hAnsi="Calibri" w:cs="Arial"/>
          <w:szCs w:val="22"/>
          <w:lang w:eastAsia="en-GB"/>
        </w:rPr>
      </w:pPr>
      <w:r w:rsidRPr="00C240E1">
        <w:rPr>
          <w:rFonts w:ascii="Calibri" w:hAnsi="Calibri" w:cs="Arial"/>
          <w:szCs w:val="22"/>
        </w:rPr>
        <w:lastRenderedPageBreak/>
        <w:t xml:space="preserve">To develop and implement policies and practices within the </w:t>
      </w:r>
      <w:r w:rsidR="004430F1">
        <w:rPr>
          <w:rFonts w:ascii="Calibri" w:hAnsi="Calibri" w:cs="Arial"/>
          <w:szCs w:val="22"/>
        </w:rPr>
        <w:t>department</w:t>
      </w:r>
      <w:r w:rsidRPr="00C240E1">
        <w:rPr>
          <w:rFonts w:ascii="Calibri" w:hAnsi="Calibri" w:cs="Arial"/>
          <w:szCs w:val="22"/>
        </w:rPr>
        <w:t xml:space="preserve"> which reflect the </w:t>
      </w:r>
      <w:r w:rsidR="004430F1">
        <w:rPr>
          <w:rFonts w:ascii="Calibri" w:hAnsi="Calibri" w:cs="Arial"/>
          <w:szCs w:val="22"/>
        </w:rPr>
        <w:t>Academy’s</w:t>
      </w:r>
      <w:r w:rsidRPr="00C240E1">
        <w:rPr>
          <w:rFonts w:ascii="Calibri" w:hAnsi="Calibri" w:cs="Arial"/>
          <w:szCs w:val="22"/>
        </w:rPr>
        <w:t xml:space="preserve"> commitment to raising standards and </w:t>
      </w:r>
      <w:r w:rsidR="004430F1">
        <w:rPr>
          <w:rFonts w:ascii="Calibri" w:hAnsi="Calibri" w:cs="Arial"/>
          <w:szCs w:val="22"/>
        </w:rPr>
        <w:t>outcomes</w:t>
      </w:r>
      <w:r w:rsidRPr="00C240E1">
        <w:rPr>
          <w:rFonts w:ascii="Calibri" w:hAnsi="Calibri" w:cs="Arial"/>
          <w:szCs w:val="22"/>
        </w:rPr>
        <w:t>.</w:t>
      </w:r>
    </w:p>
    <w:p w14:paraId="5BCE58C6" w14:textId="579B60BF" w:rsidR="00C240E1" w:rsidRDefault="00D83E4B" w:rsidP="00C240E1">
      <w:pPr>
        <w:numPr>
          <w:ilvl w:val="0"/>
          <w:numId w:val="42"/>
        </w:numPr>
        <w:ind w:right="-908"/>
        <w:jc w:val="both"/>
        <w:rPr>
          <w:rFonts w:ascii="Calibri" w:hAnsi="Calibri" w:cs="Arial"/>
          <w:szCs w:val="22"/>
        </w:rPr>
      </w:pPr>
      <w:r w:rsidRPr="00D83E4B">
        <w:rPr>
          <w:rFonts w:ascii="Calibri" w:hAnsi="Calibri" w:cs="Arial"/>
          <w:szCs w:val="22"/>
        </w:rPr>
        <w:t xml:space="preserve">To lead </w:t>
      </w:r>
      <w:r w:rsidR="00615310">
        <w:rPr>
          <w:rFonts w:ascii="Calibri" w:hAnsi="Calibri" w:cs="Arial"/>
          <w:szCs w:val="22"/>
        </w:rPr>
        <w:t xml:space="preserve">the </w:t>
      </w:r>
      <w:r w:rsidRPr="00D83E4B">
        <w:rPr>
          <w:rFonts w:ascii="Calibri" w:hAnsi="Calibri" w:cs="Arial"/>
          <w:szCs w:val="22"/>
        </w:rPr>
        <w:t>monitoring</w:t>
      </w:r>
      <w:r w:rsidR="00615310">
        <w:rPr>
          <w:rFonts w:ascii="Calibri" w:hAnsi="Calibri" w:cs="Arial"/>
          <w:szCs w:val="22"/>
        </w:rPr>
        <w:t xml:space="preserve"> of</w:t>
      </w:r>
      <w:r w:rsidRPr="00D83E4B">
        <w:rPr>
          <w:rFonts w:ascii="Calibri" w:hAnsi="Calibri" w:cs="Arial"/>
          <w:szCs w:val="22"/>
        </w:rPr>
        <w:t xml:space="preserve"> the quality of teaching and learning within the </w:t>
      </w:r>
      <w:r w:rsidR="004430F1">
        <w:rPr>
          <w:rFonts w:ascii="Calibri" w:hAnsi="Calibri" w:cs="Arial"/>
          <w:szCs w:val="22"/>
        </w:rPr>
        <w:t>department</w:t>
      </w:r>
      <w:r w:rsidRPr="00D83E4B">
        <w:rPr>
          <w:rFonts w:ascii="Calibri" w:hAnsi="Calibri" w:cs="Arial"/>
          <w:szCs w:val="22"/>
        </w:rPr>
        <w:t xml:space="preserve">, ensuring that </w:t>
      </w:r>
    </w:p>
    <w:p w14:paraId="1630796D" w14:textId="77777777" w:rsidR="00C240E1" w:rsidRPr="00C240E1" w:rsidRDefault="00D83E4B" w:rsidP="00C240E1">
      <w:pPr>
        <w:ind w:left="360" w:right="-908"/>
        <w:jc w:val="both"/>
        <w:rPr>
          <w:rFonts w:ascii="Calibri" w:hAnsi="Calibri" w:cs="Arial"/>
          <w:szCs w:val="22"/>
        </w:rPr>
      </w:pPr>
      <w:r w:rsidRPr="00C240E1">
        <w:rPr>
          <w:rFonts w:ascii="Calibri" w:hAnsi="Calibri" w:cs="Arial"/>
          <w:szCs w:val="22"/>
        </w:rPr>
        <w:t xml:space="preserve">there is a consistency in the quality of provision, </w:t>
      </w:r>
      <w:proofErr w:type="gramStart"/>
      <w:r w:rsidRPr="00C240E1">
        <w:rPr>
          <w:rFonts w:ascii="Calibri" w:hAnsi="Calibri" w:cs="Arial"/>
          <w:szCs w:val="22"/>
        </w:rPr>
        <w:t>support</w:t>
      </w:r>
      <w:proofErr w:type="gramEnd"/>
      <w:r w:rsidRPr="00C240E1">
        <w:rPr>
          <w:rFonts w:ascii="Calibri" w:hAnsi="Calibri" w:cs="Arial"/>
          <w:szCs w:val="22"/>
        </w:rPr>
        <w:t xml:space="preserve"> and intervention</w:t>
      </w:r>
    </w:p>
    <w:p w14:paraId="5CAF07BD" w14:textId="77777777" w:rsidR="00C240E1" w:rsidRDefault="00D83E4B" w:rsidP="00C240E1">
      <w:pPr>
        <w:numPr>
          <w:ilvl w:val="0"/>
          <w:numId w:val="42"/>
        </w:numPr>
        <w:ind w:right="-908"/>
        <w:jc w:val="both"/>
        <w:rPr>
          <w:rFonts w:ascii="Calibri" w:hAnsi="Calibri" w:cs="Arial"/>
          <w:szCs w:val="22"/>
        </w:rPr>
      </w:pPr>
      <w:r w:rsidRPr="00C240E1">
        <w:rPr>
          <w:rFonts w:ascii="Calibri" w:hAnsi="Calibri" w:cs="Arial"/>
          <w:szCs w:val="22"/>
          <w:lang w:eastAsia="en-GB"/>
        </w:rPr>
        <w:t xml:space="preserve">To lead a continuous cycle of self-evaluation and to provide termly reviews of progress identifying areas of strength, </w:t>
      </w:r>
    </w:p>
    <w:p w14:paraId="41C8BFE4" w14:textId="77777777" w:rsidR="00C240E1" w:rsidRDefault="00D83E4B" w:rsidP="00C240E1">
      <w:pPr>
        <w:ind w:left="360" w:right="-908"/>
        <w:jc w:val="both"/>
        <w:rPr>
          <w:rFonts w:ascii="Calibri" w:hAnsi="Calibri" w:cs="Arial"/>
          <w:szCs w:val="22"/>
        </w:rPr>
      </w:pPr>
      <w:r w:rsidRPr="00C240E1">
        <w:rPr>
          <w:rFonts w:ascii="Calibri" w:hAnsi="Calibri" w:cs="Arial"/>
          <w:szCs w:val="22"/>
          <w:lang w:eastAsia="en-GB"/>
        </w:rPr>
        <w:t>areas for development and strategies for improvement.</w:t>
      </w:r>
    </w:p>
    <w:p w14:paraId="4D766CB0" w14:textId="72ED4F97" w:rsidR="00C240E1" w:rsidRDefault="00D83E4B" w:rsidP="00C240E1">
      <w:pPr>
        <w:numPr>
          <w:ilvl w:val="0"/>
          <w:numId w:val="42"/>
        </w:numPr>
        <w:ind w:right="-908"/>
        <w:jc w:val="both"/>
        <w:rPr>
          <w:rFonts w:ascii="Calibri" w:hAnsi="Calibri" w:cs="Arial"/>
          <w:szCs w:val="22"/>
        </w:rPr>
      </w:pPr>
      <w:r w:rsidRPr="00C240E1">
        <w:rPr>
          <w:rFonts w:ascii="Calibri" w:hAnsi="Calibri" w:cs="Arial"/>
          <w:szCs w:val="22"/>
          <w:lang w:eastAsia="en-GB"/>
        </w:rPr>
        <w:t xml:space="preserve">To establish and implement clear practices for assessing, </w:t>
      </w:r>
      <w:proofErr w:type="gramStart"/>
      <w:r w:rsidRPr="00C240E1">
        <w:rPr>
          <w:rFonts w:ascii="Calibri" w:hAnsi="Calibri" w:cs="Arial"/>
          <w:szCs w:val="22"/>
          <w:lang w:eastAsia="en-GB"/>
        </w:rPr>
        <w:t>recording</w:t>
      </w:r>
      <w:proofErr w:type="gramEnd"/>
      <w:r w:rsidRPr="00C240E1">
        <w:rPr>
          <w:rFonts w:ascii="Calibri" w:hAnsi="Calibri" w:cs="Arial"/>
          <w:szCs w:val="22"/>
          <w:lang w:eastAsia="en-GB"/>
        </w:rPr>
        <w:t xml:space="preserve"> and reporting on </w:t>
      </w:r>
      <w:r w:rsidR="003125F7">
        <w:rPr>
          <w:rFonts w:ascii="Calibri" w:hAnsi="Calibri" w:cs="Arial"/>
          <w:szCs w:val="22"/>
          <w:lang w:eastAsia="en-GB"/>
        </w:rPr>
        <w:t>pupil</w:t>
      </w:r>
      <w:r w:rsidRPr="00C240E1">
        <w:rPr>
          <w:rFonts w:ascii="Calibri" w:hAnsi="Calibri" w:cs="Arial"/>
          <w:szCs w:val="22"/>
          <w:lang w:eastAsia="en-GB"/>
        </w:rPr>
        <w:t xml:space="preserve"> </w:t>
      </w:r>
      <w:r w:rsidR="003125F7">
        <w:rPr>
          <w:rFonts w:ascii="Calibri" w:hAnsi="Calibri" w:cs="Arial"/>
          <w:szCs w:val="22"/>
          <w:lang w:eastAsia="en-GB"/>
        </w:rPr>
        <w:t>outcomes</w:t>
      </w:r>
      <w:r w:rsidRPr="00C240E1">
        <w:rPr>
          <w:rFonts w:ascii="Calibri" w:hAnsi="Calibri" w:cs="Arial"/>
          <w:szCs w:val="22"/>
          <w:lang w:eastAsia="en-GB"/>
        </w:rPr>
        <w:t xml:space="preserve"> in </w:t>
      </w:r>
    </w:p>
    <w:p w14:paraId="53347421" w14:textId="217D108B" w:rsidR="00C240E1" w:rsidRDefault="00D83E4B" w:rsidP="00C240E1">
      <w:pPr>
        <w:ind w:left="360" w:right="-908"/>
        <w:jc w:val="both"/>
        <w:rPr>
          <w:rFonts w:ascii="Calibri" w:hAnsi="Calibri" w:cs="Arial"/>
          <w:szCs w:val="22"/>
          <w:lang w:eastAsia="en-GB"/>
        </w:rPr>
      </w:pPr>
      <w:r w:rsidRPr="00C240E1">
        <w:rPr>
          <w:rFonts w:ascii="Calibri" w:hAnsi="Calibri" w:cs="Arial"/>
          <w:szCs w:val="22"/>
          <w:lang w:eastAsia="en-GB"/>
        </w:rPr>
        <w:t xml:space="preserve">line with </w:t>
      </w:r>
      <w:r w:rsidR="003125F7">
        <w:rPr>
          <w:rFonts w:ascii="Calibri" w:hAnsi="Calibri" w:cs="Arial"/>
          <w:szCs w:val="22"/>
          <w:lang w:eastAsia="en-GB"/>
        </w:rPr>
        <w:t>the Academy</w:t>
      </w:r>
      <w:r w:rsidRPr="00C240E1">
        <w:rPr>
          <w:rFonts w:ascii="Calibri" w:hAnsi="Calibri" w:cs="Arial"/>
          <w:szCs w:val="22"/>
          <w:lang w:eastAsia="en-GB"/>
        </w:rPr>
        <w:t xml:space="preserve"> policy and to effectively use data to recognise achievement and to challenge staff in providing </w:t>
      </w:r>
    </w:p>
    <w:p w14:paraId="1E57E7D0" w14:textId="77777777" w:rsidR="00D83E4B" w:rsidRPr="00C240E1" w:rsidRDefault="00D83E4B" w:rsidP="00C240E1">
      <w:pPr>
        <w:ind w:left="360" w:right="-908"/>
        <w:jc w:val="both"/>
        <w:rPr>
          <w:rFonts w:ascii="Calibri" w:hAnsi="Calibri" w:cs="Arial"/>
          <w:szCs w:val="22"/>
        </w:rPr>
      </w:pPr>
      <w:r w:rsidRPr="00C240E1">
        <w:rPr>
          <w:rFonts w:ascii="Calibri" w:hAnsi="Calibri" w:cs="Arial"/>
          <w:szCs w:val="22"/>
          <w:lang w:eastAsia="en-GB"/>
        </w:rPr>
        <w:t xml:space="preserve">appropriate intervention </w:t>
      </w:r>
    </w:p>
    <w:p w14:paraId="2D64D787" w14:textId="3720440D" w:rsidR="00C240E1" w:rsidRDefault="00D83E4B" w:rsidP="00C240E1">
      <w:pPr>
        <w:numPr>
          <w:ilvl w:val="0"/>
          <w:numId w:val="42"/>
        </w:numPr>
        <w:ind w:right="-908"/>
        <w:jc w:val="both"/>
        <w:rPr>
          <w:rFonts w:ascii="Calibri" w:hAnsi="Calibri" w:cs="Arial"/>
          <w:szCs w:val="22"/>
          <w:lang w:eastAsia="en-GB"/>
        </w:rPr>
      </w:pPr>
      <w:r w:rsidRPr="00D83E4B">
        <w:rPr>
          <w:rFonts w:ascii="Calibri" w:hAnsi="Calibri" w:cs="Arial"/>
          <w:szCs w:val="22"/>
          <w:lang w:eastAsia="en-GB"/>
        </w:rPr>
        <w:t xml:space="preserve">To be able to use external and internal data sources to evaluate the </w:t>
      </w:r>
      <w:r w:rsidR="003125F7">
        <w:rPr>
          <w:rFonts w:ascii="Calibri" w:hAnsi="Calibri" w:cs="Arial"/>
          <w:szCs w:val="22"/>
          <w:lang w:eastAsia="en-GB"/>
        </w:rPr>
        <w:t>Academy’s</w:t>
      </w:r>
      <w:r w:rsidRPr="00D83E4B">
        <w:rPr>
          <w:rFonts w:ascii="Calibri" w:hAnsi="Calibri" w:cs="Arial"/>
          <w:szCs w:val="22"/>
          <w:lang w:eastAsia="en-GB"/>
        </w:rPr>
        <w:t xml:space="preserve"> performance within the </w:t>
      </w:r>
      <w:r w:rsidR="003125F7">
        <w:rPr>
          <w:rFonts w:ascii="Calibri" w:hAnsi="Calibri" w:cs="Arial"/>
          <w:szCs w:val="22"/>
          <w:lang w:eastAsia="en-GB"/>
        </w:rPr>
        <w:t>department</w:t>
      </w:r>
      <w:r w:rsidRPr="00D83E4B">
        <w:rPr>
          <w:rFonts w:ascii="Calibri" w:hAnsi="Calibri" w:cs="Arial"/>
          <w:szCs w:val="22"/>
          <w:lang w:eastAsia="en-GB"/>
        </w:rPr>
        <w:t xml:space="preserve"> </w:t>
      </w:r>
    </w:p>
    <w:p w14:paraId="10AD1C07" w14:textId="77777777" w:rsidR="00D83E4B" w:rsidRPr="00D83E4B" w:rsidRDefault="00D83E4B" w:rsidP="00C240E1">
      <w:pPr>
        <w:ind w:left="360" w:right="-908"/>
        <w:jc w:val="both"/>
        <w:rPr>
          <w:rFonts w:ascii="Calibri" w:hAnsi="Calibri" w:cs="Arial"/>
          <w:szCs w:val="22"/>
          <w:lang w:eastAsia="en-GB"/>
        </w:rPr>
      </w:pPr>
      <w:r w:rsidRPr="00D83E4B">
        <w:rPr>
          <w:rFonts w:ascii="Calibri" w:hAnsi="Calibri" w:cs="Arial"/>
          <w:szCs w:val="22"/>
          <w:lang w:eastAsia="en-GB"/>
        </w:rPr>
        <w:t>against national averages</w:t>
      </w:r>
    </w:p>
    <w:p w14:paraId="5C19050B" w14:textId="251A350F" w:rsidR="00C240E1" w:rsidRDefault="00D83E4B" w:rsidP="00C240E1">
      <w:pPr>
        <w:numPr>
          <w:ilvl w:val="0"/>
          <w:numId w:val="42"/>
        </w:numPr>
        <w:ind w:right="-180"/>
        <w:jc w:val="both"/>
        <w:rPr>
          <w:rFonts w:ascii="Calibri" w:hAnsi="Calibri" w:cs="Arial"/>
          <w:szCs w:val="22"/>
          <w:lang w:eastAsia="en-GB"/>
        </w:rPr>
      </w:pPr>
      <w:r w:rsidRPr="00D83E4B">
        <w:rPr>
          <w:rFonts w:ascii="Calibri" w:hAnsi="Calibri" w:cs="Arial"/>
          <w:szCs w:val="22"/>
          <w:lang w:eastAsia="en-GB"/>
        </w:rPr>
        <w:t>To liaise reg</w:t>
      </w:r>
      <w:r w:rsidR="00C240E1">
        <w:rPr>
          <w:rFonts w:ascii="Calibri" w:hAnsi="Calibri" w:cs="Arial"/>
          <w:szCs w:val="22"/>
          <w:lang w:eastAsia="en-GB"/>
        </w:rPr>
        <w:t>u</w:t>
      </w:r>
      <w:r w:rsidRPr="00D83E4B">
        <w:rPr>
          <w:rFonts w:ascii="Calibri" w:hAnsi="Calibri" w:cs="Arial"/>
          <w:szCs w:val="22"/>
          <w:lang w:eastAsia="en-GB"/>
        </w:rPr>
        <w:t xml:space="preserve">larly with </w:t>
      </w:r>
      <w:r w:rsidR="00615310">
        <w:rPr>
          <w:rFonts w:ascii="Calibri" w:hAnsi="Calibri" w:cs="Arial"/>
          <w:szCs w:val="22"/>
          <w:lang w:eastAsia="en-GB"/>
        </w:rPr>
        <w:t xml:space="preserve">Curriculum and Assessment Leaders (CALs) and </w:t>
      </w:r>
      <w:r w:rsidR="003125F7">
        <w:rPr>
          <w:rFonts w:ascii="Calibri" w:hAnsi="Calibri" w:cs="Arial"/>
          <w:szCs w:val="22"/>
          <w:lang w:eastAsia="en-GB"/>
        </w:rPr>
        <w:t xml:space="preserve">Directors of Character and Culture (DCCs) </w:t>
      </w:r>
      <w:r w:rsidRPr="00D83E4B">
        <w:rPr>
          <w:rFonts w:ascii="Calibri" w:hAnsi="Calibri" w:cs="Arial"/>
          <w:szCs w:val="22"/>
          <w:lang w:eastAsia="en-GB"/>
        </w:rPr>
        <w:t xml:space="preserve">about </w:t>
      </w:r>
      <w:r w:rsidR="003125F7">
        <w:rPr>
          <w:rFonts w:ascii="Calibri" w:hAnsi="Calibri" w:cs="Arial"/>
          <w:szCs w:val="22"/>
          <w:lang w:eastAsia="en-GB"/>
        </w:rPr>
        <w:t>pupil</w:t>
      </w:r>
      <w:r w:rsidRPr="00D83E4B">
        <w:rPr>
          <w:rFonts w:ascii="Calibri" w:hAnsi="Calibri" w:cs="Arial"/>
          <w:szCs w:val="22"/>
          <w:lang w:eastAsia="en-GB"/>
        </w:rPr>
        <w:t xml:space="preserve"> progress </w:t>
      </w:r>
    </w:p>
    <w:p w14:paraId="46E3624B" w14:textId="77777777" w:rsidR="00C240E1" w:rsidRDefault="00D83E4B" w:rsidP="00C240E1">
      <w:pPr>
        <w:numPr>
          <w:ilvl w:val="0"/>
          <w:numId w:val="42"/>
        </w:numPr>
        <w:ind w:right="-180"/>
        <w:jc w:val="both"/>
        <w:rPr>
          <w:rFonts w:ascii="Calibri" w:hAnsi="Calibri" w:cs="Arial"/>
          <w:szCs w:val="22"/>
          <w:lang w:eastAsia="en-GB"/>
        </w:rPr>
      </w:pPr>
      <w:r w:rsidRPr="00C240E1">
        <w:rPr>
          <w:rFonts w:ascii="Calibri" w:hAnsi="Calibri" w:cs="Arial"/>
          <w:szCs w:val="22"/>
          <w:lang w:eastAsia="en-GB"/>
        </w:rPr>
        <w:t>To ensure the effective and efficient management and organisation of learning resources, including information and communications technology.</w:t>
      </w:r>
    </w:p>
    <w:p w14:paraId="1C3EB549" w14:textId="331D1D90" w:rsidR="00D83E4B" w:rsidRPr="00C240E1" w:rsidRDefault="00D83E4B" w:rsidP="00C240E1">
      <w:pPr>
        <w:numPr>
          <w:ilvl w:val="0"/>
          <w:numId w:val="42"/>
        </w:numPr>
        <w:ind w:right="-180"/>
        <w:jc w:val="both"/>
        <w:rPr>
          <w:rFonts w:ascii="Calibri" w:hAnsi="Calibri" w:cs="Arial"/>
          <w:szCs w:val="22"/>
          <w:lang w:eastAsia="en-GB"/>
        </w:rPr>
      </w:pPr>
      <w:r w:rsidRPr="00C240E1">
        <w:rPr>
          <w:rFonts w:ascii="Calibri" w:hAnsi="Calibri" w:cs="Arial"/>
          <w:szCs w:val="22"/>
          <w:lang w:eastAsia="en-GB"/>
        </w:rPr>
        <w:t xml:space="preserve">To ensure that a system for </w:t>
      </w:r>
      <w:r w:rsidR="003125F7">
        <w:rPr>
          <w:rFonts w:ascii="Calibri" w:hAnsi="Calibri" w:cs="Arial"/>
          <w:szCs w:val="22"/>
          <w:lang w:eastAsia="en-GB"/>
        </w:rPr>
        <w:t>pupil</w:t>
      </w:r>
      <w:r w:rsidRPr="00C240E1">
        <w:rPr>
          <w:rFonts w:ascii="Calibri" w:hAnsi="Calibri" w:cs="Arial"/>
          <w:szCs w:val="22"/>
          <w:lang w:eastAsia="en-GB"/>
        </w:rPr>
        <w:t xml:space="preserve"> rewards and sanctions operates within the </w:t>
      </w:r>
      <w:r w:rsidR="003125F7">
        <w:rPr>
          <w:rFonts w:ascii="Calibri" w:hAnsi="Calibri" w:cs="Arial"/>
          <w:szCs w:val="22"/>
          <w:lang w:eastAsia="en-GB"/>
        </w:rPr>
        <w:t>SEND department</w:t>
      </w:r>
      <w:r w:rsidRPr="00C240E1">
        <w:rPr>
          <w:rFonts w:ascii="Calibri" w:hAnsi="Calibri" w:cs="Arial"/>
          <w:szCs w:val="22"/>
          <w:lang w:eastAsia="en-GB"/>
        </w:rPr>
        <w:t xml:space="preserve"> that is in line with </w:t>
      </w:r>
      <w:r w:rsidR="003125F7">
        <w:rPr>
          <w:rFonts w:ascii="Calibri" w:hAnsi="Calibri" w:cs="Arial"/>
          <w:szCs w:val="22"/>
          <w:lang w:eastAsia="en-GB"/>
        </w:rPr>
        <w:t>Academy</w:t>
      </w:r>
      <w:r w:rsidRPr="00C240E1">
        <w:rPr>
          <w:rFonts w:ascii="Calibri" w:hAnsi="Calibri" w:cs="Arial"/>
          <w:szCs w:val="22"/>
          <w:lang w:eastAsia="en-GB"/>
        </w:rPr>
        <w:t xml:space="preserve"> policy.</w:t>
      </w:r>
    </w:p>
    <w:p w14:paraId="2CBD636C" w14:textId="21088E00" w:rsidR="00C240E1" w:rsidRDefault="00D83E4B" w:rsidP="00C240E1">
      <w:pPr>
        <w:numPr>
          <w:ilvl w:val="0"/>
          <w:numId w:val="42"/>
        </w:numPr>
        <w:ind w:right="-908"/>
        <w:jc w:val="both"/>
        <w:rPr>
          <w:rFonts w:ascii="Calibri" w:hAnsi="Calibri" w:cs="Arial"/>
          <w:szCs w:val="22"/>
          <w:lang w:eastAsia="en-GB"/>
        </w:rPr>
      </w:pPr>
      <w:r w:rsidRPr="00D83E4B">
        <w:rPr>
          <w:rFonts w:ascii="Calibri" w:hAnsi="Calibri" w:cs="Arial"/>
          <w:szCs w:val="22"/>
          <w:lang w:eastAsia="en-GB"/>
        </w:rPr>
        <w:t xml:space="preserve">To manage the </w:t>
      </w:r>
      <w:r w:rsidR="003125F7">
        <w:rPr>
          <w:rFonts w:ascii="Calibri" w:hAnsi="Calibri" w:cs="Arial"/>
          <w:szCs w:val="22"/>
          <w:lang w:eastAsia="en-GB"/>
        </w:rPr>
        <w:t>department</w:t>
      </w:r>
      <w:r w:rsidRPr="00D83E4B">
        <w:rPr>
          <w:rFonts w:ascii="Calibri" w:hAnsi="Calibri" w:cs="Arial"/>
          <w:szCs w:val="22"/>
          <w:lang w:eastAsia="en-GB"/>
        </w:rPr>
        <w:t xml:space="preserve"> capitation to support and develop learning and teaching and make bids </w:t>
      </w:r>
      <w:r w:rsidR="00247CA8">
        <w:rPr>
          <w:rFonts w:ascii="Calibri" w:hAnsi="Calibri" w:cs="Arial"/>
          <w:szCs w:val="22"/>
          <w:lang w:eastAsia="en-GB"/>
        </w:rPr>
        <w:t xml:space="preserve">to the </w:t>
      </w:r>
    </w:p>
    <w:p w14:paraId="789BFF05" w14:textId="0A7FD3F3" w:rsidR="00C240E1" w:rsidRDefault="00247CA8" w:rsidP="00C240E1">
      <w:pPr>
        <w:ind w:left="360" w:right="-908"/>
        <w:jc w:val="both"/>
        <w:rPr>
          <w:rFonts w:ascii="Calibri" w:hAnsi="Calibri" w:cs="Arial"/>
          <w:szCs w:val="22"/>
          <w:lang w:eastAsia="en-GB"/>
        </w:rPr>
      </w:pPr>
      <w:r>
        <w:rPr>
          <w:rFonts w:ascii="Calibri" w:hAnsi="Calibri" w:cs="Arial"/>
          <w:szCs w:val="22"/>
          <w:lang w:eastAsia="en-GB"/>
        </w:rPr>
        <w:t xml:space="preserve">Principal for additional </w:t>
      </w:r>
      <w:r w:rsidR="00D83E4B" w:rsidRPr="00D83E4B">
        <w:rPr>
          <w:rFonts w:ascii="Calibri" w:hAnsi="Calibri" w:cs="Arial"/>
          <w:szCs w:val="22"/>
          <w:lang w:eastAsia="en-GB"/>
        </w:rPr>
        <w:t xml:space="preserve">resources for </w:t>
      </w:r>
      <w:r>
        <w:rPr>
          <w:rFonts w:ascii="Calibri" w:hAnsi="Calibri" w:cs="Arial"/>
          <w:szCs w:val="22"/>
          <w:lang w:eastAsia="en-GB"/>
        </w:rPr>
        <w:t>developments</w:t>
      </w:r>
    </w:p>
    <w:p w14:paraId="13936C63" w14:textId="1211FA30" w:rsidR="00C240E1" w:rsidRDefault="00D83E4B" w:rsidP="00C240E1">
      <w:pPr>
        <w:numPr>
          <w:ilvl w:val="0"/>
          <w:numId w:val="42"/>
        </w:numPr>
        <w:ind w:right="-908"/>
        <w:jc w:val="both"/>
        <w:rPr>
          <w:rFonts w:ascii="Calibri" w:hAnsi="Calibri" w:cs="Arial"/>
          <w:szCs w:val="22"/>
          <w:lang w:eastAsia="en-GB"/>
        </w:rPr>
      </w:pPr>
      <w:r w:rsidRPr="00C240E1">
        <w:rPr>
          <w:rFonts w:ascii="Calibri" w:hAnsi="Calibri" w:cs="Arial"/>
          <w:szCs w:val="22"/>
          <w:lang w:eastAsia="en-GB"/>
        </w:rPr>
        <w:t xml:space="preserve">To create an effective and stimulating environment </w:t>
      </w:r>
      <w:r w:rsidR="00515CA6" w:rsidRPr="00C240E1">
        <w:rPr>
          <w:rFonts w:ascii="Calibri" w:hAnsi="Calibri" w:cs="Arial"/>
          <w:szCs w:val="22"/>
          <w:lang w:eastAsia="en-GB"/>
        </w:rPr>
        <w:t xml:space="preserve">for teaching and learning </w:t>
      </w:r>
      <w:r w:rsidR="009269A1">
        <w:rPr>
          <w:rFonts w:ascii="Calibri" w:hAnsi="Calibri" w:cs="Arial"/>
          <w:szCs w:val="22"/>
          <w:lang w:eastAsia="en-GB"/>
        </w:rPr>
        <w:t xml:space="preserve">for pupils with SEND </w:t>
      </w:r>
    </w:p>
    <w:p w14:paraId="19B1D853" w14:textId="77777777" w:rsidR="00C240E1" w:rsidRDefault="00D83E4B" w:rsidP="00C240E1">
      <w:pPr>
        <w:numPr>
          <w:ilvl w:val="0"/>
          <w:numId w:val="42"/>
        </w:numPr>
        <w:ind w:right="-908"/>
        <w:jc w:val="both"/>
        <w:rPr>
          <w:rFonts w:ascii="Calibri" w:hAnsi="Calibri" w:cs="Arial"/>
          <w:szCs w:val="22"/>
          <w:lang w:eastAsia="en-GB"/>
        </w:rPr>
      </w:pPr>
      <w:r w:rsidRPr="00C240E1">
        <w:rPr>
          <w:rFonts w:ascii="Calibri" w:hAnsi="Calibri" w:cs="Arial"/>
          <w:szCs w:val="22"/>
          <w:lang w:eastAsia="en-GB"/>
        </w:rPr>
        <w:t>To ensure that there is a safe working and learning environment within the faculty where risks are properly assessed.</w:t>
      </w:r>
    </w:p>
    <w:p w14:paraId="56C4B122" w14:textId="77777777" w:rsidR="00D83E4B" w:rsidRPr="00C240E1" w:rsidRDefault="00D83E4B" w:rsidP="00C240E1">
      <w:pPr>
        <w:numPr>
          <w:ilvl w:val="0"/>
          <w:numId w:val="42"/>
        </w:numPr>
        <w:ind w:right="-908"/>
        <w:jc w:val="both"/>
        <w:rPr>
          <w:rFonts w:ascii="Calibri" w:hAnsi="Calibri" w:cs="Arial"/>
          <w:szCs w:val="22"/>
          <w:lang w:eastAsia="en-GB"/>
        </w:rPr>
      </w:pPr>
      <w:r w:rsidRPr="00C240E1">
        <w:rPr>
          <w:rFonts w:ascii="Calibri" w:hAnsi="Calibri" w:cs="Arial"/>
          <w:szCs w:val="22"/>
        </w:rPr>
        <w:t xml:space="preserve">To ensure adequate provision is in place within the faculty to support colleagues who are new to the school </w:t>
      </w:r>
    </w:p>
    <w:p w14:paraId="52CC3C0B" w14:textId="2DCECE38" w:rsidR="00D83E4B" w:rsidRPr="00D83E4B" w:rsidRDefault="00D83E4B" w:rsidP="00C240E1">
      <w:pPr>
        <w:numPr>
          <w:ilvl w:val="0"/>
          <w:numId w:val="42"/>
        </w:numPr>
        <w:ind w:right="-144"/>
        <w:jc w:val="both"/>
        <w:rPr>
          <w:rFonts w:ascii="Calibri" w:hAnsi="Calibri" w:cs="Arial"/>
          <w:szCs w:val="22"/>
          <w:lang w:eastAsia="en-GB"/>
        </w:rPr>
      </w:pPr>
      <w:r w:rsidRPr="00D83E4B">
        <w:rPr>
          <w:rFonts w:ascii="Calibri" w:hAnsi="Calibri" w:cs="Arial"/>
          <w:szCs w:val="22"/>
          <w:lang w:eastAsia="en-GB"/>
        </w:rPr>
        <w:t>To le</w:t>
      </w:r>
      <w:r w:rsidR="00C240E1">
        <w:rPr>
          <w:rFonts w:ascii="Calibri" w:hAnsi="Calibri" w:cs="Arial"/>
          <w:szCs w:val="22"/>
          <w:lang w:eastAsia="en-GB"/>
        </w:rPr>
        <w:t>a</w:t>
      </w:r>
      <w:r w:rsidRPr="00D83E4B">
        <w:rPr>
          <w:rFonts w:ascii="Calibri" w:hAnsi="Calibri" w:cs="Arial"/>
          <w:szCs w:val="22"/>
          <w:lang w:eastAsia="en-GB"/>
        </w:rPr>
        <w:t xml:space="preserve">d the implementation of the school’s Professional Development Review policy within the </w:t>
      </w:r>
      <w:r w:rsidR="0015339D">
        <w:rPr>
          <w:rFonts w:ascii="Calibri" w:hAnsi="Calibri" w:cs="Arial"/>
          <w:szCs w:val="22"/>
          <w:lang w:eastAsia="en-GB"/>
        </w:rPr>
        <w:t>department</w:t>
      </w:r>
      <w:r w:rsidRPr="00D83E4B">
        <w:rPr>
          <w:rFonts w:ascii="Calibri" w:hAnsi="Calibri" w:cs="Arial"/>
          <w:szCs w:val="22"/>
          <w:lang w:eastAsia="en-GB"/>
        </w:rPr>
        <w:t xml:space="preserve">, identify training needs and opportunities that meet both the personal development needs of colleagues and the improvement priorities of the </w:t>
      </w:r>
      <w:r w:rsidR="0015339D">
        <w:rPr>
          <w:rFonts w:ascii="Calibri" w:hAnsi="Calibri" w:cs="Arial"/>
          <w:szCs w:val="22"/>
          <w:lang w:eastAsia="en-GB"/>
        </w:rPr>
        <w:t>Academy</w:t>
      </w:r>
      <w:r w:rsidRPr="00D83E4B">
        <w:rPr>
          <w:rFonts w:ascii="Calibri" w:hAnsi="Calibri" w:cs="Arial"/>
          <w:szCs w:val="22"/>
          <w:lang w:eastAsia="en-GB"/>
        </w:rPr>
        <w:t>.</w:t>
      </w:r>
    </w:p>
    <w:p w14:paraId="002851E9" w14:textId="317ADFC1" w:rsidR="00C240E1" w:rsidRDefault="00D83E4B" w:rsidP="00C240E1">
      <w:pPr>
        <w:numPr>
          <w:ilvl w:val="0"/>
          <w:numId w:val="42"/>
        </w:numPr>
        <w:ind w:right="-908"/>
        <w:jc w:val="both"/>
        <w:rPr>
          <w:rFonts w:ascii="Calibri" w:hAnsi="Calibri" w:cs="Arial"/>
          <w:szCs w:val="22"/>
        </w:rPr>
      </w:pPr>
      <w:r w:rsidRPr="00D83E4B">
        <w:rPr>
          <w:rFonts w:ascii="Calibri" w:hAnsi="Calibri" w:cs="Arial"/>
          <w:szCs w:val="22"/>
        </w:rPr>
        <w:t xml:space="preserve">To ensure that all staff within the </w:t>
      </w:r>
      <w:r w:rsidR="0015339D">
        <w:rPr>
          <w:rFonts w:ascii="Calibri" w:hAnsi="Calibri" w:cs="Arial"/>
          <w:szCs w:val="22"/>
        </w:rPr>
        <w:t>department</w:t>
      </w:r>
      <w:r w:rsidRPr="00D83E4B">
        <w:rPr>
          <w:rFonts w:ascii="Calibri" w:hAnsi="Calibri" w:cs="Arial"/>
          <w:szCs w:val="22"/>
        </w:rPr>
        <w:t xml:space="preserve"> follow the school’s absence procedures including return to work interviews.</w:t>
      </w:r>
    </w:p>
    <w:p w14:paraId="25DAF7F1" w14:textId="77777777" w:rsidR="00C240E1" w:rsidRDefault="00D83E4B" w:rsidP="00C240E1">
      <w:pPr>
        <w:numPr>
          <w:ilvl w:val="0"/>
          <w:numId w:val="42"/>
        </w:numPr>
        <w:ind w:right="-908"/>
        <w:jc w:val="both"/>
        <w:rPr>
          <w:rFonts w:ascii="Calibri" w:hAnsi="Calibri" w:cs="Arial"/>
          <w:szCs w:val="22"/>
        </w:rPr>
      </w:pPr>
      <w:r w:rsidRPr="00C240E1">
        <w:rPr>
          <w:rFonts w:ascii="Calibri" w:hAnsi="Calibri" w:cs="Arial"/>
          <w:szCs w:val="22"/>
        </w:rPr>
        <w:t>To undertake any reasonable duty at the request and discretion of the Principal.</w:t>
      </w:r>
    </w:p>
    <w:p w14:paraId="5C66970B" w14:textId="77777777" w:rsidR="00D83E4B" w:rsidRPr="00C240E1" w:rsidRDefault="00D83E4B" w:rsidP="00C240E1">
      <w:pPr>
        <w:numPr>
          <w:ilvl w:val="0"/>
          <w:numId w:val="42"/>
        </w:numPr>
        <w:ind w:right="-908"/>
        <w:jc w:val="both"/>
        <w:rPr>
          <w:rFonts w:ascii="Calibri" w:hAnsi="Calibri" w:cs="Arial"/>
          <w:szCs w:val="22"/>
        </w:rPr>
      </w:pPr>
      <w:r w:rsidRPr="00C240E1">
        <w:rPr>
          <w:rFonts w:ascii="Calibri" w:hAnsi="Calibri"/>
          <w:szCs w:val="22"/>
        </w:rPr>
        <w:t>To complete any other tasks commensurate with the role and responsibility.</w:t>
      </w:r>
    </w:p>
    <w:p w14:paraId="66BD5597" w14:textId="77777777" w:rsidR="0015185A" w:rsidRPr="00306D8D" w:rsidRDefault="0015185A" w:rsidP="00C240E1">
      <w:pPr>
        <w:ind w:left="480"/>
        <w:jc w:val="both"/>
        <w:outlineLvl w:val="0"/>
        <w:rPr>
          <w:rFonts w:ascii="Calibri" w:hAnsi="Calibri" w:cs="Arial"/>
          <w:b/>
          <w:szCs w:val="22"/>
          <w:u w:val="single"/>
        </w:rPr>
      </w:pPr>
    </w:p>
    <w:p w14:paraId="08895E78" w14:textId="77777777" w:rsidR="00316731" w:rsidRPr="00306D8D" w:rsidRDefault="00DC2E8B" w:rsidP="00C240E1">
      <w:pPr>
        <w:jc w:val="center"/>
        <w:outlineLvl w:val="0"/>
        <w:rPr>
          <w:rFonts w:ascii="Calibri" w:hAnsi="Calibri" w:cs="Arial"/>
          <w:b/>
          <w:szCs w:val="22"/>
          <w:u w:val="single"/>
        </w:rPr>
      </w:pPr>
      <w:r w:rsidRPr="00306D8D">
        <w:rPr>
          <w:rFonts w:ascii="Calibri" w:hAnsi="Calibri" w:cs="Arial"/>
          <w:b/>
          <w:szCs w:val="22"/>
          <w:u w:val="single"/>
        </w:rPr>
        <w:t>This job description will be updated on a regular basis in consultation with the post holder</w:t>
      </w:r>
    </w:p>
    <w:p w14:paraId="18F9E88E" w14:textId="77777777" w:rsidR="00DC2E8B" w:rsidRPr="00306D8D" w:rsidRDefault="00DC2E8B" w:rsidP="00C240E1">
      <w:pPr>
        <w:jc w:val="both"/>
        <w:outlineLvl w:val="0"/>
        <w:rPr>
          <w:rFonts w:ascii="Calibri" w:hAnsi="Calibri" w:cs="Arial"/>
          <w:b/>
          <w:szCs w:val="22"/>
          <w:u w:val="single"/>
        </w:rPr>
      </w:pPr>
    </w:p>
    <w:p w14:paraId="465B4396" w14:textId="77777777" w:rsidR="00DC2E8B" w:rsidRPr="00306D8D" w:rsidRDefault="00DC2E8B" w:rsidP="00C240E1">
      <w:pPr>
        <w:jc w:val="both"/>
        <w:outlineLvl w:val="0"/>
        <w:rPr>
          <w:rFonts w:ascii="Calibri" w:hAnsi="Calibri" w:cs="Arial"/>
          <w:b/>
          <w:sz w:val="16"/>
          <w:szCs w:val="16"/>
        </w:rPr>
      </w:pPr>
      <w:r w:rsidRPr="00306D8D">
        <w:rPr>
          <w:rFonts w:ascii="Calibri" w:hAnsi="Calibri" w:cs="Arial"/>
          <w:b/>
          <w:sz w:val="16"/>
          <w:szCs w:val="16"/>
        </w:rPr>
        <w:t xml:space="preserve">The above information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may therefore have been used, in which </w:t>
      </w:r>
      <w:r w:rsidR="00533A79" w:rsidRPr="00306D8D">
        <w:rPr>
          <w:rFonts w:ascii="Calibri" w:hAnsi="Calibri" w:cs="Arial"/>
          <w:b/>
          <w:sz w:val="16"/>
          <w:szCs w:val="16"/>
        </w:rPr>
        <w:t>case</w:t>
      </w:r>
      <w:r w:rsidRPr="00306D8D">
        <w:rPr>
          <w:rFonts w:ascii="Calibri" w:hAnsi="Calibri" w:cs="Arial"/>
          <w:b/>
          <w:sz w:val="16"/>
          <w:szCs w:val="16"/>
        </w:rPr>
        <w:t xml:space="preserve"> all the usual associated duties are include in the job description. </w:t>
      </w:r>
    </w:p>
    <w:p w14:paraId="363CAD94" w14:textId="77777777" w:rsidR="00316731" w:rsidRPr="00306D8D" w:rsidRDefault="00316731" w:rsidP="00C240E1">
      <w:pPr>
        <w:ind w:left="480"/>
        <w:jc w:val="both"/>
        <w:outlineLvl w:val="0"/>
        <w:rPr>
          <w:rFonts w:ascii="Calibri" w:hAnsi="Calibri" w:cs="Arial"/>
          <w:b/>
          <w:szCs w:val="22"/>
          <w:u w:val="single"/>
        </w:rPr>
      </w:pPr>
    </w:p>
    <w:p w14:paraId="50DBE9AC" w14:textId="77777777" w:rsidR="00316731" w:rsidRPr="00306D8D" w:rsidRDefault="00316731" w:rsidP="00C240E1">
      <w:pPr>
        <w:ind w:left="480"/>
        <w:jc w:val="both"/>
        <w:outlineLvl w:val="0"/>
        <w:rPr>
          <w:rFonts w:ascii="Calibri" w:hAnsi="Calibri" w:cs="Arial"/>
          <w:b/>
          <w:szCs w:val="22"/>
          <w:u w:val="single"/>
        </w:rPr>
      </w:pPr>
    </w:p>
    <w:p w14:paraId="1FA03C56" w14:textId="77777777" w:rsidR="00316731" w:rsidRPr="00306D8D" w:rsidRDefault="00316731" w:rsidP="00C240E1">
      <w:pPr>
        <w:ind w:left="480"/>
        <w:jc w:val="both"/>
        <w:outlineLvl w:val="0"/>
        <w:rPr>
          <w:rFonts w:ascii="Calibri" w:hAnsi="Calibri" w:cs="Arial"/>
          <w:b/>
          <w:szCs w:val="22"/>
          <w:u w:val="single"/>
        </w:rPr>
      </w:pPr>
    </w:p>
    <w:p w14:paraId="61376257" w14:textId="77777777" w:rsidR="00316731" w:rsidRPr="00306D8D" w:rsidRDefault="00316731" w:rsidP="00C240E1">
      <w:pPr>
        <w:ind w:left="480"/>
        <w:jc w:val="both"/>
        <w:outlineLvl w:val="0"/>
        <w:rPr>
          <w:rFonts w:ascii="Calibri" w:hAnsi="Calibri" w:cs="Arial"/>
          <w:b/>
          <w:szCs w:val="22"/>
          <w:u w:val="single"/>
        </w:rPr>
      </w:pPr>
    </w:p>
    <w:p w14:paraId="24C49F2A" w14:textId="77777777" w:rsidR="00316731" w:rsidRPr="00306D8D" w:rsidRDefault="00316731" w:rsidP="00C240E1">
      <w:pPr>
        <w:ind w:left="480"/>
        <w:jc w:val="both"/>
        <w:outlineLvl w:val="0"/>
        <w:rPr>
          <w:rFonts w:ascii="Calibri" w:hAnsi="Calibri" w:cs="Arial"/>
          <w:b/>
          <w:szCs w:val="22"/>
          <w:u w:val="single"/>
        </w:rPr>
      </w:pPr>
    </w:p>
    <w:p w14:paraId="261AD5E4" w14:textId="77777777" w:rsidR="00316731" w:rsidRPr="00306D8D" w:rsidRDefault="00316731" w:rsidP="00C240E1">
      <w:pPr>
        <w:ind w:left="480"/>
        <w:jc w:val="both"/>
        <w:outlineLvl w:val="0"/>
        <w:rPr>
          <w:rFonts w:ascii="Calibri" w:hAnsi="Calibri" w:cs="Arial"/>
          <w:b/>
          <w:szCs w:val="22"/>
          <w:u w:val="single"/>
        </w:rPr>
      </w:pPr>
    </w:p>
    <w:p w14:paraId="6E8C582D" w14:textId="77777777" w:rsidR="00316731" w:rsidRPr="00306D8D" w:rsidRDefault="00316731" w:rsidP="00C240E1">
      <w:pPr>
        <w:ind w:left="480"/>
        <w:jc w:val="both"/>
        <w:outlineLvl w:val="0"/>
        <w:rPr>
          <w:rFonts w:ascii="Calibri" w:hAnsi="Calibri" w:cs="Arial"/>
          <w:b/>
          <w:szCs w:val="22"/>
          <w:u w:val="single"/>
        </w:rPr>
      </w:pPr>
    </w:p>
    <w:p w14:paraId="191FBA13" w14:textId="77777777" w:rsidR="00316731" w:rsidRPr="00306D8D" w:rsidRDefault="00316731" w:rsidP="00C240E1">
      <w:pPr>
        <w:ind w:left="480"/>
        <w:jc w:val="both"/>
        <w:outlineLvl w:val="0"/>
        <w:rPr>
          <w:rFonts w:ascii="Calibri" w:hAnsi="Calibri" w:cs="Arial"/>
          <w:b/>
          <w:szCs w:val="22"/>
          <w:u w:val="single"/>
        </w:rPr>
      </w:pPr>
    </w:p>
    <w:p w14:paraId="71322AF7" w14:textId="77777777" w:rsidR="00316731" w:rsidRPr="00306D8D" w:rsidRDefault="00316731" w:rsidP="00C240E1">
      <w:pPr>
        <w:jc w:val="both"/>
        <w:outlineLvl w:val="0"/>
        <w:rPr>
          <w:rFonts w:ascii="Calibri" w:hAnsi="Calibri" w:cs="Arial"/>
          <w:b/>
          <w:szCs w:val="22"/>
          <w:u w:val="single"/>
        </w:rPr>
      </w:pPr>
    </w:p>
    <w:p w14:paraId="2CA72B2F" w14:textId="77777777" w:rsidR="00316731" w:rsidRPr="00306D8D" w:rsidRDefault="00316731" w:rsidP="00C240E1">
      <w:pPr>
        <w:ind w:left="480"/>
        <w:jc w:val="both"/>
        <w:outlineLvl w:val="0"/>
        <w:rPr>
          <w:rFonts w:ascii="Calibri" w:hAnsi="Calibri" w:cs="Arial"/>
          <w:b/>
          <w:szCs w:val="22"/>
          <w:u w:val="single"/>
        </w:rPr>
      </w:pPr>
    </w:p>
    <w:p w14:paraId="243081D1" w14:textId="77777777" w:rsidR="00B6738D" w:rsidRDefault="002765CA" w:rsidP="00C240E1">
      <w:pPr>
        <w:ind w:left="480"/>
        <w:jc w:val="both"/>
        <w:outlineLvl w:val="0"/>
        <w:rPr>
          <w:rFonts w:ascii="Calibri" w:hAnsi="Calibri" w:cs="Arial"/>
          <w:b/>
          <w:szCs w:val="22"/>
          <w:u w:val="single"/>
        </w:rPr>
      </w:pPr>
      <w:r>
        <w:rPr>
          <w:rFonts w:ascii="Calibri" w:hAnsi="Calibri" w:cs="Arial"/>
          <w:b/>
          <w:szCs w:val="22"/>
          <w:u w:val="single"/>
        </w:rPr>
        <w:br w:type="page"/>
      </w:r>
      <w:r w:rsidR="00B6738D" w:rsidRPr="00306D8D">
        <w:rPr>
          <w:rFonts w:ascii="Calibri" w:hAnsi="Calibri" w:cs="Arial"/>
          <w:b/>
          <w:szCs w:val="22"/>
          <w:u w:val="single"/>
        </w:rPr>
        <w:lastRenderedPageBreak/>
        <w:t>Person Specification</w:t>
      </w:r>
      <w:r w:rsidR="00316731" w:rsidRPr="00306D8D">
        <w:rPr>
          <w:rFonts w:ascii="Calibri" w:hAnsi="Calibri" w:cs="Arial"/>
          <w:b/>
          <w:szCs w:val="22"/>
          <w:u w:val="single"/>
        </w:rPr>
        <w:t xml:space="preserve">: </w:t>
      </w:r>
      <w:r w:rsidR="00247CA8">
        <w:rPr>
          <w:rFonts w:ascii="Calibri" w:hAnsi="Calibri" w:cs="Arial"/>
          <w:b/>
          <w:szCs w:val="22"/>
          <w:u w:val="single"/>
        </w:rPr>
        <w:t>SENCO</w:t>
      </w:r>
    </w:p>
    <w:p w14:paraId="73F0FD4C" w14:textId="77777777" w:rsidR="002765CA" w:rsidRDefault="002765CA" w:rsidP="00C240E1">
      <w:pPr>
        <w:ind w:left="480"/>
        <w:jc w:val="both"/>
        <w:outlineLvl w:val="0"/>
        <w:rPr>
          <w:rFonts w:ascii="Calibri" w:hAnsi="Calibri" w:cs="Arial"/>
          <w:b/>
          <w:szCs w:val="22"/>
          <w:u w:val="single"/>
        </w:rPr>
      </w:pPr>
    </w:p>
    <w:p w14:paraId="7F324CA9" w14:textId="77777777" w:rsidR="002765CA" w:rsidRPr="00D6485D" w:rsidRDefault="002765CA" w:rsidP="00C240E1">
      <w:pPr>
        <w:jc w:val="both"/>
        <w:rPr>
          <w:rFonts w:ascii="Calibri" w:hAnsi="Calibri" w:cs="Arial"/>
          <w:b/>
          <w:szCs w:val="22"/>
          <w:u w:val="single"/>
        </w:rPr>
      </w:pPr>
      <w:r w:rsidRPr="00D6485D">
        <w:rPr>
          <w:rFonts w:ascii="Calibri" w:hAnsi="Calibri" w:cs="Arial"/>
          <w:b/>
          <w:szCs w:val="22"/>
          <w:u w:val="single"/>
        </w:rPr>
        <w:t>Qualifications:</w:t>
      </w:r>
    </w:p>
    <w:p w14:paraId="47B3D991" w14:textId="77777777" w:rsidR="002765CA" w:rsidRPr="009667AD" w:rsidRDefault="002765CA" w:rsidP="00C240E1">
      <w:pPr>
        <w:jc w:val="both"/>
        <w:rPr>
          <w:rFonts w:ascii="Century Gothic" w:hAnsi="Century Gothic" w:cs="Arial"/>
          <w:sz w:val="20"/>
          <w:szCs w:val="20"/>
          <w:u w:val="single"/>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1260"/>
        <w:gridCol w:w="1260"/>
        <w:gridCol w:w="1260"/>
      </w:tblGrid>
      <w:tr w:rsidR="002765CA" w:rsidRPr="00CD41D9" w14:paraId="77132286" w14:textId="77777777" w:rsidTr="00247CA8">
        <w:trPr>
          <w:trHeight w:val="270"/>
          <w:jc w:val="center"/>
        </w:trPr>
        <w:tc>
          <w:tcPr>
            <w:tcW w:w="6408" w:type="dxa"/>
          </w:tcPr>
          <w:p w14:paraId="59AE7859" w14:textId="77777777" w:rsidR="002765CA" w:rsidRPr="00D6485D" w:rsidRDefault="002765CA" w:rsidP="00C240E1">
            <w:pPr>
              <w:jc w:val="both"/>
              <w:rPr>
                <w:rFonts w:ascii="Calibri" w:hAnsi="Calibri" w:cs="Arial"/>
                <w:b/>
                <w:szCs w:val="22"/>
              </w:rPr>
            </w:pPr>
            <w:r w:rsidRPr="00D6485D">
              <w:rPr>
                <w:rFonts w:ascii="Calibri" w:hAnsi="Calibri" w:cs="Arial"/>
                <w:b/>
                <w:szCs w:val="22"/>
              </w:rPr>
              <w:t>Criteria</w:t>
            </w:r>
          </w:p>
        </w:tc>
        <w:tc>
          <w:tcPr>
            <w:tcW w:w="1260" w:type="dxa"/>
          </w:tcPr>
          <w:p w14:paraId="154BE505" w14:textId="77777777" w:rsidR="002765CA" w:rsidRPr="00D6485D" w:rsidRDefault="002765CA" w:rsidP="00C240E1">
            <w:pPr>
              <w:jc w:val="both"/>
              <w:rPr>
                <w:rFonts w:ascii="Calibri" w:hAnsi="Calibri" w:cs="Arial"/>
                <w:b/>
                <w:szCs w:val="22"/>
              </w:rPr>
            </w:pPr>
            <w:r w:rsidRPr="00D6485D">
              <w:rPr>
                <w:rFonts w:ascii="Calibri" w:hAnsi="Calibri" w:cs="Arial"/>
                <w:b/>
                <w:szCs w:val="22"/>
              </w:rPr>
              <w:t>Essential</w:t>
            </w:r>
          </w:p>
        </w:tc>
        <w:tc>
          <w:tcPr>
            <w:tcW w:w="1260" w:type="dxa"/>
          </w:tcPr>
          <w:p w14:paraId="1B9DBFDE" w14:textId="77777777" w:rsidR="002765CA" w:rsidRPr="00D6485D" w:rsidRDefault="002765CA" w:rsidP="00C240E1">
            <w:pPr>
              <w:jc w:val="both"/>
              <w:rPr>
                <w:rFonts w:ascii="Calibri" w:hAnsi="Calibri" w:cs="Arial"/>
                <w:b/>
                <w:szCs w:val="22"/>
              </w:rPr>
            </w:pPr>
            <w:r w:rsidRPr="00D6485D">
              <w:rPr>
                <w:rFonts w:ascii="Calibri" w:hAnsi="Calibri" w:cs="Arial"/>
                <w:b/>
                <w:szCs w:val="22"/>
              </w:rPr>
              <w:t>Desirable</w:t>
            </w:r>
          </w:p>
        </w:tc>
        <w:tc>
          <w:tcPr>
            <w:tcW w:w="1260" w:type="dxa"/>
          </w:tcPr>
          <w:p w14:paraId="0DD67354" w14:textId="77777777" w:rsidR="002765CA" w:rsidRPr="00D6485D" w:rsidRDefault="002765CA" w:rsidP="00C240E1">
            <w:pPr>
              <w:jc w:val="both"/>
              <w:rPr>
                <w:rFonts w:ascii="Calibri" w:hAnsi="Calibri" w:cs="Arial"/>
                <w:b/>
                <w:szCs w:val="22"/>
              </w:rPr>
            </w:pPr>
            <w:r w:rsidRPr="00D6485D">
              <w:rPr>
                <w:rFonts w:ascii="Calibri" w:hAnsi="Calibri" w:cs="Arial"/>
                <w:b/>
                <w:szCs w:val="22"/>
              </w:rPr>
              <w:t>Measured</w:t>
            </w:r>
          </w:p>
        </w:tc>
      </w:tr>
      <w:tr w:rsidR="0015185A" w:rsidRPr="00CD41D9" w14:paraId="529A6056" w14:textId="77777777" w:rsidTr="00047DA0">
        <w:trPr>
          <w:jc w:val="center"/>
        </w:trPr>
        <w:tc>
          <w:tcPr>
            <w:tcW w:w="6408" w:type="dxa"/>
          </w:tcPr>
          <w:p w14:paraId="342053AF" w14:textId="77777777" w:rsidR="0015185A" w:rsidRPr="00D6485D" w:rsidRDefault="00247CA8" w:rsidP="00C240E1">
            <w:pPr>
              <w:jc w:val="both"/>
              <w:rPr>
                <w:rFonts w:ascii="Calibri" w:hAnsi="Calibri" w:cs="Arial"/>
                <w:szCs w:val="22"/>
              </w:rPr>
            </w:pPr>
            <w:r w:rsidRPr="00D6485D">
              <w:rPr>
                <w:rFonts w:ascii="Calibri" w:hAnsi="Calibri" w:cs="Arial"/>
                <w:szCs w:val="22"/>
              </w:rPr>
              <w:t>Bachelor’s degree</w:t>
            </w:r>
          </w:p>
        </w:tc>
        <w:tc>
          <w:tcPr>
            <w:tcW w:w="1260" w:type="dxa"/>
          </w:tcPr>
          <w:p w14:paraId="573734B8" w14:textId="77777777" w:rsidR="0015185A" w:rsidRPr="00CD41D9" w:rsidRDefault="0015185A" w:rsidP="00C240E1">
            <w:pPr>
              <w:jc w:val="both"/>
              <w:rPr>
                <w:rFonts w:ascii="Century Gothic" w:hAnsi="Century Gothic" w:cs="Arial"/>
                <w:sz w:val="20"/>
                <w:szCs w:val="20"/>
              </w:rPr>
            </w:pPr>
            <w:r w:rsidRPr="00CD41D9">
              <w:rPr>
                <w:rFonts w:ascii="Century Gothic" w:hAnsi="Century Gothic" w:cs="Arial"/>
                <w:sz w:val="20"/>
                <w:szCs w:val="20"/>
              </w:rPr>
              <w:sym w:font="Wingdings" w:char="F0FC"/>
            </w:r>
          </w:p>
        </w:tc>
        <w:tc>
          <w:tcPr>
            <w:tcW w:w="1260" w:type="dxa"/>
          </w:tcPr>
          <w:p w14:paraId="7BEE5001" w14:textId="77777777" w:rsidR="0015185A" w:rsidRPr="00CD41D9" w:rsidRDefault="0015185A" w:rsidP="00C240E1">
            <w:pPr>
              <w:jc w:val="both"/>
              <w:rPr>
                <w:rFonts w:ascii="Century Gothic" w:hAnsi="Century Gothic" w:cs="Arial"/>
                <w:sz w:val="20"/>
                <w:szCs w:val="20"/>
              </w:rPr>
            </w:pPr>
          </w:p>
        </w:tc>
        <w:tc>
          <w:tcPr>
            <w:tcW w:w="1260" w:type="dxa"/>
          </w:tcPr>
          <w:p w14:paraId="00803C6A" w14:textId="77777777" w:rsidR="0015185A" w:rsidRPr="00D6485D" w:rsidRDefault="0015185A" w:rsidP="00C240E1">
            <w:pPr>
              <w:jc w:val="both"/>
              <w:rPr>
                <w:rFonts w:ascii="Calibri" w:hAnsi="Calibri" w:cs="Arial"/>
                <w:szCs w:val="22"/>
              </w:rPr>
            </w:pPr>
            <w:r w:rsidRPr="00D6485D">
              <w:rPr>
                <w:rFonts w:ascii="Calibri" w:hAnsi="Calibri" w:cs="Arial"/>
                <w:szCs w:val="22"/>
              </w:rPr>
              <w:t>App</w:t>
            </w:r>
          </w:p>
        </w:tc>
      </w:tr>
      <w:tr w:rsidR="00247CA8" w:rsidRPr="00CD41D9" w14:paraId="0B57EA63" w14:textId="77777777" w:rsidTr="00047DA0">
        <w:trPr>
          <w:jc w:val="center"/>
        </w:trPr>
        <w:tc>
          <w:tcPr>
            <w:tcW w:w="6408" w:type="dxa"/>
          </w:tcPr>
          <w:p w14:paraId="076E9512" w14:textId="77777777" w:rsidR="00247CA8" w:rsidRPr="00D6485D" w:rsidRDefault="00247CA8" w:rsidP="00C240E1">
            <w:pPr>
              <w:jc w:val="both"/>
              <w:rPr>
                <w:rFonts w:ascii="Calibri" w:hAnsi="Calibri" w:cs="Arial"/>
                <w:szCs w:val="22"/>
              </w:rPr>
            </w:pPr>
            <w:r w:rsidRPr="00D6485D">
              <w:rPr>
                <w:rFonts w:ascii="Calibri" w:hAnsi="Calibri" w:cs="Arial"/>
                <w:szCs w:val="22"/>
              </w:rPr>
              <w:t>Be of Qualified Teacher Status</w:t>
            </w:r>
          </w:p>
        </w:tc>
        <w:tc>
          <w:tcPr>
            <w:tcW w:w="1260" w:type="dxa"/>
          </w:tcPr>
          <w:p w14:paraId="3859799A" w14:textId="77777777" w:rsidR="00247CA8" w:rsidRPr="00CD41D9" w:rsidRDefault="00247CA8" w:rsidP="00C240E1">
            <w:pPr>
              <w:jc w:val="both"/>
              <w:rPr>
                <w:rFonts w:ascii="Century Gothic" w:hAnsi="Century Gothic" w:cs="Arial"/>
                <w:sz w:val="20"/>
                <w:szCs w:val="20"/>
              </w:rPr>
            </w:pPr>
            <w:r w:rsidRPr="00CD41D9">
              <w:rPr>
                <w:rFonts w:ascii="Century Gothic" w:hAnsi="Century Gothic" w:cs="Arial"/>
                <w:sz w:val="20"/>
                <w:szCs w:val="20"/>
              </w:rPr>
              <w:sym w:font="Wingdings" w:char="F0FC"/>
            </w:r>
          </w:p>
        </w:tc>
        <w:tc>
          <w:tcPr>
            <w:tcW w:w="1260" w:type="dxa"/>
          </w:tcPr>
          <w:p w14:paraId="5B9AED46" w14:textId="77777777" w:rsidR="00247CA8" w:rsidRPr="00CD41D9" w:rsidRDefault="00247CA8" w:rsidP="00C240E1">
            <w:pPr>
              <w:jc w:val="both"/>
              <w:rPr>
                <w:rFonts w:ascii="Century Gothic" w:hAnsi="Century Gothic" w:cs="Arial"/>
                <w:sz w:val="20"/>
                <w:szCs w:val="20"/>
              </w:rPr>
            </w:pPr>
          </w:p>
        </w:tc>
        <w:tc>
          <w:tcPr>
            <w:tcW w:w="1260" w:type="dxa"/>
          </w:tcPr>
          <w:p w14:paraId="618D7896" w14:textId="77777777" w:rsidR="00247CA8" w:rsidRPr="00D6485D" w:rsidRDefault="00247CA8" w:rsidP="00C240E1">
            <w:pPr>
              <w:jc w:val="both"/>
              <w:rPr>
                <w:rFonts w:ascii="Calibri" w:hAnsi="Calibri" w:cs="Arial"/>
                <w:szCs w:val="22"/>
              </w:rPr>
            </w:pPr>
            <w:r w:rsidRPr="00D6485D">
              <w:rPr>
                <w:rFonts w:ascii="Calibri" w:hAnsi="Calibri" w:cs="Arial"/>
                <w:szCs w:val="22"/>
              </w:rPr>
              <w:t>App</w:t>
            </w:r>
          </w:p>
        </w:tc>
      </w:tr>
      <w:tr w:rsidR="00247CA8" w:rsidRPr="00CD41D9" w14:paraId="4BB91FDF" w14:textId="77777777" w:rsidTr="00047DA0">
        <w:trPr>
          <w:jc w:val="center"/>
        </w:trPr>
        <w:tc>
          <w:tcPr>
            <w:tcW w:w="6408" w:type="dxa"/>
          </w:tcPr>
          <w:p w14:paraId="46C78DEA" w14:textId="77777777" w:rsidR="00247CA8" w:rsidRPr="00247CA8" w:rsidRDefault="00247CA8" w:rsidP="00C240E1">
            <w:pPr>
              <w:jc w:val="both"/>
              <w:rPr>
                <w:rFonts w:ascii="Calibri" w:hAnsi="Calibri"/>
                <w:szCs w:val="22"/>
                <w:lang w:eastAsia="en-GB"/>
              </w:rPr>
            </w:pPr>
            <w:r w:rsidRPr="00247CA8">
              <w:rPr>
                <w:rFonts w:ascii="Calibri" w:hAnsi="Calibri"/>
                <w:szCs w:val="22"/>
                <w:lang w:eastAsia="en-GB"/>
              </w:rPr>
              <w:t>Evidence of further study preferably with a higher qualification such as National Award for SEN Coordination or be willing to undertake this as soon as is practicable if appointed</w:t>
            </w:r>
          </w:p>
        </w:tc>
        <w:tc>
          <w:tcPr>
            <w:tcW w:w="1260" w:type="dxa"/>
          </w:tcPr>
          <w:p w14:paraId="709C1B74" w14:textId="77777777" w:rsidR="00247CA8" w:rsidRPr="00CD41D9" w:rsidRDefault="00247CA8" w:rsidP="00C240E1">
            <w:pPr>
              <w:jc w:val="both"/>
              <w:rPr>
                <w:rFonts w:ascii="Century Gothic" w:hAnsi="Century Gothic" w:cs="Arial"/>
                <w:sz w:val="20"/>
                <w:szCs w:val="20"/>
              </w:rPr>
            </w:pPr>
            <w:r w:rsidRPr="00CD41D9">
              <w:rPr>
                <w:rFonts w:ascii="Century Gothic" w:hAnsi="Century Gothic" w:cs="Arial"/>
                <w:sz w:val="20"/>
                <w:szCs w:val="20"/>
              </w:rPr>
              <w:sym w:font="Wingdings" w:char="F0FC"/>
            </w:r>
          </w:p>
        </w:tc>
        <w:tc>
          <w:tcPr>
            <w:tcW w:w="1260" w:type="dxa"/>
          </w:tcPr>
          <w:p w14:paraId="2FD61BFD" w14:textId="77777777" w:rsidR="00247CA8" w:rsidRPr="00CD41D9" w:rsidRDefault="00247CA8" w:rsidP="00C240E1">
            <w:pPr>
              <w:jc w:val="both"/>
              <w:rPr>
                <w:rFonts w:ascii="Century Gothic" w:hAnsi="Century Gothic" w:cs="Arial"/>
                <w:sz w:val="20"/>
                <w:szCs w:val="20"/>
              </w:rPr>
            </w:pPr>
          </w:p>
        </w:tc>
        <w:tc>
          <w:tcPr>
            <w:tcW w:w="1260" w:type="dxa"/>
          </w:tcPr>
          <w:p w14:paraId="43FC93A6" w14:textId="77777777" w:rsidR="00247CA8" w:rsidRPr="00D6485D" w:rsidRDefault="00247CA8" w:rsidP="00C240E1">
            <w:pPr>
              <w:jc w:val="both"/>
              <w:rPr>
                <w:rFonts w:ascii="Calibri" w:hAnsi="Calibri" w:cs="Arial"/>
                <w:szCs w:val="22"/>
              </w:rPr>
            </w:pPr>
            <w:r w:rsidRPr="00D6485D">
              <w:rPr>
                <w:rFonts w:ascii="Calibri" w:hAnsi="Calibri" w:cs="Arial"/>
                <w:szCs w:val="22"/>
              </w:rPr>
              <w:t>App</w:t>
            </w:r>
          </w:p>
        </w:tc>
      </w:tr>
      <w:tr w:rsidR="00247CA8" w:rsidRPr="00CD41D9" w14:paraId="09725EDA" w14:textId="77777777" w:rsidTr="00047DA0">
        <w:trPr>
          <w:jc w:val="center"/>
        </w:trPr>
        <w:tc>
          <w:tcPr>
            <w:tcW w:w="6408" w:type="dxa"/>
          </w:tcPr>
          <w:p w14:paraId="18087C51" w14:textId="77777777" w:rsidR="00247CA8" w:rsidRPr="00247CA8" w:rsidRDefault="00247CA8" w:rsidP="00C240E1">
            <w:pPr>
              <w:jc w:val="both"/>
              <w:rPr>
                <w:rFonts w:ascii="Calibri" w:hAnsi="Calibri"/>
                <w:szCs w:val="22"/>
                <w:lang w:eastAsia="en-GB"/>
              </w:rPr>
            </w:pPr>
            <w:r w:rsidRPr="00B947F4">
              <w:rPr>
                <w:rFonts w:ascii="Calibri" w:hAnsi="Calibri"/>
                <w:szCs w:val="22"/>
              </w:rPr>
              <w:t>Have good academic qualifications relevant to the post</w:t>
            </w:r>
          </w:p>
        </w:tc>
        <w:tc>
          <w:tcPr>
            <w:tcW w:w="1260" w:type="dxa"/>
          </w:tcPr>
          <w:p w14:paraId="1895DBC9" w14:textId="77777777" w:rsidR="00247CA8" w:rsidRPr="00CD41D9" w:rsidRDefault="00247CA8" w:rsidP="00C240E1">
            <w:pPr>
              <w:jc w:val="both"/>
              <w:rPr>
                <w:rFonts w:ascii="Century Gothic" w:hAnsi="Century Gothic" w:cs="Arial"/>
                <w:sz w:val="20"/>
                <w:szCs w:val="20"/>
              </w:rPr>
            </w:pPr>
            <w:r w:rsidRPr="00CD41D9">
              <w:rPr>
                <w:rFonts w:ascii="Century Gothic" w:hAnsi="Century Gothic" w:cs="Arial"/>
                <w:sz w:val="20"/>
                <w:szCs w:val="20"/>
              </w:rPr>
              <w:sym w:font="Wingdings" w:char="F0FC"/>
            </w:r>
          </w:p>
        </w:tc>
        <w:tc>
          <w:tcPr>
            <w:tcW w:w="1260" w:type="dxa"/>
          </w:tcPr>
          <w:p w14:paraId="481D75E0" w14:textId="77777777" w:rsidR="00247CA8" w:rsidRPr="00CD41D9" w:rsidRDefault="00247CA8" w:rsidP="00C240E1">
            <w:pPr>
              <w:jc w:val="both"/>
              <w:rPr>
                <w:rFonts w:ascii="Century Gothic" w:hAnsi="Century Gothic" w:cs="Arial"/>
                <w:sz w:val="20"/>
                <w:szCs w:val="20"/>
              </w:rPr>
            </w:pPr>
          </w:p>
        </w:tc>
        <w:tc>
          <w:tcPr>
            <w:tcW w:w="1260" w:type="dxa"/>
          </w:tcPr>
          <w:p w14:paraId="2D3FF3A2" w14:textId="77777777" w:rsidR="00247CA8" w:rsidRPr="00D6485D" w:rsidRDefault="00247CA8" w:rsidP="00C240E1">
            <w:pPr>
              <w:jc w:val="both"/>
              <w:rPr>
                <w:rFonts w:ascii="Calibri" w:hAnsi="Calibri" w:cs="Arial"/>
                <w:szCs w:val="22"/>
              </w:rPr>
            </w:pPr>
            <w:r w:rsidRPr="00D6485D">
              <w:rPr>
                <w:rFonts w:ascii="Calibri" w:hAnsi="Calibri" w:cs="Arial"/>
                <w:szCs w:val="22"/>
              </w:rPr>
              <w:t>App</w:t>
            </w:r>
          </w:p>
        </w:tc>
      </w:tr>
    </w:tbl>
    <w:p w14:paraId="03AD923D" w14:textId="77777777" w:rsidR="002765CA" w:rsidRDefault="002765CA" w:rsidP="00C240E1">
      <w:pPr>
        <w:jc w:val="both"/>
        <w:rPr>
          <w:rFonts w:ascii="Century Gothic" w:hAnsi="Century Gothic" w:cs="Arial"/>
          <w:b/>
          <w:sz w:val="20"/>
          <w:szCs w:val="20"/>
          <w:u w:val="single"/>
        </w:rPr>
      </w:pPr>
    </w:p>
    <w:p w14:paraId="34CFD4C0" w14:textId="77777777" w:rsidR="002765CA" w:rsidRPr="00D6485D" w:rsidRDefault="002765CA" w:rsidP="00C240E1">
      <w:pPr>
        <w:jc w:val="both"/>
        <w:rPr>
          <w:rFonts w:ascii="Calibri" w:hAnsi="Calibri" w:cs="Arial"/>
          <w:b/>
          <w:szCs w:val="22"/>
          <w:u w:val="single"/>
        </w:rPr>
      </w:pPr>
      <w:r w:rsidRPr="00D6485D">
        <w:rPr>
          <w:rFonts w:ascii="Calibri" w:hAnsi="Calibri" w:cs="Arial"/>
          <w:b/>
          <w:szCs w:val="22"/>
          <w:u w:val="single"/>
        </w:rPr>
        <w:t>Knowledge:</w:t>
      </w:r>
    </w:p>
    <w:p w14:paraId="24219222" w14:textId="77777777" w:rsidR="002765CA" w:rsidRDefault="002765CA" w:rsidP="00C240E1">
      <w:pPr>
        <w:jc w:val="both"/>
        <w:rPr>
          <w:rFonts w:ascii="Century Gothic" w:hAnsi="Century Gothic" w:cs="Arial"/>
          <w:b/>
          <w:sz w:val="20"/>
          <w:szCs w:val="20"/>
          <w:u w:val="single"/>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1260"/>
        <w:gridCol w:w="1260"/>
        <w:gridCol w:w="1260"/>
      </w:tblGrid>
      <w:tr w:rsidR="002765CA" w:rsidRPr="00CD41D9" w14:paraId="27326699" w14:textId="77777777" w:rsidTr="00047DA0">
        <w:trPr>
          <w:jc w:val="center"/>
        </w:trPr>
        <w:tc>
          <w:tcPr>
            <w:tcW w:w="6408" w:type="dxa"/>
          </w:tcPr>
          <w:p w14:paraId="36EFE7A9" w14:textId="77777777" w:rsidR="002765CA" w:rsidRPr="00D6485D" w:rsidRDefault="002765CA" w:rsidP="00C240E1">
            <w:pPr>
              <w:jc w:val="both"/>
              <w:rPr>
                <w:rFonts w:ascii="Calibri" w:hAnsi="Calibri" w:cs="Arial"/>
                <w:b/>
                <w:szCs w:val="22"/>
              </w:rPr>
            </w:pPr>
            <w:r w:rsidRPr="00D6485D">
              <w:rPr>
                <w:rFonts w:ascii="Calibri" w:hAnsi="Calibri" w:cs="Arial"/>
                <w:b/>
                <w:szCs w:val="22"/>
              </w:rPr>
              <w:t>Criteria</w:t>
            </w:r>
          </w:p>
        </w:tc>
        <w:tc>
          <w:tcPr>
            <w:tcW w:w="1260" w:type="dxa"/>
          </w:tcPr>
          <w:p w14:paraId="2C9718E9" w14:textId="77777777" w:rsidR="002765CA" w:rsidRPr="00D6485D" w:rsidRDefault="002765CA" w:rsidP="00C240E1">
            <w:pPr>
              <w:jc w:val="both"/>
              <w:rPr>
                <w:rFonts w:ascii="Calibri" w:hAnsi="Calibri" w:cs="Arial"/>
                <w:b/>
                <w:szCs w:val="22"/>
              </w:rPr>
            </w:pPr>
            <w:r w:rsidRPr="00D6485D">
              <w:rPr>
                <w:rFonts w:ascii="Calibri" w:hAnsi="Calibri" w:cs="Arial"/>
                <w:b/>
                <w:szCs w:val="22"/>
              </w:rPr>
              <w:t>Essential</w:t>
            </w:r>
          </w:p>
        </w:tc>
        <w:tc>
          <w:tcPr>
            <w:tcW w:w="1260" w:type="dxa"/>
          </w:tcPr>
          <w:p w14:paraId="3BA3664E" w14:textId="77777777" w:rsidR="002765CA" w:rsidRPr="00D6485D" w:rsidRDefault="002765CA" w:rsidP="00C240E1">
            <w:pPr>
              <w:jc w:val="both"/>
              <w:rPr>
                <w:rFonts w:ascii="Calibri" w:hAnsi="Calibri" w:cs="Arial"/>
                <w:b/>
                <w:szCs w:val="22"/>
              </w:rPr>
            </w:pPr>
            <w:r w:rsidRPr="00D6485D">
              <w:rPr>
                <w:rFonts w:ascii="Calibri" w:hAnsi="Calibri" w:cs="Arial"/>
                <w:b/>
                <w:szCs w:val="22"/>
              </w:rPr>
              <w:t>Desirable</w:t>
            </w:r>
          </w:p>
        </w:tc>
        <w:tc>
          <w:tcPr>
            <w:tcW w:w="1260" w:type="dxa"/>
          </w:tcPr>
          <w:p w14:paraId="06989901" w14:textId="77777777" w:rsidR="002765CA" w:rsidRPr="00D6485D" w:rsidRDefault="002765CA" w:rsidP="00C240E1">
            <w:pPr>
              <w:jc w:val="both"/>
              <w:rPr>
                <w:rFonts w:ascii="Calibri" w:hAnsi="Calibri" w:cs="Arial"/>
                <w:b/>
                <w:szCs w:val="22"/>
              </w:rPr>
            </w:pPr>
            <w:r w:rsidRPr="00D6485D">
              <w:rPr>
                <w:rFonts w:ascii="Calibri" w:hAnsi="Calibri" w:cs="Arial"/>
                <w:b/>
                <w:szCs w:val="22"/>
              </w:rPr>
              <w:t>Measured</w:t>
            </w:r>
          </w:p>
        </w:tc>
      </w:tr>
      <w:tr w:rsidR="0015185A" w:rsidRPr="00CD41D9" w14:paraId="0096FA42" w14:textId="77777777" w:rsidTr="00047DA0">
        <w:trPr>
          <w:jc w:val="center"/>
        </w:trPr>
        <w:tc>
          <w:tcPr>
            <w:tcW w:w="6408" w:type="dxa"/>
          </w:tcPr>
          <w:p w14:paraId="5396CE01" w14:textId="77777777" w:rsidR="00247CA8" w:rsidRPr="00247CA8" w:rsidRDefault="00247CA8" w:rsidP="00C240E1">
            <w:pPr>
              <w:jc w:val="both"/>
              <w:rPr>
                <w:rFonts w:ascii="Calibri" w:hAnsi="Calibri"/>
                <w:szCs w:val="22"/>
                <w:lang w:eastAsia="en-GB"/>
              </w:rPr>
            </w:pPr>
            <w:r w:rsidRPr="00247CA8">
              <w:rPr>
                <w:rFonts w:ascii="Calibri" w:hAnsi="Calibri"/>
                <w:szCs w:val="22"/>
                <w:lang w:eastAsia="en-GB"/>
              </w:rPr>
              <w:t xml:space="preserve">Have a thorough understanding of the new SEN Code of Practice and </w:t>
            </w:r>
          </w:p>
          <w:p w14:paraId="5B69CEB5" w14:textId="77777777" w:rsidR="0015185A" w:rsidRPr="00CD41D9" w:rsidRDefault="00247CA8" w:rsidP="00C240E1">
            <w:pPr>
              <w:jc w:val="both"/>
              <w:rPr>
                <w:rFonts w:ascii="Century Gothic" w:hAnsi="Century Gothic" w:cs="Arial"/>
                <w:sz w:val="20"/>
                <w:szCs w:val="20"/>
              </w:rPr>
            </w:pPr>
            <w:r w:rsidRPr="00247CA8">
              <w:rPr>
                <w:rFonts w:ascii="Calibri" w:hAnsi="Calibri"/>
                <w:szCs w:val="22"/>
                <w:lang w:eastAsia="en-GB"/>
              </w:rPr>
              <w:t xml:space="preserve">practical experience of teaching pupils with specific SEND issues                              </w:t>
            </w:r>
          </w:p>
        </w:tc>
        <w:tc>
          <w:tcPr>
            <w:tcW w:w="1260" w:type="dxa"/>
          </w:tcPr>
          <w:p w14:paraId="052BE780" w14:textId="77777777" w:rsidR="0015185A" w:rsidRPr="00CD41D9" w:rsidRDefault="0015185A" w:rsidP="00C240E1">
            <w:pPr>
              <w:jc w:val="both"/>
              <w:rPr>
                <w:rFonts w:ascii="Century Gothic" w:hAnsi="Century Gothic" w:cs="Arial"/>
                <w:sz w:val="20"/>
                <w:szCs w:val="20"/>
              </w:rPr>
            </w:pPr>
            <w:r w:rsidRPr="00902768">
              <w:rPr>
                <w:rFonts w:ascii="Century Gothic" w:hAnsi="Century Gothic" w:cs="Arial"/>
                <w:sz w:val="20"/>
                <w:szCs w:val="20"/>
              </w:rPr>
              <w:sym w:font="Wingdings" w:char="F0FC"/>
            </w:r>
          </w:p>
        </w:tc>
        <w:tc>
          <w:tcPr>
            <w:tcW w:w="1260" w:type="dxa"/>
          </w:tcPr>
          <w:p w14:paraId="005CC2A4" w14:textId="77777777" w:rsidR="0015185A" w:rsidRPr="00CD41D9" w:rsidRDefault="0015185A" w:rsidP="00C240E1">
            <w:pPr>
              <w:jc w:val="both"/>
              <w:rPr>
                <w:rFonts w:ascii="Century Gothic" w:hAnsi="Century Gothic" w:cs="Arial"/>
                <w:sz w:val="20"/>
                <w:szCs w:val="20"/>
              </w:rPr>
            </w:pPr>
          </w:p>
        </w:tc>
        <w:tc>
          <w:tcPr>
            <w:tcW w:w="1260" w:type="dxa"/>
          </w:tcPr>
          <w:p w14:paraId="01A3B658" w14:textId="77777777" w:rsidR="0015185A" w:rsidRPr="00D6485D" w:rsidRDefault="004A116D" w:rsidP="00C240E1">
            <w:pPr>
              <w:jc w:val="both"/>
              <w:rPr>
                <w:rFonts w:ascii="Calibri" w:hAnsi="Calibri" w:cs="Arial"/>
                <w:szCs w:val="22"/>
              </w:rPr>
            </w:pPr>
            <w:r w:rsidRPr="00D6485D">
              <w:rPr>
                <w:rFonts w:ascii="Calibri" w:hAnsi="Calibri" w:cs="Arial"/>
                <w:szCs w:val="22"/>
              </w:rPr>
              <w:t>App/</w:t>
            </w:r>
            <w:r w:rsidR="002C1492" w:rsidRPr="00D6485D">
              <w:rPr>
                <w:rFonts w:ascii="Calibri" w:hAnsi="Calibri" w:cs="Arial"/>
                <w:szCs w:val="22"/>
              </w:rPr>
              <w:t>Int</w:t>
            </w:r>
          </w:p>
        </w:tc>
      </w:tr>
    </w:tbl>
    <w:p w14:paraId="3B0B5EE0" w14:textId="77777777" w:rsidR="002765CA" w:rsidRPr="009701D3" w:rsidRDefault="002765CA" w:rsidP="00C240E1">
      <w:pPr>
        <w:jc w:val="both"/>
        <w:rPr>
          <w:rFonts w:ascii="Century Gothic" w:hAnsi="Century Gothic" w:cs="Arial"/>
          <w:b/>
          <w:sz w:val="20"/>
          <w:szCs w:val="20"/>
          <w:u w:val="single"/>
        </w:rPr>
      </w:pPr>
    </w:p>
    <w:p w14:paraId="3E438C92" w14:textId="77777777" w:rsidR="002765CA" w:rsidRPr="00D6485D" w:rsidRDefault="002765CA" w:rsidP="00C240E1">
      <w:pPr>
        <w:jc w:val="both"/>
        <w:rPr>
          <w:rFonts w:ascii="Calibri" w:hAnsi="Calibri" w:cs="Arial"/>
          <w:b/>
          <w:szCs w:val="22"/>
          <w:u w:val="single"/>
        </w:rPr>
      </w:pPr>
      <w:r w:rsidRPr="00D6485D">
        <w:rPr>
          <w:rFonts w:ascii="Calibri" w:hAnsi="Calibri" w:cs="Arial"/>
          <w:b/>
          <w:szCs w:val="22"/>
          <w:u w:val="single"/>
        </w:rPr>
        <w:t>Skills</w:t>
      </w:r>
      <w:r w:rsidR="002C1492" w:rsidRPr="00D6485D">
        <w:rPr>
          <w:rFonts w:ascii="Calibri" w:hAnsi="Calibri" w:cs="Arial"/>
          <w:b/>
          <w:szCs w:val="22"/>
          <w:u w:val="single"/>
        </w:rPr>
        <w:t xml:space="preserve"> &amp; Experience</w:t>
      </w:r>
      <w:r w:rsidRPr="00D6485D">
        <w:rPr>
          <w:rFonts w:ascii="Calibri" w:hAnsi="Calibri" w:cs="Arial"/>
          <w:b/>
          <w:szCs w:val="22"/>
          <w:u w:val="single"/>
        </w:rPr>
        <w:t>:</w:t>
      </w:r>
    </w:p>
    <w:p w14:paraId="40749BAC" w14:textId="77777777" w:rsidR="002765CA" w:rsidRPr="009701D3" w:rsidRDefault="002765CA" w:rsidP="00C240E1">
      <w:pPr>
        <w:jc w:val="both"/>
        <w:rPr>
          <w:rFonts w:ascii="Century Gothic" w:hAnsi="Century Gothic" w:cs="Arial"/>
          <w:b/>
          <w:sz w:val="20"/>
          <w:szCs w:val="20"/>
          <w:u w:val="single"/>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5"/>
        <w:gridCol w:w="1283"/>
        <w:gridCol w:w="1260"/>
        <w:gridCol w:w="1260"/>
      </w:tblGrid>
      <w:tr w:rsidR="002765CA" w:rsidRPr="00CD41D9" w14:paraId="6F979951" w14:textId="77777777" w:rsidTr="004A116D">
        <w:trPr>
          <w:jc w:val="center"/>
        </w:trPr>
        <w:tc>
          <w:tcPr>
            <w:tcW w:w="6385" w:type="dxa"/>
          </w:tcPr>
          <w:p w14:paraId="5484FF22" w14:textId="77777777" w:rsidR="002765CA" w:rsidRPr="00D6485D" w:rsidRDefault="002765CA" w:rsidP="00C240E1">
            <w:pPr>
              <w:jc w:val="both"/>
              <w:rPr>
                <w:rFonts w:ascii="Calibri" w:hAnsi="Calibri" w:cs="Arial"/>
                <w:b/>
                <w:szCs w:val="22"/>
              </w:rPr>
            </w:pPr>
            <w:r w:rsidRPr="00D6485D">
              <w:rPr>
                <w:rFonts w:ascii="Calibri" w:hAnsi="Calibri" w:cs="Arial"/>
                <w:b/>
                <w:szCs w:val="22"/>
              </w:rPr>
              <w:t>Criteria</w:t>
            </w:r>
          </w:p>
        </w:tc>
        <w:tc>
          <w:tcPr>
            <w:tcW w:w="1283" w:type="dxa"/>
          </w:tcPr>
          <w:p w14:paraId="0D3C998A" w14:textId="77777777" w:rsidR="002765CA" w:rsidRPr="00D6485D" w:rsidRDefault="002765CA" w:rsidP="00C240E1">
            <w:pPr>
              <w:jc w:val="both"/>
              <w:rPr>
                <w:rFonts w:ascii="Calibri" w:hAnsi="Calibri" w:cs="Arial"/>
                <w:b/>
                <w:szCs w:val="22"/>
              </w:rPr>
            </w:pPr>
            <w:r w:rsidRPr="00D6485D">
              <w:rPr>
                <w:rFonts w:ascii="Calibri" w:hAnsi="Calibri" w:cs="Arial"/>
                <w:b/>
                <w:szCs w:val="22"/>
              </w:rPr>
              <w:t>Essential</w:t>
            </w:r>
          </w:p>
        </w:tc>
        <w:tc>
          <w:tcPr>
            <w:tcW w:w="1260" w:type="dxa"/>
          </w:tcPr>
          <w:p w14:paraId="68DB02F8" w14:textId="77777777" w:rsidR="002765CA" w:rsidRPr="00D6485D" w:rsidRDefault="002765CA" w:rsidP="00C240E1">
            <w:pPr>
              <w:jc w:val="both"/>
              <w:rPr>
                <w:rFonts w:ascii="Calibri" w:hAnsi="Calibri" w:cs="Arial"/>
                <w:b/>
                <w:szCs w:val="22"/>
              </w:rPr>
            </w:pPr>
            <w:r w:rsidRPr="00D6485D">
              <w:rPr>
                <w:rFonts w:ascii="Calibri" w:hAnsi="Calibri" w:cs="Arial"/>
                <w:b/>
                <w:szCs w:val="22"/>
              </w:rPr>
              <w:t>Desirable</w:t>
            </w:r>
          </w:p>
        </w:tc>
        <w:tc>
          <w:tcPr>
            <w:tcW w:w="1260" w:type="dxa"/>
          </w:tcPr>
          <w:p w14:paraId="350DDB02" w14:textId="77777777" w:rsidR="002765CA" w:rsidRPr="00D6485D" w:rsidRDefault="002765CA" w:rsidP="00C240E1">
            <w:pPr>
              <w:jc w:val="both"/>
              <w:rPr>
                <w:rFonts w:ascii="Calibri" w:hAnsi="Calibri" w:cs="Arial"/>
                <w:b/>
                <w:szCs w:val="22"/>
              </w:rPr>
            </w:pPr>
            <w:r w:rsidRPr="00D6485D">
              <w:rPr>
                <w:rFonts w:ascii="Calibri" w:hAnsi="Calibri" w:cs="Arial"/>
                <w:b/>
                <w:szCs w:val="22"/>
              </w:rPr>
              <w:t>Measured</w:t>
            </w:r>
          </w:p>
        </w:tc>
      </w:tr>
      <w:tr w:rsidR="0015185A" w:rsidRPr="00CD41D9" w14:paraId="346750B8" w14:textId="77777777" w:rsidTr="004A116D">
        <w:trPr>
          <w:jc w:val="center"/>
        </w:trPr>
        <w:tc>
          <w:tcPr>
            <w:tcW w:w="6385" w:type="dxa"/>
          </w:tcPr>
          <w:p w14:paraId="25E19E1B" w14:textId="77777777" w:rsidR="0015185A" w:rsidRPr="00CD41D9" w:rsidRDefault="00247CA8" w:rsidP="00C240E1">
            <w:pPr>
              <w:jc w:val="both"/>
              <w:rPr>
                <w:rFonts w:ascii="Century Gothic" w:hAnsi="Century Gothic" w:cs="Arial"/>
                <w:sz w:val="20"/>
                <w:szCs w:val="20"/>
              </w:rPr>
            </w:pPr>
            <w:r w:rsidRPr="00B947F4">
              <w:rPr>
                <w:rFonts w:ascii="Calibri" w:hAnsi="Calibri"/>
                <w:szCs w:val="22"/>
              </w:rPr>
              <w:t xml:space="preserve">Have a high regard for young people and the learning process                        </w:t>
            </w:r>
          </w:p>
        </w:tc>
        <w:tc>
          <w:tcPr>
            <w:tcW w:w="1283" w:type="dxa"/>
          </w:tcPr>
          <w:p w14:paraId="5B7B3804" w14:textId="77777777" w:rsidR="0015185A" w:rsidRPr="00CD41D9" w:rsidRDefault="0015185A" w:rsidP="00C240E1">
            <w:pPr>
              <w:jc w:val="both"/>
              <w:rPr>
                <w:rFonts w:ascii="Century Gothic" w:hAnsi="Century Gothic" w:cs="Arial"/>
                <w:sz w:val="20"/>
                <w:szCs w:val="20"/>
              </w:rPr>
            </w:pPr>
            <w:r w:rsidRPr="00902768">
              <w:rPr>
                <w:rFonts w:ascii="Century Gothic" w:hAnsi="Century Gothic" w:cs="Arial"/>
                <w:sz w:val="20"/>
                <w:szCs w:val="20"/>
              </w:rPr>
              <w:sym w:font="Wingdings" w:char="F0FC"/>
            </w:r>
          </w:p>
        </w:tc>
        <w:tc>
          <w:tcPr>
            <w:tcW w:w="1260" w:type="dxa"/>
          </w:tcPr>
          <w:p w14:paraId="2120D2DD" w14:textId="77777777" w:rsidR="0015185A" w:rsidRPr="00CD41D9" w:rsidRDefault="0015185A" w:rsidP="00C240E1">
            <w:pPr>
              <w:jc w:val="both"/>
              <w:rPr>
                <w:rFonts w:ascii="Century Gothic" w:hAnsi="Century Gothic" w:cs="Arial"/>
                <w:sz w:val="20"/>
                <w:szCs w:val="20"/>
              </w:rPr>
            </w:pPr>
          </w:p>
        </w:tc>
        <w:tc>
          <w:tcPr>
            <w:tcW w:w="1260" w:type="dxa"/>
          </w:tcPr>
          <w:p w14:paraId="034620DC" w14:textId="77777777" w:rsidR="0015185A" w:rsidRPr="00D6485D" w:rsidRDefault="004A116D" w:rsidP="00C240E1">
            <w:pPr>
              <w:jc w:val="both"/>
              <w:rPr>
                <w:rFonts w:ascii="Calibri" w:hAnsi="Calibri" w:cs="Arial"/>
                <w:szCs w:val="22"/>
              </w:rPr>
            </w:pPr>
            <w:r w:rsidRPr="00D6485D">
              <w:rPr>
                <w:rFonts w:ascii="Calibri" w:hAnsi="Calibri" w:cs="Arial"/>
                <w:szCs w:val="22"/>
              </w:rPr>
              <w:t>App/</w:t>
            </w:r>
            <w:r w:rsidR="002C1492" w:rsidRPr="00D6485D">
              <w:rPr>
                <w:rFonts w:ascii="Calibri" w:hAnsi="Calibri" w:cs="Arial"/>
                <w:szCs w:val="22"/>
              </w:rPr>
              <w:t>Int</w:t>
            </w:r>
          </w:p>
        </w:tc>
      </w:tr>
      <w:tr w:rsidR="0015185A" w:rsidRPr="00CD41D9" w14:paraId="58D6D0EE" w14:textId="77777777" w:rsidTr="004A116D">
        <w:trPr>
          <w:jc w:val="center"/>
        </w:trPr>
        <w:tc>
          <w:tcPr>
            <w:tcW w:w="6385" w:type="dxa"/>
          </w:tcPr>
          <w:p w14:paraId="7A90708B" w14:textId="77777777" w:rsidR="0015185A" w:rsidRPr="00247CA8" w:rsidRDefault="00247CA8" w:rsidP="00C240E1">
            <w:pPr>
              <w:jc w:val="both"/>
              <w:rPr>
                <w:rFonts w:ascii="Calibri" w:hAnsi="Calibri"/>
                <w:szCs w:val="22"/>
                <w:lang w:eastAsia="en-GB"/>
              </w:rPr>
            </w:pPr>
            <w:r w:rsidRPr="00247CA8">
              <w:rPr>
                <w:rFonts w:ascii="Calibri" w:hAnsi="Calibri"/>
                <w:szCs w:val="22"/>
                <w:lang w:eastAsia="en-GB"/>
              </w:rPr>
              <w:t>Have the ability to articulate and maintain a vision for high standards and achievement</w:t>
            </w:r>
          </w:p>
        </w:tc>
        <w:tc>
          <w:tcPr>
            <w:tcW w:w="1283" w:type="dxa"/>
          </w:tcPr>
          <w:p w14:paraId="123A8334" w14:textId="77777777" w:rsidR="0015185A" w:rsidRPr="00CD41D9" w:rsidRDefault="0015185A" w:rsidP="00C240E1">
            <w:pPr>
              <w:jc w:val="both"/>
              <w:rPr>
                <w:rFonts w:ascii="Century Gothic" w:hAnsi="Century Gothic" w:cs="Arial"/>
                <w:sz w:val="20"/>
                <w:szCs w:val="20"/>
              </w:rPr>
            </w:pPr>
            <w:r w:rsidRPr="00902768">
              <w:rPr>
                <w:rFonts w:ascii="Century Gothic" w:hAnsi="Century Gothic" w:cs="Arial"/>
                <w:sz w:val="20"/>
                <w:szCs w:val="20"/>
              </w:rPr>
              <w:sym w:font="Wingdings" w:char="F0FC"/>
            </w:r>
          </w:p>
        </w:tc>
        <w:tc>
          <w:tcPr>
            <w:tcW w:w="1260" w:type="dxa"/>
          </w:tcPr>
          <w:p w14:paraId="69C81B5C" w14:textId="77777777" w:rsidR="0015185A" w:rsidRPr="00CD41D9" w:rsidRDefault="0015185A" w:rsidP="00C240E1">
            <w:pPr>
              <w:jc w:val="both"/>
              <w:rPr>
                <w:rFonts w:ascii="Century Gothic" w:hAnsi="Century Gothic" w:cs="Arial"/>
                <w:sz w:val="20"/>
                <w:szCs w:val="20"/>
              </w:rPr>
            </w:pPr>
          </w:p>
        </w:tc>
        <w:tc>
          <w:tcPr>
            <w:tcW w:w="1260" w:type="dxa"/>
          </w:tcPr>
          <w:p w14:paraId="3CCE7E7A" w14:textId="77777777" w:rsidR="0015185A" w:rsidRPr="00D6485D" w:rsidRDefault="004A116D" w:rsidP="00C240E1">
            <w:pPr>
              <w:jc w:val="both"/>
              <w:rPr>
                <w:rFonts w:ascii="Calibri" w:hAnsi="Calibri" w:cs="Arial"/>
                <w:szCs w:val="22"/>
              </w:rPr>
            </w:pPr>
            <w:r w:rsidRPr="00D6485D">
              <w:rPr>
                <w:rFonts w:ascii="Calibri" w:hAnsi="Calibri" w:cs="Arial"/>
                <w:szCs w:val="22"/>
              </w:rPr>
              <w:t>App/</w:t>
            </w:r>
            <w:r w:rsidR="002C1492" w:rsidRPr="00D6485D">
              <w:rPr>
                <w:rFonts w:ascii="Calibri" w:hAnsi="Calibri" w:cs="Arial"/>
                <w:szCs w:val="22"/>
              </w:rPr>
              <w:t>Int</w:t>
            </w:r>
          </w:p>
        </w:tc>
      </w:tr>
      <w:tr w:rsidR="0015185A" w:rsidRPr="00CD41D9" w14:paraId="77D7F9F6" w14:textId="77777777" w:rsidTr="004A116D">
        <w:trPr>
          <w:jc w:val="center"/>
        </w:trPr>
        <w:tc>
          <w:tcPr>
            <w:tcW w:w="6385" w:type="dxa"/>
          </w:tcPr>
          <w:p w14:paraId="441A26A8" w14:textId="77777777" w:rsidR="0015185A" w:rsidRPr="00CD41D9" w:rsidRDefault="00247CA8" w:rsidP="00C240E1">
            <w:pPr>
              <w:jc w:val="both"/>
              <w:rPr>
                <w:rFonts w:ascii="Century Gothic" w:hAnsi="Century Gothic" w:cs="Arial"/>
                <w:sz w:val="20"/>
                <w:szCs w:val="20"/>
              </w:rPr>
            </w:pPr>
            <w:r w:rsidRPr="00B947F4">
              <w:rPr>
                <w:rFonts w:ascii="Calibri" w:hAnsi="Calibri"/>
                <w:szCs w:val="22"/>
              </w:rPr>
              <w:t xml:space="preserve">Have the ability to communicate effectively both verbally and in </w:t>
            </w:r>
            <w:r>
              <w:rPr>
                <w:rFonts w:ascii="Calibri" w:hAnsi="Calibri"/>
                <w:szCs w:val="22"/>
              </w:rPr>
              <w:t>writing</w:t>
            </w:r>
          </w:p>
        </w:tc>
        <w:tc>
          <w:tcPr>
            <w:tcW w:w="1283" w:type="dxa"/>
          </w:tcPr>
          <w:p w14:paraId="3A49DFF6" w14:textId="77777777" w:rsidR="0015185A" w:rsidRPr="00CD41D9" w:rsidRDefault="0015185A" w:rsidP="00C240E1">
            <w:pPr>
              <w:jc w:val="both"/>
              <w:rPr>
                <w:rFonts w:ascii="Century Gothic" w:hAnsi="Century Gothic" w:cs="Arial"/>
                <w:sz w:val="20"/>
                <w:szCs w:val="20"/>
              </w:rPr>
            </w:pPr>
            <w:r w:rsidRPr="00902768">
              <w:rPr>
                <w:rFonts w:ascii="Century Gothic" w:hAnsi="Century Gothic" w:cs="Arial"/>
                <w:sz w:val="20"/>
                <w:szCs w:val="20"/>
              </w:rPr>
              <w:sym w:font="Wingdings" w:char="F0FC"/>
            </w:r>
          </w:p>
        </w:tc>
        <w:tc>
          <w:tcPr>
            <w:tcW w:w="1260" w:type="dxa"/>
          </w:tcPr>
          <w:p w14:paraId="3F21AD8B" w14:textId="77777777" w:rsidR="0015185A" w:rsidRPr="00CD41D9" w:rsidRDefault="0015185A" w:rsidP="00C240E1">
            <w:pPr>
              <w:jc w:val="both"/>
              <w:rPr>
                <w:rFonts w:ascii="Century Gothic" w:hAnsi="Century Gothic" w:cs="Arial"/>
                <w:sz w:val="20"/>
                <w:szCs w:val="20"/>
              </w:rPr>
            </w:pPr>
          </w:p>
        </w:tc>
        <w:tc>
          <w:tcPr>
            <w:tcW w:w="1260" w:type="dxa"/>
          </w:tcPr>
          <w:p w14:paraId="0A0B8AC9" w14:textId="77777777" w:rsidR="0015185A" w:rsidRPr="00D6485D" w:rsidRDefault="004A116D" w:rsidP="00C240E1">
            <w:pPr>
              <w:jc w:val="both"/>
              <w:rPr>
                <w:rFonts w:ascii="Calibri" w:hAnsi="Calibri" w:cs="Arial"/>
                <w:szCs w:val="22"/>
              </w:rPr>
            </w:pPr>
            <w:r w:rsidRPr="00D6485D">
              <w:rPr>
                <w:rFonts w:ascii="Calibri" w:hAnsi="Calibri" w:cs="Arial"/>
                <w:szCs w:val="22"/>
              </w:rPr>
              <w:t>App/</w:t>
            </w:r>
            <w:r w:rsidR="002C1492" w:rsidRPr="00D6485D">
              <w:rPr>
                <w:rFonts w:ascii="Calibri" w:hAnsi="Calibri" w:cs="Arial"/>
                <w:szCs w:val="22"/>
              </w:rPr>
              <w:t>Int</w:t>
            </w:r>
          </w:p>
        </w:tc>
      </w:tr>
      <w:tr w:rsidR="0015185A" w:rsidRPr="00CD41D9" w14:paraId="3017BB4B" w14:textId="77777777" w:rsidTr="004A116D">
        <w:trPr>
          <w:jc w:val="center"/>
        </w:trPr>
        <w:tc>
          <w:tcPr>
            <w:tcW w:w="6385" w:type="dxa"/>
          </w:tcPr>
          <w:p w14:paraId="339D545E" w14:textId="77777777" w:rsidR="00247CA8" w:rsidRPr="00247CA8" w:rsidRDefault="00247CA8" w:rsidP="00C240E1">
            <w:pPr>
              <w:jc w:val="both"/>
              <w:rPr>
                <w:rFonts w:ascii="Calibri" w:hAnsi="Calibri"/>
                <w:szCs w:val="22"/>
                <w:lang w:eastAsia="en-GB"/>
              </w:rPr>
            </w:pPr>
            <w:r w:rsidRPr="00247CA8">
              <w:rPr>
                <w:rFonts w:ascii="Calibri" w:hAnsi="Calibri"/>
                <w:szCs w:val="22"/>
                <w:lang w:eastAsia="en-GB"/>
              </w:rPr>
              <w:t>Have strong ICT skills and ability to use the office suite and SIMs</w:t>
            </w:r>
          </w:p>
          <w:p w14:paraId="35BA79AF" w14:textId="77777777" w:rsidR="0015185A" w:rsidRPr="00CD41D9" w:rsidRDefault="00247CA8" w:rsidP="00C240E1">
            <w:pPr>
              <w:jc w:val="both"/>
              <w:rPr>
                <w:rFonts w:ascii="Century Gothic" w:hAnsi="Century Gothic" w:cs="Arial"/>
                <w:sz w:val="20"/>
                <w:szCs w:val="20"/>
              </w:rPr>
            </w:pPr>
            <w:r w:rsidRPr="00247CA8">
              <w:rPr>
                <w:rFonts w:ascii="Calibri" w:hAnsi="Calibri"/>
                <w:szCs w:val="22"/>
                <w:lang w:eastAsia="en-GB"/>
              </w:rPr>
              <w:t>effectively to meet the requirements of the job specification</w:t>
            </w:r>
          </w:p>
        </w:tc>
        <w:tc>
          <w:tcPr>
            <w:tcW w:w="1283" w:type="dxa"/>
          </w:tcPr>
          <w:p w14:paraId="4DDAF8C1" w14:textId="77777777" w:rsidR="0015185A" w:rsidRPr="00CD41D9" w:rsidRDefault="0015185A" w:rsidP="00C240E1">
            <w:pPr>
              <w:jc w:val="both"/>
              <w:rPr>
                <w:rFonts w:ascii="Century Gothic" w:hAnsi="Century Gothic" w:cs="Arial"/>
                <w:sz w:val="20"/>
                <w:szCs w:val="20"/>
              </w:rPr>
            </w:pPr>
            <w:r w:rsidRPr="00902768">
              <w:rPr>
                <w:rFonts w:ascii="Century Gothic" w:hAnsi="Century Gothic" w:cs="Arial"/>
                <w:sz w:val="20"/>
                <w:szCs w:val="20"/>
              </w:rPr>
              <w:sym w:font="Wingdings" w:char="F0FC"/>
            </w:r>
          </w:p>
        </w:tc>
        <w:tc>
          <w:tcPr>
            <w:tcW w:w="1260" w:type="dxa"/>
          </w:tcPr>
          <w:p w14:paraId="6485D735" w14:textId="77777777" w:rsidR="0015185A" w:rsidRPr="00CD41D9" w:rsidRDefault="0015185A" w:rsidP="00C240E1">
            <w:pPr>
              <w:jc w:val="both"/>
              <w:rPr>
                <w:rFonts w:ascii="Century Gothic" w:hAnsi="Century Gothic" w:cs="Arial"/>
                <w:sz w:val="20"/>
                <w:szCs w:val="20"/>
              </w:rPr>
            </w:pPr>
          </w:p>
        </w:tc>
        <w:tc>
          <w:tcPr>
            <w:tcW w:w="1260" w:type="dxa"/>
          </w:tcPr>
          <w:p w14:paraId="7D9DF6F3" w14:textId="77777777" w:rsidR="0015185A" w:rsidRPr="00D6485D" w:rsidRDefault="004A116D" w:rsidP="00C240E1">
            <w:pPr>
              <w:jc w:val="both"/>
              <w:rPr>
                <w:rFonts w:ascii="Calibri" w:hAnsi="Calibri" w:cs="Arial"/>
                <w:szCs w:val="22"/>
              </w:rPr>
            </w:pPr>
            <w:r w:rsidRPr="00D6485D">
              <w:rPr>
                <w:rFonts w:ascii="Calibri" w:hAnsi="Calibri" w:cs="Arial"/>
                <w:szCs w:val="22"/>
              </w:rPr>
              <w:t>App/</w:t>
            </w:r>
            <w:r w:rsidR="002C1492" w:rsidRPr="00D6485D">
              <w:rPr>
                <w:rFonts w:ascii="Calibri" w:hAnsi="Calibri" w:cs="Arial"/>
                <w:szCs w:val="22"/>
              </w:rPr>
              <w:t>Int</w:t>
            </w:r>
          </w:p>
        </w:tc>
      </w:tr>
      <w:tr w:rsidR="0015185A" w:rsidRPr="00CD41D9" w14:paraId="1987BAB7" w14:textId="77777777" w:rsidTr="004A116D">
        <w:trPr>
          <w:jc w:val="center"/>
        </w:trPr>
        <w:tc>
          <w:tcPr>
            <w:tcW w:w="6385" w:type="dxa"/>
          </w:tcPr>
          <w:p w14:paraId="1978FF32" w14:textId="77777777" w:rsidR="00247CA8" w:rsidRPr="00247CA8" w:rsidRDefault="00247CA8" w:rsidP="00C240E1">
            <w:pPr>
              <w:jc w:val="both"/>
              <w:rPr>
                <w:rFonts w:ascii="Calibri" w:hAnsi="Calibri"/>
                <w:szCs w:val="22"/>
              </w:rPr>
            </w:pPr>
            <w:r w:rsidRPr="00B947F4">
              <w:rPr>
                <w:rFonts w:ascii="Calibri" w:hAnsi="Calibri"/>
                <w:szCs w:val="22"/>
              </w:rPr>
              <w:t>Have experience of leading</w:t>
            </w:r>
            <w:r>
              <w:rPr>
                <w:rFonts w:ascii="Calibri" w:hAnsi="Calibri"/>
                <w:szCs w:val="22"/>
              </w:rPr>
              <w:t xml:space="preserve"> a group of staff with demonstrable impact</w:t>
            </w:r>
          </w:p>
        </w:tc>
        <w:tc>
          <w:tcPr>
            <w:tcW w:w="1283" w:type="dxa"/>
          </w:tcPr>
          <w:p w14:paraId="51E2D790" w14:textId="77777777" w:rsidR="0015185A" w:rsidRPr="00CD41D9" w:rsidRDefault="0015185A" w:rsidP="00C240E1">
            <w:pPr>
              <w:jc w:val="both"/>
              <w:rPr>
                <w:rFonts w:ascii="Century Gothic" w:hAnsi="Century Gothic" w:cs="Arial"/>
                <w:sz w:val="20"/>
                <w:szCs w:val="20"/>
              </w:rPr>
            </w:pPr>
            <w:r w:rsidRPr="00902768">
              <w:rPr>
                <w:rFonts w:ascii="Century Gothic" w:hAnsi="Century Gothic" w:cs="Arial"/>
                <w:sz w:val="20"/>
                <w:szCs w:val="20"/>
              </w:rPr>
              <w:sym w:font="Wingdings" w:char="F0FC"/>
            </w:r>
          </w:p>
        </w:tc>
        <w:tc>
          <w:tcPr>
            <w:tcW w:w="1260" w:type="dxa"/>
          </w:tcPr>
          <w:p w14:paraId="06748436" w14:textId="77777777" w:rsidR="0015185A" w:rsidRPr="00CD41D9" w:rsidRDefault="0015185A" w:rsidP="00C240E1">
            <w:pPr>
              <w:jc w:val="both"/>
              <w:rPr>
                <w:rFonts w:ascii="Century Gothic" w:hAnsi="Century Gothic" w:cs="Arial"/>
                <w:sz w:val="20"/>
                <w:szCs w:val="20"/>
              </w:rPr>
            </w:pPr>
          </w:p>
        </w:tc>
        <w:tc>
          <w:tcPr>
            <w:tcW w:w="1260" w:type="dxa"/>
          </w:tcPr>
          <w:p w14:paraId="3F00B760" w14:textId="77777777" w:rsidR="0015185A" w:rsidRPr="00D6485D" w:rsidRDefault="004A116D" w:rsidP="00C240E1">
            <w:pPr>
              <w:jc w:val="both"/>
              <w:rPr>
                <w:rFonts w:ascii="Calibri" w:hAnsi="Calibri" w:cs="Arial"/>
                <w:szCs w:val="22"/>
              </w:rPr>
            </w:pPr>
            <w:r w:rsidRPr="00D6485D">
              <w:rPr>
                <w:rFonts w:ascii="Calibri" w:hAnsi="Calibri" w:cs="Arial"/>
                <w:szCs w:val="22"/>
              </w:rPr>
              <w:t>App/</w:t>
            </w:r>
            <w:r w:rsidR="002C1492" w:rsidRPr="00D6485D">
              <w:rPr>
                <w:rFonts w:ascii="Calibri" w:hAnsi="Calibri" w:cs="Arial"/>
                <w:szCs w:val="22"/>
              </w:rPr>
              <w:t>Int</w:t>
            </w:r>
          </w:p>
        </w:tc>
      </w:tr>
      <w:tr w:rsidR="0015185A" w:rsidRPr="00CD41D9" w14:paraId="5047E1AE" w14:textId="77777777" w:rsidTr="004A116D">
        <w:trPr>
          <w:jc w:val="center"/>
        </w:trPr>
        <w:tc>
          <w:tcPr>
            <w:tcW w:w="6385" w:type="dxa"/>
          </w:tcPr>
          <w:p w14:paraId="0712B3FC" w14:textId="77777777" w:rsidR="0015185A" w:rsidRPr="00EB3DE8" w:rsidRDefault="00247CA8" w:rsidP="00C240E1">
            <w:pPr>
              <w:jc w:val="both"/>
              <w:rPr>
                <w:rFonts w:ascii="Century Gothic" w:hAnsi="Century Gothic"/>
                <w:sz w:val="20"/>
                <w:szCs w:val="20"/>
              </w:rPr>
            </w:pPr>
            <w:r w:rsidRPr="00B947F4">
              <w:rPr>
                <w:rFonts w:ascii="Calibri" w:hAnsi="Calibri"/>
                <w:szCs w:val="22"/>
              </w:rPr>
              <w:t>Be able to gain respect from staff and students</w:t>
            </w:r>
          </w:p>
        </w:tc>
        <w:tc>
          <w:tcPr>
            <w:tcW w:w="1283" w:type="dxa"/>
          </w:tcPr>
          <w:p w14:paraId="738F722E" w14:textId="77777777" w:rsidR="0015185A" w:rsidRPr="00CD41D9" w:rsidRDefault="0015185A" w:rsidP="00C240E1">
            <w:pPr>
              <w:jc w:val="both"/>
              <w:rPr>
                <w:rFonts w:ascii="Century Gothic" w:hAnsi="Century Gothic" w:cs="Arial"/>
                <w:sz w:val="20"/>
                <w:szCs w:val="20"/>
              </w:rPr>
            </w:pPr>
            <w:r w:rsidRPr="00902768">
              <w:rPr>
                <w:rFonts w:ascii="Century Gothic" w:hAnsi="Century Gothic" w:cs="Arial"/>
                <w:sz w:val="20"/>
                <w:szCs w:val="20"/>
              </w:rPr>
              <w:sym w:font="Wingdings" w:char="F0FC"/>
            </w:r>
          </w:p>
        </w:tc>
        <w:tc>
          <w:tcPr>
            <w:tcW w:w="1260" w:type="dxa"/>
          </w:tcPr>
          <w:p w14:paraId="611C5249" w14:textId="77777777" w:rsidR="0015185A" w:rsidRPr="00CD41D9" w:rsidRDefault="0015185A" w:rsidP="00C240E1">
            <w:pPr>
              <w:jc w:val="both"/>
              <w:rPr>
                <w:rFonts w:ascii="Century Gothic" w:hAnsi="Century Gothic" w:cs="Arial"/>
                <w:sz w:val="20"/>
                <w:szCs w:val="20"/>
              </w:rPr>
            </w:pPr>
          </w:p>
        </w:tc>
        <w:tc>
          <w:tcPr>
            <w:tcW w:w="1260" w:type="dxa"/>
          </w:tcPr>
          <w:p w14:paraId="168D92DD" w14:textId="77777777" w:rsidR="0015185A" w:rsidRPr="00D6485D" w:rsidRDefault="004A116D" w:rsidP="00C240E1">
            <w:pPr>
              <w:jc w:val="both"/>
              <w:rPr>
                <w:rFonts w:ascii="Calibri" w:hAnsi="Calibri" w:cs="Arial"/>
                <w:szCs w:val="22"/>
              </w:rPr>
            </w:pPr>
            <w:r w:rsidRPr="00D6485D">
              <w:rPr>
                <w:rFonts w:ascii="Calibri" w:hAnsi="Calibri" w:cs="Arial"/>
                <w:szCs w:val="22"/>
              </w:rPr>
              <w:t>App/</w:t>
            </w:r>
            <w:r w:rsidR="002C1492" w:rsidRPr="00D6485D">
              <w:rPr>
                <w:rFonts w:ascii="Calibri" w:hAnsi="Calibri" w:cs="Arial"/>
                <w:szCs w:val="22"/>
              </w:rPr>
              <w:t>Int</w:t>
            </w:r>
          </w:p>
        </w:tc>
      </w:tr>
      <w:tr w:rsidR="00247CA8" w:rsidRPr="00CD41D9" w14:paraId="2E5E4224" w14:textId="77777777" w:rsidTr="004A116D">
        <w:trPr>
          <w:jc w:val="center"/>
        </w:trPr>
        <w:tc>
          <w:tcPr>
            <w:tcW w:w="6385" w:type="dxa"/>
          </w:tcPr>
          <w:p w14:paraId="70A9AF4B" w14:textId="77777777" w:rsidR="00247CA8" w:rsidRPr="00247CA8" w:rsidRDefault="00247CA8" w:rsidP="00C240E1">
            <w:pPr>
              <w:jc w:val="both"/>
              <w:rPr>
                <w:rFonts w:ascii="Calibri" w:hAnsi="Calibri"/>
                <w:szCs w:val="22"/>
                <w:lang w:eastAsia="en-GB"/>
              </w:rPr>
            </w:pPr>
            <w:r w:rsidRPr="00247CA8">
              <w:rPr>
                <w:rFonts w:ascii="Calibri" w:hAnsi="Calibri"/>
                <w:szCs w:val="22"/>
                <w:lang w:eastAsia="en-GB"/>
              </w:rPr>
              <w:t xml:space="preserve">Be efficient, highly organised and able to work in </w:t>
            </w:r>
            <w:r>
              <w:rPr>
                <w:rFonts w:ascii="Calibri" w:hAnsi="Calibri"/>
                <w:szCs w:val="22"/>
                <w:lang w:eastAsia="en-GB"/>
              </w:rPr>
              <w:t>a high pressure environment</w:t>
            </w:r>
            <w:r w:rsidRPr="00247CA8">
              <w:rPr>
                <w:rFonts w:ascii="Calibri" w:hAnsi="Calibri"/>
                <w:szCs w:val="22"/>
                <w:lang w:eastAsia="en-GB"/>
              </w:rPr>
              <w:t xml:space="preserve">    </w:t>
            </w:r>
            <w:r>
              <w:rPr>
                <w:rFonts w:ascii="Calibri" w:hAnsi="Calibri"/>
                <w:szCs w:val="22"/>
                <w:lang w:eastAsia="en-GB"/>
              </w:rPr>
              <w:t xml:space="preserve">        </w:t>
            </w:r>
          </w:p>
        </w:tc>
        <w:tc>
          <w:tcPr>
            <w:tcW w:w="1283" w:type="dxa"/>
          </w:tcPr>
          <w:p w14:paraId="38B6BD58" w14:textId="77777777" w:rsidR="00247CA8" w:rsidRPr="00902768" w:rsidRDefault="004A116D" w:rsidP="00C240E1">
            <w:pPr>
              <w:jc w:val="both"/>
              <w:rPr>
                <w:rFonts w:ascii="Century Gothic" w:hAnsi="Century Gothic" w:cs="Arial"/>
                <w:sz w:val="20"/>
                <w:szCs w:val="20"/>
              </w:rPr>
            </w:pPr>
            <w:r w:rsidRPr="00902768">
              <w:rPr>
                <w:rFonts w:ascii="Century Gothic" w:hAnsi="Century Gothic" w:cs="Arial"/>
                <w:sz w:val="20"/>
                <w:szCs w:val="20"/>
              </w:rPr>
              <w:sym w:font="Wingdings" w:char="F0FC"/>
            </w:r>
          </w:p>
        </w:tc>
        <w:tc>
          <w:tcPr>
            <w:tcW w:w="1260" w:type="dxa"/>
          </w:tcPr>
          <w:p w14:paraId="558A9E6D" w14:textId="77777777" w:rsidR="00247CA8" w:rsidRPr="00CD41D9" w:rsidRDefault="00247CA8" w:rsidP="00C240E1">
            <w:pPr>
              <w:jc w:val="both"/>
              <w:rPr>
                <w:rFonts w:ascii="Century Gothic" w:hAnsi="Century Gothic" w:cs="Arial"/>
                <w:sz w:val="20"/>
                <w:szCs w:val="20"/>
              </w:rPr>
            </w:pPr>
          </w:p>
        </w:tc>
        <w:tc>
          <w:tcPr>
            <w:tcW w:w="1260" w:type="dxa"/>
          </w:tcPr>
          <w:p w14:paraId="41ECA40C" w14:textId="77777777" w:rsidR="00247CA8" w:rsidRPr="00D6485D" w:rsidRDefault="004A116D" w:rsidP="00C240E1">
            <w:pPr>
              <w:jc w:val="both"/>
              <w:rPr>
                <w:rFonts w:ascii="Calibri" w:hAnsi="Calibri" w:cs="Arial"/>
                <w:szCs w:val="22"/>
              </w:rPr>
            </w:pPr>
            <w:r w:rsidRPr="00D6485D">
              <w:rPr>
                <w:rFonts w:ascii="Calibri" w:hAnsi="Calibri" w:cs="Arial"/>
                <w:szCs w:val="22"/>
              </w:rPr>
              <w:t>App/Int</w:t>
            </w:r>
          </w:p>
        </w:tc>
      </w:tr>
      <w:tr w:rsidR="00247CA8" w:rsidRPr="00CD41D9" w14:paraId="679D6831" w14:textId="77777777" w:rsidTr="004A116D">
        <w:trPr>
          <w:jc w:val="center"/>
        </w:trPr>
        <w:tc>
          <w:tcPr>
            <w:tcW w:w="6385" w:type="dxa"/>
          </w:tcPr>
          <w:p w14:paraId="711C3A7D" w14:textId="77777777" w:rsidR="00247CA8" w:rsidRPr="00EB3DE8" w:rsidRDefault="00247CA8" w:rsidP="00C240E1">
            <w:pPr>
              <w:jc w:val="both"/>
              <w:rPr>
                <w:rFonts w:ascii="Century Gothic" w:hAnsi="Century Gothic"/>
                <w:sz w:val="20"/>
                <w:szCs w:val="20"/>
              </w:rPr>
            </w:pPr>
            <w:r w:rsidRPr="00B947F4">
              <w:rPr>
                <w:rFonts w:ascii="Calibri" w:hAnsi="Calibri"/>
                <w:szCs w:val="22"/>
              </w:rPr>
              <w:t xml:space="preserve">Have proven ability to effectively motivate staff and students                         </w:t>
            </w:r>
          </w:p>
        </w:tc>
        <w:tc>
          <w:tcPr>
            <w:tcW w:w="1283" w:type="dxa"/>
          </w:tcPr>
          <w:p w14:paraId="62FCBE53" w14:textId="77777777" w:rsidR="00247CA8" w:rsidRPr="00902768" w:rsidRDefault="004A116D" w:rsidP="00C240E1">
            <w:pPr>
              <w:jc w:val="both"/>
              <w:rPr>
                <w:rFonts w:ascii="Century Gothic" w:hAnsi="Century Gothic" w:cs="Arial"/>
                <w:sz w:val="20"/>
                <w:szCs w:val="20"/>
              </w:rPr>
            </w:pPr>
            <w:r w:rsidRPr="00902768">
              <w:rPr>
                <w:rFonts w:ascii="Century Gothic" w:hAnsi="Century Gothic" w:cs="Arial"/>
                <w:sz w:val="20"/>
                <w:szCs w:val="20"/>
              </w:rPr>
              <w:sym w:font="Wingdings" w:char="F0FC"/>
            </w:r>
          </w:p>
        </w:tc>
        <w:tc>
          <w:tcPr>
            <w:tcW w:w="1260" w:type="dxa"/>
          </w:tcPr>
          <w:p w14:paraId="151E6C2B" w14:textId="77777777" w:rsidR="00247CA8" w:rsidRPr="00CD41D9" w:rsidRDefault="00247CA8" w:rsidP="00C240E1">
            <w:pPr>
              <w:jc w:val="both"/>
              <w:rPr>
                <w:rFonts w:ascii="Century Gothic" w:hAnsi="Century Gothic" w:cs="Arial"/>
                <w:sz w:val="20"/>
                <w:szCs w:val="20"/>
              </w:rPr>
            </w:pPr>
          </w:p>
        </w:tc>
        <w:tc>
          <w:tcPr>
            <w:tcW w:w="1260" w:type="dxa"/>
          </w:tcPr>
          <w:p w14:paraId="4B286452" w14:textId="77777777" w:rsidR="00247CA8" w:rsidRPr="00D6485D" w:rsidRDefault="004A116D" w:rsidP="00C240E1">
            <w:pPr>
              <w:jc w:val="both"/>
              <w:rPr>
                <w:rFonts w:ascii="Calibri" w:hAnsi="Calibri" w:cs="Arial"/>
                <w:szCs w:val="22"/>
              </w:rPr>
            </w:pPr>
            <w:r w:rsidRPr="00D6485D">
              <w:rPr>
                <w:rFonts w:ascii="Calibri" w:hAnsi="Calibri" w:cs="Arial"/>
                <w:szCs w:val="22"/>
              </w:rPr>
              <w:t>App/Int</w:t>
            </w:r>
          </w:p>
        </w:tc>
      </w:tr>
      <w:tr w:rsidR="00247CA8" w:rsidRPr="00CD41D9" w14:paraId="5C221A54" w14:textId="77777777" w:rsidTr="004A116D">
        <w:trPr>
          <w:jc w:val="center"/>
        </w:trPr>
        <w:tc>
          <w:tcPr>
            <w:tcW w:w="6385" w:type="dxa"/>
          </w:tcPr>
          <w:p w14:paraId="1CB307CE" w14:textId="77777777" w:rsidR="00247CA8" w:rsidRPr="004A116D" w:rsidRDefault="004A116D" w:rsidP="00C240E1">
            <w:pPr>
              <w:jc w:val="both"/>
              <w:rPr>
                <w:rFonts w:ascii="Calibri" w:hAnsi="Calibri"/>
                <w:szCs w:val="22"/>
                <w:lang w:eastAsia="en-GB"/>
              </w:rPr>
            </w:pPr>
            <w:r w:rsidRPr="004A116D">
              <w:rPr>
                <w:rFonts w:ascii="Calibri" w:hAnsi="Calibri"/>
                <w:szCs w:val="22"/>
                <w:lang w:eastAsia="en-GB"/>
              </w:rPr>
              <w:t>Have the ability to establish good working relationships with</w:t>
            </w:r>
            <w:r>
              <w:rPr>
                <w:rFonts w:ascii="Calibri" w:hAnsi="Calibri"/>
                <w:szCs w:val="22"/>
                <w:lang w:eastAsia="en-GB"/>
              </w:rPr>
              <w:t xml:space="preserve"> staff, students’ </w:t>
            </w:r>
            <w:r w:rsidRPr="004A116D">
              <w:rPr>
                <w:rFonts w:ascii="Calibri" w:hAnsi="Calibri"/>
                <w:szCs w:val="22"/>
                <w:lang w:eastAsia="en-GB"/>
              </w:rPr>
              <w:t>parents and the wider community</w:t>
            </w:r>
          </w:p>
        </w:tc>
        <w:tc>
          <w:tcPr>
            <w:tcW w:w="1283" w:type="dxa"/>
          </w:tcPr>
          <w:p w14:paraId="1B3F21CF" w14:textId="77777777" w:rsidR="00247CA8" w:rsidRPr="00902768" w:rsidRDefault="004A116D" w:rsidP="00C240E1">
            <w:pPr>
              <w:jc w:val="both"/>
              <w:rPr>
                <w:rFonts w:ascii="Century Gothic" w:hAnsi="Century Gothic" w:cs="Arial"/>
                <w:sz w:val="20"/>
                <w:szCs w:val="20"/>
              </w:rPr>
            </w:pPr>
            <w:r w:rsidRPr="00902768">
              <w:rPr>
                <w:rFonts w:ascii="Century Gothic" w:hAnsi="Century Gothic" w:cs="Arial"/>
                <w:sz w:val="20"/>
                <w:szCs w:val="20"/>
              </w:rPr>
              <w:sym w:font="Wingdings" w:char="F0FC"/>
            </w:r>
          </w:p>
        </w:tc>
        <w:tc>
          <w:tcPr>
            <w:tcW w:w="1260" w:type="dxa"/>
          </w:tcPr>
          <w:p w14:paraId="6000CFF9" w14:textId="77777777" w:rsidR="00247CA8" w:rsidRPr="00CD41D9" w:rsidRDefault="00247CA8" w:rsidP="00C240E1">
            <w:pPr>
              <w:jc w:val="both"/>
              <w:rPr>
                <w:rFonts w:ascii="Century Gothic" w:hAnsi="Century Gothic" w:cs="Arial"/>
                <w:sz w:val="20"/>
                <w:szCs w:val="20"/>
              </w:rPr>
            </w:pPr>
          </w:p>
        </w:tc>
        <w:tc>
          <w:tcPr>
            <w:tcW w:w="1260" w:type="dxa"/>
          </w:tcPr>
          <w:p w14:paraId="1A377221" w14:textId="77777777" w:rsidR="00247CA8" w:rsidRPr="00D6485D" w:rsidRDefault="004A116D" w:rsidP="00C240E1">
            <w:pPr>
              <w:jc w:val="both"/>
              <w:rPr>
                <w:rFonts w:ascii="Calibri" w:hAnsi="Calibri" w:cs="Arial"/>
                <w:szCs w:val="22"/>
              </w:rPr>
            </w:pPr>
            <w:r w:rsidRPr="00D6485D">
              <w:rPr>
                <w:rFonts w:ascii="Calibri" w:hAnsi="Calibri" w:cs="Arial"/>
                <w:szCs w:val="22"/>
              </w:rPr>
              <w:t>App/Int</w:t>
            </w:r>
          </w:p>
        </w:tc>
      </w:tr>
      <w:tr w:rsidR="00247CA8" w:rsidRPr="00CD41D9" w14:paraId="680D8F9B" w14:textId="77777777" w:rsidTr="004A116D">
        <w:trPr>
          <w:jc w:val="center"/>
        </w:trPr>
        <w:tc>
          <w:tcPr>
            <w:tcW w:w="6385" w:type="dxa"/>
          </w:tcPr>
          <w:p w14:paraId="2358E727" w14:textId="77777777" w:rsidR="00247CA8" w:rsidRPr="004A116D" w:rsidRDefault="004A116D" w:rsidP="00C240E1">
            <w:pPr>
              <w:jc w:val="both"/>
              <w:rPr>
                <w:rFonts w:ascii="Calibri" w:hAnsi="Calibri"/>
                <w:szCs w:val="22"/>
                <w:lang w:eastAsia="en-GB"/>
              </w:rPr>
            </w:pPr>
            <w:r w:rsidRPr="004A116D">
              <w:rPr>
                <w:rFonts w:ascii="Calibri" w:hAnsi="Calibri"/>
                <w:szCs w:val="22"/>
                <w:lang w:eastAsia="en-GB"/>
              </w:rPr>
              <w:t>Able to support, mentor, coach and challenge colleagues to</w:t>
            </w:r>
            <w:r>
              <w:rPr>
                <w:rFonts w:ascii="Calibri" w:hAnsi="Calibri"/>
                <w:szCs w:val="22"/>
                <w:lang w:eastAsia="en-GB"/>
              </w:rPr>
              <w:t xml:space="preserve"> raise </w:t>
            </w:r>
            <w:r w:rsidRPr="004A116D">
              <w:rPr>
                <w:rFonts w:ascii="Calibri" w:hAnsi="Calibri"/>
                <w:szCs w:val="22"/>
                <w:lang w:eastAsia="en-GB"/>
              </w:rPr>
              <w:t>their perfor</w:t>
            </w:r>
            <w:r>
              <w:rPr>
                <w:rFonts w:ascii="Calibri" w:hAnsi="Calibri"/>
                <w:szCs w:val="22"/>
                <w:lang w:eastAsia="en-GB"/>
              </w:rPr>
              <w:t>mance</w:t>
            </w:r>
          </w:p>
        </w:tc>
        <w:tc>
          <w:tcPr>
            <w:tcW w:w="1283" w:type="dxa"/>
          </w:tcPr>
          <w:p w14:paraId="24A88675" w14:textId="77777777" w:rsidR="00247CA8" w:rsidRPr="00902768" w:rsidRDefault="004A116D" w:rsidP="00C240E1">
            <w:pPr>
              <w:jc w:val="both"/>
              <w:rPr>
                <w:rFonts w:ascii="Century Gothic" w:hAnsi="Century Gothic" w:cs="Arial"/>
                <w:sz w:val="20"/>
                <w:szCs w:val="20"/>
              </w:rPr>
            </w:pPr>
            <w:r w:rsidRPr="00902768">
              <w:rPr>
                <w:rFonts w:ascii="Century Gothic" w:hAnsi="Century Gothic" w:cs="Arial"/>
                <w:sz w:val="20"/>
                <w:szCs w:val="20"/>
              </w:rPr>
              <w:sym w:font="Wingdings" w:char="F0FC"/>
            </w:r>
          </w:p>
        </w:tc>
        <w:tc>
          <w:tcPr>
            <w:tcW w:w="1260" w:type="dxa"/>
          </w:tcPr>
          <w:p w14:paraId="703AEE53" w14:textId="77777777" w:rsidR="00247CA8" w:rsidRPr="00CD41D9" w:rsidRDefault="00247CA8" w:rsidP="00C240E1">
            <w:pPr>
              <w:jc w:val="both"/>
              <w:rPr>
                <w:rFonts w:ascii="Century Gothic" w:hAnsi="Century Gothic" w:cs="Arial"/>
                <w:sz w:val="20"/>
                <w:szCs w:val="20"/>
              </w:rPr>
            </w:pPr>
          </w:p>
        </w:tc>
        <w:tc>
          <w:tcPr>
            <w:tcW w:w="1260" w:type="dxa"/>
          </w:tcPr>
          <w:p w14:paraId="1FD5CC5B" w14:textId="77777777" w:rsidR="00247CA8" w:rsidRPr="00D6485D" w:rsidRDefault="004A116D" w:rsidP="00C240E1">
            <w:pPr>
              <w:jc w:val="both"/>
              <w:rPr>
                <w:rFonts w:ascii="Calibri" w:hAnsi="Calibri" w:cs="Arial"/>
                <w:szCs w:val="22"/>
              </w:rPr>
            </w:pPr>
            <w:r w:rsidRPr="00D6485D">
              <w:rPr>
                <w:rFonts w:ascii="Calibri" w:hAnsi="Calibri" w:cs="Arial"/>
                <w:szCs w:val="22"/>
              </w:rPr>
              <w:t>App/Int</w:t>
            </w:r>
          </w:p>
        </w:tc>
      </w:tr>
      <w:tr w:rsidR="004A116D" w:rsidRPr="00CD41D9" w14:paraId="5D4D6B6D" w14:textId="77777777" w:rsidTr="004A116D">
        <w:trPr>
          <w:jc w:val="center"/>
        </w:trPr>
        <w:tc>
          <w:tcPr>
            <w:tcW w:w="6385" w:type="dxa"/>
          </w:tcPr>
          <w:p w14:paraId="6B4B1143" w14:textId="77777777" w:rsidR="004A116D" w:rsidRPr="00EB3DE8" w:rsidRDefault="004A116D" w:rsidP="00C240E1">
            <w:pPr>
              <w:jc w:val="both"/>
              <w:rPr>
                <w:rFonts w:ascii="Century Gothic" w:hAnsi="Century Gothic"/>
                <w:sz w:val="20"/>
                <w:szCs w:val="20"/>
              </w:rPr>
            </w:pPr>
            <w:r w:rsidRPr="004A116D">
              <w:rPr>
                <w:rFonts w:ascii="Calibri" w:hAnsi="Calibri"/>
                <w:szCs w:val="22"/>
                <w:lang w:eastAsia="en-GB"/>
              </w:rPr>
              <w:t xml:space="preserve">Have personal impact and high presence within the school                           </w:t>
            </w:r>
          </w:p>
        </w:tc>
        <w:tc>
          <w:tcPr>
            <w:tcW w:w="1283" w:type="dxa"/>
          </w:tcPr>
          <w:p w14:paraId="39E21D05" w14:textId="77777777" w:rsidR="004A116D" w:rsidRPr="00902768" w:rsidRDefault="004A116D" w:rsidP="00C240E1">
            <w:pPr>
              <w:jc w:val="both"/>
              <w:rPr>
                <w:rFonts w:ascii="Century Gothic" w:hAnsi="Century Gothic" w:cs="Arial"/>
                <w:sz w:val="20"/>
                <w:szCs w:val="20"/>
              </w:rPr>
            </w:pPr>
            <w:r w:rsidRPr="00902768">
              <w:rPr>
                <w:rFonts w:ascii="Century Gothic" w:hAnsi="Century Gothic" w:cs="Arial"/>
                <w:sz w:val="20"/>
                <w:szCs w:val="20"/>
              </w:rPr>
              <w:sym w:font="Wingdings" w:char="F0FC"/>
            </w:r>
          </w:p>
        </w:tc>
        <w:tc>
          <w:tcPr>
            <w:tcW w:w="1260" w:type="dxa"/>
          </w:tcPr>
          <w:p w14:paraId="32800F06" w14:textId="77777777" w:rsidR="004A116D" w:rsidRPr="00CD41D9" w:rsidRDefault="004A116D" w:rsidP="00C240E1">
            <w:pPr>
              <w:jc w:val="both"/>
              <w:rPr>
                <w:rFonts w:ascii="Century Gothic" w:hAnsi="Century Gothic" w:cs="Arial"/>
                <w:sz w:val="20"/>
                <w:szCs w:val="20"/>
              </w:rPr>
            </w:pPr>
          </w:p>
        </w:tc>
        <w:tc>
          <w:tcPr>
            <w:tcW w:w="1260" w:type="dxa"/>
          </w:tcPr>
          <w:p w14:paraId="75CD3A95" w14:textId="77777777" w:rsidR="004A116D" w:rsidRPr="00D6485D" w:rsidRDefault="004A116D" w:rsidP="00C240E1">
            <w:pPr>
              <w:jc w:val="both"/>
              <w:rPr>
                <w:rFonts w:ascii="Calibri" w:hAnsi="Calibri" w:cs="Arial"/>
                <w:szCs w:val="22"/>
              </w:rPr>
            </w:pPr>
            <w:r w:rsidRPr="00D6485D">
              <w:rPr>
                <w:rFonts w:ascii="Calibri" w:hAnsi="Calibri" w:cs="Arial"/>
                <w:szCs w:val="22"/>
              </w:rPr>
              <w:t>App/Int</w:t>
            </w:r>
          </w:p>
        </w:tc>
      </w:tr>
      <w:tr w:rsidR="004A116D" w:rsidRPr="00CD41D9" w14:paraId="56478E7C" w14:textId="77777777" w:rsidTr="004A116D">
        <w:trPr>
          <w:jc w:val="center"/>
        </w:trPr>
        <w:tc>
          <w:tcPr>
            <w:tcW w:w="6385" w:type="dxa"/>
          </w:tcPr>
          <w:p w14:paraId="7E1F13D4" w14:textId="77777777" w:rsidR="004A116D" w:rsidRPr="004A116D" w:rsidRDefault="004A116D" w:rsidP="00C240E1">
            <w:pPr>
              <w:jc w:val="both"/>
              <w:rPr>
                <w:rFonts w:ascii="Calibri" w:hAnsi="Calibri"/>
                <w:szCs w:val="22"/>
                <w:lang w:eastAsia="en-GB"/>
              </w:rPr>
            </w:pPr>
            <w:r w:rsidRPr="004A116D">
              <w:rPr>
                <w:rFonts w:ascii="Calibri" w:hAnsi="Calibri"/>
                <w:szCs w:val="22"/>
                <w:lang w:eastAsia="en-GB"/>
              </w:rPr>
              <w:t>To be committed to self-development an</w:t>
            </w:r>
            <w:r>
              <w:rPr>
                <w:rFonts w:ascii="Calibri" w:hAnsi="Calibri"/>
                <w:szCs w:val="22"/>
                <w:lang w:eastAsia="en-GB"/>
              </w:rPr>
              <w:t xml:space="preserve">d the improvement of others </w:t>
            </w:r>
            <w:r w:rsidRPr="004A116D">
              <w:rPr>
                <w:rFonts w:ascii="Calibri" w:hAnsi="Calibri"/>
                <w:szCs w:val="22"/>
                <w:lang w:eastAsia="en-GB"/>
              </w:rPr>
              <w:t xml:space="preserve">within the faculty                                                                                                            </w:t>
            </w:r>
          </w:p>
        </w:tc>
        <w:tc>
          <w:tcPr>
            <w:tcW w:w="1283" w:type="dxa"/>
          </w:tcPr>
          <w:p w14:paraId="0948A70D" w14:textId="77777777" w:rsidR="004A116D" w:rsidRPr="00902768" w:rsidRDefault="004A116D" w:rsidP="00C240E1">
            <w:pPr>
              <w:jc w:val="both"/>
              <w:rPr>
                <w:rFonts w:ascii="Century Gothic" w:hAnsi="Century Gothic" w:cs="Arial"/>
                <w:sz w:val="20"/>
                <w:szCs w:val="20"/>
              </w:rPr>
            </w:pPr>
            <w:r w:rsidRPr="00902768">
              <w:rPr>
                <w:rFonts w:ascii="Century Gothic" w:hAnsi="Century Gothic" w:cs="Arial"/>
                <w:sz w:val="20"/>
                <w:szCs w:val="20"/>
              </w:rPr>
              <w:sym w:font="Wingdings" w:char="F0FC"/>
            </w:r>
          </w:p>
        </w:tc>
        <w:tc>
          <w:tcPr>
            <w:tcW w:w="1260" w:type="dxa"/>
          </w:tcPr>
          <w:p w14:paraId="433D5B17" w14:textId="77777777" w:rsidR="004A116D" w:rsidRPr="00CD41D9" w:rsidRDefault="004A116D" w:rsidP="00C240E1">
            <w:pPr>
              <w:jc w:val="both"/>
              <w:rPr>
                <w:rFonts w:ascii="Century Gothic" w:hAnsi="Century Gothic" w:cs="Arial"/>
                <w:sz w:val="20"/>
                <w:szCs w:val="20"/>
              </w:rPr>
            </w:pPr>
          </w:p>
        </w:tc>
        <w:tc>
          <w:tcPr>
            <w:tcW w:w="1260" w:type="dxa"/>
          </w:tcPr>
          <w:p w14:paraId="23DC5221" w14:textId="77777777" w:rsidR="004A116D" w:rsidRPr="00D6485D" w:rsidRDefault="004A116D" w:rsidP="00C240E1">
            <w:pPr>
              <w:jc w:val="both"/>
              <w:rPr>
                <w:rFonts w:ascii="Calibri" w:hAnsi="Calibri" w:cs="Arial"/>
                <w:szCs w:val="22"/>
              </w:rPr>
            </w:pPr>
            <w:r w:rsidRPr="00D6485D">
              <w:rPr>
                <w:rFonts w:ascii="Calibri" w:hAnsi="Calibri" w:cs="Arial"/>
                <w:szCs w:val="22"/>
              </w:rPr>
              <w:t>App/Int</w:t>
            </w:r>
          </w:p>
        </w:tc>
      </w:tr>
      <w:tr w:rsidR="004A116D" w:rsidRPr="00CD41D9" w14:paraId="429BBD70" w14:textId="77777777" w:rsidTr="004A116D">
        <w:trPr>
          <w:jc w:val="center"/>
        </w:trPr>
        <w:tc>
          <w:tcPr>
            <w:tcW w:w="6385" w:type="dxa"/>
          </w:tcPr>
          <w:p w14:paraId="1232045D" w14:textId="77777777" w:rsidR="004A116D" w:rsidRPr="00EB3DE8" w:rsidRDefault="004A116D" w:rsidP="00C240E1">
            <w:pPr>
              <w:jc w:val="both"/>
              <w:rPr>
                <w:rFonts w:ascii="Century Gothic" w:hAnsi="Century Gothic"/>
                <w:sz w:val="20"/>
                <w:szCs w:val="20"/>
              </w:rPr>
            </w:pPr>
            <w:r w:rsidRPr="00B947F4">
              <w:rPr>
                <w:rFonts w:ascii="Calibri" w:hAnsi="Calibri"/>
                <w:szCs w:val="22"/>
              </w:rPr>
              <w:t xml:space="preserve">Have energy, dynamism and a sense of humour                                             </w:t>
            </w:r>
          </w:p>
        </w:tc>
        <w:tc>
          <w:tcPr>
            <w:tcW w:w="1283" w:type="dxa"/>
          </w:tcPr>
          <w:p w14:paraId="23DE2B0B" w14:textId="77777777" w:rsidR="004A116D" w:rsidRPr="00902768" w:rsidRDefault="004A116D" w:rsidP="00C240E1">
            <w:pPr>
              <w:jc w:val="both"/>
              <w:rPr>
                <w:rFonts w:ascii="Century Gothic" w:hAnsi="Century Gothic" w:cs="Arial"/>
                <w:sz w:val="20"/>
                <w:szCs w:val="20"/>
              </w:rPr>
            </w:pPr>
            <w:r w:rsidRPr="00902768">
              <w:rPr>
                <w:rFonts w:ascii="Century Gothic" w:hAnsi="Century Gothic" w:cs="Arial"/>
                <w:sz w:val="20"/>
                <w:szCs w:val="20"/>
              </w:rPr>
              <w:sym w:font="Wingdings" w:char="F0FC"/>
            </w:r>
          </w:p>
        </w:tc>
        <w:tc>
          <w:tcPr>
            <w:tcW w:w="1260" w:type="dxa"/>
          </w:tcPr>
          <w:p w14:paraId="1D2614DF" w14:textId="77777777" w:rsidR="004A116D" w:rsidRPr="00CD41D9" w:rsidRDefault="004A116D" w:rsidP="00C240E1">
            <w:pPr>
              <w:jc w:val="both"/>
              <w:rPr>
                <w:rFonts w:ascii="Century Gothic" w:hAnsi="Century Gothic" w:cs="Arial"/>
                <w:sz w:val="20"/>
                <w:szCs w:val="20"/>
              </w:rPr>
            </w:pPr>
          </w:p>
        </w:tc>
        <w:tc>
          <w:tcPr>
            <w:tcW w:w="1260" w:type="dxa"/>
          </w:tcPr>
          <w:p w14:paraId="58FB7A9D" w14:textId="77777777" w:rsidR="004A116D" w:rsidRPr="00D6485D" w:rsidRDefault="004A116D" w:rsidP="00C240E1">
            <w:pPr>
              <w:jc w:val="both"/>
              <w:rPr>
                <w:rFonts w:ascii="Calibri" w:hAnsi="Calibri" w:cs="Arial"/>
                <w:szCs w:val="22"/>
              </w:rPr>
            </w:pPr>
            <w:r w:rsidRPr="00D6485D">
              <w:rPr>
                <w:rFonts w:ascii="Calibri" w:hAnsi="Calibri" w:cs="Arial"/>
                <w:szCs w:val="22"/>
              </w:rPr>
              <w:t>App/Int</w:t>
            </w:r>
          </w:p>
        </w:tc>
      </w:tr>
      <w:tr w:rsidR="004A116D" w:rsidRPr="00CD41D9" w14:paraId="0FFCBBF9" w14:textId="77777777" w:rsidTr="004A116D">
        <w:trPr>
          <w:jc w:val="center"/>
        </w:trPr>
        <w:tc>
          <w:tcPr>
            <w:tcW w:w="6385" w:type="dxa"/>
          </w:tcPr>
          <w:p w14:paraId="6BBF5ACF" w14:textId="77777777" w:rsidR="004A116D" w:rsidRPr="00EB3DE8" w:rsidRDefault="004A116D" w:rsidP="00C240E1">
            <w:pPr>
              <w:jc w:val="both"/>
              <w:rPr>
                <w:rFonts w:ascii="Century Gothic" w:hAnsi="Century Gothic"/>
                <w:sz w:val="20"/>
                <w:szCs w:val="20"/>
              </w:rPr>
            </w:pPr>
            <w:r w:rsidRPr="00B947F4">
              <w:rPr>
                <w:rFonts w:ascii="Calibri" w:hAnsi="Calibri"/>
                <w:szCs w:val="22"/>
              </w:rPr>
              <w:t>Have experience of leading teams with demonstrable impact</w:t>
            </w:r>
          </w:p>
        </w:tc>
        <w:tc>
          <w:tcPr>
            <w:tcW w:w="1283" w:type="dxa"/>
          </w:tcPr>
          <w:p w14:paraId="270BB156" w14:textId="77777777" w:rsidR="004A116D" w:rsidRPr="00902768" w:rsidRDefault="004A116D" w:rsidP="00C240E1">
            <w:pPr>
              <w:jc w:val="both"/>
              <w:rPr>
                <w:rFonts w:ascii="Century Gothic" w:hAnsi="Century Gothic" w:cs="Arial"/>
                <w:sz w:val="20"/>
                <w:szCs w:val="20"/>
              </w:rPr>
            </w:pPr>
            <w:r w:rsidRPr="00902768">
              <w:rPr>
                <w:rFonts w:ascii="Century Gothic" w:hAnsi="Century Gothic" w:cs="Arial"/>
                <w:sz w:val="20"/>
                <w:szCs w:val="20"/>
              </w:rPr>
              <w:sym w:font="Wingdings" w:char="F0FC"/>
            </w:r>
          </w:p>
        </w:tc>
        <w:tc>
          <w:tcPr>
            <w:tcW w:w="1260" w:type="dxa"/>
          </w:tcPr>
          <w:p w14:paraId="069EE6B8" w14:textId="77777777" w:rsidR="004A116D" w:rsidRPr="00CD41D9" w:rsidRDefault="004A116D" w:rsidP="00C240E1">
            <w:pPr>
              <w:jc w:val="both"/>
              <w:rPr>
                <w:rFonts w:ascii="Century Gothic" w:hAnsi="Century Gothic" w:cs="Arial"/>
                <w:sz w:val="20"/>
                <w:szCs w:val="20"/>
              </w:rPr>
            </w:pPr>
          </w:p>
        </w:tc>
        <w:tc>
          <w:tcPr>
            <w:tcW w:w="1260" w:type="dxa"/>
          </w:tcPr>
          <w:p w14:paraId="1905D658" w14:textId="77777777" w:rsidR="004A116D" w:rsidRPr="00D6485D" w:rsidRDefault="004A116D" w:rsidP="00C240E1">
            <w:pPr>
              <w:jc w:val="both"/>
              <w:rPr>
                <w:rFonts w:ascii="Calibri" w:hAnsi="Calibri" w:cs="Arial"/>
                <w:szCs w:val="22"/>
              </w:rPr>
            </w:pPr>
            <w:r w:rsidRPr="00D6485D">
              <w:rPr>
                <w:rFonts w:ascii="Calibri" w:hAnsi="Calibri" w:cs="Arial"/>
                <w:szCs w:val="22"/>
              </w:rPr>
              <w:t>App/Int</w:t>
            </w:r>
          </w:p>
        </w:tc>
      </w:tr>
      <w:tr w:rsidR="004A116D" w:rsidRPr="00CD41D9" w14:paraId="69F81276" w14:textId="77777777" w:rsidTr="004A116D">
        <w:trPr>
          <w:jc w:val="center"/>
        </w:trPr>
        <w:tc>
          <w:tcPr>
            <w:tcW w:w="6385" w:type="dxa"/>
          </w:tcPr>
          <w:p w14:paraId="6DC3F64D" w14:textId="77777777" w:rsidR="004A116D" w:rsidRPr="004A116D" w:rsidRDefault="004A116D" w:rsidP="00C240E1">
            <w:pPr>
              <w:jc w:val="both"/>
              <w:rPr>
                <w:rFonts w:ascii="Calibri" w:hAnsi="Calibri"/>
                <w:szCs w:val="22"/>
              </w:rPr>
            </w:pPr>
            <w:r w:rsidRPr="00B947F4">
              <w:rPr>
                <w:rFonts w:ascii="Calibri" w:hAnsi="Calibri"/>
                <w:szCs w:val="22"/>
              </w:rPr>
              <w:t xml:space="preserve">Have appropriate professional development in preparation for                        </w:t>
            </w:r>
            <w:r>
              <w:rPr>
                <w:rFonts w:ascii="Calibri" w:hAnsi="Calibri"/>
                <w:szCs w:val="22"/>
              </w:rPr>
              <w:t>middle m</w:t>
            </w:r>
            <w:r w:rsidRPr="00B947F4">
              <w:rPr>
                <w:rFonts w:ascii="Calibri" w:hAnsi="Calibri"/>
                <w:szCs w:val="22"/>
              </w:rPr>
              <w:t>anagement</w:t>
            </w:r>
            <w:r>
              <w:rPr>
                <w:rFonts w:ascii="Calibri" w:hAnsi="Calibri"/>
                <w:szCs w:val="22"/>
              </w:rPr>
              <w:t>/senior management</w:t>
            </w:r>
          </w:p>
        </w:tc>
        <w:tc>
          <w:tcPr>
            <w:tcW w:w="1283" w:type="dxa"/>
          </w:tcPr>
          <w:p w14:paraId="11CCE6AE" w14:textId="77777777" w:rsidR="004A116D" w:rsidRPr="00902768" w:rsidRDefault="004A116D" w:rsidP="00C240E1">
            <w:pPr>
              <w:jc w:val="both"/>
              <w:rPr>
                <w:rFonts w:ascii="Century Gothic" w:hAnsi="Century Gothic" w:cs="Arial"/>
                <w:sz w:val="20"/>
                <w:szCs w:val="20"/>
              </w:rPr>
            </w:pPr>
          </w:p>
        </w:tc>
        <w:tc>
          <w:tcPr>
            <w:tcW w:w="1260" w:type="dxa"/>
          </w:tcPr>
          <w:p w14:paraId="7CBA5AAD" w14:textId="77777777" w:rsidR="004A116D" w:rsidRPr="00CD41D9" w:rsidRDefault="004A116D" w:rsidP="00C240E1">
            <w:pPr>
              <w:jc w:val="both"/>
              <w:rPr>
                <w:rFonts w:ascii="Century Gothic" w:hAnsi="Century Gothic" w:cs="Arial"/>
                <w:sz w:val="20"/>
                <w:szCs w:val="20"/>
              </w:rPr>
            </w:pPr>
            <w:r w:rsidRPr="00902768">
              <w:rPr>
                <w:rFonts w:ascii="Century Gothic" w:hAnsi="Century Gothic" w:cs="Arial"/>
                <w:sz w:val="20"/>
                <w:szCs w:val="20"/>
              </w:rPr>
              <w:sym w:font="Wingdings" w:char="F0FC"/>
            </w:r>
          </w:p>
        </w:tc>
        <w:tc>
          <w:tcPr>
            <w:tcW w:w="1260" w:type="dxa"/>
          </w:tcPr>
          <w:p w14:paraId="1435AB44" w14:textId="77777777" w:rsidR="004A116D" w:rsidRPr="00D6485D" w:rsidRDefault="004A116D" w:rsidP="00C240E1">
            <w:pPr>
              <w:jc w:val="both"/>
              <w:rPr>
                <w:rFonts w:ascii="Calibri" w:hAnsi="Calibri" w:cs="Arial"/>
                <w:szCs w:val="22"/>
              </w:rPr>
            </w:pPr>
            <w:r w:rsidRPr="00D6485D">
              <w:rPr>
                <w:rFonts w:ascii="Calibri" w:hAnsi="Calibri" w:cs="Arial"/>
                <w:szCs w:val="22"/>
              </w:rPr>
              <w:t>App/Int</w:t>
            </w:r>
          </w:p>
        </w:tc>
      </w:tr>
    </w:tbl>
    <w:p w14:paraId="6CE932FF" w14:textId="319E67F6" w:rsidR="00D7143E" w:rsidRPr="00306D8D" w:rsidRDefault="00D7143E" w:rsidP="00C240E1">
      <w:pPr>
        <w:jc w:val="both"/>
        <w:rPr>
          <w:rFonts w:ascii="Calibri" w:hAnsi="Calibri" w:cs="Calibri"/>
          <w:b/>
          <w:color w:val="052264"/>
          <w:szCs w:val="22"/>
        </w:rPr>
      </w:pPr>
    </w:p>
    <w:sectPr w:rsidR="00D7143E" w:rsidRPr="00306D8D" w:rsidSect="009E43C4">
      <w:headerReference w:type="default" r:id="rId14"/>
      <w:footerReference w:type="default" r:id="rId15"/>
      <w:pgSz w:w="11900" w:h="16840"/>
      <w:pgMar w:top="720" w:right="720" w:bottom="720" w:left="720"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DC465" w14:textId="77777777" w:rsidR="00C969D0" w:rsidRDefault="00C969D0">
      <w:r>
        <w:separator/>
      </w:r>
    </w:p>
  </w:endnote>
  <w:endnote w:type="continuationSeparator" w:id="0">
    <w:p w14:paraId="439CFA28" w14:textId="77777777" w:rsidR="00C969D0" w:rsidRDefault="00C969D0">
      <w:r>
        <w:continuationSeparator/>
      </w:r>
    </w:p>
  </w:endnote>
  <w:endnote w:type="continuationNotice" w:id="1">
    <w:p w14:paraId="3B660C3F" w14:textId="77777777" w:rsidR="00C969D0" w:rsidRDefault="00C96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3000000" w:usb1="00000000" w:usb2="00000000" w:usb3="00000000" w:csb0="00000001" w:csb1="00000000"/>
  </w:font>
  <w:font w:name="Times-Roman">
    <w:altName w:val="Genev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CB8C" w14:textId="03AE84B9" w:rsidR="00247CA8" w:rsidRDefault="00B64B5C">
    <w:pPr>
      <w:pStyle w:val="Footer"/>
      <w:ind w:left="-1134"/>
    </w:pPr>
    <w:r>
      <w:rPr>
        <w:noProof/>
        <w:lang w:eastAsia="en-GB"/>
      </w:rPr>
      <mc:AlternateContent>
        <mc:Choice Requires="wps">
          <w:drawing>
            <wp:anchor distT="0" distB="0" distL="114300" distR="114300" simplePos="0" relativeHeight="251658240" behindDoc="0" locked="0" layoutInCell="1" allowOverlap="1" wp14:anchorId="054932D6" wp14:editId="6AC787B8">
              <wp:simplePos x="0" y="0"/>
              <wp:positionH relativeFrom="column">
                <wp:posOffset>5454650</wp:posOffset>
              </wp:positionH>
              <wp:positionV relativeFrom="paragraph">
                <wp:posOffset>590550</wp:posOffset>
              </wp:positionV>
              <wp:extent cx="1304925" cy="30924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E6948" w14:textId="0FBBEA3D" w:rsidR="00247CA8" w:rsidRPr="00660939" w:rsidRDefault="00247CA8" w:rsidP="00210AD5">
                          <w:pPr>
                            <w:jc w:val="right"/>
                            <w:rPr>
                              <w:color w:val="052264"/>
                              <w:sz w:val="18"/>
                              <w:szCs w:val="18"/>
                            </w:rPr>
                          </w:pPr>
                          <w:r w:rsidRPr="00660939">
                            <w:rPr>
                              <w:color w:val="052264"/>
                              <w:sz w:val="18"/>
                              <w:szCs w:val="18"/>
                            </w:rPr>
                            <w:fldChar w:fldCharType="begin"/>
                          </w:r>
                          <w:r w:rsidRPr="00660939">
                            <w:rPr>
                              <w:color w:val="052264"/>
                              <w:sz w:val="18"/>
                              <w:szCs w:val="18"/>
                            </w:rPr>
                            <w:instrText xml:space="preserve"> PAGE </w:instrText>
                          </w:r>
                          <w:r w:rsidRPr="00660939">
                            <w:rPr>
                              <w:color w:val="052264"/>
                              <w:sz w:val="18"/>
                              <w:szCs w:val="18"/>
                            </w:rPr>
                            <w:fldChar w:fldCharType="separate"/>
                          </w:r>
                          <w:r w:rsidR="004541E7">
                            <w:rPr>
                              <w:noProof/>
                              <w:color w:val="052264"/>
                              <w:sz w:val="18"/>
                              <w:szCs w:val="18"/>
                            </w:rPr>
                            <w:t>1</w:t>
                          </w:r>
                          <w:r w:rsidRPr="00660939">
                            <w:rPr>
                              <w:color w:val="052264"/>
                              <w:sz w:val="18"/>
                              <w:szCs w:val="18"/>
                            </w:rPr>
                            <w:fldChar w:fldCharType="end"/>
                          </w:r>
                          <w:r w:rsidRPr="00660939">
                            <w:rPr>
                              <w:color w:val="052264"/>
                              <w:sz w:val="18"/>
                              <w:szCs w:val="18"/>
                            </w:rPr>
                            <w:t xml:space="preserve"> of </w:t>
                          </w:r>
                          <w:r w:rsidRPr="00660939">
                            <w:rPr>
                              <w:color w:val="052264"/>
                              <w:sz w:val="18"/>
                              <w:szCs w:val="18"/>
                            </w:rPr>
                            <w:fldChar w:fldCharType="begin"/>
                          </w:r>
                          <w:r w:rsidRPr="00660939">
                            <w:rPr>
                              <w:color w:val="052264"/>
                              <w:sz w:val="18"/>
                              <w:szCs w:val="18"/>
                            </w:rPr>
                            <w:instrText xml:space="preserve"> NUMPAGES  </w:instrText>
                          </w:r>
                          <w:r w:rsidRPr="00660939">
                            <w:rPr>
                              <w:color w:val="052264"/>
                              <w:sz w:val="18"/>
                              <w:szCs w:val="18"/>
                            </w:rPr>
                            <w:fldChar w:fldCharType="separate"/>
                          </w:r>
                          <w:r w:rsidR="004541E7">
                            <w:rPr>
                              <w:noProof/>
                              <w:color w:val="052264"/>
                              <w:sz w:val="18"/>
                              <w:szCs w:val="18"/>
                            </w:rPr>
                            <w:t>3</w:t>
                          </w:r>
                          <w:r w:rsidRPr="00660939">
                            <w:rPr>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4932D6" id="_x0000_t202" coordsize="21600,21600" o:spt="202" path="m,l,21600r21600,l21600,xe">
              <v:stroke joinstyle="miter"/>
              <v:path gradientshapeok="t" o:connecttype="rect"/>
            </v:shapetype>
            <v:shape id="Text Box 1" o:spid="_x0000_s1027" type="#_x0000_t202" style="position:absolute;left:0;text-align:left;margin-left:429.5pt;margin-top:46.5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" filled="f" stroked="f">
              <v:textbox>
                <w:txbxContent>
                  <w:p w14:paraId="276E6948" w14:textId="0FBBEA3D" w:rsidR="00247CA8" w:rsidRPr="00660939" w:rsidRDefault="00247CA8" w:rsidP="00210AD5">
                    <w:pPr>
                      <w:jc w:val="right"/>
                      <w:rPr>
                        <w:color w:val="052264"/>
                        <w:sz w:val="18"/>
                        <w:szCs w:val="18"/>
                      </w:rPr>
                    </w:pPr>
                    <w:r w:rsidRPr="00660939">
                      <w:rPr>
                        <w:color w:val="052264"/>
                        <w:sz w:val="18"/>
                        <w:szCs w:val="18"/>
                      </w:rPr>
                      <w:fldChar w:fldCharType="begin"/>
                    </w:r>
                    <w:r w:rsidRPr="00660939">
                      <w:rPr>
                        <w:color w:val="052264"/>
                        <w:sz w:val="18"/>
                        <w:szCs w:val="18"/>
                      </w:rPr>
                      <w:instrText xml:space="preserve"> PAGE </w:instrText>
                    </w:r>
                    <w:r w:rsidRPr="00660939">
                      <w:rPr>
                        <w:color w:val="052264"/>
                        <w:sz w:val="18"/>
                        <w:szCs w:val="18"/>
                      </w:rPr>
                      <w:fldChar w:fldCharType="separate"/>
                    </w:r>
                    <w:r w:rsidR="004541E7">
                      <w:rPr>
                        <w:noProof/>
                        <w:color w:val="052264"/>
                        <w:sz w:val="18"/>
                        <w:szCs w:val="18"/>
                      </w:rPr>
                      <w:t>1</w:t>
                    </w:r>
                    <w:r w:rsidRPr="00660939">
                      <w:rPr>
                        <w:color w:val="052264"/>
                        <w:sz w:val="18"/>
                        <w:szCs w:val="18"/>
                      </w:rPr>
                      <w:fldChar w:fldCharType="end"/>
                    </w:r>
                    <w:r w:rsidRPr="00660939">
                      <w:rPr>
                        <w:color w:val="052264"/>
                        <w:sz w:val="18"/>
                        <w:szCs w:val="18"/>
                      </w:rPr>
                      <w:t xml:space="preserve"> of </w:t>
                    </w:r>
                    <w:r w:rsidRPr="00660939">
                      <w:rPr>
                        <w:color w:val="052264"/>
                        <w:sz w:val="18"/>
                        <w:szCs w:val="18"/>
                      </w:rPr>
                      <w:fldChar w:fldCharType="begin"/>
                    </w:r>
                    <w:r w:rsidRPr="00660939">
                      <w:rPr>
                        <w:color w:val="052264"/>
                        <w:sz w:val="18"/>
                        <w:szCs w:val="18"/>
                      </w:rPr>
                      <w:instrText xml:space="preserve"> NUMPAGES  </w:instrText>
                    </w:r>
                    <w:r w:rsidRPr="00660939">
                      <w:rPr>
                        <w:color w:val="052264"/>
                        <w:sz w:val="18"/>
                        <w:szCs w:val="18"/>
                      </w:rPr>
                      <w:fldChar w:fldCharType="separate"/>
                    </w:r>
                    <w:r w:rsidR="004541E7">
                      <w:rPr>
                        <w:noProof/>
                        <w:color w:val="052264"/>
                        <w:sz w:val="18"/>
                        <w:szCs w:val="18"/>
                      </w:rPr>
                      <w:t>3</w:t>
                    </w:r>
                    <w:r w:rsidRPr="00660939">
                      <w:rPr>
                        <w:color w:val="052264"/>
                        <w:sz w:val="18"/>
                        <w:szCs w:val="18"/>
                      </w:rPr>
                      <w:fldChar w:fldCharType="end"/>
                    </w:r>
                  </w:p>
                </w:txbxContent>
              </v:textbox>
            </v:shape>
          </w:pict>
        </mc:Fallback>
      </mc:AlternateContent>
    </w:r>
    <w:r>
      <w:rPr>
        <w:noProof/>
        <w:lang w:eastAsia="en-GB"/>
      </w:rPr>
      <w:drawing>
        <wp:inline distT="0" distB="0" distL="0" distR="0" wp14:anchorId="642FFCC7" wp14:editId="16A05B57">
          <wp:extent cx="7734300" cy="1095375"/>
          <wp:effectExtent l="0" t="0" r="0"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0" cy="1095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A686A" w14:textId="77777777" w:rsidR="00C969D0" w:rsidRDefault="00C969D0">
      <w:r>
        <w:separator/>
      </w:r>
    </w:p>
  </w:footnote>
  <w:footnote w:type="continuationSeparator" w:id="0">
    <w:p w14:paraId="7AF37E58" w14:textId="77777777" w:rsidR="00C969D0" w:rsidRDefault="00C969D0">
      <w:r>
        <w:continuationSeparator/>
      </w:r>
    </w:p>
  </w:footnote>
  <w:footnote w:type="continuationNotice" w:id="1">
    <w:p w14:paraId="2677A152" w14:textId="77777777" w:rsidR="00C969D0" w:rsidRDefault="00C969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55EA" w14:textId="776AC8CD" w:rsidR="0057446E" w:rsidRDefault="0057446E">
    <w:pPr>
      <w:pStyle w:val="Header"/>
      <w:jc w:val="right"/>
    </w:pPr>
    <w:r>
      <w:rPr>
        <w:noProof/>
        <w:lang w:eastAsia="en-GB"/>
      </w:rPr>
      <mc:AlternateContent>
        <mc:Choice Requires="wps">
          <w:drawing>
            <wp:anchor distT="0" distB="0" distL="114300" distR="114300" simplePos="0" relativeHeight="251658241" behindDoc="0" locked="0" layoutInCell="1" allowOverlap="1" wp14:anchorId="2B555FCE" wp14:editId="6CC37708">
              <wp:simplePos x="0" y="0"/>
              <wp:positionH relativeFrom="margin">
                <wp:posOffset>2729889</wp:posOffset>
              </wp:positionH>
              <wp:positionV relativeFrom="paragraph">
                <wp:posOffset>6350</wp:posOffset>
              </wp:positionV>
              <wp:extent cx="4119245" cy="1171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24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1519C" w14:textId="77777777" w:rsidR="00247CA8" w:rsidRDefault="00247CA8" w:rsidP="00447002">
                          <w:pPr>
                            <w:jc w:val="right"/>
                            <w:rPr>
                              <w:rFonts w:ascii="Calibri" w:hAnsi="Calibri"/>
                              <w:sz w:val="40"/>
                              <w:szCs w:val="40"/>
                            </w:rPr>
                          </w:pPr>
                          <w:r>
                            <w:rPr>
                              <w:rFonts w:ascii="Calibri" w:hAnsi="Calibri"/>
                              <w:sz w:val="40"/>
                              <w:szCs w:val="40"/>
                            </w:rPr>
                            <w:t>JOB DESCRIPTION</w:t>
                          </w:r>
                        </w:p>
                        <w:p w14:paraId="6DA4960D" w14:textId="77777777" w:rsidR="00247CA8" w:rsidRPr="00017219" w:rsidRDefault="00247CA8" w:rsidP="00447002">
                          <w:pPr>
                            <w:jc w:val="right"/>
                            <w:rPr>
                              <w:rFonts w:ascii="Calibri" w:hAnsi="Calibri"/>
                              <w:i/>
                              <w:sz w:val="20"/>
                              <w:szCs w:val="40"/>
                            </w:rPr>
                          </w:pPr>
                          <w:r>
                            <w:rPr>
                              <w:rFonts w:ascii="Calibri" w:hAnsi="Calibri"/>
                              <w:i/>
                              <w:sz w:val="20"/>
                              <w:szCs w:val="40"/>
                            </w:rPr>
                            <w:t xml:space="preserve">United Learning is </w:t>
                          </w:r>
                          <w:r w:rsidRPr="00017219">
                            <w:rPr>
                              <w:rFonts w:ascii="Calibri" w:hAnsi="Calibri"/>
                              <w:i/>
                              <w:sz w:val="20"/>
                              <w:szCs w:val="40"/>
                            </w:rPr>
                            <w:t>committed to safeguarding and promoting the welfare of children and young people and expects all staff and volunteers to share this commitment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55FCE" id="_x0000_t202" coordsize="21600,21600" o:spt="202" path="m,l,21600r21600,l21600,xe">
              <v:stroke joinstyle="miter"/>
              <v:path gradientshapeok="t" o:connecttype="rect"/>
            </v:shapetype>
            <v:shape id="Text Box 3" o:spid="_x0000_s1026" type="#_x0000_t202" style="position:absolute;left:0;text-align:left;margin-left:214.95pt;margin-top:.5pt;width:324.35pt;height:92.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" stroked="f">
              <v:textbox>
                <w:txbxContent>
                  <w:p w14:paraId="2001519C" w14:textId="77777777" w:rsidR="00247CA8" w:rsidRDefault="00247CA8" w:rsidP="00447002">
                    <w:pPr>
                      <w:jc w:val="right"/>
                      <w:rPr>
                        <w:rFonts w:ascii="Calibri" w:hAnsi="Calibri"/>
                        <w:sz w:val="40"/>
                        <w:szCs w:val="40"/>
                      </w:rPr>
                    </w:pPr>
                    <w:r>
                      <w:rPr>
                        <w:rFonts w:ascii="Calibri" w:hAnsi="Calibri"/>
                        <w:sz w:val="40"/>
                        <w:szCs w:val="40"/>
                      </w:rPr>
                      <w:t>JOB DESCRIPTION</w:t>
                    </w:r>
                  </w:p>
                  <w:p w14:paraId="6DA4960D" w14:textId="77777777" w:rsidR="00247CA8" w:rsidRPr="00017219" w:rsidRDefault="00247CA8" w:rsidP="00447002">
                    <w:pPr>
                      <w:jc w:val="right"/>
                      <w:rPr>
                        <w:rFonts w:ascii="Calibri" w:hAnsi="Calibri"/>
                        <w:i/>
                        <w:sz w:val="20"/>
                        <w:szCs w:val="40"/>
                      </w:rPr>
                    </w:pPr>
                    <w:r>
                      <w:rPr>
                        <w:rFonts w:ascii="Calibri" w:hAnsi="Calibri"/>
                        <w:i/>
                        <w:sz w:val="20"/>
                        <w:szCs w:val="40"/>
                      </w:rPr>
                      <w:t xml:space="preserve">United Learning is </w:t>
                    </w:r>
                    <w:r w:rsidRPr="00017219">
                      <w:rPr>
                        <w:rFonts w:ascii="Calibri" w:hAnsi="Calibri"/>
                        <w:i/>
                        <w:sz w:val="20"/>
                        <w:szCs w:val="40"/>
                      </w:rPr>
                      <w:t>committed to safeguarding and promoting the welfare of children and young people and expects all staff and volunteers to share this commitment</w:t>
                    </w:r>
                  </w:p>
                </w:txbxContent>
              </v:textbox>
              <w10:wrap anchorx="margin"/>
            </v:shape>
          </w:pict>
        </mc:Fallback>
      </mc:AlternateContent>
    </w:r>
  </w:p>
  <w:p w14:paraId="3FAC9B32" w14:textId="77777777" w:rsidR="0057446E" w:rsidRDefault="0057446E">
    <w:pPr>
      <w:pStyle w:val="Header"/>
      <w:jc w:val="right"/>
    </w:pPr>
  </w:p>
  <w:p w14:paraId="6B9DB5D4" w14:textId="7778FC0F" w:rsidR="0057446E" w:rsidRDefault="0057446E">
    <w:pPr>
      <w:pStyle w:val="Header"/>
      <w:jc w:val="right"/>
    </w:pPr>
  </w:p>
  <w:p w14:paraId="1308DDC6" w14:textId="77777777" w:rsidR="0057446E" w:rsidRDefault="0057446E">
    <w:pPr>
      <w:pStyle w:val="Header"/>
      <w:jc w:val="right"/>
    </w:pPr>
  </w:p>
  <w:p w14:paraId="67C25701" w14:textId="442C959B" w:rsidR="00247CA8" w:rsidRDefault="00247C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9F10"/>
      </v:shape>
    </w:pict>
  </w:numPicBullet>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39F"/>
    <w:multiLevelType w:val="multilevel"/>
    <w:tmpl w:val="6354F82A"/>
    <w:numStyleLink w:val="UCST"/>
  </w:abstractNum>
  <w:abstractNum w:abstractNumId="11"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C54C0"/>
    <w:multiLevelType w:val="multilevel"/>
    <w:tmpl w:val="82BE3FAE"/>
    <w:numStyleLink w:val="UCSTNumbers"/>
  </w:abstractNum>
  <w:abstractNum w:abstractNumId="13" w15:restartNumberingAfterBreak="0">
    <w:nsid w:val="12270617"/>
    <w:multiLevelType w:val="hybridMultilevel"/>
    <w:tmpl w:val="9E9C5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292C98"/>
    <w:multiLevelType w:val="hybridMultilevel"/>
    <w:tmpl w:val="7F44DB1A"/>
    <w:lvl w:ilvl="0" w:tplc="AC1ACE72">
      <w:start w:val="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D65CCA"/>
    <w:multiLevelType w:val="multilevel"/>
    <w:tmpl w:val="82BE3FAE"/>
    <w:numStyleLink w:val="UCSTNumbers"/>
  </w:abstractNum>
  <w:abstractNum w:abstractNumId="16" w15:restartNumberingAfterBreak="0">
    <w:nsid w:val="1751391D"/>
    <w:multiLevelType w:val="multilevel"/>
    <w:tmpl w:val="6354F82A"/>
    <w:numStyleLink w:val="UCST"/>
  </w:abstractNum>
  <w:abstractNum w:abstractNumId="17"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8" w15:restartNumberingAfterBreak="0">
    <w:nsid w:val="1AE322BF"/>
    <w:multiLevelType w:val="hybridMultilevel"/>
    <w:tmpl w:val="5D9C9E00"/>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CA47881"/>
    <w:multiLevelType w:val="hybridMultilevel"/>
    <w:tmpl w:val="7B328C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9916D8"/>
    <w:multiLevelType w:val="hybridMultilevel"/>
    <w:tmpl w:val="16B8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FF1983"/>
    <w:multiLevelType w:val="multilevel"/>
    <w:tmpl w:val="82BE3FAE"/>
    <w:numStyleLink w:val="UCSTNumbers"/>
  </w:abstractNum>
  <w:abstractNum w:abstractNumId="24" w15:restartNumberingAfterBreak="0">
    <w:nsid w:val="3BD46E89"/>
    <w:multiLevelType w:val="hybridMultilevel"/>
    <w:tmpl w:val="91D2B7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E5511E4"/>
    <w:multiLevelType w:val="hybridMultilevel"/>
    <w:tmpl w:val="2D2E9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A76DDE"/>
    <w:multiLevelType w:val="hybridMultilevel"/>
    <w:tmpl w:val="E0A010F2"/>
    <w:lvl w:ilvl="0" w:tplc="08090001">
      <w:start w:val="1"/>
      <w:numFmt w:val="bullet"/>
      <w:lvlText w:val=""/>
      <w:lvlJc w:val="left"/>
      <w:pPr>
        <w:ind w:left="4132" w:hanging="360"/>
      </w:pPr>
      <w:rPr>
        <w:rFonts w:ascii="Symbol" w:hAnsi="Symbol" w:hint="default"/>
      </w:rPr>
    </w:lvl>
    <w:lvl w:ilvl="1" w:tplc="08090003" w:tentative="1">
      <w:start w:val="1"/>
      <w:numFmt w:val="bullet"/>
      <w:lvlText w:val="o"/>
      <w:lvlJc w:val="left"/>
      <w:pPr>
        <w:ind w:left="4852" w:hanging="360"/>
      </w:pPr>
      <w:rPr>
        <w:rFonts w:ascii="Courier New" w:hAnsi="Courier New" w:cs="Courier New" w:hint="default"/>
      </w:rPr>
    </w:lvl>
    <w:lvl w:ilvl="2" w:tplc="08090005" w:tentative="1">
      <w:start w:val="1"/>
      <w:numFmt w:val="bullet"/>
      <w:lvlText w:val=""/>
      <w:lvlJc w:val="left"/>
      <w:pPr>
        <w:ind w:left="5572" w:hanging="360"/>
      </w:pPr>
      <w:rPr>
        <w:rFonts w:ascii="Wingdings" w:hAnsi="Wingdings" w:hint="default"/>
      </w:rPr>
    </w:lvl>
    <w:lvl w:ilvl="3" w:tplc="08090001" w:tentative="1">
      <w:start w:val="1"/>
      <w:numFmt w:val="bullet"/>
      <w:lvlText w:val=""/>
      <w:lvlJc w:val="left"/>
      <w:pPr>
        <w:ind w:left="6292" w:hanging="360"/>
      </w:pPr>
      <w:rPr>
        <w:rFonts w:ascii="Symbol" w:hAnsi="Symbol" w:hint="default"/>
      </w:rPr>
    </w:lvl>
    <w:lvl w:ilvl="4" w:tplc="08090003" w:tentative="1">
      <w:start w:val="1"/>
      <w:numFmt w:val="bullet"/>
      <w:lvlText w:val="o"/>
      <w:lvlJc w:val="left"/>
      <w:pPr>
        <w:ind w:left="7012" w:hanging="360"/>
      </w:pPr>
      <w:rPr>
        <w:rFonts w:ascii="Courier New" w:hAnsi="Courier New" w:cs="Courier New" w:hint="default"/>
      </w:rPr>
    </w:lvl>
    <w:lvl w:ilvl="5" w:tplc="08090005" w:tentative="1">
      <w:start w:val="1"/>
      <w:numFmt w:val="bullet"/>
      <w:lvlText w:val=""/>
      <w:lvlJc w:val="left"/>
      <w:pPr>
        <w:ind w:left="7732" w:hanging="360"/>
      </w:pPr>
      <w:rPr>
        <w:rFonts w:ascii="Wingdings" w:hAnsi="Wingdings" w:hint="default"/>
      </w:rPr>
    </w:lvl>
    <w:lvl w:ilvl="6" w:tplc="08090001" w:tentative="1">
      <w:start w:val="1"/>
      <w:numFmt w:val="bullet"/>
      <w:lvlText w:val=""/>
      <w:lvlJc w:val="left"/>
      <w:pPr>
        <w:ind w:left="8452" w:hanging="360"/>
      </w:pPr>
      <w:rPr>
        <w:rFonts w:ascii="Symbol" w:hAnsi="Symbol" w:hint="default"/>
      </w:rPr>
    </w:lvl>
    <w:lvl w:ilvl="7" w:tplc="08090003" w:tentative="1">
      <w:start w:val="1"/>
      <w:numFmt w:val="bullet"/>
      <w:lvlText w:val="o"/>
      <w:lvlJc w:val="left"/>
      <w:pPr>
        <w:ind w:left="9172" w:hanging="360"/>
      </w:pPr>
      <w:rPr>
        <w:rFonts w:ascii="Courier New" w:hAnsi="Courier New" w:cs="Courier New" w:hint="default"/>
      </w:rPr>
    </w:lvl>
    <w:lvl w:ilvl="8" w:tplc="08090005" w:tentative="1">
      <w:start w:val="1"/>
      <w:numFmt w:val="bullet"/>
      <w:lvlText w:val=""/>
      <w:lvlJc w:val="left"/>
      <w:pPr>
        <w:ind w:left="9892" w:hanging="360"/>
      </w:pPr>
      <w:rPr>
        <w:rFonts w:ascii="Wingdings" w:hAnsi="Wingdings" w:hint="default"/>
      </w:rPr>
    </w:lvl>
  </w:abstractNum>
  <w:abstractNum w:abstractNumId="28" w15:restartNumberingAfterBreak="0">
    <w:nsid w:val="48325B0D"/>
    <w:multiLevelType w:val="hybridMultilevel"/>
    <w:tmpl w:val="0B761E86"/>
    <w:lvl w:ilvl="0" w:tplc="BBA0894E">
      <w:start w:val="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B17D8"/>
    <w:multiLevelType w:val="multilevel"/>
    <w:tmpl w:val="82BE3FAE"/>
    <w:numStyleLink w:val="UCSTNumbers"/>
  </w:abstractNum>
  <w:abstractNum w:abstractNumId="30" w15:restartNumberingAfterBreak="0">
    <w:nsid w:val="560B34C4"/>
    <w:multiLevelType w:val="hybridMultilevel"/>
    <w:tmpl w:val="72408BDE"/>
    <w:lvl w:ilvl="0" w:tplc="F2C87492">
      <w:start w:val="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5D1FD8"/>
    <w:multiLevelType w:val="hybridMultilevel"/>
    <w:tmpl w:val="B0D6B1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452FB6"/>
    <w:multiLevelType w:val="hybridMultilevel"/>
    <w:tmpl w:val="8C925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34"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A7C96"/>
    <w:multiLevelType w:val="hybridMultilevel"/>
    <w:tmpl w:val="DC38E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315455"/>
    <w:multiLevelType w:val="hybridMultilevel"/>
    <w:tmpl w:val="B95ED724"/>
    <w:lvl w:ilvl="0" w:tplc="5FF6FD8E">
      <w:start w:val="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66FE3"/>
    <w:multiLevelType w:val="hybridMultilevel"/>
    <w:tmpl w:val="AFFE1ADC"/>
    <w:lvl w:ilvl="0" w:tplc="E952A822">
      <w:start w:val="2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5D65D49"/>
    <w:multiLevelType w:val="multilevel"/>
    <w:tmpl w:val="6354F82A"/>
    <w:numStyleLink w:val="UCST"/>
  </w:abstractNum>
  <w:abstractNum w:abstractNumId="40" w15:restartNumberingAfterBreak="0">
    <w:nsid w:val="78076736"/>
    <w:multiLevelType w:val="hybridMultilevel"/>
    <w:tmpl w:val="39A0115A"/>
    <w:lvl w:ilvl="0" w:tplc="470CE448">
      <w:start w:val="24"/>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2"/>
  </w:num>
  <w:num w:numId="3">
    <w:abstractNumId w:val="9"/>
  </w:num>
  <w:num w:numId="4">
    <w:abstractNumId w:val="20"/>
  </w:num>
  <w:num w:numId="5">
    <w:abstractNumId w:val="34"/>
  </w:num>
  <w:num w:numId="6">
    <w:abstractNumId w:val="17"/>
  </w:num>
  <w:num w:numId="7">
    <w:abstractNumId w:val="10"/>
  </w:num>
  <w:num w:numId="8">
    <w:abstractNumId w:val="21"/>
  </w:num>
  <w:num w:numId="9">
    <w:abstractNumId w:val="23"/>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29"/>
  </w:num>
  <w:num w:numId="21">
    <w:abstractNumId w:val="39"/>
  </w:num>
  <w:num w:numId="22">
    <w:abstractNumId w:val="15"/>
  </w:num>
  <w:num w:numId="23">
    <w:abstractNumId w:val="41"/>
  </w:num>
  <w:num w:numId="24">
    <w:abstractNumId w:val="26"/>
  </w:num>
  <w:num w:numId="25">
    <w:abstractNumId w:val="11"/>
  </w:num>
  <w:num w:numId="26">
    <w:abstractNumId w:val="38"/>
  </w:num>
  <w:num w:numId="27">
    <w:abstractNumId w:val="24"/>
  </w:num>
  <w:num w:numId="28">
    <w:abstractNumId w:val="22"/>
  </w:num>
  <w:num w:numId="29">
    <w:abstractNumId w:val="35"/>
  </w:num>
  <w:num w:numId="30">
    <w:abstractNumId w:val="32"/>
  </w:num>
  <w:num w:numId="31">
    <w:abstractNumId w:val="25"/>
  </w:num>
  <w:num w:numId="32">
    <w:abstractNumId w:val="19"/>
  </w:num>
  <w:num w:numId="33">
    <w:abstractNumId w:val="28"/>
  </w:num>
  <w:num w:numId="34">
    <w:abstractNumId w:val="36"/>
  </w:num>
  <w:num w:numId="35">
    <w:abstractNumId w:val="40"/>
  </w:num>
  <w:num w:numId="36">
    <w:abstractNumId w:val="30"/>
  </w:num>
  <w:num w:numId="37">
    <w:abstractNumId w:val="37"/>
  </w:num>
  <w:num w:numId="38">
    <w:abstractNumId w:val="18"/>
  </w:num>
  <w:num w:numId="39">
    <w:abstractNumId w:val="14"/>
  </w:num>
  <w:num w:numId="40">
    <w:abstractNumId w:val="31"/>
  </w:num>
  <w:num w:numId="41">
    <w:abstractNumId w:val="2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3C"/>
    <w:rsid w:val="0001688A"/>
    <w:rsid w:val="000267C5"/>
    <w:rsid w:val="0003080A"/>
    <w:rsid w:val="00044EBD"/>
    <w:rsid w:val="00047DA0"/>
    <w:rsid w:val="000627C3"/>
    <w:rsid w:val="000D2E8F"/>
    <w:rsid w:val="001042CB"/>
    <w:rsid w:val="00150A1E"/>
    <w:rsid w:val="0015185A"/>
    <w:rsid w:val="0015339D"/>
    <w:rsid w:val="001910F4"/>
    <w:rsid w:val="00195603"/>
    <w:rsid w:val="001E03AA"/>
    <w:rsid w:val="00201E0E"/>
    <w:rsid w:val="00210AD5"/>
    <w:rsid w:val="00242FAE"/>
    <w:rsid w:val="00247CA8"/>
    <w:rsid w:val="002677FA"/>
    <w:rsid w:val="002765CA"/>
    <w:rsid w:val="002808EA"/>
    <w:rsid w:val="00293429"/>
    <w:rsid w:val="002A2790"/>
    <w:rsid w:val="002B7EB5"/>
    <w:rsid w:val="002C1492"/>
    <w:rsid w:val="002D793E"/>
    <w:rsid w:val="002E1114"/>
    <w:rsid w:val="00306D8D"/>
    <w:rsid w:val="00311B86"/>
    <w:rsid w:val="003125F7"/>
    <w:rsid w:val="00316731"/>
    <w:rsid w:val="0032475B"/>
    <w:rsid w:val="0032522E"/>
    <w:rsid w:val="003474BD"/>
    <w:rsid w:val="00362467"/>
    <w:rsid w:val="0037402E"/>
    <w:rsid w:val="003A5B66"/>
    <w:rsid w:val="003F560D"/>
    <w:rsid w:val="0042336E"/>
    <w:rsid w:val="004342FB"/>
    <w:rsid w:val="00435ACC"/>
    <w:rsid w:val="004430F1"/>
    <w:rsid w:val="00446C8C"/>
    <w:rsid w:val="00447002"/>
    <w:rsid w:val="004541E7"/>
    <w:rsid w:val="00484C67"/>
    <w:rsid w:val="004A116D"/>
    <w:rsid w:val="004A189E"/>
    <w:rsid w:val="004E740D"/>
    <w:rsid w:val="0051117D"/>
    <w:rsid w:val="00513772"/>
    <w:rsid w:val="00515170"/>
    <w:rsid w:val="00515CA6"/>
    <w:rsid w:val="00521FC4"/>
    <w:rsid w:val="00533A79"/>
    <w:rsid w:val="00553593"/>
    <w:rsid w:val="005548E5"/>
    <w:rsid w:val="0057446E"/>
    <w:rsid w:val="00580444"/>
    <w:rsid w:val="0059474B"/>
    <w:rsid w:val="005E66FC"/>
    <w:rsid w:val="00610794"/>
    <w:rsid w:val="00615310"/>
    <w:rsid w:val="0063564F"/>
    <w:rsid w:val="00641153"/>
    <w:rsid w:val="00645CB4"/>
    <w:rsid w:val="006538D9"/>
    <w:rsid w:val="00660939"/>
    <w:rsid w:val="0066216A"/>
    <w:rsid w:val="006A2F44"/>
    <w:rsid w:val="006A777F"/>
    <w:rsid w:val="006C59C9"/>
    <w:rsid w:val="006C693F"/>
    <w:rsid w:val="006E6D0F"/>
    <w:rsid w:val="006F5613"/>
    <w:rsid w:val="007934BC"/>
    <w:rsid w:val="007A1FD2"/>
    <w:rsid w:val="007A2F9E"/>
    <w:rsid w:val="007C5959"/>
    <w:rsid w:val="007C7153"/>
    <w:rsid w:val="007E17D4"/>
    <w:rsid w:val="00815743"/>
    <w:rsid w:val="0082608F"/>
    <w:rsid w:val="00840353"/>
    <w:rsid w:val="00843F90"/>
    <w:rsid w:val="00867B93"/>
    <w:rsid w:val="008733A8"/>
    <w:rsid w:val="00884CCB"/>
    <w:rsid w:val="008865C1"/>
    <w:rsid w:val="008A4E97"/>
    <w:rsid w:val="00905FC5"/>
    <w:rsid w:val="00915D97"/>
    <w:rsid w:val="009207AF"/>
    <w:rsid w:val="009269A1"/>
    <w:rsid w:val="00931F93"/>
    <w:rsid w:val="009356BB"/>
    <w:rsid w:val="00957A13"/>
    <w:rsid w:val="009658E2"/>
    <w:rsid w:val="009A0357"/>
    <w:rsid w:val="009B62BA"/>
    <w:rsid w:val="009C1FB7"/>
    <w:rsid w:val="009C3622"/>
    <w:rsid w:val="009C760F"/>
    <w:rsid w:val="009D6135"/>
    <w:rsid w:val="009E266A"/>
    <w:rsid w:val="009E3EF1"/>
    <w:rsid w:val="009E43C4"/>
    <w:rsid w:val="00A541D2"/>
    <w:rsid w:val="00A56EB4"/>
    <w:rsid w:val="00A612B1"/>
    <w:rsid w:val="00A80742"/>
    <w:rsid w:val="00AB173C"/>
    <w:rsid w:val="00AF48DC"/>
    <w:rsid w:val="00B517B3"/>
    <w:rsid w:val="00B53D41"/>
    <w:rsid w:val="00B64B5C"/>
    <w:rsid w:val="00B6738D"/>
    <w:rsid w:val="00BB0270"/>
    <w:rsid w:val="00BB5A2A"/>
    <w:rsid w:val="00BF0F70"/>
    <w:rsid w:val="00C121B1"/>
    <w:rsid w:val="00C21590"/>
    <w:rsid w:val="00C226AB"/>
    <w:rsid w:val="00C240E1"/>
    <w:rsid w:val="00C2548D"/>
    <w:rsid w:val="00C42B83"/>
    <w:rsid w:val="00C52459"/>
    <w:rsid w:val="00C559A9"/>
    <w:rsid w:val="00C6573E"/>
    <w:rsid w:val="00C6762D"/>
    <w:rsid w:val="00C8797E"/>
    <w:rsid w:val="00C90671"/>
    <w:rsid w:val="00C969D0"/>
    <w:rsid w:val="00CA656B"/>
    <w:rsid w:val="00CC349B"/>
    <w:rsid w:val="00CC6820"/>
    <w:rsid w:val="00CF2477"/>
    <w:rsid w:val="00CF695E"/>
    <w:rsid w:val="00D45203"/>
    <w:rsid w:val="00D53738"/>
    <w:rsid w:val="00D6485D"/>
    <w:rsid w:val="00D7143E"/>
    <w:rsid w:val="00D77ADB"/>
    <w:rsid w:val="00D83E4B"/>
    <w:rsid w:val="00DA0FA2"/>
    <w:rsid w:val="00DA3DC9"/>
    <w:rsid w:val="00DC08A1"/>
    <w:rsid w:val="00DC2E8B"/>
    <w:rsid w:val="00DC6D2F"/>
    <w:rsid w:val="00DD43EB"/>
    <w:rsid w:val="00DE5E07"/>
    <w:rsid w:val="00DF6ADE"/>
    <w:rsid w:val="00E11331"/>
    <w:rsid w:val="00E24A8E"/>
    <w:rsid w:val="00E50249"/>
    <w:rsid w:val="00E56189"/>
    <w:rsid w:val="00EA18FC"/>
    <w:rsid w:val="00F0306A"/>
    <w:rsid w:val="00F03188"/>
    <w:rsid w:val="00F23166"/>
    <w:rsid w:val="00F46718"/>
    <w:rsid w:val="00F47AF9"/>
    <w:rsid w:val="00F55160"/>
    <w:rsid w:val="00F807F1"/>
    <w:rsid w:val="00F93C7A"/>
    <w:rsid w:val="00FA7E5C"/>
    <w:rsid w:val="00FF3182"/>
    <w:rsid w:val="00FF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CEC76C"/>
  <w15:chartTrackingRefBased/>
  <w15:docId w15:val="{F07883F8-EA38-467F-997F-AAF3CACC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8B"/>
    <w:rPr>
      <w:sz w:val="22"/>
      <w:szCs w:val="24"/>
      <w:lang w:val="en-GB"/>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semiHidden/>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uiPriority w:val="99"/>
    <w:semiHidden/>
    <w:rsid w:val="007A2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3-02-07T09:29:05.79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A6772EF85E94FAC8779414D434EB7" ma:contentTypeVersion="14" ma:contentTypeDescription="Create a new document." ma:contentTypeScope="" ma:versionID="9a2416e1d5e9354c2ca1dad395e57fa6">
  <xsd:schema xmlns:xsd="http://www.w3.org/2001/XMLSchema" xmlns:xs="http://www.w3.org/2001/XMLSchema" xmlns:p="http://schemas.microsoft.com/office/2006/metadata/properties" xmlns:ns2="c5e15564-0496-46f6-89f9-ac216b6edc3b" xmlns:ns3="f35dc350-714e-4e8b-a4fa-c8ef0ee91154" targetNamespace="http://schemas.microsoft.com/office/2006/metadata/properties" ma:root="true" ma:fieldsID="8ffe9fe88758701f6c1a9d10066d3cb2" ns2:_="" ns3:_="">
    <xsd:import namespace="c5e15564-0496-46f6-89f9-ac216b6edc3b"/>
    <xsd:import namespace="f35dc350-714e-4e8b-a4fa-c8ef0ee911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15564-0496-46f6-89f9-ac216b6ed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5dc350-714e-4e8b-a4fa-c8ef0ee91154"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3520B-FB57-45C5-AF08-335B3B8CD7AA}">
  <ds:schemaRefs>
    <ds:schemaRef ds:uri="http://schemas.openxmlformats.org/officeDocument/2006/bibliography"/>
  </ds:schemaRefs>
</ds:datastoreItem>
</file>

<file path=customXml/itemProps2.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3.xml><?xml version="1.0" encoding="utf-8"?>
<ds:datastoreItem xmlns:ds="http://schemas.openxmlformats.org/officeDocument/2006/customXml" ds:itemID="{C6915FDF-AF21-4F35-B75D-84C894FDE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15564-0496-46f6-89f9-ac216b6edc3b"/>
    <ds:schemaRef ds:uri="f35dc350-714e-4e8b-a4fa-c8ef0ee91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5.xml><?xml version="1.0" encoding="utf-8"?>
<ds:datastoreItem xmlns:ds="http://schemas.openxmlformats.org/officeDocument/2006/customXml" ds:itemID="{7B55F54B-7926-42D3-99E5-A1E0B6CD04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22</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United Learning Word Document Template - Portrait</vt:lpstr>
    </vt:vector>
  </TitlesOfParts>
  <Company>Yeomans</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 - Portrait</dc:title>
  <dc:subject/>
  <dc:creator>Joanna Mills</dc:creator>
  <cp:keywords>word template</cp:keywords>
  <cp:lastModifiedBy>Nellie Fakudze</cp:lastModifiedBy>
  <cp:revision>20</cp:revision>
  <cp:lastPrinted>2014-12-02T11:24:00Z</cp:lastPrinted>
  <dcterms:created xsi:type="dcterms:W3CDTF">2021-11-24T16:20:00Z</dcterms:created>
  <dcterms:modified xsi:type="dcterms:W3CDTF">2021-12-01T13:18:00Z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Template</vt:lpwstr>
  </property>
  <property fmtid="{D5CDD505-2E9C-101B-9397-08002B2CF9AE}" pid="3" name="TaxKeywordTaxHTField">
    <vt:lpwstr>word template|02b75aba-1b7e-4dc5-b458-04f4eafcb699</vt:lpwstr>
  </property>
  <property fmtid="{D5CDD505-2E9C-101B-9397-08002B2CF9AE}" pid="4" name="OrganisationTaxHTField0">
    <vt:lpwstr>Both UCST and ULT groups|78fecae7-3de1-4c41-be8d-0e9945c84d56</vt:lpwstr>
  </property>
  <property fmtid="{D5CDD505-2E9C-101B-9397-08002B2CF9AE}" pid="5" name="School(s)">
    <vt:lpwstr>34;#Central Office|cb4ae1ef-8f56-4627-ba1b-ef83ce45dac7</vt:lpwstr>
  </property>
  <property fmtid="{D5CDD505-2E9C-101B-9397-08002B2CF9AE}" pid="6" name="TaxKeyword">
    <vt:lpwstr>67;#word template|02b75aba-1b7e-4dc5-b458-04f4eafcb699</vt:lpwstr>
  </property>
  <property fmtid="{D5CDD505-2E9C-101B-9397-08002B2CF9AE}" pid="7" name="Organisation">
    <vt:lpwstr>2;#Both UCST and ULT groups|78fecae7-3de1-4c41-be8d-0e9945c84d56</vt:lpwstr>
  </property>
  <property fmtid="{D5CDD505-2E9C-101B-9397-08002B2CF9AE}" pid="8" name="Department OriginTaxHTField0">
    <vt:lpwstr>Marketing|d6874056-389c-404e-b33f-f1f0d41f4b0f</vt:lpwstr>
  </property>
  <property fmtid="{D5CDD505-2E9C-101B-9397-08002B2CF9AE}" pid="9" name="School(s)TaxHTField0">
    <vt:lpwstr>Central Office|cb4ae1ef-8f56-4627-ba1b-ef83ce45dac7</vt:lpwstr>
  </property>
  <property fmtid="{D5CDD505-2E9C-101B-9397-08002B2CF9AE}" pid="10" name="School Section(s)TaxHTField0">
    <vt:lpwstr/>
  </property>
  <property fmtid="{D5CDD505-2E9C-101B-9397-08002B2CF9AE}" pid="11" name="Target Audience">
    <vt:lpwstr>35;#CTO|07baa815-ffed-4a45-af96-56873a9b3bc4</vt:lpwstr>
  </property>
  <property fmtid="{D5CDD505-2E9C-101B-9397-08002B2CF9AE}" pid="12" name="TopicTaxHTField0">
    <vt:lpwstr>Communications|1c6e1d7d-d5d2-4da1-8e54-6dc3c8a67db0</vt:lpwstr>
  </property>
  <property fmtid="{D5CDD505-2E9C-101B-9397-08002B2CF9AE}" pid="13" name="Topic">
    <vt:lpwstr>23;#Communications|1c6e1d7d-d5d2-4da1-8e54-6dc3c8a67db0</vt:lpwstr>
  </property>
  <property fmtid="{D5CDD505-2E9C-101B-9397-08002B2CF9AE}" pid="14" name="Document TypeTaxHTField0">
    <vt:lpwstr>Communication|8b8ba123-9255-4896-91c9-958aeb21d214</vt:lpwstr>
  </property>
  <property fmtid="{D5CDD505-2E9C-101B-9397-08002B2CF9AE}" pid="15" name="Department Origin">
    <vt:lpwstr>54;#Marketing|d6874056-389c-404e-b33f-f1f0d41f4b0f</vt:lpwstr>
  </property>
  <property fmtid="{D5CDD505-2E9C-101B-9397-08002B2CF9AE}" pid="16" name="Document Type">
    <vt:lpwstr>24;#Communication|8b8ba123-9255-4896-91c9-958aeb21d214</vt:lpwstr>
  </property>
  <property fmtid="{D5CDD505-2E9C-101B-9397-08002B2CF9AE}" pid="17" name="School Section(s)">
    <vt:lpwstr/>
  </property>
  <property fmtid="{D5CDD505-2E9C-101B-9397-08002B2CF9AE}" pid="18" name="Target AudienceTaxHTField0">
    <vt:lpwstr>CTO|07baa815-ffed-4a45-af96-56873a9b3bc4</vt:lpwstr>
  </property>
  <property fmtid="{D5CDD505-2E9C-101B-9397-08002B2CF9AE}" pid="19" name="_dlc_DocId">
    <vt:lpwstr>UFUVCNFJS4AH-295-25</vt:lpwstr>
  </property>
  <property fmtid="{D5CDD505-2E9C-101B-9397-08002B2CF9AE}" pid="20" name="_dlc_DocIdItemGuid">
    <vt:lpwstr>ee8b2440-2a9e-4555-9da2-9756780b91c6</vt:lpwstr>
  </property>
  <property fmtid="{D5CDD505-2E9C-101B-9397-08002B2CF9AE}" pid="21" name="_dlc_DocIdUrl">
    <vt:lpwstr>http://biecloud/Projects/UnitedLearningBranding/_layouts/DocIdRedir.aspx?ID=UFUVCNFJS4AH-295-25, UFUVCNFJS4AH-295-25</vt:lpwstr>
  </property>
  <property fmtid="{D5CDD505-2E9C-101B-9397-08002B2CF9AE}" pid="22" name="ContentTypeId">
    <vt:lpwstr>0x010100480A6772EF85E94FAC8779414D434EB7</vt:lpwstr>
  </property>
  <property fmtid="{D5CDD505-2E9C-101B-9397-08002B2CF9AE}" pid="23" name="Order">
    <vt:r8>12186400</vt:r8>
  </property>
</Properties>
</file>