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69E" w:rsidRPr="00BB669E" w:rsidRDefault="000C1D9E" w:rsidP="000C1D9E">
      <w:pPr>
        <w:tabs>
          <w:tab w:val="left" w:pos="3390"/>
        </w:tabs>
        <w:rPr>
          <w:rFonts w:ascii="Century Gothic" w:hAnsi="Century Gothic"/>
        </w:rPr>
      </w:pPr>
      <w:bookmarkStart w:id="0" w:name="_GoBack"/>
      <w:bookmarkEnd w:id="0"/>
      <w:r>
        <w:rPr>
          <w:rFonts w:ascii="Century Gothic" w:hAnsi="Century Gothic"/>
        </w:rPr>
        <w:tab/>
      </w:r>
    </w:p>
    <w:tbl>
      <w:tblPr>
        <w:tblStyle w:val="TableGrid"/>
        <w:tblW w:w="14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543"/>
        <w:gridCol w:w="3544"/>
        <w:gridCol w:w="3544"/>
      </w:tblGrid>
      <w:tr w:rsidR="00893F2C" w:rsidRPr="00893F2C" w:rsidTr="000C1D9E">
        <w:trPr>
          <w:trHeight w:val="7072"/>
        </w:trPr>
        <w:tc>
          <w:tcPr>
            <w:tcW w:w="3543" w:type="dxa"/>
          </w:tcPr>
          <w:p w:rsidR="00893F2C" w:rsidRDefault="00893F2C">
            <w:pPr>
              <w:rPr>
                <w:rFonts w:ascii="Century Gothic" w:hAnsi="Century Gothic"/>
                <w:sz w:val="16"/>
                <w:szCs w:val="16"/>
              </w:rPr>
            </w:pPr>
          </w:p>
          <w:p w:rsidR="00893F2C" w:rsidRPr="00893F2C" w:rsidRDefault="00893F2C">
            <w:pPr>
              <w:rPr>
                <w:rFonts w:ascii="Century Gothic" w:hAnsi="Century Gothic"/>
                <w:b/>
                <w:sz w:val="16"/>
                <w:szCs w:val="16"/>
              </w:rPr>
            </w:pPr>
            <w:r w:rsidRPr="00893F2C">
              <w:rPr>
                <w:rFonts w:ascii="Century Gothic" w:hAnsi="Century Gothic"/>
                <w:b/>
                <w:sz w:val="16"/>
                <w:szCs w:val="16"/>
              </w:rPr>
              <w:t>Job purpose including main duties and responsibilities</w:t>
            </w:r>
          </w:p>
          <w:p w:rsidR="00893F2C" w:rsidRPr="00893F2C" w:rsidRDefault="00893F2C">
            <w:pPr>
              <w:rPr>
                <w:rFonts w:ascii="Century Gothic" w:hAnsi="Century Gothic"/>
                <w:sz w:val="16"/>
                <w:szCs w:val="16"/>
              </w:rPr>
            </w:pPr>
          </w:p>
          <w:p w:rsidR="00893F2C" w:rsidRPr="00893F2C" w:rsidRDefault="00893F2C">
            <w:pPr>
              <w:rPr>
                <w:rFonts w:ascii="Century Gothic" w:hAnsi="Century Gothic"/>
                <w:i/>
                <w:sz w:val="16"/>
                <w:szCs w:val="16"/>
              </w:rPr>
            </w:pPr>
            <w:r w:rsidRPr="00893F2C">
              <w:rPr>
                <w:rFonts w:ascii="Century Gothic" w:hAnsi="Century Gothic"/>
                <w:i/>
                <w:sz w:val="16"/>
                <w:szCs w:val="16"/>
              </w:rPr>
              <w:t>In addition to the Conditions of Employment for teachers laid down in Part the School Teachers’ Pay and Conditions document 2008, to provide strategic leadership and hold accountability for standards achieved within a given phase and quality order to:</w:t>
            </w:r>
          </w:p>
          <w:p w:rsidR="00893F2C" w:rsidRPr="00893F2C" w:rsidRDefault="00893F2C">
            <w:pPr>
              <w:rPr>
                <w:rFonts w:ascii="Century Gothic" w:hAnsi="Century Gothic"/>
                <w:sz w:val="16"/>
                <w:szCs w:val="16"/>
              </w:rPr>
            </w:pPr>
          </w:p>
          <w:p w:rsidR="00893F2C" w:rsidRPr="00893F2C" w:rsidRDefault="00521821" w:rsidP="00BB669E">
            <w:pPr>
              <w:pStyle w:val="ListParagraph"/>
              <w:numPr>
                <w:ilvl w:val="0"/>
                <w:numId w:val="1"/>
              </w:numPr>
              <w:ind w:left="284" w:hanging="284"/>
              <w:rPr>
                <w:rFonts w:ascii="Century Gothic" w:hAnsi="Century Gothic"/>
                <w:sz w:val="16"/>
                <w:szCs w:val="16"/>
              </w:rPr>
            </w:pPr>
            <w:r>
              <w:rPr>
                <w:rFonts w:ascii="Century Gothic" w:hAnsi="Century Gothic"/>
                <w:sz w:val="16"/>
                <w:szCs w:val="16"/>
              </w:rPr>
              <w:t>S</w:t>
            </w:r>
            <w:r w:rsidR="00E220C2">
              <w:rPr>
                <w:rFonts w:ascii="Century Gothic" w:hAnsi="Century Gothic"/>
                <w:sz w:val="16"/>
                <w:szCs w:val="16"/>
              </w:rPr>
              <w:t>ecure high quality teaching and learning, effective resources and improved achievement for all children</w:t>
            </w:r>
          </w:p>
          <w:p w:rsidR="00893F2C" w:rsidRPr="00893F2C" w:rsidRDefault="00893F2C" w:rsidP="00893F2C">
            <w:pPr>
              <w:pStyle w:val="ListParagraph"/>
              <w:ind w:left="284"/>
              <w:rPr>
                <w:rFonts w:ascii="Century Gothic" w:hAnsi="Century Gothic"/>
                <w:sz w:val="16"/>
                <w:szCs w:val="16"/>
              </w:rPr>
            </w:pPr>
          </w:p>
          <w:p w:rsidR="00893F2C" w:rsidRDefault="00702829" w:rsidP="00BB669E">
            <w:pPr>
              <w:pStyle w:val="ListParagraph"/>
              <w:numPr>
                <w:ilvl w:val="0"/>
                <w:numId w:val="1"/>
              </w:numPr>
              <w:ind w:left="284" w:hanging="284"/>
              <w:rPr>
                <w:rFonts w:ascii="Century Gothic" w:hAnsi="Century Gothic"/>
                <w:sz w:val="16"/>
                <w:szCs w:val="16"/>
              </w:rPr>
            </w:pPr>
            <w:r>
              <w:rPr>
                <w:rFonts w:ascii="Century Gothic" w:hAnsi="Century Gothic"/>
                <w:sz w:val="16"/>
                <w:szCs w:val="16"/>
              </w:rPr>
              <w:t>E</w:t>
            </w:r>
            <w:r w:rsidR="00521821">
              <w:rPr>
                <w:rFonts w:ascii="Century Gothic" w:hAnsi="Century Gothic"/>
                <w:sz w:val="16"/>
                <w:szCs w:val="16"/>
              </w:rPr>
              <w:t xml:space="preserve">nsure that teaching is organised to meet the </w:t>
            </w:r>
            <w:r w:rsidR="00E220C2">
              <w:rPr>
                <w:rFonts w:ascii="Century Gothic" w:hAnsi="Century Gothic"/>
                <w:sz w:val="16"/>
                <w:szCs w:val="16"/>
              </w:rPr>
              <w:t>aims and objectives of the</w:t>
            </w:r>
            <w:r w:rsidR="00521821">
              <w:rPr>
                <w:rFonts w:ascii="Century Gothic" w:hAnsi="Century Gothic"/>
                <w:sz w:val="16"/>
                <w:szCs w:val="16"/>
              </w:rPr>
              <w:t xml:space="preserve"> teaching and learning policy</w:t>
            </w:r>
          </w:p>
          <w:p w:rsidR="00521821" w:rsidRPr="00521821" w:rsidRDefault="00521821" w:rsidP="00521821">
            <w:pPr>
              <w:pStyle w:val="ListParagraph"/>
              <w:rPr>
                <w:rFonts w:ascii="Century Gothic" w:hAnsi="Century Gothic"/>
                <w:sz w:val="16"/>
                <w:szCs w:val="16"/>
              </w:rPr>
            </w:pPr>
          </w:p>
          <w:p w:rsidR="00521821" w:rsidRPr="00893F2C" w:rsidRDefault="00521821" w:rsidP="00BB669E">
            <w:pPr>
              <w:pStyle w:val="ListParagraph"/>
              <w:numPr>
                <w:ilvl w:val="0"/>
                <w:numId w:val="1"/>
              </w:numPr>
              <w:ind w:left="284" w:hanging="284"/>
              <w:rPr>
                <w:rFonts w:ascii="Century Gothic" w:hAnsi="Century Gothic"/>
                <w:sz w:val="16"/>
                <w:szCs w:val="16"/>
              </w:rPr>
            </w:pPr>
            <w:r>
              <w:rPr>
                <w:rFonts w:ascii="Century Gothic" w:hAnsi="Century Gothic"/>
                <w:sz w:val="16"/>
                <w:szCs w:val="16"/>
              </w:rPr>
              <w:t xml:space="preserve">To demonstrate a consistently high standard of classroom management and practice and teach within the framework of the school policies and guidelines paying particular attention to equal opportunities and behaviour management </w:t>
            </w:r>
          </w:p>
          <w:p w:rsidR="00893F2C" w:rsidRPr="00893F2C" w:rsidRDefault="00893F2C" w:rsidP="00BB669E">
            <w:pPr>
              <w:pStyle w:val="ListParagraph"/>
              <w:rPr>
                <w:rFonts w:ascii="Century Gothic" w:hAnsi="Century Gothic"/>
                <w:sz w:val="16"/>
                <w:szCs w:val="16"/>
              </w:rPr>
            </w:pPr>
          </w:p>
          <w:p w:rsidR="00893F2C" w:rsidRPr="00B27AF7" w:rsidRDefault="00893F2C" w:rsidP="00702829">
            <w:pPr>
              <w:pStyle w:val="ListParagraph"/>
              <w:ind w:left="284"/>
              <w:rPr>
                <w:rFonts w:ascii="Century Gothic" w:hAnsi="Century Gothic"/>
                <w:sz w:val="16"/>
                <w:szCs w:val="16"/>
              </w:rPr>
            </w:pPr>
          </w:p>
        </w:tc>
        <w:tc>
          <w:tcPr>
            <w:tcW w:w="3543" w:type="dxa"/>
          </w:tcPr>
          <w:p w:rsidR="00893F2C" w:rsidRDefault="00893F2C">
            <w:pPr>
              <w:rPr>
                <w:rFonts w:ascii="Century Gothic" w:hAnsi="Century Gothic"/>
                <w:sz w:val="16"/>
                <w:szCs w:val="16"/>
              </w:rPr>
            </w:pPr>
          </w:p>
          <w:p w:rsidR="00893F2C" w:rsidRPr="00893F2C" w:rsidRDefault="00893F2C">
            <w:pPr>
              <w:rPr>
                <w:rFonts w:ascii="Century Gothic" w:hAnsi="Century Gothic"/>
                <w:b/>
                <w:sz w:val="16"/>
                <w:szCs w:val="16"/>
              </w:rPr>
            </w:pPr>
            <w:r w:rsidRPr="00893F2C">
              <w:rPr>
                <w:rFonts w:ascii="Century Gothic" w:hAnsi="Century Gothic"/>
                <w:b/>
                <w:sz w:val="16"/>
                <w:szCs w:val="16"/>
              </w:rPr>
              <w:t>Key Priorities for Willow Dene School</w:t>
            </w:r>
          </w:p>
          <w:p w:rsidR="00893F2C" w:rsidRPr="00893F2C" w:rsidRDefault="00893F2C">
            <w:pPr>
              <w:rPr>
                <w:rFonts w:ascii="Century Gothic" w:hAnsi="Century Gothic"/>
                <w:sz w:val="16"/>
                <w:szCs w:val="16"/>
              </w:rPr>
            </w:pPr>
          </w:p>
          <w:p w:rsidR="00893F2C" w:rsidRDefault="00893F2C" w:rsidP="00BB669E">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 xml:space="preserve">Consistently and continuously raise achievements and standards </w:t>
            </w:r>
          </w:p>
          <w:p w:rsidR="00702829" w:rsidRPr="00893F2C" w:rsidRDefault="00702829" w:rsidP="00BB669E">
            <w:pPr>
              <w:ind w:left="285" w:hanging="285"/>
              <w:rPr>
                <w:rFonts w:ascii="Century Gothic" w:hAnsi="Century Gothic"/>
                <w:sz w:val="16"/>
                <w:szCs w:val="16"/>
              </w:rPr>
            </w:pPr>
          </w:p>
          <w:p w:rsidR="00893F2C" w:rsidRDefault="00893F2C" w:rsidP="000621A7">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 xml:space="preserve">Ensure </w:t>
            </w:r>
            <w:r w:rsidR="000621A7">
              <w:rPr>
                <w:rFonts w:ascii="Century Gothic" w:hAnsi="Century Gothic"/>
                <w:sz w:val="16"/>
                <w:szCs w:val="16"/>
              </w:rPr>
              <w:t>all children access outstanding provision</w:t>
            </w:r>
          </w:p>
          <w:p w:rsidR="000621A7" w:rsidRPr="00893F2C" w:rsidRDefault="000621A7" w:rsidP="000621A7">
            <w:pPr>
              <w:ind w:left="285" w:hanging="285"/>
              <w:rPr>
                <w:rFonts w:ascii="Century Gothic" w:hAnsi="Century Gothic"/>
                <w:sz w:val="16"/>
                <w:szCs w:val="16"/>
              </w:rPr>
            </w:pPr>
          </w:p>
          <w:p w:rsidR="00893F2C" w:rsidRDefault="00893F2C" w:rsidP="00BB669E">
            <w:pPr>
              <w:ind w:left="285" w:hanging="285"/>
              <w:rPr>
                <w:rFonts w:ascii="Century Gothic" w:hAnsi="Century Gothic"/>
                <w:sz w:val="16"/>
                <w:szCs w:val="16"/>
              </w:rPr>
            </w:pPr>
            <w:r w:rsidRPr="00893F2C">
              <w:rPr>
                <w:rFonts w:ascii="Century Gothic" w:hAnsi="Century Gothic"/>
                <w:sz w:val="16"/>
                <w:szCs w:val="16"/>
              </w:rPr>
              <w:sym w:font="Wingdings" w:char="F06C"/>
            </w:r>
            <w:r w:rsidR="000621A7">
              <w:rPr>
                <w:rFonts w:ascii="Century Gothic" w:hAnsi="Century Gothic"/>
                <w:sz w:val="16"/>
                <w:szCs w:val="16"/>
              </w:rPr>
              <w:tab/>
              <w:t xml:space="preserve">Secure effective partnerships with parents and the community </w:t>
            </w:r>
          </w:p>
          <w:p w:rsidR="000621A7" w:rsidRDefault="000621A7" w:rsidP="00BB669E">
            <w:pPr>
              <w:ind w:left="285" w:hanging="285"/>
              <w:rPr>
                <w:rFonts w:ascii="Century Gothic" w:hAnsi="Century Gothic"/>
                <w:sz w:val="16"/>
                <w:szCs w:val="16"/>
              </w:rPr>
            </w:pPr>
          </w:p>
          <w:p w:rsidR="000621A7" w:rsidRDefault="000621A7" w:rsidP="00BB669E">
            <w:pPr>
              <w:ind w:left="285" w:hanging="285"/>
              <w:rPr>
                <w:rFonts w:ascii="Century Gothic" w:hAnsi="Century Gothic"/>
                <w:b/>
                <w:sz w:val="16"/>
                <w:szCs w:val="16"/>
              </w:rPr>
            </w:pPr>
            <w:r>
              <w:rPr>
                <w:rFonts w:ascii="Century Gothic" w:hAnsi="Century Gothic"/>
                <w:b/>
                <w:sz w:val="16"/>
                <w:szCs w:val="16"/>
              </w:rPr>
              <w:t>Professional knowledge and understa</w:t>
            </w:r>
            <w:r w:rsidR="00602DD6">
              <w:rPr>
                <w:rFonts w:ascii="Century Gothic" w:hAnsi="Century Gothic"/>
                <w:b/>
                <w:sz w:val="16"/>
                <w:szCs w:val="16"/>
              </w:rPr>
              <w:t>ndi</w:t>
            </w:r>
            <w:r>
              <w:rPr>
                <w:rFonts w:ascii="Century Gothic" w:hAnsi="Century Gothic"/>
                <w:b/>
                <w:sz w:val="16"/>
                <w:szCs w:val="16"/>
              </w:rPr>
              <w:t>ng</w:t>
            </w:r>
          </w:p>
          <w:p w:rsidR="000621A7" w:rsidRDefault="000621A7" w:rsidP="00BB669E">
            <w:pPr>
              <w:ind w:left="285" w:hanging="285"/>
              <w:rPr>
                <w:rFonts w:ascii="Century Gothic" w:hAnsi="Century Gothic"/>
                <w:b/>
                <w:sz w:val="16"/>
                <w:szCs w:val="16"/>
              </w:rPr>
            </w:pPr>
          </w:p>
          <w:p w:rsidR="000621A7" w:rsidRDefault="00602DD6" w:rsidP="00714868">
            <w:pPr>
              <w:pStyle w:val="ListParagraph"/>
              <w:numPr>
                <w:ilvl w:val="0"/>
                <w:numId w:val="8"/>
              </w:numPr>
              <w:rPr>
                <w:rFonts w:ascii="Century Gothic" w:hAnsi="Century Gothic"/>
                <w:sz w:val="16"/>
                <w:szCs w:val="16"/>
              </w:rPr>
            </w:pPr>
            <w:r>
              <w:rPr>
                <w:rFonts w:ascii="Century Gothic" w:hAnsi="Century Gothic"/>
                <w:sz w:val="16"/>
                <w:szCs w:val="16"/>
              </w:rPr>
              <w:t>R</w:t>
            </w:r>
            <w:r w:rsidRPr="00602DD6">
              <w:rPr>
                <w:rFonts w:ascii="Century Gothic" w:hAnsi="Century Gothic"/>
                <w:sz w:val="16"/>
                <w:szCs w:val="16"/>
              </w:rPr>
              <w:t>emain</w:t>
            </w:r>
            <w:r w:rsidR="000621A7" w:rsidRPr="00602DD6">
              <w:rPr>
                <w:rFonts w:ascii="Century Gothic" w:hAnsi="Century Gothic"/>
                <w:sz w:val="16"/>
                <w:szCs w:val="16"/>
              </w:rPr>
              <w:t xml:space="preserve"> up to date with developments </w:t>
            </w:r>
            <w:r>
              <w:rPr>
                <w:rFonts w:ascii="Century Gothic" w:hAnsi="Century Gothic"/>
                <w:sz w:val="16"/>
                <w:szCs w:val="16"/>
              </w:rPr>
              <w:t>within the school</w:t>
            </w:r>
          </w:p>
          <w:p w:rsidR="00602DD6" w:rsidRPr="00602DD6" w:rsidRDefault="00602DD6" w:rsidP="00602DD6">
            <w:pPr>
              <w:ind w:left="75"/>
              <w:rPr>
                <w:rFonts w:ascii="Century Gothic" w:hAnsi="Century Gothic"/>
                <w:sz w:val="16"/>
                <w:szCs w:val="16"/>
              </w:rPr>
            </w:pPr>
          </w:p>
          <w:p w:rsidR="000621A7" w:rsidRPr="000621A7" w:rsidRDefault="00602DD6" w:rsidP="000621A7">
            <w:pPr>
              <w:pStyle w:val="ListParagraph"/>
              <w:numPr>
                <w:ilvl w:val="0"/>
                <w:numId w:val="4"/>
              </w:numPr>
              <w:ind w:left="360"/>
              <w:rPr>
                <w:rFonts w:ascii="Century Gothic" w:hAnsi="Century Gothic"/>
                <w:sz w:val="16"/>
                <w:szCs w:val="16"/>
              </w:rPr>
            </w:pPr>
            <w:r>
              <w:rPr>
                <w:rFonts w:ascii="Century Gothic" w:hAnsi="Century Gothic"/>
                <w:sz w:val="16"/>
                <w:szCs w:val="16"/>
              </w:rPr>
              <w:t>H</w:t>
            </w:r>
            <w:r w:rsidR="000621A7" w:rsidRPr="000621A7">
              <w:rPr>
                <w:rFonts w:ascii="Century Gothic" w:hAnsi="Century Gothic"/>
                <w:sz w:val="16"/>
                <w:szCs w:val="16"/>
              </w:rPr>
              <w:t>ave the skills and attributes of : Personal impact, adaptability, enthusiasm, integrity and commitment</w:t>
            </w:r>
          </w:p>
          <w:p w:rsidR="000621A7" w:rsidRPr="00893F2C" w:rsidRDefault="000621A7" w:rsidP="00BB669E">
            <w:pPr>
              <w:ind w:left="285" w:hanging="285"/>
              <w:rPr>
                <w:rFonts w:ascii="Century Gothic" w:hAnsi="Century Gothic"/>
                <w:sz w:val="16"/>
                <w:szCs w:val="16"/>
              </w:rPr>
            </w:pPr>
          </w:p>
          <w:p w:rsidR="00893F2C" w:rsidRPr="00D92CAE" w:rsidRDefault="00893F2C" w:rsidP="00BB669E">
            <w:pPr>
              <w:ind w:left="285" w:hanging="285"/>
              <w:rPr>
                <w:rFonts w:ascii="Century Gothic" w:hAnsi="Century Gothic"/>
                <w:b/>
                <w:sz w:val="16"/>
                <w:szCs w:val="16"/>
              </w:rPr>
            </w:pPr>
            <w:r w:rsidRPr="00D92CAE">
              <w:rPr>
                <w:rFonts w:ascii="Century Gothic" w:hAnsi="Century Gothic"/>
                <w:b/>
                <w:sz w:val="16"/>
                <w:szCs w:val="16"/>
              </w:rPr>
              <w:t>Securing accountability</w:t>
            </w:r>
          </w:p>
          <w:p w:rsidR="00893F2C" w:rsidRPr="00893F2C" w:rsidRDefault="00893F2C" w:rsidP="00BB669E">
            <w:pPr>
              <w:ind w:left="285" w:hanging="285"/>
              <w:rPr>
                <w:rFonts w:ascii="Century Gothic" w:hAnsi="Century Gothic"/>
                <w:sz w:val="16"/>
                <w:szCs w:val="16"/>
              </w:rPr>
            </w:pPr>
          </w:p>
          <w:p w:rsidR="00893F2C" w:rsidRPr="00893F2C" w:rsidRDefault="00893F2C" w:rsidP="00BB669E">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Develop a collaborative ethos which enables everyone to work to achieve common goals</w:t>
            </w:r>
          </w:p>
          <w:p w:rsidR="00893F2C" w:rsidRPr="00893F2C" w:rsidRDefault="00893F2C" w:rsidP="00BB669E">
            <w:pPr>
              <w:ind w:left="285" w:hanging="285"/>
              <w:rPr>
                <w:rFonts w:ascii="Century Gothic" w:hAnsi="Century Gothic"/>
                <w:sz w:val="16"/>
                <w:szCs w:val="16"/>
              </w:rPr>
            </w:pPr>
          </w:p>
          <w:p w:rsidR="00893F2C" w:rsidRDefault="00893F2C" w:rsidP="00BB669E">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 xml:space="preserve">Ensure individual </w:t>
            </w:r>
            <w:r w:rsidR="00602DD6">
              <w:rPr>
                <w:rFonts w:ascii="Century Gothic" w:hAnsi="Century Gothic"/>
                <w:sz w:val="16"/>
                <w:szCs w:val="16"/>
              </w:rPr>
              <w:t>team</w:t>
            </w:r>
            <w:r w:rsidRPr="00893F2C">
              <w:rPr>
                <w:rFonts w:ascii="Century Gothic" w:hAnsi="Century Gothic"/>
                <w:sz w:val="16"/>
                <w:szCs w:val="16"/>
              </w:rPr>
              <w:t xml:space="preserve"> accountabilities are clearly defined, underst</w:t>
            </w:r>
            <w:r w:rsidR="00D45645">
              <w:rPr>
                <w:rFonts w:ascii="Century Gothic" w:hAnsi="Century Gothic"/>
                <w:sz w:val="16"/>
                <w:szCs w:val="16"/>
              </w:rPr>
              <w:t xml:space="preserve">ood and </w:t>
            </w:r>
            <w:r w:rsidR="000621A7">
              <w:rPr>
                <w:rFonts w:ascii="Century Gothic" w:hAnsi="Century Gothic"/>
                <w:sz w:val="16"/>
                <w:szCs w:val="16"/>
              </w:rPr>
              <w:t>a</w:t>
            </w:r>
            <w:r w:rsidR="00602DD6">
              <w:rPr>
                <w:rFonts w:ascii="Century Gothic" w:hAnsi="Century Gothic"/>
                <w:sz w:val="16"/>
                <w:szCs w:val="16"/>
              </w:rPr>
              <w:t xml:space="preserve">greed.  This includes planning, observing, reporting </w:t>
            </w:r>
            <w:r w:rsidR="000621A7">
              <w:rPr>
                <w:rFonts w:ascii="Century Gothic" w:hAnsi="Century Gothic"/>
                <w:sz w:val="16"/>
                <w:szCs w:val="16"/>
              </w:rPr>
              <w:t>and assessment</w:t>
            </w:r>
          </w:p>
          <w:p w:rsidR="000621A7" w:rsidRPr="00893F2C" w:rsidRDefault="000621A7" w:rsidP="00BB669E">
            <w:pPr>
              <w:ind w:left="285" w:hanging="285"/>
              <w:rPr>
                <w:rFonts w:ascii="Century Gothic" w:hAnsi="Century Gothic"/>
                <w:sz w:val="16"/>
                <w:szCs w:val="16"/>
              </w:rPr>
            </w:pPr>
          </w:p>
          <w:p w:rsidR="00893F2C" w:rsidRPr="00893F2C" w:rsidRDefault="00893F2C" w:rsidP="00B27AF7">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Ensure every child has access to high quality teaching and learning</w:t>
            </w:r>
          </w:p>
          <w:p w:rsidR="00893F2C" w:rsidRPr="00893F2C" w:rsidRDefault="00893F2C" w:rsidP="00BB669E">
            <w:pPr>
              <w:ind w:left="285" w:hanging="285"/>
              <w:rPr>
                <w:rFonts w:ascii="Century Gothic" w:hAnsi="Century Gothic"/>
                <w:sz w:val="16"/>
                <w:szCs w:val="16"/>
              </w:rPr>
            </w:pPr>
          </w:p>
          <w:p w:rsidR="00893F2C" w:rsidRPr="00893F2C" w:rsidRDefault="00893F2C" w:rsidP="00BB669E">
            <w:pPr>
              <w:ind w:left="285" w:hanging="285"/>
              <w:rPr>
                <w:rFonts w:ascii="Century Gothic" w:hAnsi="Century Gothic"/>
                <w:sz w:val="16"/>
                <w:szCs w:val="16"/>
              </w:rPr>
            </w:pPr>
          </w:p>
          <w:p w:rsidR="00893F2C" w:rsidRPr="00893F2C" w:rsidRDefault="00893F2C" w:rsidP="00BB669E">
            <w:pPr>
              <w:ind w:left="360"/>
              <w:rPr>
                <w:rFonts w:ascii="Century Gothic" w:hAnsi="Century Gothic"/>
                <w:sz w:val="16"/>
                <w:szCs w:val="16"/>
              </w:rPr>
            </w:pPr>
          </w:p>
          <w:p w:rsidR="00893F2C" w:rsidRPr="00893F2C" w:rsidRDefault="00893F2C" w:rsidP="00BB669E">
            <w:pPr>
              <w:rPr>
                <w:rFonts w:ascii="Century Gothic" w:hAnsi="Century Gothic"/>
                <w:sz w:val="16"/>
                <w:szCs w:val="16"/>
              </w:rPr>
            </w:pPr>
          </w:p>
        </w:tc>
        <w:tc>
          <w:tcPr>
            <w:tcW w:w="3544" w:type="dxa"/>
          </w:tcPr>
          <w:p w:rsidR="00893F2C" w:rsidRDefault="00893F2C">
            <w:pPr>
              <w:rPr>
                <w:rFonts w:ascii="Century Gothic" w:hAnsi="Century Gothic"/>
                <w:sz w:val="16"/>
                <w:szCs w:val="16"/>
              </w:rPr>
            </w:pPr>
          </w:p>
          <w:p w:rsidR="00893F2C" w:rsidRDefault="00893F2C">
            <w:pPr>
              <w:rPr>
                <w:rFonts w:ascii="Century Gothic" w:hAnsi="Century Gothic"/>
                <w:sz w:val="16"/>
                <w:szCs w:val="16"/>
              </w:rPr>
            </w:pPr>
            <w:r w:rsidRPr="00893F2C">
              <w:rPr>
                <w:rFonts w:ascii="Century Gothic" w:hAnsi="Century Gothic"/>
                <w:b/>
                <w:sz w:val="16"/>
                <w:szCs w:val="16"/>
              </w:rPr>
              <w:t>Key</w:t>
            </w:r>
            <w:r w:rsidRPr="00893F2C">
              <w:rPr>
                <w:rFonts w:ascii="Century Gothic" w:hAnsi="Century Gothic"/>
                <w:sz w:val="16"/>
                <w:szCs w:val="16"/>
              </w:rPr>
              <w:t xml:space="preserve"> </w:t>
            </w:r>
            <w:r w:rsidRPr="00893F2C">
              <w:rPr>
                <w:rFonts w:ascii="Century Gothic" w:hAnsi="Century Gothic"/>
                <w:b/>
                <w:sz w:val="16"/>
                <w:szCs w:val="16"/>
              </w:rPr>
              <w:t>Accountabilities</w:t>
            </w:r>
          </w:p>
          <w:p w:rsidR="00893F2C" w:rsidRPr="00893F2C" w:rsidRDefault="00893F2C">
            <w:pPr>
              <w:rPr>
                <w:rFonts w:ascii="Century Gothic" w:hAnsi="Century Gothic"/>
                <w:sz w:val="16"/>
                <w:szCs w:val="16"/>
              </w:rPr>
            </w:pPr>
          </w:p>
          <w:p w:rsidR="00893F2C" w:rsidRPr="00893F2C" w:rsidRDefault="00893F2C" w:rsidP="00475651">
            <w:pPr>
              <w:ind w:left="2" w:hanging="2"/>
              <w:rPr>
                <w:rFonts w:ascii="Century Gothic" w:hAnsi="Century Gothic"/>
                <w:sz w:val="16"/>
                <w:szCs w:val="16"/>
              </w:rPr>
            </w:pPr>
            <w:r w:rsidRPr="00893F2C">
              <w:rPr>
                <w:rFonts w:ascii="Century Gothic" w:hAnsi="Century Gothic"/>
                <w:sz w:val="16"/>
                <w:szCs w:val="16"/>
              </w:rPr>
              <w:t>Creating the future of Willow Dene School</w:t>
            </w:r>
          </w:p>
          <w:p w:rsidR="00893F2C" w:rsidRPr="00893F2C" w:rsidRDefault="00893F2C" w:rsidP="00475651">
            <w:pPr>
              <w:ind w:left="427" w:hanging="427"/>
              <w:rPr>
                <w:rFonts w:ascii="Century Gothic" w:hAnsi="Century Gothic"/>
                <w:sz w:val="16"/>
                <w:szCs w:val="16"/>
              </w:rPr>
            </w:pPr>
          </w:p>
          <w:p w:rsidR="00893F2C" w:rsidRDefault="00893F2C" w:rsidP="000621A7">
            <w:pPr>
              <w:ind w:left="285" w:hanging="285"/>
              <w:rPr>
                <w:rFonts w:ascii="Century Gothic" w:hAnsi="Century Gothic"/>
                <w:sz w:val="16"/>
                <w:szCs w:val="16"/>
              </w:rPr>
            </w:pPr>
            <w:r w:rsidRPr="00893F2C">
              <w:rPr>
                <w:rFonts w:ascii="Century Gothic" w:hAnsi="Century Gothic"/>
                <w:sz w:val="16"/>
                <w:szCs w:val="16"/>
              </w:rPr>
              <w:sym w:font="Wingdings" w:char="F06C"/>
            </w:r>
            <w:r w:rsidR="000621A7">
              <w:rPr>
                <w:rFonts w:ascii="Century Gothic" w:hAnsi="Century Gothic"/>
                <w:sz w:val="16"/>
                <w:szCs w:val="16"/>
              </w:rPr>
              <w:tab/>
              <w:t>Working with the G</w:t>
            </w:r>
            <w:r w:rsidR="00602DD6">
              <w:rPr>
                <w:rFonts w:ascii="Century Gothic" w:hAnsi="Century Gothic"/>
                <w:sz w:val="16"/>
                <w:szCs w:val="16"/>
              </w:rPr>
              <w:t xml:space="preserve">overnors and the Leadership Team </w:t>
            </w:r>
            <w:r w:rsidR="00702829">
              <w:rPr>
                <w:rFonts w:ascii="Century Gothic" w:hAnsi="Century Gothic"/>
                <w:sz w:val="16"/>
                <w:szCs w:val="16"/>
              </w:rPr>
              <w:t xml:space="preserve"> to </w:t>
            </w:r>
            <w:r w:rsidR="000621A7">
              <w:rPr>
                <w:rFonts w:ascii="Century Gothic" w:hAnsi="Century Gothic"/>
                <w:sz w:val="16"/>
                <w:szCs w:val="16"/>
              </w:rPr>
              <w:t xml:space="preserve"> promote the vision, values </w:t>
            </w:r>
            <w:r w:rsidR="00702829">
              <w:rPr>
                <w:rFonts w:ascii="Century Gothic" w:hAnsi="Century Gothic"/>
                <w:sz w:val="16"/>
                <w:szCs w:val="16"/>
              </w:rPr>
              <w:t>of the school</w:t>
            </w:r>
            <w:r w:rsidR="000621A7">
              <w:rPr>
                <w:rFonts w:ascii="Century Gothic" w:hAnsi="Century Gothic"/>
                <w:sz w:val="16"/>
                <w:szCs w:val="16"/>
              </w:rPr>
              <w:t xml:space="preserve"> to pupils, staff, Governors , parents and the wider community </w:t>
            </w:r>
          </w:p>
          <w:p w:rsidR="00714868" w:rsidRDefault="00714868" w:rsidP="000621A7">
            <w:pPr>
              <w:ind w:left="285" w:hanging="285"/>
              <w:rPr>
                <w:rFonts w:ascii="Century Gothic" w:hAnsi="Century Gothic"/>
                <w:sz w:val="16"/>
                <w:szCs w:val="16"/>
              </w:rPr>
            </w:pPr>
          </w:p>
          <w:p w:rsidR="00602DD6" w:rsidRDefault="00602DD6" w:rsidP="00714868">
            <w:pPr>
              <w:pStyle w:val="ListParagraph"/>
              <w:numPr>
                <w:ilvl w:val="0"/>
                <w:numId w:val="9"/>
              </w:numPr>
              <w:rPr>
                <w:rFonts w:ascii="Century Gothic" w:hAnsi="Century Gothic"/>
                <w:sz w:val="16"/>
                <w:szCs w:val="16"/>
              </w:rPr>
            </w:pPr>
            <w:r w:rsidRPr="00714868">
              <w:rPr>
                <w:rFonts w:ascii="Century Gothic" w:hAnsi="Century Gothic"/>
                <w:sz w:val="16"/>
                <w:szCs w:val="16"/>
              </w:rPr>
              <w:t xml:space="preserve">To comply with and actively implement Children’s Services and school policies regarding Health and Safety , Equal Opportunities, and Safeguarding </w:t>
            </w:r>
          </w:p>
          <w:p w:rsidR="00714868" w:rsidRDefault="00714868" w:rsidP="00714868">
            <w:pPr>
              <w:rPr>
                <w:rFonts w:ascii="Century Gothic" w:hAnsi="Century Gothic"/>
                <w:sz w:val="16"/>
                <w:szCs w:val="16"/>
              </w:rPr>
            </w:pPr>
          </w:p>
          <w:p w:rsidR="00714868" w:rsidRPr="00714868" w:rsidRDefault="00714868" w:rsidP="00714868">
            <w:pPr>
              <w:pStyle w:val="ListParagraph"/>
              <w:numPr>
                <w:ilvl w:val="0"/>
                <w:numId w:val="9"/>
              </w:numPr>
              <w:rPr>
                <w:rFonts w:ascii="Century Gothic" w:hAnsi="Century Gothic"/>
                <w:sz w:val="16"/>
                <w:szCs w:val="16"/>
              </w:rPr>
            </w:pPr>
            <w:r w:rsidRPr="00714868">
              <w:rPr>
                <w:rFonts w:ascii="Century Gothic" w:hAnsi="Century Gothic"/>
                <w:sz w:val="16"/>
                <w:szCs w:val="16"/>
              </w:rPr>
              <w:t xml:space="preserve">Motivate others to work together well as a team in the best interest of children and families </w:t>
            </w:r>
          </w:p>
          <w:p w:rsidR="00714868" w:rsidRPr="00714868" w:rsidRDefault="00714868" w:rsidP="00714868">
            <w:pPr>
              <w:rPr>
                <w:rFonts w:ascii="Century Gothic" w:hAnsi="Century Gothic"/>
                <w:sz w:val="16"/>
                <w:szCs w:val="16"/>
              </w:rPr>
            </w:pPr>
          </w:p>
          <w:p w:rsidR="00893F2C" w:rsidRPr="00893F2C" w:rsidRDefault="00893F2C" w:rsidP="00475651">
            <w:pPr>
              <w:ind w:left="427" w:hanging="427"/>
              <w:rPr>
                <w:rFonts w:ascii="Century Gothic" w:hAnsi="Century Gothic"/>
                <w:sz w:val="16"/>
                <w:szCs w:val="16"/>
              </w:rPr>
            </w:pPr>
          </w:p>
        </w:tc>
        <w:tc>
          <w:tcPr>
            <w:tcW w:w="3544" w:type="dxa"/>
          </w:tcPr>
          <w:p w:rsidR="00893F2C" w:rsidRDefault="00893F2C">
            <w:pPr>
              <w:rPr>
                <w:rFonts w:ascii="Century Gothic" w:hAnsi="Century Gothic"/>
                <w:sz w:val="16"/>
                <w:szCs w:val="16"/>
              </w:rPr>
            </w:pPr>
          </w:p>
          <w:p w:rsidR="00893F2C" w:rsidRPr="00893F2C" w:rsidRDefault="00521821">
            <w:pPr>
              <w:rPr>
                <w:rFonts w:ascii="Century Gothic" w:hAnsi="Century Gothic"/>
                <w:b/>
                <w:sz w:val="16"/>
                <w:szCs w:val="16"/>
              </w:rPr>
            </w:pPr>
            <w:r>
              <w:rPr>
                <w:rFonts w:ascii="Century Gothic" w:hAnsi="Century Gothic"/>
                <w:b/>
                <w:sz w:val="16"/>
                <w:szCs w:val="16"/>
              </w:rPr>
              <w:t>T</w:t>
            </w:r>
            <w:r w:rsidR="00893F2C" w:rsidRPr="00893F2C">
              <w:rPr>
                <w:rFonts w:ascii="Century Gothic" w:hAnsi="Century Gothic"/>
                <w:b/>
                <w:sz w:val="16"/>
                <w:szCs w:val="16"/>
              </w:rPr>
              <w:t>eaching and learning</w:t>
            </w:r>
          </w:p>
          <w:p w:rsidR="00714868" w:rsidRDefault="00714868" w:rsidP="00E52BF3">
            <w:pPr>
              <w:ind w:left="285" w:hanging="285"/>
              <w:rPr>
                <w:rFonts w:ascii="Century Gothic" w:hAnsi="Century Gothic"/>
                <w:sz w:val="16"/>
                <w:szCs w:val="16"/>
              </w:rPr>
            </w:pPr>
          </w:p>
          <w:p w:rsidR="00893F2C" w:rsidRPr="00893F2C" w:rsidRDefault="00893F2C" w:rsidP="00E52BF3">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Drive a continuous and consistent focus on pupils’ achievement, using school assessment systems to monitor progress.  This includes leading team meetings and moderation</w:t>
            </w:r>
            <w:r w:rsidR="00963F74">
              <w:rPr>
                <w:rFonts w:ascii="Century Gothic" w:hAnsi="Century Gothic"/>
                <w:sz w:val="16"/>
                <w:szCs w:val="16"/>
              </w:rPr>
              <w:t xml:space="preserve"> of standards </w:t>
            </w:r>
          </w:p>
          <w:p w:rsidR="00893F2C" w:rsidRPr="00893F2C" w:rsidRDefault="00893F2C" w:rsidP="00E52BF3">
            <w:pPr>
              <w:ind w:left="285" w:hanging="285"/>
              <w:rPr>
                <w:rFonts w:ascii="Century Gothic" w:hAnsi="Century Gothic"/>
                <w:sz w:val="16"/>
                <w:szCs w:val="16"/>
              </w:rPr>
            </w:pPr>
          </w:p>
          <w:p w:rsidR="00893F2C" w:rsidRPr="00893F2C" w:rsidRDefault="00893F2C" w:rsidP="00E52BF3">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 xml:space="preserve">Establish creative, responsive and effective approaches to </w:t>
            </w:r>
            <w:r w:rsidR="00D60AA2">
              <w:rPr>
                <w:rFonts w:ascii="Century Gothic" w:hAnsi="Century Gothic"/>
                <w:sz w:val="16"/>
                <w:szCs w:val="16"/>
              </w:rPr>
              <w:t xml:space="preserve">teaching </w:t>
            </w:r>
          </w:p>
          <w:p w:rsidR="00893F2C" w:rsidRPr="00893F2C" w:rsidRDefault="00893F2C" w:rsidP="00E52BF3">
            <w:pPr>
              <w:ind w:left="285" w:hanging="285"/>
              <w:rPr>
                <w:rFonts w:ascii="Century Gothic" w:hAnsi="Century Gothic"/>
                <w:sz w:val="16"/>
                <w:szCs w:val="16"/>
              </w:rPr>
            </w:pPr>
          </w:p>
          <w:p w:rsidR="00893F2C" w:rsidRDefault="00893F2C" w:rsidP="00E52BF3">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Monitor evaluate and review the effectiveness of</w:t>
            </w:r>
            <w:r w:rsidR="00D60AA2">
              <w:rPr>
                <w:rFonts w:ascii="Century Gothic" w:hAnsi="Century Gothic"/>
                <w:sz w:val="16"/>
                <w:szCs w:val="16"/>
              </w:rPr>
              <w:t xml:space="preserve"> teaching</w:t>
            </w:r>
          </w:p>
          <w:p w:rsidR="003569E0" w:rsidRPr="00893F2C" w:rsidRDefault="003569E0" w:rsidP="00E52BF3">
            <w:pPr>
              <w:ind w:left="285" w:hanging="285"/>
              <w:rPr>
                <w:rFonts w:ascii="Century Gothic" w:hAnsi="Century Gothic"/>
                <w:sz w:val="16"/>
                <w:szCs w:val="16"/>
              </w:rPr>
            </w:pPr>
          </w:p>
          <w:p w:rsidR="00893F2C" w:rsidRDefault="00893F2C" w:rsidP="00B27AF7">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Create a culture and ethos of challenge and support where all pupils can achieve success and become engaged in their own learning</w:t>
            </w:r>
          </w:p>
          <w:p w:rsidR="00521821" w:rsidRDefault="00521821" w:rsidP="00B27AF7">
            <w:pPr>
              <w:ind w:left="285" w:hanging="285"/>
              <w:rPr>
                <w:rFonts w:ascii="Century Gothic" w:hAnsi="Century Gothic"/>
                <w:sz w:val="16"/>
                <w:szCs w:val="16"/>
              </w:rPr>
            </w:pPr>
          </w:p>
          <w:p w:rsidR="00602DD6" w:rsidRPr="00714868" w:rsidRDefault="00521821" w:rsidP="00714868">
            <w:pPr>
              <w:pStyle w:val="ListParagraph"/>
              <w:numPr>
                <w:ilvl w:val="0"/>
                <w:numId w:val="4"/>
              </w:numPr>
              <w:ind w:left="360"/>
              <w:rPr>
                <w:rFonts w:ascii="Century Gothic" w:hAnsi="Century Gothic"/>
                <w:sz w:val="16"/>
                <w:szCs w:val="16"/>
              </w:rPr>
            </w:pPr>
            <w:r w:rsidRPr="00714868">
              <w:rPr>
                <w:rFonts w:ascii="Century Gothic" w:hAnsi="Century Gothic"/>
                <w:sz w:val="16"/>
                <w:szCs w:val="16"/>
              </w:rPr>
              <w:t>Manage and organise the learning environment within the classroom to ensure it reflects the school’s high standards</w:t>
            </w:r>
          </w:p>
          <w:p w:rsidR="00D60AA2" w:rsidRDefault="00D60AA2" w:rsidP="00714868">
            <w:pPr>
              <w:ind w:hanging="285"/>
              <w:rPr>
                <w:rFonts w:ascii="Century Gothic" w:hAnsi="Century Gothic"/>
                <w:sz w:val="16"/>
                <w:szCs w:val="16"/>
              </w:rPr>
            </w:pPr>
          </w:p>
          <w:p w:rsidR="00602DD6" w:rsidRPr="00714868" w:rsidRDefault="00602DD6" w:rsidP="00714868">
            <w:pPr>
              <w:pStyle w:val="ListParagraph"/>
              <w:numPr>
                <w:ilvl w:val="0"/>
                <w:numId w:val="4"/>
              </w:numPr>
              <w:ind w:left="360"/>
              <w:rPr>
                <w:rFonts w:ascii="Century Gothic" w:hAnsi="Century Gothic"/>
                <w:sz w:val="16"/>
                <w:szCs w:val="16"/>
              </w:rPr>
            </w:pPr>
            <w:r w:rsidRPr="00714868">
              <w:rPr>
                <w:rFonts w:ascii="Century Gothic" w:hAnsi="Century Gothic"/>
                <w:sz w:val="16"/>
                <w:szCs w:val="16"/>
              </w:rPr>
              <w:t>Manage budgets to support the  achievement of outstanding provision</w:t>
            </w:r>
          </w:p>
          <w:p w:rsidR="00D60AA2" w:rsidRDefault="00D60AA2" w:rsidP="00714868">
            <w:pPr>
              <w:ind w:hanging="285"/>
              <w:rPr>
                <w:rFonts w:ascii="Century Gothic" w:hAnsi="Century Gothic"/>
                <w:sz w:val="16"/>
                <w:szCs w:val="16"/>
              </w:rPr>
            </w:pPr>
          </w:p>
          <w:p w:rsidR="00602DD6" w:rsidRPr="00714868" w:rsidRDefault="00602DD6" w:rsidP="00714868">
            <w:pPr>
              <w:pStyle w:val="ListParagraph"/>
              <w:numPr>
                <w:ilvl w:val="0"/>
                <w:numId w:val="10"/>
              </w:numPr>
              <w:ind w:left="360"/>
              <w:rPr>
                <w:rFonts w:ascii="Century Gothic" w:hAnsi="Century Gothic"/>
                <w:sz w:val="16"/>
                <w:szCs w:val="16"/>
              </w:rPr>
            </w:pPr>
            <w:r w:rsidRPr="00714868">
              <w:rPr>
                <w:rFonts w:ascii="Century Gothic" w:hAnsi="Century Gothic"/>
                <w:sz w:val="16"/>
                <w:szCs w:val="16"/>
              </w:rPr>
              <w:t>Use and integrate a range of technologies effectively and efficiently</w:t>
            </w:r>
          </w:p>
          <w:p w:rsidR="00602DD6" w:rsidRPr="00B27AF7" w:rsidRDefault="00602DD6" w:rsidP="00521821">
            <w:pPr>
              <w:ind w:left="285" w:hanging="285"/>
              <w:rPr>
                <w:rFonts w:ascii="Arial" w:hAnsi="Arial" w:cs="Arial"/>
                <w:color w:val="FFFFFF"/>
                <w:sz w:val="16"/>
                <w:szCs w:val="16"/>
              </w:rPr>
            </w:pPr>
          </w:p>
        </w:tc>
      </w:tr>
    </w:tbl>
    <w:p w:rsidR="00BB669E" w:rsidRPr="00893F2C" w:rsidRDefault="00BB669E">
      <w:pPr>
        <w:rPr>
          <w:rFonts w:ascii="Century Gothic" w:hAnsi="Century Gothic"/>
          <w:sz w:val="16"/>
          <w:szCs w:val="16"/>
        </w:rPr>
      </w:pPr>
    </w:p>
    <w:p w:rsidR="00B979A6" w:rsidRPr="00893F2C" w:rsidRDefault="00B979A6">
      <w:pPr>
        <w:rPr>
          <w:rFonts w:ascii="Century Gothic" w:hAnsi="Century Gothic"/>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543"/>
        <w:gridCol w:w="3544"/>
        <w:gridCol w:w="3544"/>
      </w:tblGrid>
      <w:tr w:rsidR="00B979A6" w:rsidRPr="00893F2C" w:rsidTr="00893F2C">
        <w:tc>
          <w:tcPr>
            <w:tcW w:w="3543" w:type="dxa"/>
          </w:tcPr>
          <w:p w:rsidR="00B979A6" w:rsidRPr="00893F2C" w:rsidRDefault="00B979A6">
            <w:pPr>
              <w:rPr>
                <w:rFonts w:ascii="Century Gothic" w:hAnsi="Century Gothic"/>
                <w:b/>
                <w:sz w:val="16"/>
                <w:szCs w:val="16"/>
              </w:rPr>
            </w:pPr>
            <w:r w:rsidRPr="00893F2C">
              <w:rPr>
                <w:rFonts w:ascii="Century Gothic" w:hAnsi="Century Gothic"/>
                <w:b/>
                <w:sz w:val="16"/>
                <w:szCs w:val="16"/>
              </w:rPr>
              <w:t>Developing self and working with others</w:t>
            </w:r>
          </w:p>
          <w:p w:rsidR="00B979A6" w:rsidRPr="00893F2C" w:rsidRDefault="00B979A6">
            <w:pPr>
              <w:rPr>
                <w:rFonts w:ascii="Century Gothic" w:hAnsi="Century Gothic"/>
                <w:sz w:val="16"/>
                <w:szCs w:val="16"/>
              </w:rPr>
            </w:pPr>
          </w:p>
          <w:p w:rsidR="00B979A6" w:rsidRPr="00893F2C" w:rsidRDefault="00B979A6" w:rsidP="00B979A6">
            <w:pPr>
              <w:ind w:left="285" w:hanging="285"/>
              <w:rPr>
                <w:rFonts w:ascii="Century Gothic" w:hAnsi="Century Gothic"/>
                <w:sz w:val="16"/>
                <w:szCs w:val="16"/>
              </w:rPr>
            </w:pPr>
          </w:p>
          <w:p w:rsidR="00B979A6" w:rsidRPr="00893F2C" w:rsidRDefault="00B979A6" w:rsidP="00B979A6">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Promote and maintain a culture of high expectations for self and others</w:t>
            </w:r>
          </w:p>
          <w:p w:rsidR="00B979A6" w:rsidRPr="00893F2C" w:rsidRDefault="00B979A6" w:rsidP="00B979A6">
            <w:pPr>
              <w:rPr>
                <w:rFonts w:ascii="Century Gothic" w:hAnsi="Century Gothic"/>
                <w:sz w:val="16"/>
                <w:szCs w:val="16"/>
              </w:rPr>
            </w:pPr>
          </w:p>
          <w:p w:rsidR="00B979A6" w:rsidRPr="00893F2C" w:rsidRDefault="00B979A6" w:rsidP="00B979A6">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 xml:space="preserve">Ensure effective planning, allocation, </w:t>
            </w:r>
            <w:r w:rsidRPr="00893F2C">
              <w:rPr>
                <w:rFonts w:ascii="Century Gothic" w:hAnsi="Century Gothic"/>
                <w:sz w:val="16"/>
                <w:szCs w:val="16"/>
              </w:rPr>
              <w:lastRenderedPageBreak/>
              <w:t>support and evaluation of work of teams and individuals</w:t>
            </w:r>
          </w:p>
          <w:p w:rsidR="00B979A6" w:rsidRPr="00893F2C" w:rsidRDefault="00B979A6" w:rsidP="00B979A6">
            <w:pPr>
              <w:rPr>
                <w:rFonts w:ascii="Century Gothic" w:hAnsi="Century Gothic"/>
                <w:sz w:val="16"/>
                <w:szCs w:val="16"/>
              </w:rPr>
            </w:pPr>
          </w:p>
          <w:p w:rsidR="00B979A6" w:rsidRPr="00893F2C" w:rsidRDefault="00B979A6" w:rsidP="003569E0">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Regularly review own practice, set personal targets and take responsibility for own development, seeking advice and support from other leaders</w:t>
            </w:r>
          </w:p>
        </w:tc>
        <w:tc>
          <w:tcPr>
            <w:tcW w:w="3543" w:type="dxa"/>
          </w:tcPr>
          <w:p w:rsidR="00714868" w:rsidRPr="00893F2C" w:rsidRDefault="00714868" w:rsidP="00714868">
            <w:pPr>
              <w:rPr>
                <w:rFonts w:ascii="Century Gothic" w:hAnsi="Century Gothic"/>
                <w:b/>
                <w:sz w:val="16"/>
                <w:szCs w:val="16"/>
              </w:rPr>
            </w:pPr>
            <w:r w:rsidRPr="00893F2C">
              <w:rPr>
                <w:rFonts w:ascii="Century Gothic" w:hAnsi="Century Gothic"/>
                <w:b/>
                <w:sz w:val="16"/>
                <w:szCs w:val="16"/>
              </w:rPr>
              <w:lastRenderedPageBreak/>
              <w:t>Strengthening community</w:t>
            </w:r>
          </w:p>
          <w:p w:rsidR="00714868" w:rsidRPr="00893F2C" w:rsidRDefault="00714868" w:rsidP="00714868">
            <w:pPr>
              <w:rPr>
                <w:rFonts w:ascii="Century Gothic" w:hAnsi="Century Gothic"/>
                <w:sz w:val="16"/>
                <w:szCs w:val="16"/>
              </w:rPr>
            </w:pPr>
          </w:p>
          <w:p w:rsidR="00714868" w:rsidRPr="00893F2C" w:rsidRDefault="00714868" w:rsidP="00714868">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 xml:space="preserve">Work with Governors and </w:t>
            </w:r>
            <w:r>
              <w:rPr>
                <w:rFonts w:ascii="Century Gothic" w:hAnsi="Century Gothic"/>
                <w:sz w:val="16"/>
                <w:szCs w:val="16"/>
              </w:rPr>
              <w:t xml:space="preserve">the Leadership team </w:t>
            </w:r>
            <w:r w:rsidRPr="00893F2C">
              <w:rPr>
                <w:rFonts w:ascii="Century Gothic" w:hAnsi="Century Gothic"/>
                <w:sz w:val="16"/>
                <w:szCs w:val="16"/>
              </w:rPr>
              <w:t xml:space="preserve"> to strengthen and develop the ethos of the school, allowing this to influence and shape all ar</w:t>
            </w:r>
            <w:r w:rsidRPr="00F7426C">
              <w:rPr>
                <w:rFonts w:ascii="Century Gothic" w:hAnsi="Century Gothic"/>
                <w:sz w:val="16"/>
                <w:szCs w:val="16"/>
              </w:rPr>
              <w:t>e</w:t>
            </w:r>
            <w:r w:rsidRPr="00893F2C">
              <w:rPr>
                <w:rFonts w:ascii="Century Gothic" w:hAnsi="Century Gothic"/>
                <w:sz w:val="16"/>
                <w:szCs w:val="16"/>
              </w:rPr>
              <w:t>as of the school’s work</w:t>
            </w:r>
            <w:r>
              <w:rPr>
                <w:rFonts w:ascii="Century Gothic" w:hAnsi="Century Gothic"/>
                <w:sz w:val="16"/>
                <w:szCs w:val="16"/>
              </w:rPr>
              <w:t xml:space="preserve"> </w:t>
            </w:r>
          </w:p>
          <w:p w:rsidR="00714868" w:rsidRPr="00893F2C" w:rsidRDefault="00714868" w:rsidP="00714868">
            <w:pPr>
              <w:rPr>
                <w:rFonts w:ascii="Century Gothic" w:hAnsi="Century Gothic"/>
                <w:sz w:val="16"/>
                <w:szCs w:val="16"/>
              </w:rPr>
            </w:pPr>
          </w:p>
          <w:p w:rsidR="00714868" w:rsidRDefault="00714868" w:rsidP="00714868">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r>
            <w:r>
              <w:rPr>
                <w:rFonts w:ascii="Century Gothic" w:hAnsi="Century Gothic"/>
                <w:sz w:val="16"/>
                <w:szCs w:val="16"/>
              </w:rPr>
              <w:t>Ensure that planning is child centred and  takes into account the dive</w:t>
            </w:r>
            <w:r w:rsidR="00702829">
              <w:rPr>
                <w:rFonts w:ascii="Century Gothic" w:hAnsi="Century Gothic"/>
                <w:sz w:val="16"/>
                <w:szCs w:val="16"/>
              </w:rPr>
              <w:t>rsity of  individual children teaching and learning</w:t>
            </w:r>
          </w:p>
          <w:p w:rsidR="00714868" w:rsidRPr="00893F2C" w:rsidRDefault="00714868" w:rsidP="00714868">
            <w:pPr>
              <w:ind w:left="285" w:hanging="285"/>
              <w:rPr>
                <w:rFonts w:ascii="Century Gothic" w:hAnsi="Century Gothic"/>
                <w:sz w:val="16"/>
                <w:szCs w:val="16"/>
              </w:rPr>
            </w:pPr>
          </w:p>
          <w:p w:rsidR="00714868" w:rsidRPr="00893F2C" w:rsidRDefault="00714868" w:rsidP="00714868">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Create and maintain effective partnerships with parents to support and improve pupils’ achievements and personal development</w:t>
            </w:r>
          </w:p>
          <w:p w:rsidR="00714868" w:rsidRPr="00893F2C" w:rsidRDefault="00714868" w:rsidP="00714868">
            <w:pPr>
              <w:ind w:left="285" w:hanging="285"/>
              <w:rPr>
                <w:rFonts w:ascii="Century Gothic" w:hAnsi="Century Gothic"/>
                <w:sz w:val="16"/>
                <w:szCs w:val="16"/>
              </w:rPr>
            </w:pPr>
          </w:p>
          <w:p w:rsidR="00714868" w:rsidRDefault="00714868" w:rsidP="00714868">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Develop effective links with the community to extend the curriculum, enhance teaching and broaden learning opportunities</w:t>
            </w:r>
          </w:p>
          <w:p w:rsidR="00714868" w:rsidRDefault="00714868" w:rsidP="00714868">
            <w:pPr>
              <w:ind w:left="285" w:hanging="285"/>
              <w:rPr>
                <w:rFonts w:ascii="Century Gothic" w:hAnsi="Century Gothic"/>
                <w:sz w:val="16"/>
                <w:szCs w:val="16"/>
              </w:rPr>
            </w:pPr>
          </w:p>
          <w:p w:rsidR="00714868" w:rsidRPr="00714868" w:rsidRDefault="00714868" w:rsidP="00714868">
            <w:pPr>
              <w:pStyle w:val="ListParagraph"/>
              <w:numPr>
                <w:ilvl w:val="0"/>
                <w:numId w:val="13"/>
              </w:numPr>
              <w:rPr>
                <w:rFonts w:ascii="Century Gothic" w:hAnsi="Century Gothic"/>
                <w:sz w:val="16"/>
                <w:szCs w:val="16"/>
              </w:rPr>
            </w:pPr>
            <w:r w:rsidRPr="00714868">
              <w:rPr>
                <w:rFonts w:ascii="Century Gothic" w:hAnsi="Century Gothic"/>
                <w:sz w:val="16"/>
                <w:szCs w:val="16"/>
              </w:rPr>
              <w:t>Deliver a daily act of collective worship</w:t>
            </w:r>
          </w:p>
          <w:p w:rsidR="00714868" w:rsidRDefault="00714868" w:rsidP="00714868">
            <w:pPr>
              <w:ind w:left="285" w:hanging="285"/>
              <w:rPr>
                <w:rFonts w:ascii="Century Gothic" w:hAnsi="Century Gothic"/>
                <w:sz w:val="16"/>
                <w:szCs w:val="16"/>
              </w:rPr>
            </w:pPr>
          </w:p>
          <w:p w:rsidR="00714868" w:rsidRPr="00714868" w:rsidRDefault="00714868" w:rsidP="00714868">
            <w:pPr>
              <w:pStyle w:val="ListParagraph"/>
              <w:numPr>
                <w:ilvl w:val="0"/>
                <w:numId w:val="14"/>
              </w:numPr>
              <w:rPr>
                <w:rFonts w:ascii="Century Gothic" w:hAnsi="Century Gothic"/>
                <w:sz w:val="16"/>
                <w:szCs w:val="16"/>
              </w:rPr>
            </w:pPr>
            <w:r w:rsidRPr="00714868">
              <w:rPr>
                <w:rFonts w:ascii="Century Gothic" w:hAnsi="Century Gothic"/>
                <w:sz w:val="16"/>
                <w:szCs w:val="16"/>
              </w:rPr>
              <w:t>Maintain effective relationships and communications which underpin a professional learning community that enables everyone in the school to achieve</w:t>
            </w:r>
          </w:p>
          <w:p w:rsidR="00714868" w:rsidRDefault="00714868" w:rsidP="00714868">
            <w:pPr>
              <w:rPr>
                <w:rFonts w:ascii="Century Gothic" w:hAnsi="Century Gothic"/>
                <w:b/>
                <w:sz w:val="16"/>
                <w:szCs w:val="16"/>
              </w:rPr>
            </w:pPr>
          </w:p>
          <w:p w:rsidR="00602DD6" w:rsidRDefault="00602DD6">
            <w:pPr>
              <w:rPr>
                <w:rFonts w:ascii="Century Gothic" w:hAnsi="Century Gothic"/>
                <w:b/>
                <w:sz w:val="16"/>
                <w:szCs w:val="16"/>
              </w:rPr>
            </w:pPr>
          </w:p>
          <w:p w:rsidR="00602DD6" w:rsidRDefault="00602DD6">
            <w:pPr>
              <w:rPr>
                <w:rFonts w:ascii="Century Gothic" w:hAnsi="Century Gothic"/>
                <w:b/>
                <w:sz w:val="16"/>
                <w:szCs w:val="16"/>
              </w:rPr>
            </w:pPr>
          </w:p>
          <w:p w:rsidR="00602DD6" w:rsidRPr="00893F2C" w:rsidRDefault="00602DD6">
            <w:pPr>
              <w:rPr>
                <w:rFonts w:ascii="Century Gothic" w:hAnsi="Century Gothic"/>
                <w:b/>
                <w:sz w:val="16"/>
                <w:szCs w:val="16"/>
              </w:rPr>
            </w:pPr>
          </w:p>
          <w:p w:rsidR="00B979A6" w:rsidRPr="00893F2C" w:rsidRDefault="00B979A6">
            <w:pPr>
              <w:rPr>
                <w:rFonts w:ascii="Century Gothic" w:hAnsi="Century Gothic"/>
                <w:sz w:val="16"/>
                <w:szCs w:val="16"/>
              </w:rPr>
            </w:pPr>
          </w:p>
          <w:p w:rsidR="00B979A6" w:rsidRPr="00893F2C" w:rsidRDefault="00B979A6" w:rsidP="00B979A6">
            <w:pPr>
              <w:rPr>
                <w:rFonts w:ascii="Century Gothic" w:hAnsi="Century Gothic"/>
                <w:sz w:val="16"/>
                <w:szCs w:val="16"/>
              </w:rPr>
            </w:pPr>
          </w:p>
          <w:p w:rsidR="00B979A6" w:rsidRPr="00893F2C" w:rsidRDefault="00B979A6" w:rsidP="00714868">
            <w:pPr>
              <w:ind w:left="285" w:hanging="285"/>
              <w:rPr>
                <w:rFonts w:ascii="Century Gothic" w:hAnsi="Century Gothic"/>
                <w:sz w:val="16"/>
                <w:szCs w:val="16"/>
              </w:rPr>
            </w:pPr>
          </w:p>
        </w:tc>
        <w:tc>
          <w:tcPr>
            <w:tcW w:w="3544" w:type="dxa"/>
          </w:tcPr>
          <w:p w:rsidR="00714868" w:rsidRPr="00893F2C" w:rsidRDefault="00714868" w:rsidP="00714868">
            <w:pPr>
              <w:rPr>
                <w:rFonts w:ascii="Century Gothic" w:hAnsi="Century Gothic"/>
                <w:b/>
                <w:sz w:val="16"/>
                <w:szCs w:val="16"/>
              </w:rPr>
            </w:pPr>
            <w:r w:rsidRPr="00893F2C">
              <w:rPr>
                <w:rFonts w:ascii="Century Gothic" w:hAnsi="Century Gothic"/>
                <w:b/>
                <w:sz w:val="16"/>
                <w:szCs w:val="16"/>
              </w:rPr>
              <w:lastRenderedPageBreak/>
              <w:t>Data Protection</w:t>
            </w:r>
          </w:p>
          <w:p w:rsidR="00714868" w:rsidRPr="00893F2C" w:rsidRDefault="00714868" w:rsidP="00714868">
            <w:pPr>
              <w:rPr>
                <w:rFonts w:ascii="Century Gothic" w:hAnsi="Century Gothic"/>
                <w:sz w:val="16"/>
                <w:szCs w:val="16"/>
              </w:rPr>
            </w:pPr>
          </w:p>
          <w:p w:rsidR="00714868" w:rsidRPr="00893F2C" w:rsidRDefault="00714868" w:rsidP="00714868">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 xml:space="preserve">It is essential when working with computerised systems that you are completely aware of your responsibilities at all times under the Data Protection Act 1984 for the </w:t>
            </w:r>
            <w:r w:rsidRPr="00893F2C">
              <w:rPr>
                <w:rFonts w:ascii="Century Gothic" w:hAnsi="Century Gothic"/>
                <w:sz w:val="16"/>
                <w:szCs w:val="16"/>
              </w:rPr>
              <w:lastRenderedPageBreak/>
              <w:t>security, accuracy and significance of personal data held on such systems</w:t>
            </w:r>
          </w:p>
          <w:p w:rsidR="00714868" w:rsidRPr="00893F2C" w:rsidRDefault="00714868" w:rsidP="00714868">
            <w:pPr>
              <w:ind w:left="285" w:hanging="285"/>
              <w:rPr>
                <w:rFonts w:ascii="Century Gothic" w:hAnsi="Century Gothic"/>
                <w:sz w:val="16"/>
                <w:szCs w:val="16"/>
              </w:rPr>
            </w:pPr>
          </w:p>
          <w:p w:rsidR="00714868" w:rsidRPr="00893F2C" w:rsidRDefault="00714868" w:rsidP="00714868">
            <w:pPr>
              <w:ind w:left="285" w:hanging="285"/>
              <w:rPr>
                <w:rFonts w:ascii="Century Gothic" w:hAnsi="Century Gothic"/>
                <w:b/>
                <w:sz w:val="16"/>
                <w:szCs w:val="16"/>
              </w:rPr>
            </w:pPr>
            <w:r w:rsidRPr="00893F2C">
              <w:rPr>
                <w:rFonts w:ascii="Century Gothic" w:hAnsi="Century Gothic"/>
                <w:b/>
                <w:sz w:val="16"/>
                <w:szCs w:val="16"/>
              </w:rPr>
              <w:t>Health and Safety</w:t>
            </w:r>
          </w:p>
          <w:p w:rsidR="00714868" w:rsidRPr="00893F2C" w:rsidRDefault="00714868" w:rsidP="00714868">
            <w:pPr>
              <w:ind w:left="285" w:hanging="285"/>
              <w:rPr>
                <w:rFonts w:ascii="Century Gothic" w:hAnsi="Century Gothic"/>
                <w:sz w:val="16"/>
                <w:szCs w:val="16"/>
              </w:rPr>
            </w:pPr>
          </w:p>
          <w:p w:rsidR="00714868" w:rsidRPr="00893F2C" w:rsidRDefault="00714868" w:rsidP="00714868">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Ensuring the safety of all staff and pupils within class team by monitoring risk assessments, planned trips and visits and any school activities with a risk potential.  This includes ensuring all staff within class team are aware of potential risk factors and school procedures for managing risk effectively</w:t>
            </w:r>
          </w:p>
          <w:p w:rsidR="00714868" w:rsidRPr="00893F2C" w:rsidRDefault="00714868" w:rsidP="00714868">
            <w:pPr>
              <w:ind w:left="285" w:hanging="285"/>
              <w:rPr>
                <w:rFonts w:ascii="Century Gothic" w:hAnsi="Century Gothic"/>
                <w:sz w:val="16"/>
                <w:szCs w:val="16"/>
              </w:rPr>
            </w:pPr>
          </w:p>
          <w:p w:rsidR="00714868" w:rsidRPr="00893F2C" w:rsidRDefault="00714868" w:rsidP="00714868">
            <w:pPr>
              <w:ind w:left="285" w:hanging="285"/>
              <w:rPr>
                <w:rFonts w:ascii="Century Gothic" w:hAnsi="Century Gothic"/>
                <w:b/>
                <w:sz w:val="16"/>
                <w:szCs w:val="16"/>
              </w:rPr>
            </w:pPr>
            <w:r w:rsidRPr="00893F2C">
              <w:rPr>
                <w:rFonts w:ascii="Century Gothic" w:hAnsi="Century Gothic"/>
                <w:b/>
                <w:sz w:val="16"/>
                <w:szCs w:val="16"/>
              </w:rPr>
              <w:t>Safeguarding</w:t>
            </w:r>
          </w:p>
          <w:p w:rsidR="00714868" w:rsidRPr="00893F2C" w:rsidRDefault="00714868" w:rsidP="00714868">
            <w:pPr>
              <w:ind w:left="285" w:hanging="285"/>
              <w:rPr>
                <w:rFonts w:ascii="Century Gothic" w:hAnsi="Century Gothic"/>
                <w:sz w:val="16"/>
                <w:szCs w:val="16"/>
              </w:rPr>
            </w:pPr>
          </w:p>
          <w:p w:rsidR="00714868" w:rsidRPr="00893F2C" w:rsidRDefault="00714868" w:rsidP="00714868">
            <w:pPr>
              <w:ind w:left="285" w:hanging="285"/>
              <w:rPr>
                <w:rFonts w:ascii="Century Gothic" w:hAnsi="Century Gothic"/>
                <w:sz w:val="16"/>
                <w:szCs w:val="16"/>
              </w:rPr>
            </w:pPr>
            <w:r w:rsidRPr="00893F2C">
              <w:rPr>
                <w:rFonts w:ascii="Century Gothic" w:hAnsi="Century Gothic"/>
                <w:sz w:val="16"/>
                <w:szCs w:val="16"/>
              </w:rPr>
              <w:sym w:font="Wingdings" w:char="F06C"/>
            </w:r>
            <w:r w:rsidRPr="00893F2C">
              <w:rPr>
                <w:rFonts w:ascii="Century Gothic" w:hAnsi="Century Gothic"/>
                <w:sz w:val="16"/>
                <w:szCs w:val="16"/>
              </w:rPr>
              <w:tab/>
              <w:t>To have due regard for safeguarding and promoting the welfare of children and young people and to follow the child protection procedures adopted by the LA and school</w:t>
            </w: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602DD6" w:rsidRPr="00893F2C" w:rsidRDefault="00602DD6" w:rsidP="00714868">
            <w:pPr>
              <w:ind w:left="285" w:hanging="285"/>
              <w:rPr>
                <w:rFonts w:ascii="Century Gothic" w:hAnsi="Century Gothic"/>
                <w:sz w:val="16"/>
                <w:szCs w:val="16"/>
              </w:rPr>
            </w:pPr>
          </w:p>
        </w:tc>
        <w:tc>
          <w:tcPr>
            <w:tcW w:w="3544" w:type="dxa"/>
          </w:tcPr>
          <w:p w:rsidR="00714868" w:rsidRDefault="00714868">
            <w:pPr>
              <w:rPr>
                <w:rFonts w:ascii="Century Gothic" w:hAnsi="Century Gothic"/>
                <w:b/>
                <w:sz w:val="16"/>
                <w:szCs w:val="16"/>
              </w:rPr>
            </w:pPr>
            <w:r>
              <w:rPr>
                <w:rFonts w:ascii="Century Gothic" w:hAnsi="Century Gothic"/>
                <w:b/>
                <w:sz w:val="16"/>
                <w:szCs w:val="16"/>
              </w:rPr>
              <w:lastRenderedPageBreak/>
              <w:t>UPS</w:t>
            </w:r>
          </w:p>
          <w:p w:rsidR="00714868" w:rsidRDefault="00714868">
            <w:pPr>
              <w:rPr>
                <w:rFonts w:ascii="Century Gothic" w:hAnsi="Century Gothic"/>
                <w:b/>
                <w:sz w:val="16"/>
                <w:szCs w:val="16"/>
              </w:rPr>
            </w:pPr>
          </w:p>
          <w:p w:rsidR="00714868" w:rsidRPr="00714868" w:rsidRDefault="00714868" w:rsidP="00714868">
            <w:pPr>
              <w:pStyle w:val="BodyText2"/>
              <w:numPr>
                <w:ilvl w:val="0"/>
                <w:numId w:val="11"/>
              </w:numPr>
              <w:rPr>
                <w:rFonts w:ascii="Century Gothic" w:hAnsi="Century Gothic"/>
                <w:sz w:val="16"/>
                <w:szCs w:val="16"/>
              </w:rPr>
            </w:pPr>
            <w:r w:rsidRPr="00714868">
              <w:rPr>
                <w:rFonts w:ascii="Century Gothic" w:hAnsi="Century Gothic"/>
                <w:sz w:val="16"/>
                <w:szCs w:val="16"/>
              </w:rPr>
              <w:t xml:space="preserve">Teachers who have met the threshold standards and who are paid on the upper pay scale are expected to play a significant role in the life of the school; providing a role model for </w:t>
            </w:r>
            <w:r w:rsidRPr="00714868">
              <w:rPr>
                <w:rFonts w:ascii="Century Gothic" w:hAnsi="Century Gothic"/>
                <w:sz w:val="16"/>
                <w:szCs w:val="16"/>
              </w:rPr>
              <w:lastRenderedPageBreak/>
              <w:t>teaching and learning; making a distinctive contribution to the raising of pupil standards and contributing to the work of the wider team.  They should take advantage of appropriate opportunities for professional development and use the outcomes effectively to improve children’s learning</w:t>
            </w: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714868" w:rsidRDefault="00714868">
            <w:pPr>
              <w:rPr>
                <w:rFonts w:ascii="Century Gothic" w:hAnsi="Century Gothic"/>
                <w:b/>
                <w:sz w:val="16"/>
                <w:szCs w:val="16"/>
              </w:rPr>
            </w:pPr>
          </w:p>
          <w:p w:rsidR="00CE7EF6" w:rsidRPr="00893F2C" w:rsidRDefault="00CE7EF6" w:rsidP="00F7426C">
            <w:pPr>
              <w:ind w:left="285" w:hanging="285"/>
              <w:rPr>
                <w:rFonts w:ascii="Century Gothic" w:hAnsi="Century Gothic"/>
                <w:sz w:val="16"/>
                <w:szCs w:val="16"/>
              </w:rPr>
            </w:pPr>
            <w:r w:rsidRPr="00893F2C">
              <w:rPr>
                <w:rFonts w:ascii="Century Gothic" w:hAnsi="Century Gothic"/>
                <w:sz w:val="16"/>
                <w:szCs w:val="16"/>
              </w:rPr>
              <w:tab/>
            </w:r>
          </w:p>
        </w:tc>
      </w:tr>
    </w:tbl>
    <w:p w:rsidR="000C1D9E" w:rsidRDefault="000C1D9E" w:rsidP="00BE244D">
      <w:pPr>
        <w:rPr>
          <w:rFonts w:ascii="Century Gothic" w:hAnsi="Century Gothic"/>
        </w:rPr>
      </w:pPr>
    </w:p>
    <w:p w:rsidR="00F7426C" w:rsidRDefault="00F7426C" w:rsidP="00BE244D">
      <w:pPr>
        <w:rPr>
          <w:rFonts w:ascii="Century Gothic" w:hAnsi="Century Gothic"/>
        </w:rPr>
      </w:pPr>
    </w:p>
    <w:p w:rsidR="00F7426C" w:rsidRPr="000C1D9E" w:rsidRDefault="00F7426C" w:rsidP="00BE244D">
      <w:pPr>
        <w:rPr>
          <w:rFonts w:ascii="Century Gothic" w:hAnsi="Century Gothic"/>
        </w:rPr>
      </w:pPr>
    </w:p>
    <w:sectPr w:rsidR="00F7426C" w:rsidRPr="000C1D9E" w:rsidSect="000C1D9E">
      <w:headerReference w:type="default" r:id="rId9"/>
      <w:headerReference w:type="first" r:id="rId10"/>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868" w:rsidRDefault="00714868" w:rsidP="00BB669E">
      <w:r>
        <w:separator/>
      </w:r>
    </w:p>
  </w:endnote>
  <w:endnote w:type="continuationSeparator" w:id="0">
    <w:p w:rsidR="00714868" w:rsidRDefault="00714868" w:rsidP="00BB6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868" w:rsidRDefault="00714868" w:rsidP="00BB669E">
      <w:r>
        <w:separator/>
      </w:r>
    </w:p>
  </w:footnote>
  <w:footnote w:type="continuationSeparator" w:id="0">
    <w:p w:rsidR="00714868" w:rsidRDefault="00714868" w:rsidP="00BB66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868" w:rsidRPr="00BB669E" w:rsidRDefault="00714868" w:rsidP="000C1D9E">
    <w:pPr>
      <w:tabs>
        <w:tab w:val="left" w:pos="10129"/>
        <w:tab w:val="left" w:pos="10290"/>
        <w:tab w:val="left" w:pos="10762"/>
      </w:tabs>
      <w:rPr>
        <w:rFonts w:ascii="Century Gothic" w:hAnsi="Century Gothic"/>
        <w:i/>
      </w:rPr>
    </w:pPr>
    <w:r>
      <w:rPr>
        <w:rFonts w:ascii="Century Gothic" w:hAnsi="Century Gothic"/>
        <w:i/>
      </w:rPr>
      <w:tab/>
    </w:r>
    <w:r>
      <w:rPr>
        <w:rFonts w:ascii="Century Gothic" w:hAnsi="Century Gothic"/>
        <w:i/>
      </w:rPr>
      <w:tab/>
    </w:r>
    <w:r>
      <w:rPr>
        <w:rFonts w:ascii="Century Gothic" w:hAnsi="Century Gothic"/>
        <w:i/>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00C" w:rsidRDefault="004D58D7" w:rsidP="004D58D7">
    <w:pPr>
      <w:pStyle w:val="Header"/>
      <w:ind w:firstLine="4513"/>
    </w:pPr>
    <w:r>
      <w:rPr>
        <w:rFonts w:ascii="Century Gothic" w:hAnsi="Century Gothic" w:cs="Segoe UI"/>
        <w:noProof/>
        <w:color w:val="000000"/>
        <w:sz w:val="40"/>
        <w:szCs w:val="40"/>
        <w:lang w:eastAsia="en-GB"/>
      </w:rPr>
      <w:drawing>
        <wp:anchor distT="0" distB="0" distL="114300" distR="114300" simplePos="0" relativeHeight="251660288" behindDoc="0" locked="0" layoutInCell="1" allowOverlap="1">
          <wp:simplePos x="0" y="0"/>
          <wp:positionH relativeFrom="column">
            <wp:posOffset>-30947</wp:posOffset>
          </wp:positionH>
          <wp:positionV relativeFrom="paragraph">
            <wp:posOffset>-103278</wp:posOffset>
          </wp:positionV>
          <wp:extent cx="1095375" cy="937260"/>
          <wp:effectExtent l="0" t="0" r="9525" b="0"/>
          <wp:wrapNone/>
          <wp:docPr id="2" name="Picture 2" descr="C:\Users\sara\Desktop\Willow-Den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ra\Desktop\Willow-Den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937260"/>
                  </a:xfrm>
                  <a:prstGeom prst="rect">
                    <a:avLst/>
                  </a:prstGeom>
                  <a:noFill/>
                  <a:ln>
                    <a:noFill/>
                  </a:ln>
                </pic:spPr>
              </pic:pic>
            </a:graphicData>
          </a:graphic>
          <wp14:sizeRelH relativeFrom="page">
            <wp14:pctWidth>0</wp14:pctWidth>
          </wp14:sizeRelH>
          <wp14:sizeRelV relativeFrom="page">
            <wp14:pctHeight>0</wp14:pctHeight>
          </wp14:sizeRelV>
        </wp:anchor>
      </w:drawing>
    </w:r>
    <w:r w:rsidR="00ED500C">
      <w:rPr>
        <w:rFonts w:ascii="Century Gothic" w:hAnsi="Century Gothic" w:cs="Segoe UI"/>
        <w:noProof/>
        <w:color w:val="000000"/>
        <w:sz w:val="40"/>
        <w:szCs w:val="40"/>
        <w:lang w:eastAsia="en-GB"/>
      </w:rPr>
      <w:drawing>
        <wp:inline distT="0" distB="0" distL="0" distR="0">
          <wp:extent cx="2286000" cy="5695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0" cy="569595"/>
                  </a:xfrm>
                  <a:prstGeom prst="rect">
                    <a:avLst/>
                  </a:prstGeom>
                  <a:noFill/>
                  <a:ln>
                    <a:noFill/>
                  </a:ln>
                </pic:spPr>
              </pic:pic>
            </a:graphicData>
          </a:graphic>
        </wp:inline>
      </w:drawing>
    </w:r>
  </w:p>
  <w:p w:rsidR="00ED500C" w:rsidRDefault="00ED500C">
    <w:pPr>
      <w:pStyle w:val="Header"/>
    </w:pPr>
    <w:r>
      <w:rPr>
        <w:noProof/>
        <w:lang w:eastAsia="en-GB"/>
      </w:rPr>
      <mc:AlternateContent>
        <mc:Choice Requires="wps">
          <w:drawing>
            <wp:anchor distT="0" distB="0" distL="114300" distR="114300" simplePos="0" relativeHeight="251659264" behindDoc="0" locked="0" layoutInCell="1" allowOverlap="1" wp14:anchorId="2C01161A" wp14:editId="40B9BB7D">
              <wp:simplePos x="0" y="0"/>
              <wp:positionH relativeFrom="column">
                <wp:posOffset>1817370</wp:posOffset>
              </wp:positionH>
              <wp:positionV relativeFrom="paragraph">
                <wp:posOffset>123190</wp:posOffset>
              </wp:positionV>
              <wp:extent cx="5100955" cy="548640"/>
              <wp:effectExtent l="0" t="0" r="23495"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0955" cy="548640"/>
                      </a:xfrm>
                      <a:prstGeom prst="rect">
                        <a:avLst/>
                      </a:prstGeom>
                      <a:solidFill>
                        <a:srgbClr val="FFFFFF"/>
                      </a:solidFill>
                      <a:ln w="9525">
                        <a:solidFill>
                          <a:srgbClr val="000000"/>
                        </a:solidFill>
                        <a:miter lim="800000"/>
                        <a:headEnd/>
                        <a:tailEnd/>
                      </a:ln>
                    </wps:spPr>
                    <wps:txbx>
                      <w:txbxContent>
                        <w:p w:rsidR="00714868" w:rsidRPr="00D92CAE" w:rsidRDefault="00714868" w:rsidP="000C1D9E">
                          <w:pPr>
                            <w:rPr>
                              <w:rFonts w:ascii="Century Gothic" w:hAnsi="Century Gothic"/>
                              <w:sz w:val="20"/>
                              <w:szCs w:val="20"/>
                            </w:rPr>
                          </w:pPr>
                          <w:r w:rsidRPr="00D92CAE">
                            <w:rPr>
                              <w:rFonts w:ascii="Century Gothic" w:hAnsi="Century Gothic"/>
                              <w:sz w:val="20"/>
                              <w:szCs w:val="20"/>
                            </w:rPr>
                            <w:t xml:space="preserve">Job Description: </w:t>
                          </w:r>
                          <w:r>
                            <w:rPr>
                              <w:rFonts w:ascii="Century Gothic" w:hAnsi="Century Gothic"/>
                              <w:sz w:val="20"/>
                              <w:szCs w:val="20"/>
                            </w:rPr>
                            <w:t xml:space="preserve">                </w:t>
                          </w:r>
                          <w:r w:rsidRPr="00D92CAE">
                            <w:rPr>
                              <w:rFonts w:ascii="Century Gothic" w:hAnsi="Century Gothic"/>
                              <w:sz w:val="20"/>
                              <w:szCs w:val="20"/>
                            </w:rPr>
                            <w:t>Willow Dene Primary School</w:t>
                          </w:r>
                        </w:p>
                        <w:p w:rsidR="00714868" w:rsidRPr="00D92CAE" w:rsidRDefault="00714868" w:rsidP="000C1D9E">
                          <w:pPr>
                            <w:rPr>
                              <w:rFonts w:ascii="Century Gothic" w:hAnsi="Century Gothic"/>
                              <w:sz w:val="20"/>
                              <w:szCs w:val="20"/>
                            </w:rPr>
                          </w:pPr>
                          <w:r w:rsidRPr="00D92CAE">
                            <w:rPr>
                              <w:rFonts w:ascii="Century Gothic" w:hAnsi="Century Gothic"/>
                              <w:sz w:val="20"/>
                              <w:szCs w:val="20"/>
                            </w:rPr>
                            <w:t>Specific Responsibility</w:t>
                          </w:r>
                          <w:r>
                            <w:rPr>
                              <w:rFonts w:ascii="Century Gothic" w:hAnsi="Century Gothic"/>
                              <w:sz w:val="20"/>
                              <w:szCs w:val="20"/>
                            </w:rPr>
                            <w:t>:       Class Teacher</w:t>
                          </w:r>
                        </w:p>
                        <w:p w:rsidR="00714868" w:rsidRPr="00D92CAE" w:rsidRDefault="00714868" w:rsidP="000C1D9E">
                          <w:pPr>
                            <w:rPr>
                              <w:rFonts w:ascii="Century Gothic" w:hAnsi="Century Gothic"/>
                              <w:sz w:val="20"/>
                              <w:szCs w:val="20"/>
                            </w:rPr>
                          </w:pPr>
                          <w:r w:rsidRPr="00D92CAE">
                            <w:rPr>
                              <w:rFonts w:ascii="Century Gothic" w:hAnsi="Century Gothic"/>
                              <w:sz w:val="20"/>
                              <w:szCs w:val="20"/>
                            </w:rPr>
                            <w:t>Job Description</w:t>
                          </w:r>
                        </w:p>
                        <w:p w:rsidR="00714868" w:rsidRPr="000C1D9E" w:rsidRDefault="00714868" w:rsidP="000C1D9E">
                          <w:pPr>
                            <w:rPr>
                              <w:sz w:val="20"/>
                              <w:szCs w:val="20"/>
                            </w:rPr>
                          </w:pPr>
                        </w:p>
                        <w:p w:rsidR="00714868" w:rsidRPr="000C1D9E" w:rsidRDefault="00714868">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3.1pt;margin-top:9.7pt;width:401.6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">
              <v:textbox>
                <w:txbxContent>
                  <w:p w:rsidR="00714868" w:rsidRPr="00D92CAE" w:rsidRDefault="00714868" w:rsidP="000C1D9E">
                    <w:pPr>
                      <w:rPr>
                        <w:rFonts w:ascii="Century Gothic" w:hAnsi="Century Gothic"/>
                        <w:sz w:val="20"/>
                        <w:szCs w:val="20"/>
                      </w:rPr>
                    </w:pPr>
                    <w:r w:rsidRPr="00D92CAE">
                      <w:rPr>
                        <w:rFonts w:ascii="Century Gothic" w:hAnsi="Century Gothic"/>
                        <w:sz w:val="20"/>
                        <w:szCs w:val="20"/>
                      </w:rPr>
                      <w:t xml:space="preserve">Job Description: </w:t>
                    </w:r>
                    <w:r>
                      <w:rPr>
                        <w:rFonts w:ascii="Century Gothic" w:hAnsi="Century Gothic"/>
                        <w:sz w:val="20"/>
                        <w:szCs w:val="20"/>
                      </w:rPr>
                      <w:t xml:space="preserve">                </w:t>
                    </w:r>
                    <w:r w:rsidRPr="00D92CAE">
                      <w:rPr>
                        <w:rFonts w:ascii="Century Gothic" w:hAnsi="Century Gothic"/>
                        <w:sz w:val="20"/>
                        <w:szCs w:val="20"/>
                      </w:rPr>
                      <w:t>Willow Dene Primary School</w:t>
                    </w:r>
                  </w:p>
                  <w:p w:rsidR="00714868" w:rsidRPr="00D92CAE" w:rsidRDefault="00714868" w:rsidP="000C1D9E">
                    <w:pPr>
                      <w:rPr>
                        <w:rFonts w:ascii="Century Gothic" w:hAnsi="Century Gothic"/>
                        <w:sz w:val="20"/>
                        <w:szCs w:val="20"/>
                      </w:rPr>
                    </w:pPr>
                    <w:r w:rsidRPr="00D92CAE">
                      <w:rPr>
                        <w:rFonts w:ascii="Century Gothic" w:hAnsi="Century Gothic"/>
                        <w:sz w:val="20"/>
                        <w:szCs w:val="20"/>
                      </w:rPr>
                      <w:t>Specific Responsibility</w:t>
                    </w:r>
                    <w:r>
                      <w:rPr>
                        <w:rFonts w:ascii="Century Gothic" w:hAnsi="Century Gothic"/>
                        <w:sz w:val="20"/>
                        <w:szCs w:val="20"/>
                      </w:rPr>
                      <w:t>:       Class Teacher</w:t>
                    </w:r>
                  </w:p>
                  <w:p w:rsidR="00714868" w:rsidRPr="00D92CAE" w:rsidRDefault="00714868" w:rsidP="000C1D9E">
                    <w:pPr>
                      <w:rPr>
                        <w:rFonts w:ascii="Century Gothic" w:hAnsi="Century Gothic"/>
                        <w:sz w:val="20"/>
                        <w:szCs w:val="20"/>
                      </w:rPr>
                    </w:pPr>
                    <w:r w:rsidRPr="00D92CAE">
                      <w:rPr>
                        <w:rFonts w:ascii="Century Gothic" w:hAnsi="Century Gothic"/>
                        <w:sz w:val="20"/>
                        <w:szCs w:val="20"/>
                      </w:rPr>
                      <w:t>Job Description</w:t>
                    </w:r>
                  </w:p>
                  <w:p w:rsidR="00714868" w:rsidRPr="000C1D9E" w:rsidRDefault="00714868" w:rsidP="000C1D9E">
                    <w:pPr>
                      <w:rPr>
                        <w:sz w:val="20"/>
                        <w:szCs w:val="20"/>
                      </w:rPr>
                    </w:pPr>
                  </w:p>
                  <w:p w:rsidR="00714868" w:rsidRPr="000C1D9E" w:rsidRDefault="00714868">
                    <w:pPr>
                      <w:rPr>
                        <w:sz w:val="20"/>
                        <w:szCs w:val="20"/>
                      </w:rPr>
                    </w:pPr>
                  </w:p>
                </w:txbxContent>
              </v:textbox>
            </v:shape>
          </w:pict>
        </mc:Fallback>
      </mc:AlternateContent>
    </w:r>
  </w:p>
  <w:p w:rsidR="00ED500C" w:rsidRDefault="00ED500C">
    <w:pPr>
      <w:pStyle w:val="Header"/>
    </w:pPr>
  </w:p>
  <w:p w:rsidR="00ED500C" w:rsidRDefault="00ED500C">
    <w:pPr>
      <w:pStyle w:val="Header"/>
    </w:pPr>
  </w:p>
  <w:p w:rsidR="00ED500C" w:rsidRDefault="00ED500C">
    <w:pPr>
      <w:pStyle w:val="Header"/>
    </w:pPr>
  </w:p>
  <w:p w:rsidR="00714868" w:rsidRDefault="007148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2C3E"/>
    <w:multiLevelType w:val="hybridMultilevel"/>
    <w:tmpl w:val="F5183C1E"/>
    <w:lvl w:ilvl="0" w:tplc="68609D26">
      <w:numFmt w:val="bullet"/>
      <w:lvlText w:val=""/>
      <w:lvlJc w:val="left"/>
      <w:pPr>
        <w:ind w:left="360" w:hanging="360"/>
      </w:pPr>
      <w:rPr>
        <w:rFonts w:ascii="Wingdings" w:eastAsiaTheme="minorHAnsi" w:hAnsi="Wingding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D552F32"/>
    <w:multiLevelType w:val="hybridMultilevel"/>
    <w:tmpl w:val="63E0FABE"/>
    <w:lvl w:ilvl="0" w:tplc="68609D2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3E777D"/>
    <w:multiLevelType w:val="hybridMultilevel"/>
    <w:tmpl w:val="61BCF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1BC701F"/>
    <w:multiLevelType w:val="hybridMultilevel"/>
    <w:tmpl w:val="8CD64E92"/>
    <w:lvl w:ilvl="0" w:tplc="68609D2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904110"/>
    <w:multiLevelType w:val="hybridMultilevel"/>
    <w:tmpl w:val="7E5AC9E6"/>
    <w:lvl w:ilvl="0" w:tplc="68609D2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0303A7"/>
    <w:multiLevelType w:val="hybridMultilevel"/>
    <w:tmpl w:val="75E2E1FA"/>
    <w:lvl w:ilvl="0" w:tplc="68609D26">
      <w:numFmt w:val="bullet"/>
      <w:lvlText w:val=""/>
      <w:lvlJc w:val="left"/>
      <w:pPr>
        <w:ind w:left="360" w:hanging="360"/>
      </w:pPr>
      <w:rPr>
        <w:rFonts w:ascii="Wingdings" w:eastAsiaTheme="minorHAnsi" w:hAnsi="Wingding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8054760"/>
    <w:multiLevelType w:val="hybridMultilevel"/>
    <w:tmpl w:val="005AF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D650D2"/>
    <w:multiLevelType w:val="hybridMultilevel"/>
    <w:tmpl w:val="B3A8B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F7119D7"/>
    <w:multiLevelType w:val="hybridMultilevel"/>
    <w:tmpl w:val="F49205C6"/>
    <w:lvl w:ilvl="0" w:tplc="68609D2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C6A55FF"/>
    <w:multiLevelType w:val="hybridMultilevel"/>
    <w:tmpl w:val="D476538C"/>
    <w:lvl w:ilvl="0" w:tplc="68609D26">
      <w:numFmt w:val="bullet"/>
      <w:lvlText w:val=""/>
      <w:lvlJc w:val="left"/>
      <w:pPr>
        <w:tabs>
          <w:tab w:val="num" w:pos="360"/>
        </w:tabs>
        <w:ind w:left="360" w:hanging="360"/>
      </w:pPr>
      <w:rPr>
        <w:rFonts w:ascii="Wingdings" w:eastAsiaTheme="minorHAnsi" w:hAnsi="Wingdings" w:cstheme="minorBidi"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4DD34D8E"/>
    <w:multiLevelType w:val="hybridMultilevel"/>
    <w:tmpl w:val="8F1813C0"/>
    <w:lvl w:ilvl="0" w:tplc="68609D26">
      <w:numFmt w:val="bullet"/>
      <w:lvlText w:val=""/>
      <w:lvlJc w:val="left"/>
      <w:pPr>
        <w:ind w:left="360" w:hanging="360"/>
      </w:pPr>
      <w:rPr>
        <w:rFonts w:ascii="Wingdings" w:eastAsiaTheme="minorHAnsi" w:hAnsi="Wingding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5D9C6C43"/>
    <w:multiLevelType w:val="hybridMultilevel"/>
    <w:tmpl w:val="EB7E03BE"/>
    <w:lvl w:ilvl="0" w:tplc="68609D26">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FB00ACF"/>
    <w:multiLevelType w:val="hybridMultilevel"/>
    <w:tmpl w:val="B33489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75C553F8"/>
    <w:multiLevelType w:val="hybridMultilevel"/>
    <w:tmpl w:val="12F81752"/>
    <w:lvl w:ilvl="0" w:tplc="68609D26">
      <w:numFmt w:val="bullet"/>
      <w:lvlText w:val=""/>
      <w:lvlJc w:val="left"/>
      <w:pPr>
        <w:ind w:left="360" w:hanging="360"/>
      </w:pPr>
      <w:rPr>
        <w:rFonts w:ascii="Wingdings" w:eastAsiaTheme="minorHAnsi" w:hAnsi="Wingding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6"/>
  </w:num>
  <w:num w:numId="4">
    <w:abstractNumId w:val="11"/>
  </w:num>
  <w:num w:numId="5">
    <w:abstractNumId w:val="4"/>
  </w:num>
  <w:num w:numId="6">
    <w:abstractNumId w:val="2"/>
  </w:num>
  <w:num w:numId="7">
    <w:abstractNumId w:val="12"/>
  </w:num>
  <w:num w:numId="8">
    <w:abstractNumId w:val="5"/>
  </w:num>
  <w:num w:numId="9">
    <w:abstractNumId w:val="10"/>
  </w:num>
  <w:num w:numId="10">
    <w:abstractNumId w:val="3"/>
  </w:num>
  <w:num w:numId="11">
    <w:abstractNumId w:val="9"/>
  </w:num>
  <w:num w:numId="12">
    <w:abstractNumId w:val="8"/>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69E"/>
    <w:rsid w:val="000621A7"/>
    <w:rsid w:val="000C1D9E"/>
    <w:rsid w:val="00295A25"/>
    <w:rsid w:val="003569E0"/>
    <w:rsid w:val="00475651"/>
    <w:rsid w:val="004D58D7"/>
    <w:rsid w:val="00521821"/>
    <w:rsid w:val="005430CB"/>
    <w:rsid w:val="00556601"/>
    <w:rsid w:val="00602DD6"/>
    <w:rsid w:val="00702829"/>
    <w:rsid w:val="00714868"/>
    <w:rsid w:val="00893F2C"/>
    <w:rsid w:val="0093392E"/>
    <w:rsid w:val="00963F74"/>
    <w:rsid w:val="009C7E8A"/>
    <w:rsid w:val="00A312A8"/>
    <w:rsid w:val="00A40A4C"/>
    <w:rsid w:val="00B27AF7"/>
    <w:rsid w:val="00B65E15"/>
    <w:rsid w:val="00B979A6"/>
    <w:rsid w:val="00BB669E"/>
    <w:rsid w:val="00BE244D"/>
    <w:rsid w:val="00CE7EF6"/>
    <w:rsid w:val="00D45645"/>
    <w:rsid w:val="00D60AA2"/>
    <w:rsid w:val="00D92CAE"/>
    <w:rsid w:val="00DB64AC"/>
    <w:rsid w:val="00DF0CF6"/>
    <w:rsid w:val="00E220C2"/>
    <w:rsid w:val="00E52BF3"/>
    <w:rsid w:val="00ED500C"/>
    <w:rsid w:val="00F55066"/>
    <w:rsid w:val="00F74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6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669E"/>
    <w:pPr>
      <w:ind w:left="720"/>
      <w:contextualSpacing/>
    </w:pPr>
  </w:style>
  <w:style w:type="paragraph" w:styleId="Header">
    <w:name w:val="header"/>
    <w:basedOn w:val="Normal"/>
    <w:link w:val="HeaderChar"/>
    <w:uiPriority w:val="99"/>
    <w:unhideWhenUsed/>
    <w:rsid w:val="00BB669E"/>
    <w:pPr>
      <w:tabs>
        <w:tab w:val="center" w:pos="4513"/>
        <w:tab w:val="right" w:pos="9026"/>
      </w:tabs>
    </w:pPr>
  </w:style>
  <w:style w:type="character" w:customStyle="1" w:styleId="HeaderChar">
    <w:name w:val="Header Char"/>
    <w:basedOn w:val="DefaultParagraphFont"/>
    <w:link w:val="Header"/>
    <w:uiPriority w:val="99"/>
    <w:rsid w:val="00BB669E"/>
  </w:style>
  <w:style w:type="paragraph" w:styleId="Footer">
    <w:name w:val="footer"/>
    <w:basedOn w:val="Normal"/>
    <w:link w:val="FooterChar"/>
    <w:uiPriority w:val="99"/>
    <w:unhideWhenUsed/>
    <w:rsid w:val="00BB669E"/>
    <w:pPr>
      <w:tabs>
        <w:tab w:val="center" w:pos="4513"/>
        <w:tab w:val="right" w:pos="9026"/>
      </w:tabs>
    </w:pPr>
  </w:style>
  <w:style w:type="character" w:customStyle="1" w:styleId="FooterChar">
    <w:name w:val="Footer Char"/>
    <w:basedOn w:val="DefaultParagraphFont"/>
    <w:link w:val="Footer"/>
    <w:uiPriority w:val="99"/>
    <w:rsid w:val="00BB669E"/>
  </w:style>
  <w:style w:type="paragraph" w:styleId="BalloonText">
    <w:name w:val="Balloon Text"/>
    <w:basedOn w:val="Normal"/>
    <w:link w:val="BalloonTextChar"/>
    <w:uiPriority w:val="99"/>
    <w:semiHidden/>
    <w:unhideWhenUsed/>
    <w:rsid w:val="00BB669E"/>
    <w:rPr>
      <w:rFonts w:ascii="Tahoma" w:hAnsi="Tahoma" w:cs="Tahoma"/>
      <w:sz w:val="16"/>
      <w:szCs w:val="16"/>
    </w:rPr>
  </w:style>
  <w:style w:type="character" w:customStyle="1" w:styleId="BalloonTextChar">
    <w:name w:val="Balloon Text Char"/>
    <w:basedOn w:val="DefaultParagraphFont"/>
    <w:link w:val="BalloonText"/>
    <w:uiPriority w:val="99"/>
    <w:semiHidden/>
    <w:rsid w:val="00BB669E"/>
    <w:rPr>
      <w:rFonts w:ascii="Tahoma" w:hAnsi="Tahoma" w:cs="Tahoma"/>
      <w:sz w:val="16"/>
      <w:szCs w:val="16"/>
    </w:rPr>
  </w:style>
  <w:style w:type="paragraph" w:styleId="PlainText">
    <w:name w:val="Plain Text"/>
    <w:basedOn w:val="Normal"/>
    <w:link w:val="PlainTextChar"/>
    <w:uiPriority w:val="99"/>
    <w:semiHidden/>
    <w:unhideWhenUsed/>
    <w:rsid w:val="00E52BF3"/>
    <w:rPr>
      <w:rFonts w:ascii="Century Gothic" w:hAnsi="Century Gothic"/>
      <w:szCs w:val="21"/>
    </w:rPr>
  </w:style>
  <w:style w:type="character" w:customStyle="1" w:styleId="PlainTextChar">
    <w:name w:val="Plain Text Char"/>
    <w:basedOn w:val="DefaultParagraphFont"/>
    <w:link w:val="PlainText"/>
    <w:uiPriority w:val="99"/>
    <w:semiHidden/>
    <w:rsid w:val="00E52BF3"/>
    <w:rPr>
      <w:rFonts w:ascii="Century Gothic" w:hAnsi="Century Gothic"/>
      <w:szCs w:val="21"/>
    </w:rPr>
  </w:style>
  <w:style w:type="paragraph" w:styleId="BodyText2">
    <w:name w:val="Body Text 2"/>
    <w:basedOn w:val="Normal"/>
    <w:link w:val="BodyText2Char"/>
    <w:rsid w:val="00714868"/>
    <w:rPr>
      <w:rFonts w:ascii="Comic Sans MS" w:eastAsia="Times New Roman" w:hAnsi="Comic Sans MS" w:cs="Times New Roman"/>
      <w:szCs w:val="24"/>
    </w:rPr>
  </w:style>
  <w:style w:type="character" w:customStyle="1" w:styleId="BodyText2Char">
    <w:name w:val="Body Text 2 Char"/>
    <w:basedOn w:val="DefaultParagraphFont"/>
    <w:link w:val="BodyText2"/>
    <w:rsid w:val="00714868"/>
    <w:rPr>
      <w:rFonts w:ascii="Comic Sans MS" w:eastAsia="Times New Roman" w:hAnsi="Comic Sans M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6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669E"/>
    <w:pPr>
      <w:ind w:left="720"/>
      <w:contextualSpacing/>
    </w:pPr>
  </w:style>
  <w:style w:type="paragraph" w:styleId="Header">
    <w:name w:val="header"/>
    <w:basedOn w:val="Normal"/>
    <w:link w:val="HeaderChar"/>
    <w:uiPriority w:val="99"/>
    <w:unhideWhenUsed/>
    <w:rsid w:val="00BB669E"/>
    <w:pPr>
      <w:tabs>
        <w:tab w:val="center" w:pos="4513"/>
        <w:tab w:val="right" w:pos="9026"/>
      </w:tabs>
    </w:pPr>
  </w:style>
  <w:style w:type="character" w:customStyle="1" w:styleId="HeaderChar">
    <w:name w:val="Header Char"/>
    <w:basedOn w:val="DefaultParagraphFont"/>
    <w:link w:val="Header"/>
    <w:uiPriority w:val="99"/>
    <w:rsid w:val="00BB669E"/>
  </w:style>
  <w:style w:type="paragraph" w:styleId="Footer">
    <w:name w:val="footer"/>
    <w:basedOn w:val="Normal"/>
    <w:link w:val="FooterChar"/>
    <w:uiPriority w:val="99"/>
    <w:unhideWhenUsed/>
    <w:rsid w:val="00BB669E"/>
    <w:pPr>
      <w:tabs>
        <w:tab w:val="center" w:pos="4513"/>
        <w:tab w:val="right" w:pos="9026"/>
      </w:tabs>
    </w:pPr>
  </w:style>
  <w:style w:type="character" w:customStyle="1" w:styleId="FooterChar">
    <w:name w:val="Footer Char"/>
    <w:basedOn w:val="DefaultParagraphFont"/>
    <w:link w:val="Footer"/>
    <w:uiPriority w:val="99"/>
    <w:rsid w:val="00BB669E"/>
  </w:style>
  <w:style w:type="paragraph" w:styleId="BalloonText">
    <w:name w:val="Balloon Text"/>
    <w:basedOn w:val="Normal"/>
    <w:link w:val="BalloonTextChar"/>
    <w:uiPriority w:val="99"/>
    <w:semiHidden/>
    <w:unhideWhenUsed/>
    <w:rsid w:val="00BB669E"/>
    <w:rPr>
      <w:rFonts w:ascii="Tahoma" w:hAnsi="Tahoma" w:cs="Tahoma"/>
      <w:sz w:val="16"/>
      <w:szCs w:val="16"/>
    </w:rPr>
  </w:style>
  <w:style w:type="character" w:customStyle="1" w:styleId="BalloonTextChar">
    <w:name w:val="Balloon Text Char"/>
    <w:basedOn w:val="DefaultParagraphFont"/>
    <w:link w:val="BalloonText"/>
    <w:uiPriority w:val="99"/>
    <w:semiHidden/>
    <w:rsid w:val="00BB669E"/>
    <w:rPr>
      <w:rFonts w:ascii="Tahoma" w:hAnsi="Tahoma" w:cs="Tahoma"/>
      <w:sz w:val="16"/>
      <w:szCs w:val="16"/>
    </w:rPr>
  </w:style>
  <w:style w:type="paragraph" w:styleId="PlainText">
    <w:name w:val="Plain Text"/>
    <w:basedOn w:val="Normal"/>
    <w:link w:val="PlainTextChar"/>
    <w:uiPriority w:val="99"/>
    <w:semiHidden/>
    <w:unhideWhenUsed/>
    <w:rsid w:val="00E52BF3"/>
    <w:rPr>
      <w:rFonts w:ascii="Century Gothic" w:hAnsi="Century Gothic"/>
      <w:szCs w:val="21"/>
    </w:rPr>
  </w:style>
  <w:style w:type="character" w:customStyle="1" w:styleId="PlainTextChar">
    <w:name w:val="Plain Text Char"/>
    <w:basedOn w:val="DefaultParagraphFont"/>
    <w:link w:val="PlainText"/>
    <w:uiPriority w:val="99"/>
    <w:semiHidden/>
    <w:rsid w:val="00E52BF3"/>
    <w:rPr>
      <w:rFonts w:ascii="Century Gothic" w:hAnsi="Century Gothic"/>
      <w:szCs w:val="21"/>
    </w:rPr>
  </w:style>
  <w:style w:type="paragraph" w:styleId="BodyText2">
    <w:name w:val="Body Text 2"/>
    <w:basedOn w:val="Normal"/>
    <w:link w:val="BodyText2Char"/>
    <w:rsid w:val="00714868"/>
    <w:rPr>
      <w:rFonts w:ascii="Comic Sans MS" w:eastAsia="Times New Roman" w:hAnsi="Comic Sans MS" w:cs="Times New Roman"/>
      <w:szCs w:val="24"/>
    </w:rPr>
  </w:style>
  <w:style w:type="character" w:customStyle="1" w:styleId="BodyText2Char">
    <w:name w:val="Body Text 2 Char"/>
    <w:basedOn w:val="DefaultParagraphFont"/>
    <w:link w:val="BodyText2"/>
    <w:rsid w:val="00714868"/>
    <w:rPr>
      <w:rFonts w:ascii="Comic Sans MS" w:eastAsia="Times New Roman" w:hAnsi="Comic Sans M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09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842A1-A87E-4E34-849D-3C8A2220F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Pease</dc:creator>
  <cp:lastModifiedBy>Barbara Pease</cp:lastModifiedBy>
  <cp:revision>4</cp:revision>
  <cp:lastPrinted>2014-03-26T15:09:00Z</cp:lastPrinted>
  <dcterms:created xsi:type="dcterms:W3CDTF">2014-05-21T14:27:00Z</dcterms:created>
  <dcterms:modified xsi:type="dcterms:W3CDTF">2017-10-04T12:31:00Z</dcterms:modified>
</cp:coreProperties>
</file>