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7B0" w:rsidRDefault="004E27B0" w:rsidP="00DF06BA">
      <w:pPr>
        <w:rPr>
          <w:rFonts w:ascii="Arial" w:hAnsi="Arial" w:cs="Arial"/>
        </w:rPr>
      </w:pPr>
    </w:p>
    <w:p w:rsidR="004E27B0" w:rsidRPr="004E27B0" w:rsidRDefault="008A057F" w:rsidP="004E27B0">
      <w:pPr>
        <w:ind w:left="-567"/>
        <w:rPr>
          <w:rFonts w:ascii="Arial" w:hAnsi="Arial" w:cs="Arial"/>
        </w:rPr>
      </w:pPr>
      <w:r w:rsidRPr="004E27B0">
        <w:rPr>
          <w:rFonts w:ascii="Trebuchet MS" w:eastAsia="Calibri" w:hAnsi="Trebuchet MS" w:cs="Arial"/>
          <w:b/>
          <w:noProof/>
          <w:color w:val="D8D21B"/>
          <w:lang w:eastAsia="en-GB"/>
        </w:rPr>
        <w:drawing>
          <wp:anchor distT="0" distB="0" distL="114300" distR="114300" simplePos="0" relativeHeight="251659264" behindDoc="0" locked="0" layoutInCell="1" allowOverlap="1" wp14:anchorId="5A5CEAAC" wp14:editId="39A3AC84">
            <wp:simplePos x="0" y="0"/>
            <wp:positionH relativeFrom="margin">
              <wp:align>right</wp:align>
            </wp:positionH>
            <wp:positionV relativeFrom="page">
              <wp:posOffset>409575</wp:posOffset>
            </wp:positionV>
            <wp:extent cx="1118235" cy="1216660"/>
            <wp:effectExtent l="0" t="0" r="5715" b="2540"/>
            <wp:wrapThrough wrapText="bothSides">
              <wp:wrapPolygon edited="0">
                <wp:start x="2944" y="0"/>
                <wp:lineTo x="736" y="1691"/>
                <wp:lineTo x="0" y="3382"/>
                <wp:lineTo x="736" y="21307"/>
                <wp:lineTo x="19871" y="21307"/>
                <wp:lineTo x="20239" y="20969"/>
                <wp:lineTo x="17663" y="18601"/>
                <wp:lineTo x="14719" y="16572"/>
                <wp:lineTo x="17663" y="16572"/>
                <wp:lineTo x="21342" y="13528"/>
                <wp:lineTo x="21342" y="11161"/>
                <wp:lineTo x="11407" y="4735"/>
                <wp:lineTo x="9567" y="1691"/>
                <wp:lineTo x="7727" y="0"/>
                <wp:lineTo x="294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8235" cy="1216660"/>
                    </a:xfrm>
                    <a:prstGeom prst="rect">
                      <a:avLst/>
                    </a:prstGeom>
                    <a:noFill/>
                  </pic:spPr>
                </pic:pic>
              </a:graphicData>
            </a:graphic>
            <wp14:sizeRelH relativeFrom="margin">
              <wp14:pctWidth>0</wp14:pctWidth>
            </wp14:sizeRelH>
            <wp14:sizeRelV relativeFrom="margin">
              <wp14:pctHeight>0</wp14:pctHeight>
            </wp14:sizeRelV>
          </wp:anchor>
        </w:drawing>
      </w:r>
      <w:r w:rsidRPr="004E27B0">
        <w:rPr>
          <w:rFonts w:ascii="Arial" w:hAnsi="Arial" w:cs="Arial"/>
          <w:b/>
          <w:noProof/>
          <w:color w:val="000000"/>
          <w:lang w:eastAsia="en-GB"/>
        </w:rPr>
        <w:drawing>
          <wp:anchor distT="0" distB="0" distL="114300" distR="114300" simplePos="0" relativeHeight="251660288" behindDoc="0" locked="0" layoutInCell="1" allowOverlap="1" wp14:anchorId="1186EB34" wp14:editId="7FF9D92B">
            <wp:simplePos x="0" y="0"/>
            <wp:positionH relativeFrom="margin">
              <wp:posOffset>2759075</wp:posOffset>
            </wp:positionH>
            <wp:positionV relativeFrom="margin">
              <wp:posOffset>-854710</wp:posOffset>
            </wp:positionV>
            <wp:extent cx="1703705" cy="618490"/>
            <wp:effectExtent l="0" t="0" r="0" b="0"/>
            <wp:wrapSquare wrapText="bothSides"/>
            <wp:docPr id="1" name="Picture 1" descr="N:\cheadle-hulme-primary-school-identity-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headle-hulme-primary-school-identity-rgb.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134" b="26502"/>
                    <a:stretch/>
                  </pic:blipFill>
                  <pic:spPr bwMode="auto">
                    <a:xfrm>
                      <a:off x="0" y="0"/>
                      <a:ext cx="1703705" cy="618490"/>
                    </a:xfrm>
                    <a:prstGeom prst="rect">
                      <a:avLst/>
                    </a:prstGeom>
                    <a:noFill/>
                    <a:ln>
                      <a:noFill/>
                    </a:ln>
                    <a:extLst>
                      <a:ext uri="{53640926-AAD7-44D8-BBD7-CCE9431645EC}">
                        <a14:shadowObscured xmlns:a14="http://schemas.microsoft.com/office/drawing/2010/main"/>
                      </a:ext>
                    </a:extLst>
                  </pic:spPr>
                </pic:pic>
              </a:graphicData>
            </a:graphic>
          </wp:anchor>
        </w:drawing>
      </w:r>
      <w:r w:rsidR="004E27B0" w:rsidRPr="004E27B0">
        <w:rPr>
          <w:rFonts w:ascii="Arial" w:hAnsi="Arial" w:cs="Arial"/>
        </w:rPr>
        <w:t>Dear Applicant,</w:t>
      </w:r>
    </w:p>
    <w:p w:rsidR="004E27B0" w:rsidRPr="004E27B0" w:rsidRDefault="004E27B0" w:rsidP="004E27B0">
      <w:pPr>
        <w:ind w:left="-567"/>
        <w:rPr>
          <w:rFonts w:ascii="Arial" w:hAnsi="Arial" w:cs="Arial"/>
        </w:rPr>
      </w:pPr>
      <w:r w:rsidRPr="004E27B0">
        <w:rPr>
          <w:rFonts w:ascii="Arial" w:hAnsi="Arial" w:cs="Arial"/>
        </w:rPr>
        <w:t xml:space="preserve">Thank you for your interest in a </w:t>
      </w:r>
      <w:r w:rsidR="00DF06BA">
        <w:rPr>
          <w:rFonts w:ascii="Arial" w:hAnsi="Arial" w:cs="Arial"/>
        </w:rPr>
        <w:t xml:space="preserve">role within </w:t>
      </w:r>
      <w:r w:rsidRPr="004E27B0">
        <w:rPr>
          <w:rFonts w:ascii="Arial" w:hAnsi="Arial" w:cs="Arial"/>
        </w:rPr>
        <w:t>our Multi Academy Trust. Gorsey Bank is the lead primary school in the Laurus Trust and Cheadle Hulme Primary Scho</w:t>
      </w:r>
      <w:r w:rsidR="00DF06BA">
        <w:rPr>
          <w:rFonts w:ascii="Arial" w:hAnsi="Arial" w:cs="Arial"/>
        </w:rPr>
        <w:t>ol is our brand new free school</w:t>
      </w:r>
      <w:r w:rsidRPr="004E27B0">
        <w:rPr>
          <w:rFonts w:ascii="Arial" w:hAnsi="Arial" w:cs="Arial"/>
        </w:rPr>
        <w:t>. We hope that the information provided gives an insight into the values of our Trust and the role of our schools within it.</w:t>
      </w:r>
    </w:p>
    <w:p w:rsidR="004E27B0" w:rsidRPr="004E27B0" w:rsidRDefault="004E27B0" w:rsidP="004E27B0">
      <w:pPr>
        <w:spacing w:after="0"/>
        <w:ind w:left="-567"/>
        <w:jc w:val="both"/>
        <w:rPr>
          <w:rFonts w:ascii="Arial" w:hAnsi="Arial" w:cs="Arial"/>
        </w:rPr>
      </w:pPr>
      <w:r w:rsidRPr="004E27B0">
        <w:rPr>
          <w:rFonts w:ascii="Arial" w:hAnsi="Arial" w:cs="Arial"/>
        </w:rPr>
        <w:t>Gorsey Bank Primary School is a two form entry primary school situated to the south of Manchester.  The school serves a mainly professional catchment area where the expectations of parents are extremely high. We converted to academy status on 1</w:t>
      </w:r>
      <w:r w:rsidRPr="004E27B0">
        <w:rPr>
          <w:rFonts w:ascii="Arial" w:hAnsi="Arial" w:cs="Arial"/>
          <w:vertAlign w:val="superscript"/>
        </w:rPr>
        <w:t>st</w:t>
      </w:r>
      <w:r w:rsidRPr="004E27B0">
        <w:rPr>
          <w:rFonts w:ascii="Arial" w:hAnsi="Arial" w:cs="Arial"/>
        </w:rPr>
        <w:t xml:space="preserve"> October 2016 and joined the Laurus Trust. We have 420 children on roll at Gorsey Bank Primary School and they are organised into fourteen classes from Reception to Year 6. (There are two classes in each year group).</w:t>
      </w:r>
    </w:p>
    <w:p w:rsidR="004E27B0" w:rsidRPr="004E27B0" w:rsidRDefault="004E27B0" w:rsidP="004E27B0">
      <w:pPr>
        <w:spacing w:after="0"/>
        <w:ind w:left="-567"/>
        <w:jc w:val="both"/>
        <w:rPr>
          <w:rFonts w:ascii="Arial" w:hAnsi="Arial" w:cs="Arial"/>
        </w:rPr>
      </w:pPr>
    </w:p>
    <w:p w:rsidR="004E27B0" w:rsidRPr="004E27B0" w:rsidRDefault="004E27B0" w:rsidP="004E27B0">
      <w:pPr>
        <w:spacing w:after="0"/>
        <w:ind w:left="-567"/>
        <w:jc w:val="both"/>
        <w:rPr>
          <w:rFonts w:ascii="Arial" w:hAnsi="Arial" w:cs="Arial"/>
        </w:rPr>
      </w:pPr>
      <w:r w:rsidRPr="004E27B0">
        <w:rPr>
          <w:rFonts w:ascii="Arial" w:hAnsi="Arial" w:cs="Arial"/>
        </w:rPr>
        <w:t>Cheadle Hulme Primary School is a brand new two form entry free school</w:t>
      </w:r>
      <w:r w:rsidR="00DF06BA">
        <w:rPr>
          <w:rFonts w:ascii="Arial" w:hAnsi="Arial" w:cs="Arial"/>
        </w:rPr>
        <w:t>. It opened</w:t>
      </w:r>
      <w:r w:rsidRPr="004E27B0">
        <w:rPr>
          <w:rFonts w:ascii="Arial" w:hAnsi="Arial" w:cs="Arial"/>
        </w:rPr>
        <w:t xml:space="preserve"> in September 2018 with a cohort of 60 Reception pupils and 26 Nursery aged children. Accommodated in state of the art, purpose built facilities, Cheadle Hulme Primary School will grow to be a 420 pupil primary school by 2024. The creation of a first rate Early Years setting is therefore our initial priority.</w:t>
      </w:r>
    </w:p>
    <w:p w:rsidR="004E27B0" w:rsidRPr="004E27B0" w:rsidRDefault="004E27B0" w:rsidP="00DF06BA">
      <w:pPr>
        <w:pStyle w:val="BodyTextIndent"/>
        <w:spacing w:after="0"/>
        <w:ind w:left="0"/>
        <w:jc w:val="both"/>
        <w:rPr>
          <w:rFonts w:ascii="Arial" w:hAnsi="Arial" w:cs="Arial"/>
          <w:sz w:val="22"/>
          <w:szCs w:val="22"/>
        </w:rPr>
      </w:pPr>
    </w:p>
    <w:p w:rsidR="004E27B0" w:rsidRPr="004E27B0" w:rsidRDefault="004E27B0" w:rsidP="004E27B0">
      <w:pPr>
        <w:pStyle w:val="BodyTextIndent"/>
        <w:spacing w:after="0"/>
        <w:ind w:left="-567"/>
        <w:jc w:val="both"/>
        <w:rPr>
          <w:rFonts w:ascii="Arial" w:hAnsi="Arial" w:cs="Arial"/>
          <w:sz w:val="22"/>
          <w:szCs w:val="22"/>
        </w:rPr>
      </w:pPr>
      <w:r w:rsidRPr="004E27B0">
        <w:rPr>
          <w:rFonts w:ascii="Arial" w:hAnsi="Arial" w:cs="Arial"/>
          <w:sz w:val="22"/>
          <w:szCs w:val="22"/>
        </w:rPr>
        <w:t>Every member of our school community is committed to playing an active role in a vigilant culture that is committed to pupil well-being and safeguarding.</w:t>
      </w:r>
    </w:p>
    <w:p w:rsidR="004E27B0" w:rsidRPr="004E27B0" w:rsidRDefault="004E27B0" w:rsidP="00DF06BA">
      <w:pPr>
        <w:pStyle w:val="BodyTextIndent"/>
        <w:spacing w:after="0"/>
        <w:ind w:left="0"/>
        <w:jc w:val="both"/>
        <w:rPr>
          <w:rFonts w:ascii="Arial" w:hAnsi="Arial" w:cs="Arial"/>
          <w:sz w:val="22"/>
          <w:szCs w:val="22"/>
        </w:rPr>
      </w:pPr>
    </w:p>
    <w:p w:rsidR="004E27B0" w:rsidRPr="004E27B0" w:rsidRDefault="004E27B0" w:rsidP="004E27B0">
      <w:pPr>
        <w:pStyle w:val="BodyTextIndent"/>
        <w:spacing w:after="0"/>
        <w:ind w:left="-567"/>
        <w:jc w:val="both"/>
        <w:rPr>
          <w:rFonts w:ascii="Arial" w:hAnsi="Arial" w:cs="Arial"/>
          <w:sz w:val="22"/>
          <w:szCs w:val="22"/>
        </w:rPr>
      </w:pPr>
      <w:r w:rsidRPr="004E27B0">
        <w:rPr>
          <w:rFonts w:ascii="Arial" w:hAnsi="Arial" w:cs="Arial"/>
          <w:sz w:val="22"/>
          <w:szCs w:val="22"/>
        </w:rPr>
        <w:t xml:space="preserve">Teamwork lies at the heart of our culture and we endeavour to secure a supportive learning environment for all.  </w:t>
      </w:r>
    </w:p>
    <w:p w:rsidR="00DF06BA" w:rsidRDefault="00DF06BA" w:rsidP="004E27B0">
      <w:pPr>
        <w:pStyle w:val="BodyTextIndent"/>
        <w:spacing w:after="0"/>
        <w:ind w:left="-567"/>
        <w:jc w:val="both"/>
        <w:rPr>
          <w:rFonts w:ascii="Arial" w:hAnsi="Arial" w:cs="Arial"/>
          <w:sz w:val="22"/>
          <w:szCs w:val="22"/>
        </w:rPr>
      </w:pPr>
    </w:p>
    <w:p w:rsidR="004E27B0" w:rsidRDefault="004E27B0" w:rsidP="004E27B0">
      <w:pPr>
        <w:pStyle w:val="BodyTextIndent"/>
        <w:spacing w:after="0"/>
        <w:ind w:left="-567"/>
        <w:jc w:val="both"/>
        <w:rPr>
          <w:rFonts w:ascii="Arial" w:hAnsi="Arial" w:cs="Arial"/>
          <w:sz w:val="22"/>
          <w:szCs w:val="22"/>
        </w:rPr>
      </w:pPr>
      <w:proofErr w:type="spellStart"/>
      <w:r w:rsidRPr="004E27B0">
        <w:rPr>
          <w:rFonts w:ascii="Arial" w:hAnsi="Arial" w:cs="Arial"/>
          <w:sz w:val="22"/>
          <w:szCs w:val="22"/>
        </w:rPr>
        <w:t>Gorsey</w:t>
      </w:r>
      <w:proofErr w:type="spellEnd"/>
      <w:r w:rsidRPr="004E27B0">
        <w:rPr>
          <w:rFonts w:ascii="Arial" w:hAnsi="Arial" w:cs="Arial"/>
          <w:sz w:val="22"/>
          <w:szCs w:val="22"/>
        </w:rPr>
        <w:t xml:space="preserve"> Bank Primary School is a dynamic and energetic environment in which to work and all staff must be able to bring exceptionally high levels of commitment to their day-to-day job.  An individual who has the capacity to initiate ideas in order to enhance the work of the school would be greatly valued and will thrive in our school community. Staff at Cheadle Hulme Primary School will be required to bri</w:t>
      </w:r>
      <w:r>
        <w:rPr>
          <w:rFonts w:ascii="Arial" w:hAnsi="Arial" w:cs="Arial"/>
          <w:sz w:val="22"/>
          <w:szCs w:val="22"/>
        </w:rPr>
        <w:t>ng the same dynamism and energy.</w:t>
      </w:r>
    </w:p>
    <w:p w:rsidR="004E27B0" w:rsidRDefault="004E27B0" w:rsidP="004E27B0">
      <w:pPr>
        <w:pStyle w:val="BodyTextIndent"/>
        <w:spacing w:after="0"/>
        <w:ind w:left="-567"/>
        <w:jc w:val="both"/>
        <w:rPr>
          <w:rFonts w:ascii="Arial" w:hAnsi="Arial" w:cs="Arial"/>
          <w:sz w:val="22"/>
          <w:szCs w:val="22"/>
        </w:rPr>
      </w:pPr>
    </w:p>
    <w:p w:rsidR="004E27B0" w:rsidRDefault="00DF06BA" w:rsidP="004E27B0">
      <w:pPr>
        <w:pStyle w:val="BodyTextIndent"/>
        <w:spacing w:after="0"/>
        <w:ind w:left="-567"/>
        <w:jc w:val="both"/>
        <w:rPr>
          <w:rFonts w:ascii="Arial" w:hAnsi="Arial" w:cs="Arial"/>
          <w:sz w:val="22"/>
          <w:szCs w:val="22"/>
        </w:rPr>
      </w:pPr>
      <w:r>
        <w:rPr>
          <w:rFonts w:ascii="Arial" w:hAnsi="Arial" w:cs="Arial"/>
          <w:sz w:val="22"/>
          <w:szCs w:val="22"/>
        </w:rPr>
        <w:t>We</w:t>
      </w:r>
      <w:r w:rsidR="004E27B0" w:rsidRPr="004E27B0">
        <w:rPr>
          <w:rFonts w:ascii="Arial" w:hAnsi="Arial" w:cs="Arial"/>
          <w:sz w:val="22"/>
          <w:szCs w:val="22"/>
        </w:rPr>
        <w:t xml:space="preserve"> offer </w:t>
      </w:r>
      <w:r>
        <w:rPr>
          <w:rFonts w:ascii="Arial" w:hAnsi="Arial" w:cs="Arial"/>
          <w:sz w:val="22"/>
          <w:szCs w:val="22"/>
        </w:rPr>
        <w:t>our staff</w:t>
      </w:r>
      <w:r w:rsidR="004E27B0" w:rsidRPr="004E27B0">
        <w:rPr>
          <w:rFonts w:ascii="Arial" w:hAnsi="Arial" w:cs="Arial"/>
          <w:sz w:val="22"/>
          <w:szCs w:val="22"/>
        </w:rPr>
        <w:t xml:space="preserve"> the opportunity for an enhanced programme of Professional Learning and cross-trust working as we are committed to continuous development and career progression. Successful candidates will receive a comprehensive induction</w:t>
      </w:r>
      <w:r>
        <w:rPr>
          <w:rFonts w:ascii="Arial" w:hAnsi="Arial" w:cs="Arial"/>
          <w:sz w:val="22"/>
          <w:szCs w:val="22"/>
        </w:rPr>
        <w:t>.</w:t>
      </w:r>
      <w:r w:rsidR="004E27B0" w:rsidRPr="004E27B0">
        <w:rPr>
          <w:rFonts w:ascii="Arial" w:hAnsi="Arial" w:cs="Arial"/>
          <w:sz w:val="22"/>
          <w:szCs w:val="22"/>
        </w:rPr>
        <w:t xml:space="preserve"> </w:t>
      </w:r>
    </w:p>
    <w:p w:rsidR="00DF06BA" w:rsidRPr="004E27B0" w:rsidRDefault="00DF06BA" w:rsidP="004E27B0">
      <w:pPr>
        <w:pStyle w:val="BodyTextIndent"/>
        <w:spacing w:after="0"/>
        <w:ind w:left="-567"/>
        <w:jc w:val="both"/>
        <w:rPr>
          <w:rFonts w:ascii="Arial" w:hAnsi="Arial" w:cs="Arial"/>
          <w:sz w:val="22"/>
          <w:szCs w:val="22"/>
        </w:rPr>
      </w:pPr>
    </w:p>
    <w:p w:rsidR="00DF06BA" w:rsidRDefault="004E27B0" w:rsidP="00DF06BA">
      <w:pPr>
        <w:pStyle w:val="BodyTextIndent"/>
        <w:tabs>
          <w:tab w:val="left" w:pos="0"/>
        </w:tabs>
        <w:ind w:left="-567"/>
        <w:jc w:val="both"/>
        <w:rPr>
          <w:rFonts w:ascii="Arial" w:hAnsi="Arial" w:cs="Arial"/>
          <w:sz w:val="22"/>
          <w:szCs w:val="22"/>
        </w:rPr>
      </w:pPr>
      <w:r w:rsidRPr="004E27B0">
        <w:rPr>
          <w:rFonts w:ascii="Arial" w:hAnsi="Arial" w:cs="Arial"/>
          <w:sz w:val="22"/>
          <w:szCs w:val="22"/>
        </w:rPr>
        <w:t xml:space="preserve">We would welcome applications from candidates who feel they meet or exceed the criteria outlined in the enclosed person specification. Flexible working and/or start dates may be considered. </w:t>
      </w:r>
    </w:p>
    <w:p w:rsidR="004E27B0" w:rsidRPr="004E27B0" w:rsidRDefault="004E27B0" w:rsidP="00DF06BA">
      <w:pPr>
        <w:pStyle w:val="BodyTextIndent"/>
        <w:tabs>
          <w:tab w:val="left" w:pos="0"/>
        </w:tabs>
        <w:ind w:left="-567"/>
        <w:jc w:val="both"/>
        <w:rPr>
          <w:rFonts w:ascii="Arial" w:hAnsi="Arial" w:cs="Arial"/>
          <w:sz w:val="22"/>
          <w:szCs w:val="22"/>
        </w:rPr>
      </w:pPr>
      <w:r w:rsidRPr="004E27B0">
        <w:rPr>
          <w:rFonts w:ascii="Arial" w:hAnsi="Arial" w:cs="Arial"/>
          <w:sz w:val="22"/>
          <w:szCs w:val="22"/>
        </w:rPr>
        <w:t xml:space="preserve">We are very proud of our lead primary school and excited about our future within the Laurus Trust as we </w:t>
      </w:r>
      <w:r w:rsidR="00DF06BA">
        <w:rPr>
          <w:rFonts w:ascii="Arial" w:hAnsi="Arial" w:cs="Arial"/>
          <w:sz w:val="22"/>
          <w:szCs w:val="22"/>
        </w:rPr>
        <w:t xml:space="preserve">continue to </w:t>
      </w:r>
      <w:r w:rsidRPr="004E27B0">
        <w:rPr>
          <w:rFonts w:ascii="Arial" w:hAnsi="Arial" w:cs="Arial"/>
          <w:sz w:val="22"/>
          <w:szCs w:val="22"/>
        </w:rPr>
        <w:t>establish our first brand new primary school in Cheadle Hulme. If you are excited about what you have learned about us too and feel you can make a positive difference, then we would welcome an application from you!</w:t>
      </w:r>
    </w:p>
    <w:p w:rsidR="004E27B0" w:rsidRPr="004E27B0" w:rsidRDefault="004E27B0" w:rsidP="004E27B0">
      <w:pPr>
        <w:pStyle w:val="BodyTextIndent"/>
        <w:ind w:left="-567"/>
        <w:rPr>
          <w:rFonts w:ascii="Arial" w:hAnsi="Arial" w:cs="Arial"/>
          <w:sz w:val="22"/>
          <w:szCs w:val="22"/>
        </w:rPr>
      </w:pPr>
    </w:p>
    <w:p w:rsidR="004E27B0" w:rsidRPr="004E27B0" w:rsidRDefault="004E27B0" w:rsidP="004E27B0">
      <w:pPr>
        <w:pStyle w:val="BodyTextIndent"/>
        <w:ind w:left="-567"/>
        <w:rPr>
          <w:rFonts w:ascii="Arial" w:hAnsi="Arial" w:cs="Arial"/>
          <w:sz w:val="22"/>
          <w:szCs w:val="22"/>
        </w:rPr>
      </w:pPr>
      <w:r w:rsidRPr="004E27B0">
        <w:rPr>
          <w:rFonts w:ascii="Arial" w:hAnsi="Arial" w:cs="Arial"/>
          <w:sz w:val="22"/>
          <w:szCs w:val="22"/>
        </w:rPr>
        <w:t>Mrs Lisa Woolley</w:t>
      </w:r>
      <w:r w:rsidRPr="004E27B0">
        <w:rPr>
          <w:rFonts w:ascii="Arial" w:hAnsi="Arial" w:cs="Arial"/>
          <w:sz w:val="22"/>
          <w:szCs w:val="22"/>
        </w:rPr>
        <w:tab/>
      </w:r>
      <w:r w:rsidRPr="004E27B0">
        <w:rPr>
          <w:rFonts w:ascii="Arial" w:hAnsi="Arial" w:cs="Arial"/>
          <w:sz w:val="22"/>
          <w:szCs w:val="22"/>
        </w:rPr>
        <w:tab/>
      </w:r>
      <w:r w:rsidRPr="004E27B0">
        <w:rPr>
          <w:rFonts w:ascii="Arial" w:hAnsi="Arial" w:cs="Arial"/>
          <w:sz w:val="22"/>
          <w:szCs w:val="22"/>
        </w:rPr>
        <w:tab/>
        <w:t>Mr Joe Maguire</w:t>
      </w:r>
      <w:r w:rsidRPr="004E27B0">
        <w:rPr>
          <w:rFonts w:ascii="Arial" w:hAnsi="Arial" w:cs="Arial"/>
          <w:sz w:val="22"/>
          <w:szCs w:val="22"/>
        </w:rPr>
        <w:tab/>
      </w:r>
      <w:r w:rsidRPr="004E27B0">
        <w:rPr>
          <w:rFonts w:ascii="Arial" w:hAnsi="Arial" w:cs="Arial"/>
          <w:sz w:val="22"/>
          <w:szCs w:val="22"/>
        </w:rPr>
        <w:tab/>
      </w:r>
      <w:r w:rsidRPr="004E27B0">
        <w:rPr>
          <w:rFonts w:ascii="Arial" w:hAnsi="Arial" w:cs="Arial"/>
          <w:sz w:val="22"/>
          <w:szCs w:val="22"/>
        </w:rPr>
        <w:tab/>
      </w:r>
    </w:p>
    <w:p w:rsidR="004E27B0" w:rsidRPr="004E27B0" w:rsidRDefault="00DF06BA" w:rsidP="004E27B0">
      <w:pPr>
        <w:pStyle w:val="BodyTextIndent"/>
        <w:ind w:left="-567"/>
        <w:rPr>
          <w:rFonts w:ascii="Arial" w:hAnsi="Arial" w:cs="Arial"/>
          <w:b/>
          <w:sz w:val="22"/>
          <w:szCs w:val="22"/>
        </w:rPr>
      </w:pPr>
      <w:r>
        <w:rPr>
          <w:rFonts w:ascii="Arial" w:hAnsi="Arial" w:cs="Arial"/>
          <w:b/>
          <w:sz w:val="22"/>
          <w:szCs w:val="22"/>
        </w:rPr>
        <w:t>Executive Head Primary</w:t>
      </w:r>
      <w:r w:rsidR="004E27B0" w:rsidRPr="004E27B0">
        <w:rPr>
          <w:rFonts w:ascii="Arial" w:hAnsi="Arial" w:cs="Arial"/>
          <w:b/>
          <w:sz w:val="22"/>
          <w:szCs w:val="22"/>
        </w:rPr>
        <w:tab/>
      </w:r>
      <w:r>
        <w:rPr>
          <w:rFonts w:ascii="Arial" w:hAnsi="Arial" w:cs="Arial"/>
          <w:b/>
          <w:sz w:val="22"/>
          <w:szCs w:val="22"/>
        </w:rPr>
        <w:tab/>
      </w:r>
      <w:r w:rsidR="004E27B0" w:rsidRPr="004E27B0">
        <w:rPr>
          <w:rFonts w:ascii="Arial" w:hAnsi="Arial" w:cs="Arial"/>
          <w:b/>
          <w:sz w:val="22"/>
          <w:szCs w:val="22"/>
        </w:rPr>
        <w:t>Head of School (GBPS)</w:t>
      </w:r>
      <w:r w:rsidR="004E27B0" w:rsidRPr="004E27B0">
        <w:rPr>
          <w:rFonts w:ascii="Arial" w:hAnsi="Arial" w:cs="Arial"/>
          <w:b/>
          <w:sz w:val="22"/>
          <w:szCs w:val="22"/>
        </w:rPr>
        <w:tab/>
      </w:r>
      <w:r w:rsidR="004E27B0" w:rsidRPr="004E27B0">
        <w:rPr>
          <w:rFonts w:ascii="Arial" w:hAnsi="Arial" w:cs="Arial"/>
          <w:b/>
          <w:sz w:val="22"/>
          <w:szCs w:val="22"/>
        </w:rPr>
        <w:tab/>
      </w:r>
      <w:bookmarkStart w:id="0" w:name="_GoBack"/>
      <w:bookmarkEnd w:id="0"/>
    </w:p>
    <w:p w:rsidR="004E27B0" w:rsidRDefault="004E27B0" w:rsidP="00DF06BA">
      <w:pPr>
        <w:pStyle w:val="BodyTextIndent"/>
        <w:ind w:left="0"/>
        <w:rPr>
          <w:rFonts w:ascii="Arial" w:hAnsi="Arial" w:cs="Arial"/>
          <w:sz w:val="22"/>
          <w:szCs w:val="22"/>
        </w:rPr>
      </w:pPr>
    </w:p>
    <w:sectPr w:rsidR="004E27B0" w:rsidSect="00DF06BA">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2599" w:rsidRDefault="00082599" w:rsidP="00082599">
      <w:pPr>
        <w:spacing w:after="0" w:line="240" w:lineRule="auto"/>
      </w:pPr>
      <w:r>
        <w:separator/>
      </w:r>
    </w:p>
  </w:endnote>
  <w:endnote w:type="continuationSeparator" w:id="0">
    <w:p w:rsidR="00082599" w:rsidRDefault="00082599" w:rsidP="00082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B0" w:rsidRDefault="004E27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78C" w:rsidRDefault="00CB478C" w:rsidP="00CB478C">
    <w:pPr>
      <w:ind w:left="-567"/>
    </w:pPr>
    <w:r w:rsidRPr="00062BA1">
      <w:rPr>
        <w:rFonts w:ascii="Arial" w:hAnsi="Arial" w:cs="Arial"/>
        <w:noProof/>
        <w:lang w:eastAsia="en-GB"/>
      </w:rPr>
      <w:drawing>
        <wp:anchor distT="0" distB="0" distL="114300" distR="114300" simplePos="0" relativeHeight="251659264" behindDoc="1" locked="0" layoutInCell="1" allowOverlap="1" wp14:anchorId="6151A6E8" wp14:editId="147CEEF8">
          <wp:simplePos x="0" y="0"/>
          <wp:positionH relativeFrom="margin">
            <wp:align>right</wp:align>
          </wp:positionH>
          <wp:positionV relativeFrom="paragraph">
            <wp:posOffset>-25816</wp:posOffset>
          </wp:positionV>
          <wp:extent cx="404470" cy="5010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ntity-cmyk.tif"/>
                  <pic:cNvPicPr/>
                </pic:nvPicPr>
                <pic:blipFill>
                  <a:blip r:embed="rId1">
                    <a:extLst>
                      <a:ext uri="{28A0092B-C50C-407E-A947-70E740481C1C}">
                        <a14:useLocalDpi xmlns:a14="http://schemas.microsoft.com/office/drawing/2010/main" val="0"/>
                      </a:ext>
                    </a:extLst>
                  </a:blip>
                  <a:stretch>
                    <a:fillRect/>
                  </a:stretch>
                </pic:blipFill>
                <pic:spPr>
                  <a:xfrm>
                    <a:off x="0" y="0"/>
                    <a:ext cx="404470" cy="50101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D85943">
      <w:rPr>
        <w:rFonts w:ascii="Trebuchet MS" w:eastAsia="MS Mincho" w:hAnsi="Trebuchet MS" w:cs="Times New Roman"/>
        <w:noProof/>
        <w:sz w:val="14"/>
        <w:szCs w:val="14"/>
        <w:lang w:eastAsia="en-GB"/>
      </w:rPr>
      <mc:AlternateContent>
        <mc:Choice Requires="wps">
          <w:drawing>
            <wp:anchor distT="45720" distB="45720" distL="114300" distR="114300" simplePos="0" relativeHeight="251661312" behindDoc="0" locked="0" layoutInCell="1" allowOverlap="1" wp14:anchorId="366DC4DE" wp14:editId="2C265A5B">
              <wp:simplePos x="0" y="0"/>
              <wp:positionH relativeFrom="column">
                <wp:posOffset>-452120</wp:posOffset>
              </wp:positionH>
              <wp:positionV relativeFrom="page">
                <wp:posOffset>10226675</wp:posOffset>
              </wp:positionV>
              <wp:extent cx="3771900" cy="376555"/>
              <wp:effectExtent l="0" t="0" r="0"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76555"/>
                      </a:xfrm>
                      <a:prstGeom prst="rect">
                        <a:avLst/>
                      </a:prstGeom>
                      <a:solidFill>
                        <a:srgbClr val="FFFFFF"/>
                      </a:solidFill>
                      <a:ln w="9525">
                        <a:noFill/>
                        <a:miter lim="800000"/>
                        <a:headEnd/>
                        <a:tailEnd/>
                      </a:ln>
                    </wps:spPr>
                    <wps:txbx>
                      <w:txbxContent>
                        <w:p w:rsidR="00CB478C" w:rsidRPr="005D7FC5" w:rsidRDefault="00CB478C" w:rsidP="00CB478C">
                          <w:pPr>
                            <w:pStyle w:val="Footer"/>
                            <w:rPr>
                              <w:rFonts w:ascii="Trebuchet MS" w:hAnsi="Trebuchet MS"/>
                              <w:color w:val="5F5F5F"/>
                              <w:sz w:val="12"/>
                              <w:szCs w:val="12"/>
                            </w:rPr>
                          </w:pPr>
                          <w:r w:rsidRPr="005D7FC5">
                            <w:rPr>
                              <w:rFonts w:ascii="Trebuchet MS" w:hAnsi="Trebuchet MS"/>
                              <w:color w:val="5F5F5F"/>
                              <w:sz w:val="12"/>
                              <w:szCs w:val="12"/>
                            </w:rPr>
                            <w:t xml:space="preserve">The </w:t>
                          </w:r>
                          <w:proofErr w:type="spellStart"/>
                          <w:r w:rsidRPr="005D7FC5">
                            <w:rPr>
                              <w:rFonts w:ascii="Trebuchet MS" w:hAnsi="Trebuchet MS"/>
                              <w:color w:val="5F5F5F"/>
                              <w:sz w:val="12"/>
                              <w:szCs w:val="12"/>
                            </w:rPr>
                            <w:t>Laurus</w:t>
                          </w:r>
                          <w:proofErr w:type="spellEnd"/>
                          <w:r w:rsidRPr="005D7FC5">
                            <w:rPr>
                              <w:rFonts w:ascii="Trebuchet MS" w:hAnsi="Trebuchet MS"/>
                              <w:color w:val="5F5F5F"/>
                              <w:sz w:val="12"/>
                              <w:szCs w:val="12"/>
                            </w:rPr>
                            <w:t xml:space="preserve"> Trust | Registered in England and Wales | Company number 07907463</w:t>
                          </w:r>
                        </w:p>
                        <w:p w:rsidR="00CB478C" w:rsidRPr="005D7FC5" w:rsidRDefault="00CB478C" w:rsidP="00CB478C">
                          <w:pPr>
                            <w:pStyle w:val="Footer"/>
                            <w:rPr>
                              <w:rFonts w:ascii="Trebuchet MS" w:hAnsi="Trebuchet MS"/>
                              <w:color w:val="5F5F5F"/>
                              <w:sz w:val="12"/>
                              <w:szCs w:val="12"/>
                            </w:rPr>
                          </w:pPr>
                          <w:r w:rsidRPr="005D7FC5">
                            <w:rPr>
                              <w:rFonts w:ascii="Trebuchet MS" w:hAnsi="Trebuchet MS"/>
                              <w:color w:val="5F5F5F"/>
                              <w:sz w:val="12"/>
                              <w:szCs w:val="12"/>
                            </w:rPr>
                            <w:t>Registered office Cheadle Hulme High School, Woods Lane, Cheadle Hulme, Cheadle, Cheshire SK8 7JY</w:t>
                          </w:r>
                        </w:p>
                        <w:p w:rsidR="00CB478C" w:rsidRPr="005D7FC5" w:rsidRDefault="00CB478C" w:rsidP="00CB47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DC4DE" id="_x0000_t202" coordsize="21600,21600" o:spt="202" path="m,l,21600r21600,l21600,xe">
              <v:stroke joinstyle="miter"/>
              <v:path gradientshapeok="t" o:connecttype="rect"/>
            </v:shapetype>
            <v:shape id="Text Box 2" o:spid="_x0000_s1026" type="#_x0000_t202" style="position:absolute;left:0;text-align:left;margin-left:-35.6pt;margin-top:805.25pt;width:297pt;height:29.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" stroked="f">
              <v:textbox>
                <w:txbxContent>
                  <w:p w:rsidR="00CB478C" w:rsidRPr="005D7FC5" w:rsidRDefault="00CB478C" w:rsidP="00CB478C">
                    <w:pPr>
                      <w:pStyle w:val="Footer"/>
                      <w:rPr>
                        <w:rFonts w:ascii="Trebuchet MS" w:hAnsi="Trebuchet MS"/>
                        <w:color w:val="5F5F5F"/>
                        <w:sz w:val="12"/>
                        <w:szCs w:val="12"/>
                      </w:rPr>
                    </w:pPr>
                    <w:r w:rsidRPr="005D7FC5">
                      <w:rPr>
                        <w:rFonts w:ascii="Trebuchet MS" w:hAnsi="Trebuchet MS"/>
                        <w:color w:val="5F5F5F"/>
                        <w:sz w:val="12"/>
                        <w:szCs w:val="12"/>
                      </w:rPr>
                      <w:t>The Laurus Trust | Registered in England and Wales | Company number 07907463</w:t>
                    </w:r>
                  </w:p>
                  <w:p w:rsidR="00CB478C" w:rsidRPr="005D7FC5" w:rsidRDefault="00CB478C" w:rsidP="00CB478C">
                    <w:pPr>
                      <w:pStyle w:val="Footer"/>
                      <w:rPr>
                        <w:rFonts w:ascii="Trebuchet MS" w:hAnsi="Trebuchet MS"/>
                        <w:color w:val="5F5F5F"/>
                        <w:sz w:val="12"/>
                        <w:szCs w:val="12"/>
                      </w:rPr>
                    </w:pPr>
                    <w:r w:rsidRPr="005D7FC5">
                      <w:rPr>
                        <w:rFonts w:ascii="Trebuchet MS" w:hAnsi="Trebuchet MS"/>
                        <w:color w:val="5F5F5F"/>
                        <w:sz w:val="12"/>
                        <w:szCs w:val="12"/>
                      </w:rPr>
                      <w:t>Registered office Cheadle Hulme High School, Woods Lane, Cheadle Hulme, Cheadle, Cheshire SK8 7JY</w:t>
                    </w:r>
                  </w:p>
                  <w:p w:rsidR="00CB478C" w:rsidRPr="005D7FC5" w:rsidRDefault="00CB478C" w:rsidP="00CB478C"/>
                </w:txbxContent>
              </v:textbox>
              <w10:wrap type="square" anchory="page"/>
            </v:shape>
          </w:pict>
        </mc:Fallback>
      </mc:AlternateContent>
    </w:r>
    <w:r w:rsidRPr="00D85943">
      <w:rPr>
        <w:rFonts w:ascii="Trebuchet MS" w:eastAsia="Calibri" w:hAnsi="Trebuchet MS" w:cs="Arial"/>
        <w:b/>
        <w:color w:val="5F5F5F"/>
        <w:sz w:val="14"/>
        <w:szCs w:val="14"/>
      </w:rPr>
      <w:t>E</w:t>
    </w:r>
    <w:r w:rsidRPr="00D85943">
      <w:rPr>
        <w:rFonts w:ascii="Trebuchet MS" w:eastAsia="Calibri" w:hAnsi="Trebuchet MS" w:cs="Arial"/>
        <w:b/>
        <w:color w:val="514E86"/>
        <w:sz w:val="14"/>
        <w:szCs w:val="14"/>
      </w:rPr>
      <w:t xml:space="preserve"> </w:t>
    </w:r>
    <w:r w:rsidRPr="001A6B46">
      <w:rPr>
        <w:rFonts w:ascii="Trebuchet MS" w:eastAsia="Calibri" w:hAnsi="Trebuchet MS" w:cs="Arial"/>
        <w:b/>
        <w:color w:val="D8D21B"/>
        <w:sz w:val="14"/>
        <w:szCs w:val="14"/>
      </w:rPr>
      <w:t>admin@gorseybank.net</w:t>
    </w:r>
    <w:r w:rsidRPr="00D85943">
      <w:rPr>
        <w:rFonts w:ascii="Trebuchet MS" w:eastAsia="Calibri" w:hAnsi="Trebuchet MS" w:cs="Arial"/>
        <w:b/>
        <w:color w:val="514E86"/>
        <w:sz w:val="14"/>
        <w:szCs w:val="14"/>
      </w:rPr>
      <w:br/>
    </w:r>
    <w:r w:rsidRPr="00D85943">
      <w:rPr>
        <w:rFonts w:ascii="Trebuchet MS" w:eastAsia="Calibri" w:hAnsi="Trebuchet MS" w:cs="Arial"/>
        <w:b/>
        <w:color w:val="5F5F5F"/>
        <w:sz w:val="14"/>
        <w:szCs w:val="14"/>
      </w:rPr>
      <w:t xml:space="preserve">T </w:t>
    </w:r>
    <w:r w:rsidRPr="001A6B46">
      <w:rPr>
        <w:rFonts w:ascii="Trebuchet MS" w:eastAsia="Calibri" w:hAnsi="Trebuchet MS" w:cs="Arial"/>
        <w:b/>
        <w:color w:val="D8D21B"/>
        <w:sz w:val="14"/>
        <w:szCs w:val="14"/>
      </w:rPr>
      <w:t>01625 468040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B0" w:rsidRDefault="004E27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2599" w:rsidRDefault="00082599" w:rsidP="00082599">
      <w:pPr>
        <w:spacing w:after="0" w:line="240" w:lineRule="auto"/>
      </w:pPr>
      <w:r>
        <w:separator/>
      </w:r>
    </w:p>
  </w:footnote>
  <w:footnote w:type="continuationSeparator" w:id="0">
    <w:p w:rsidR="00082599" w:rsidRDefault="00082599" w:rsidP="00082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B0" w:rsidRDefault="004E2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8EC" w:rsidRDefault="001A48EC" w:rsidP="008E632D">
    <w:pPr>
      <w:pStyle w:val="Header"/>
      <w:ind w:left="-567"/>
      <w:rPr>
        <w:rFonts w:ascii="Trebuchet MS" w:eastAsia="Calibri" w:hAnsi="Trebuchet MS" w:cs="Arial"/>
        <w:b/>
        <w:color w:val="D8D21B"/>
        <w:sz w:val="16"/>
        <w:szCs w:val="16"/>
      </w:rPr>
    </w:pPr>
  </w:p>
  <w:p w:rsidR="001A48EC" w:rsidRDefault="001A48EC" w:rsidP="008E632D">
    <w:pPr>
      <w:pStyle w:val="Header"/>
      <w:ind w:left="-567"/>
      <w:rPr>
        <w:rFonts w:ascii="Trebuchet MS" w:eastAsia="Calibri" w:hAnsi="Trebuchet MS" w:cs="Arial"/>
        <w:b/>
        <w:color w:val="D8D21B"/>
        <w:sz w:val="16"/>
        <w:szCs w:val="16"/>
      </w:rPr>
    </w:pPr>
  </w:p>
  <w:p w:rsidR="008A057F" w:rsidRDefault="008A057F" w:rsidP="008E632D">
    <w:pPr>
      <w:pStyle w:val="Header"/>
      <w:ind w:left="-567"/>
      <w:rPr>
        <w:rFonts w:ascii="Trebuchet MS" w:eastAsia="Calibri" w:hAnsi="Trebuchet MS" w:cs="Arial"/>
        <w:b/>
        <w:color w:val="D8D21B"/>
        <w:sz w:val="16"/>
        <w:szCs w:val="16"/>
      </w:rPr>
    </w:pPr>
  </w:p>
  <w:p w:rsidR="008A057F" w:rsidRDefault="008A057F" w:rsidP="008E632D">
    <w:pPr>
      <w:pStyle w:val="Header"/>
      <w:ind w:left="-567"/>
      <w:rPr>
        <w:rFonts w:ascii="Trebuchet MS" w:eastAsia="Calibri" w:hAnsi="Trebuchet MS" w:cs="Arial"/>
        <w:b/>
        <w:color w:val="D8D21B"/>
        <w:sz w:val="16"/>
        <w:szCs w:val="16"/>
      </w:rPr>
    </w:pPr>
  </w:p>
  <w:p w:rsidR="008E632D" w:rsidRDefault="008E632D" w:rsidP="008E632D">
    <w:pPr>
      <w:pStyle w:val="Header"/>
      <w:ind w:left="-567"/>
      <w:rPr>
        <w:rFonts w:ascii="Trebuchet MS" w:eastAsia="Calibri" w:hAnsi="Trebuchet MS" w:cs="Arial"/>
        <w:color w:val="5F5F5F"/>
        <w:sz w:val="16"/>
        <w:szCs w:val="16"/>
      </w:rPr>
    </w:pPr>
    <w:r w:rsidRPr="006D44E2">
      <w:rPr>
        <w:rFonts w:ascii="Trebuchet MS" w:eastAsia="Calibri" w:hAnsi="Trebuchet MS" w:cs="Arial"/>
        <w:b/>
        <w:color w:val="D8D21B"/>
        <w:sz w:val="16"/>
        <w:szCs w:val="16"/>
      </w:rPr>
      <w:t>Gorsey Bank Primary School</w:t>
    </w:r>
    <w:r>
      <w:rPr>
        <w:rFonts w:eastAsia="Calibri" w:cs="Arial"/>
        <w:color w:val="514E86"/>
        <w:sz w:val="16"/>
        <w:szCs w:val="16"/>
      </w:rPr>
      <w:br/>
    </w:r>
    <w:r w:rsidRPr="001A6B46">
      <w:rPr>
        <w:rFonts w:ascii="Trebuchet MS" w:eastAsia="Calibri" w:hAnsi="Trebuchet MS" w:cs="Arial"/>
        <w:color w:val="5F5F5F"/>
        <w:sz w:val="16"/>
        <w:szCs w:val="16"/>
      </w:rPr>
      <w:t>Altrincham</w:t>
    </w:r>
    <w:r>
      <w:rPr>
        <w:rFonts w:ascii="Trebuchet MS" w:eastAsia="Calibri" w:hAnsi="Trebuchet MS" w:cs="Arial"/>
        <w:color w:val="5F5F5F"/>
        <w:sz w:val="16"/>
        <w:szCs w:val="16"/>
      </w:rPr>
      <w:t xml:space="preserve"> Road</w:t>
    </w:r>
    <w:r w:rsidRPr="00917B14">
      <w:rPr>
        <w:rFonts w:ascii="Trebuchet MS" w:eastAsia="Calibri" w:hAnsi="Trebuchet MS" w:cs="Arial"/>
        <w:color w:val="5F5F5F"/>
        <w:sz w:val="16"/>
        <w:szCs w:val="16"/>
      </w:rPr>
      <w:t xml:space="preserve">, </w:t>
    </w:r>
    <w:r>
      <w:rPr>
        <w:rFonts w:ascii="Trebuchet MS" w:eastAsia="Calibri" w:hAnsi="Trebuchet MS" w:cs="Arial"/>
        <w:color w:val="5F5F5F"/>
        <w:sz w:val="16"/>
        <w:szCs w:val="16"/>
      </w:rPr>
      <w:t>Wilmslow</w:t>
    </w:r>
    <w:r>
      <w:rPr>
        <w:rFonts w:ascii="Trebuchet MS" w:eastAsia="Calibri" w:hAnsi="Trebuchet MS" w:cs="Arial"/>
        <w:color w:val="5F5F5F"/>
        <w:sz w:val="16"/>
        <w:szCs w:val="16"/>
      </w:rPr>
      <w:br/>
    </w:r>
    <w:r w:rsidRPr="00917B14">
      <w:rPr>
        <w:rFonts w:ascii="Trebuchet MS" w:eastAsia="Calibri" w:hAnsi="Trebuchet MS" w:cs="Arial"/>
        <w:color w:val="5F5F5F"/>
        <w:sz w:val="16"/>
        <w:szCs w:val="16"/>
      </w:rPr>
      <w:t>Cheshire, SK</w:t>
    </w:r>
    <w:r>
      <w:rPr>
        <w:rFonts w:ascii="Trebuchet MS" w:eastAsia="Calibri" w:hAnsi="Trebuchet MS" w:cs="Arial"/>
        <w:color w:val="5F5F5F"/>
        <w:sz w:val="16"/>
        <w:szCs w:val="16"/>
      </w:rPr>
      <w:t xml:space="preserve">9 5N </w:t>
    </w:r>
  </w:p>
  <w:p w:rsidR="008E632D" w:rsidRDefault="008E632D" w:rsidP="008E632D">
    <w:pPr>
      <w:pStyle w:val="Header"/>
      <w:ind w:left="-567"/>
      <w:rPr>
        <w:rFonts w:ascii="Trebuchet MS" w:eastAsia="Calibri" w:hAnsi="Trebuchet MS" w:cs="Arial"/>
        <w:b/>
        <w:color w:val="D8D21B"/>
        <w:sz w:val="16"/>
        <w:szCs w:val="16"/>
      </w:rPr>
    </w:pPr>
  </w:p>
  <w:p w:rsidR="001A48EC" w:rsidRDefault="008E632D" w:rsidP="008E632D">
    <w:pPr>
      <w:pStyle w:val="Header"/>
      <w:ind w:left="-567"/>
      <w:rPr>
        <w:rFonts w:ascii="Trebuchet MS" w:eastAsia="Calibri" w:hAnsi="Trebuchet MS" w:cs="Arial"/>
        <w:b/>
        <w:color w:val="D8D21B"/>
        <w:sz w:val="16"/>
        <w:szCs w:val="16"/>
      </w:rPr>
    </w:pPr>
    <w:r>
      <w:rPr>
        <w:rFonts w:ascii="Trebuchet MS" w:eastAsia="Calibri" w:hAnsi="Trebuchet MS" w:cs="Arial"/>
        <w:b/>
        <w:color w:val="D8D21B"/>
        <w:sz w:val="16"/>
        <w:szCs w:val="16"/>
      </w:rPr>
      <w:t>www.gorseybank.net</w:t>
    </w:r>
  </w:p>
  <w:p w:rsidR="008E632D" w:rsidRDefault="008E632D" w:rsidP="008E632D">
    <w:pPr>
      <w:pStyle w:val="Header"/>
      <w:ind w:left="-567"/>
    </w:pPr>
    <w:r>
      <w:rPr>
        <w:rFonts w:ascii="Trebuchet MS" w:eastAsia="Calibri" w:hAnsi="Trebuchet MS" w:cs="Arial"/>
        <w:color w:val="5F5F5F"/>
        <w:sz w:val="16"/>
        <w:szCs w:val="16"/>
      </w:rPr>
      <w:t xml:space="preserve">Executive Head Primary: Mrs Lisa Woolley   </w:t>
    </w:r>
    <w:r>
      <w:rPr>
        <w:rFonts w:ascii="Trebuchet MS" w:eastAsia="Calibri" w:hAnsi="Trebuchet MS" w:cs="Arial"/>
        <w:color w:val="5F5F5F"/>
        <w:sz w:val="16"/>
        <w:szCs w:val="16"/>
      </w:rPr>
      <w:tab/>
    </w:r>
    <w:r>
      <w:rPr>
        <w:rFonts w:eastAsia="Calibri" w:cs="Arial"/>
        <w:color w:val="514E86"/>
        <w:sz w:val="16"/>
        <w:szCs w:val="16"/>
      </w:rPr>
      <w:br/>
    </w:r>
    <w:r>
      <w:rPr>
        <w:rFonts w:ascii="Trebuchet MS" w:eastAsia="Calibri" w:hAnsi="Trebuchet MS" w:cs="Arial"/>
        <w:color w:val="5F5F5F"/>
        <w:sz w:val="16"/>
        <w:szCs w:val="16"/>
      </w:rPr>
      <w:tab/>
    </w:r>
    <w:r>
      <w:rPr>
        <w:rFonts w:ascii="Trebuchet MS" w:eastAsia="Calibri" w:hAnsi="Trebuchet MS" w:cs="Arial"/>
        <w:color w:val="5F5F5F"/>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7B0" w:rsidRDefault="004E2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402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44E7393"/>
    <w:multiLevelType w:val="hybridMultilevel"/>
    <w:tmpl w:val="20D4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99"/>
    <w:rsid w:val="00027219"/>
    <w:rsid w:val="00060CD5"/>
    <w:rsid w:val="00082599"/>
    <w:rsid w:val="000A7162"/>
    <w:rsid w:val="00122DB7"/>
    <w:rsid w:val="001A48EC"/>
    <w:rsid w:val="002611DF"/>
    <w:rsid w:val="004E27B0"/>
    <w:rsid w:val="00757B31"/>
    <w:rsid w:val="008A057F"/>
    <w:rsid w:val="008E632D"/>
    <w:rsid w:val="00A05A74"/>
    <w:rsid w:val="00AC5CA2"/>
    <w:rsid w:val="00B54B22"/>
    <w:rsid w:val="00CB478C"/>
    <w:rsid w:val="00DF0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0DF8DFB"/>
  <w15:chartTrackingRefBased/>
  <w15:docId w15:val="{5032C611-5B9B-46EB-9708-3689A065C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5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599"/>
  </w:style>
  <w:style w:type="paragraph" w:styleId="Footer">
    <w:name w:val="footer"/>
    <w:basedOn w:val="Normal"/>
    <w:link w:val="FooterChar"/>
    <w:uiPriority w:val="99"/>
    <w:unhideWhenUsed/>
    <w:rsid w:val="000825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599"/>
  </w:style>
  <w:style w:type="character" w:styleId="Hyperlink">
    <w:name w:val="Hyperlink"/>
    <w:basedOn w:val="DefaultParagraphFont"/>
    <w:uiPriority w:val="99"/>
    <w:unhideWhenUsed/>
    <w:rsid w:val="001A48EC"/>
    <w:rPr>
      <w:color w:val="0563C1" w:themeColor="hyperlink"/>
      <w:u w:val="single"/>
    </w:rPr>
  </w:style>
  <w:style w:type="paragraph" w:styleId="ListParagraph">
    <w:name w:val="List Paragraph"/>
    <w:basedOn w:val="Normal"/>
    <w:uiPriority w:val="34"/>
    <w:qFormat/>
    <w:rsid w:val="00060CD5"/>
    <w:pPr>
      <w:spacing w:after="200" w:line="240" w:lineRule="auto"/>
      <w:ind w:left="720"/>
      <w:contextualSpacing/>
    </w:pPr>
    <w:rPr>
      <w:rFonts w:ascii="Cambria" w:eastAsia="Cambria" w:hAnsi="Cambria" w:cs="Times New Roman"/>
      <w:sz w:val="24"/>
      <w:szCs w:val="24"/>
    </w:rPr>
  </w:style>
  <w:style w:type="paragraph" w:styleId="BodyTextIndent">
    <w:name w:val="Body Text Indent"/>
    <w:basedOn w:val="Normal"/>
    <w:link w:val="BodyTextIndentChar"/>
    <w:uiPriority w:val="99"/>
    <w:unhideWhenUsed/>
    <w:rsid w:val="00060CD5"/>
    <w:pPr>
      <w:spacing w:after="120" w:line="240" w:lineRule="auto"/>
      <w:ind w:left="283"/>
    </w:pPr>
    <w:rPr>
      <w:rFonts w:ascii="Cambria" w:eastAsia="Cambria" w:hAnsi="Cambria" w:cs="Times New Roman"/>
      <w:sz w:val="24"/>
      <w:szCs w:val="24"/>
    </w:rPr>
  </w:style>
  <w:style w:type="character" w:customStyle="1" w:styleId="BodyTextIndentChar">
    <w:name w:val="Body Text Indent Char"/>
    <w:basedOn w:val="DefaultParagraphFont"/>
    <w:link w:val="BodyTextIndent"/>
    <w:uiPriority w:val="99"/>
    <w:rsid w:val="00060CD5"/>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Hall</dc:creator>
  <cp:keywords/>
  <dc:description/>
  <cp:lastModifiedBy>L Woolley</cp:lastModifiedBy>
  <cp:revision>3</cp:revision>
  <dcterms:created xsi:type="dcterms:W3CDTF">2018-10-22T11:26:00Z</dcterms:created>
  <dcterms:modified xsi:type="dcterms:W3CDTF">2018-10-22T12:35:00Z</dcterms:modified>
</cp:coreProperties>
</file>