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5879" w14:textId="2BB75C3B" w:rsidR="009107BF" w:rsidRDefault="009107BF" w:rsidP="009107BF">
      <w:pPr>
        <w:rPr>
          <w:b/>
          <w:bCs/>
        </w:rPr>
      </w:pPr>
      <w:r w:rsidRPr="009107BF">
        <w:rPr>
          <w:b/>
          <w:bCs/>
        </w:rPr>
        <w:t xml:space="preserve">Director of Finance and Operations </w:t>
      </w:r>
    </w:p>
    <w:p w14:paraId="7E29349D" w14:textId="55B3DF74" w:rsidR="008933D2" w:rsidRPr="00D5642D" w:rsidRDefault="008933D2" w:rsidP="008933D2">
      <w:pPr>
        <w:rPr>
          <w:b/>
          <w:bCs/>
        </w:rPr>
      </w:pPr>
      <w:r w:rsidRPr="008933D2">
        <w:rPr>
          <w:b/>
          <w:bCs/>
        </w:rPr>
        <w:t>Burnage Academy for Boys</w:t>
      </w:r>
      <w:r w:rsidR="005308B3">
        <w:rPr>
          <w:b/>
          <w:bCs/>
        </w:rPr>
        <w:t xml:space="preserve">, </w:t>
      </w:r>
      <w:r>
        <w:rPr>
          <w:b/>
          <w:bCs/>
        </w:rPr>
        <w:t>North-West</w:t>
      </w:r>
    </w:p>
    <w:p w14:paraId="0EB2D886" w14:textId="05F6B8ED" w:rsidR="008933D2" w:rsidRDefault="008933D2" w:rsidP="009107BF">
      <w:pPr>
        <w:rPr>
          <w:b/>
          <w:bCs/>
        </w:rPr>
      </w:pPr>
      <w:r>
        <w:rPr>
          <w:b/>
          <w:bCs/>
        </w:rPr>
        <w:t xml:space="preserve">Salary: </w:t>
      </w:r>
      <w:r w:rsidR="00963E33" w:rsidRPr="00963E33">
        <w:rPr>
          <w:b/>
          <w:bCs/>
        </w:rPr>
        <w:t>Competitive; negotiable depending on experience + LGPS pension</w:t>
      </w:r>
    </w:p>
    <w:p w14:paraId="277B33CE" w14:textId="0FD5B829" w:rsidR="00DB23FC" w:rsidRPr="00DB23FC" w:rsidRDefault="009107BF" w:rsidP="009107BF">
      <w:pPr>
        <w:rPr>
          <w:b/>
          <w:bCs/>
          <w:sz w:val="22"/>
          <w:szCs w:val="22"/>
        </w:rPr>
      </w:pPr>
      <w:r w:rsidRPr="009107BF">
        <w:rPr>
          <w:b/>
          <w:bCs/>
        </w:rPr>
        <w:t>Contract: Full time, permanent, full year</w:t>
      </w:r>
      <w:r w:rsidR="00DB23FC">
        <w:rPr>
          <w:b/>
          <w:bCs/>
        </w:rPr>
        <w:t xml:space="preserve"> (</w:t>
      </w:r>
      <w:r w:rsidR="00DB23FC" w:rsidRPr="00DB23FC">
        <w:rPr>
          <w:b/>
          <w:bCs/>
          <w:sz w:val="22"/>
          <w:szCs w:val="22"/>
        </w:rPr>
        <w:t>s</w:t>
      </w:r>
      <w:r w:rsidR="00DB23FC" w:rsidRPr="00DB23FC">
        <w:rPr>
          <w:b/>
          <w:bCs/>
          <w:sz w:val="22"/>
          <w:szCs w:val="22"/>
        </w:rPr>
        <w:t>ome opportunity for flexible working options available and discussions welcomed</w:t>
      </w:r>
      <w:r w:rsidR="00DB23FC">
        <w:rPr>
          <w:b/>
          <w:bCs/>
          <w:sz w:val="22"/>
          <w:szCs w:val="22"/>
        </w:rPr>
        <w:t>)</w:t>
      </w:r>
    </w:p>
    <w:p w14:paraId="4963398F" w14:textId="77777777" w:rsidR="00CF499A" w:rsidRPr="005308B3" w:rsidRDefault="00CF499A" w:rsidP="00DB1A54">
      <w:pPr>
        <w:shd w:val="clear" w:color="auto" w:fill="FFFFFF"/>
        <w:rPr>
          <w:rFonts w:eastAsia="Times New Roman" w:cstheme="minorHAnsi"/>
          <w:color w:val="5E5E5E"/>
          <w:sz w:val="12"/>
          <w:szCs w:val="12"/>
          <w:lang w:eastAsia="en-GB"/>
        </w:rPr>
      </w:pPr>
    </w:p>
    <w:p w14:paraId="742E8A57" w14:textId="77777777" w:rsidR="00341510" w:rsidRPr="00C3028C" w:rsidRDefault="00427CD2" w:rsidP="00DB1A54">
      <w:pPr>
        <w:pStyle w:val="ListParagraph"/>
        <w:shd w:val="clear" w:color="auto" w:fill="FFFFFF"/>
        <w:ind w:left="0"/>
        <w:jc w:val="both"/>
        <w:rPr>
          <w:sz w:val="22"/>
          <w:szCs w:val="22"/>
        </w:rPr>
      </w:pPr>
      <w:r w:rsidRPr="00C3028C">
        <w:rPr>
          <w:sz w:val="22"/>
          <w:szCs w:val="22"/>
        </w:rPr>
        <w:t xml:space="preserve">Burnage Academy for Boys is seeking to appoint a tenacious, professional and invested Director of Finance and Operations to lead key areas of the school business and join our cohesive staff team. </w:t>
      </w:r>
    </w:p>
    <w:p w14:paraId="59722C65" w14:textId="77777777" w:rsidR="00341510" w:rsidRPr="00C3028C" w:rsidRDefault="00341510" w:rsidP="00DB1A54">
      <w:pPr>
        <w:pStyle w:val="ListParagraph"/>
        <w:shd w:val="clear" w:color="auto" w:fill="FFFFFF"/>
        <w:ind w:left="0"/>
        <w:jc w:val="both"/>
        <w:rPr>
          <w:sz w:val="12"/>
          <w:szCs w:val="12"/>
        </w:rPr>
      </w:pPr>
    </w:p>
    <w:p w14:paraId="74756F58" w14:textId="77777777" w:rsidR="00341510" w:rsidRPr="00C3028C" w:rsidRDefault="00427CD2" w:rsidP="00DB1A54">
      <w:pPr>
        <w:pStyle w:val="ListParagraph"/>
        <w:shd w:val="clear" w:color="auto" w:fill="FFFFFF"/>
        <w:ind w:left="0"/>
        <w:jc w:val="both"/>
        <w:rPr>
          <w:sz w:val="22"/>
          <w:szCs w:val="22"/>
        </w:rPr>
      </w:pPr>
      <w:r w:rsidRPr="00C3028C">
        <w:rPr>
          <w:sz w:val="22"/>
          <w:szCs w:val="22"/>
        </w:rPr>
        <w:t xml:space="preserve">This role has both a strategic and an operational element to it, in that you will be establishing systems and ensuring compliance whilst also undertaking key hands on tasks within school, within your areas of responsibility, such as producing budgets, management accounts, reports for the leadership team, governor reports and statutory returns. </w:t>
      </w:r>
    </w:p>
    <w:p w14:paraId="482EFF91" w14:textId="77777777" w:rsidR="00341510" w:rsidRPr="00C3028C" w:rsidRDefault="00341510" w:rsidP="00DB1A54">
      <w:pPr>
        <w:pStyle w:val="ListParagraph"/>
        <w:shd w:val="clear" w:color="auto" w:fill="FFFFFF"/>
        <w:ind w:left="0"/>
        <w:jc w:val="both"/>
        <w:rPr>
          <w:sz w:val="12"/>
          <w:szCs w:val="12"/>
        </w:rPr>
      </w:pPr>
    </w:p>
    <w:p w14:paraId="36E04B00" w14:textId="77777777" w:rsidR="00341510" w:rsidRPr="00C3028C" w:rsidRDefault="00427CD2" w:rsidP="00DB1A54">
      <w:pPr>
        <w:pStyle w:val="ListParagraph"/>
        <w:shd w:val="clear" w:color="auto" w:fill="FFFFFF"/>
        <w:ind w:left="0"/>
        <w:jc w:val="both"/>
        <w:rPr>
          <w:sz w:val="22"/>
          <w:szCs w:val="22"/>
        </w:rPr>
      </w:pPr>
      <w:r w:rsidRPr="00C3028C">
        <w:rPr>
          <w:sz w:val="22"/>
          <w:szCs w:val="22"/>
        </w:rPr>
        <w:t xml:space="preserve">The role will need a pragmatic individual who, through their work, really wants to make a difference to the opportunities we can provide the students in our care, ensuring they will be the best they can be. You will need significant senior financial management and strategic leadership skills, along with experience of building and empowering strong and agile teams enabling a positive and collaborative culture within our Trust. </w:t>
      </w:r>
    </w:p>
    <w:p w14:paraId="77123E19" w14:textId="77777777" w:rsidR="00341510" w:rsidRPr="00C3028C" w:rsidRDefault="00341510" w:rsidP="00DB1A54">
      <w:pPr>
        <w:pStyle w:val="ListParagraph"/>
        <w:shd w:val="clear" w:color="auto" w:fill="FFFFFF"/>
        <w:ind w:left="0"/>
        <w:jc w:val="both"/>
        <w:rPr>
          <w:sz w:val="12"/>
          <w:szCs w:val="12"/>
        </w:rPr>
      </w:pPr>
    </w:p>
    <w:p w14:paraId="644A40C5" w14:textId="77777777" w:rsidR="00570547" w:rsidRPr="00C3028C" w:rsidRDefault="00427CD2" w:rsidP="00DB1A54">
      <w:pPr>
        <w:pStyle w:val="ListParagraph"/>
        <w:shd w:val="clear" w:color="auto" w:fill="FFFFFF"/>
        <w:ind w:left="0"/>
        <w:jc w:val="both"/>
        <w:rPr>
          <w:sz w:val="22"/>
          <w:szCs w:val="22"/>
        </w:rPr>
      </w:pPr>
      <w:r w:rsidRPr="00C3028C">
        <w:rPr>
          <w:sz w:val="22"/>
          <w:szCs w:val="22"/>
        </w:rPr>
        <w:t xml:space="preserve">You will be an independent, strategic thinker but also someone who is not afraid to get hands on when the need arises. You will be expected to bring a modern, business-like approach to the leadership of the trust’s business functions, running these as highly competent and efficient services. We are really looking for someone who will look after every penny of our academy funding as they would their own, ensuring value for money is at the top of the agenda. </w:t>
      </w:r>
    </w:p>
    <w:p w14:paraId="171DDCCE" w14:textId="77777777" w:rsidR="00570547" w:rsidRPr="00C3028C" w:rsidRDefault="00570547" w:rsidP="00DB1A54">
      <w:pPr>
        <w:pStyle w:val="ListParagraph"/>
        <w:shd w:val="clear" w:color="auto" w:fill="FFFFFF"/>
        <w:ind w:left="0"/>
        <w:jc w:val="both"/>
        <w:rPr>
          <w:sz w:val="12"/>
          <w:szCs w:val="12"/>
        </w:rPr>
      </w:pPr>
    </w:p>
    <w:p w14:paraId="47DB3035" w14:textId="77777777" w:rsidR="00570547" w:rsidRPr="00C3028C" w:rsidRDefault="00427CD2" w:rsidP="00DB1A54">
      <w:pPr>
        <w:pStyle w:val="ListParagraph"/>
        <w:shd w:val="clear" w:color="auto" w:fill="FFFFFF"/>
        <w:ind w:left="0"/>
        <w:jc w:val="both"/>
        <w:rPr>
          <w:sz w:val="22"/>
          <w:szCs w:val="22"/>
        </w:rPr>
      </w:pPr>
      <w:r w:rsidRPr="00C3028C">
        <w:rPr>
          <w:sz w:val="22"/>
          <w:szCs w:val="22"/>
        </w:rPr>
        <w:t xml:space="preserve">You will need excellent communication skills, diplomacy, approachability and a personable style of leadership, as well as the ability to work effectively with both internal and external stakeholders. </w:t>
      </w:r>
    </w:p>
    <w:p w14:paraId="169C0A22" w14:textId="77777777" w:rsidR="00570547" w:rsidRPr="00C3028C" w:rsidRDefault="00570547" w:rsidP="00DB1A54">
      <w:pPr>
        <w:pStyle w:val="ListParagraph"/>
        <w:shd w:val="clear" w:color="auto" w:fill="FFFFFF"/>
        <w:ind w:left="0"/>
        <w:jc w:val="both"/>
        <w:rPr>
          <w:sz w:val="12"/>
          <w:szCs w:val="12"/>
        </w:rPr>
      </w:pPr>
    </w:p>
    <w:p w14:paraId="00771B00" w14:textId="77777777" w:rsidR="00570547" w:rsidRPr="00982848" w:rsidRDefault="00427CD2" w:rsidP="00DB1A54">
      <w:pPr>
        <w:pStyle w:val="ListParagraph"/>
        <w:shd w:val="clear" w:color="auto" w:fill="FFFFFF"/>
        <w:ind w:left="0"/>
        <w:jc w:val="both"/>
        <w:rPr>
          <w:b/>
          <w:bCs/>
          <w:sz w:val="22"/>
          <w:szCs w:val="22"/>
        </w:rPr>
      </w:pPr>
      <w:r w:rsidRPr="00982848">
        <w:rPr>
          <w:b/>
          <w:bCs/>
          <w:sz w:val="22"/>
          <w:szCs w:val="22"/>
        </w:rPr>
        <w:t xml:space="preserve">PURPOSE OF THE ROLE: </w:t>
      </w:r>
    </w:p>
    <w:p w14:paraId="41A1E0ED" w14:textId="77777777" w:rsidR="00570547" w:rsidRPr="00C3028C" w:rsidRDefault="00427CD2" w:rsidP="00DB1A54">
      <w:pPr>
        <w:pStyle w:val="ListParagraph"/>
        <w:shd w:val="clear" w:color="auto" w:fill="FFFFFF"/>
        <w:ind w:left="0"/>
        <w:jc w:val="both"/>
        <w:rPr>
          <w:sz w:val="22"/>
          <w:szCs w:val="22"/>
        </w:rPr>
      </w:pPr>
      <w:r w:rsidRPr="00C3028C">
        <w:rPr>
          <w:sz w:val="22"/>
          <w:szCs w:val="22"/>
        </w:rPr>
        <w:t xml:space="preserve">The Director of Finance and Operations will be a member of the Extended School Leadership Team, with a key role in the long-term strategic development and planning for the Trust. You will work closely with the Headteacher and have responsibility for all financial and operational matters affecting the academy. </w:t>
      </w:r>
    </w:p>
    <w:p w14:paraId="54376FCA" w14:textId="77777777" w:rsidR="00570547" w:rsidRPr="00C3028C" w:rsidRDefault="00570547" w:rsidP="00DB1A54">
      <w:pPr>
        <w:pStyle w:val="ListParagraph"/>
        <w:shd w:val="clear" w:color="auto" w:fill="FFFFFF"/>
        <w:ind w:left="0"/>
        <w:jc w:val="both"/>
        <w:rPr>
          <w:sz w:val="12"/>
          <w:szCs w:val="12"/>
        </w:rPr>
      </w:pPr>
    </w:p>
    <w:p w14:paraId="3F653446" w14:textId="77777777" w:rsidR="00570547" w:rsidRPr="00C3028C" w:rsidRDefault="00427CD2" w:rsidP="00DB1A54">
      <w:pPr>
        <w:pStyle w:val="ListParagraph"/>
        <w:shd w:val="clear" w:color="auto" w:fill="FFFFFF"/>
        <w:ind w:left="0"/>
        <w:jc w:val="both"/>
        <w:rPr>
          <w:sz w:val="22"/>
          <w:szCs w:val="22"/>
        </w:rPr>
      </w:pPr>
      <w:r w:rsidRPr="00C3028C">
        <w:rPr>
          <w:sz w:val="22"/>
          <w:szCs w:val="22"/>
        </w:rPr>
        <w:t xml:space="preserve">As an integral part of the Extended School Leadership Team at Burnage Academy for Boys, you will: </w:t>
      </w:r>
    </w:p>
    <w:p w14:paraId="2935F992" w14:textId="77777777" w:rsidR="00A07254" w:rsidRPr="00C3028C" w:rsidRDefault="00427CD2" w:rsidP="00A07254">
      <w:pPr>
        <w:pStyle w:val="ListParagraph"/>
        <w:numPr>
          <w:ilvl w:val="0"/>
          <w:numId w:val="7"/>
        </w:numPr>
        <w:shd w:val="clear" w:color="auto" w:fill="FFFFFF"/>
        <w:jc w:val="both"/>
        <w:rPr>
          <w:sz w:val="22"/>
          <w:szCs w:val="22"/>
        </w:rPr>
      </w:pPr>
      <w:r w:rsidRPr="00C3028C">
        <w:rPr>
          <w:sz w:val="22"/>
          <w:szCs w:val="22"/>
        </w:rPr>
        <w:t>Lead on strategic, financial and operational issues of all aspects of the academy.</w:t>
      </w:r>
    </w:p>
    <w:p w14:paraId="16A3DEAF" w14:textId="77777777" w:rsidR="00A07254" w:rsidRPr="00C3028C" w:rsidRDefault="00427CD2" w:rsidP="00A07254">
      <w:pPr>
        <w:pStyle w:val="ListParagraph"/>
        <w:numPr>
          <w:ilvl w:val="0"/>
          <w:numId w:val="7"/>
        </w:numPr>
        <w:shd w:val="clear" w:color="auto" w:fill="FFFFFF"/>
        <w:jc w:val="both"/>
        <w:rPr>
          <w:sz w:val="22"/>
          <w:szCs w:val="22"/>
        </w:rPr>
      </w:pPr>
      <w:r w:rsidRPr="00C3028C">
        <w:rPr>
          <w:sz w:val="22"/>
          <w:szCs w:val="22"/>
        </w:rPr>
        <w:t xml:space="preserve">Ensure that the financial and operational systems are compliant through effective policies and internal controls. </w:t>
      </w:r>
    </w:p>
    <w:p w14:paraId="258DED43" w14:textId="77777777" w:rsidR="00A07254" w:rsidRPr="00C3028C" w:rsidRDefault="00427CD2" w:rsidP="00A07254">
      <w:pPr>
        <w:pStyle w:val="ListParagraph"/>
        <w:numPr>
          <w:ilvl w:val="0"/>
          <w:numId w:val="7"/>
        </w:numPr>
        <w:shd w:val="clear" w:color="auto" w:fill="FFFFFF"/>
        <w:jc w:val="both"/>
        <w:rPr>
          <w:sz w:val="22"/>
          <w:szCs w:val="22"/>
        </w:rPr>
      </w:pPr>
      <w:r w:rsidRPr="00C3028C">
        <w:rPr>
          <w:sz w:val="22"/>
          <w:szCs w:val="22"/>
        </w:rPr>
        <w:t xml:space="preserve">Manage the governance framework of the Trust, providing professional support and development, through high expectations for all stakeholders. </w:t>
      </w:r>
    </w:p>
    <w:p w14:paraId="03E19194" w14:textId="77777777" w:rsidR="005B3337" w:rsidRPr="00C3028C" w:rsidRDefault="00427CD2" w:rsidP="00A07254">
      <w:pPr>
        <w:pStyle w:val="ListParagraph"/>
        <w:numPr>
          <w:ilvl w:val="0"/>
          <w:numId w:val="7"/>
        </w:numPr>
        <w:shd w:val="clear" w:color="auto" w:fill="FFFFFF"/>
        <w:jc w:val="both"/>
        <w:rPr>
          <w:sz w:val="22"/>
          <w:szCs w:val="22"/>
        </w:rPr>
      </w:pPr>
      <w:r w:rsidRPr="00C3028C">
        <w:rPr>
          <w:sz w:val="22"/>
          <w:szCs w:val="22"/>
        </w:rPr>
        <w:t xml:space="preserve">Provide the SLT with up to date advice on statutory requirements and accountability frameworks. </w:t>
      </w:r>
    </w:p>
    <w:p w14:paraId="66052111" w14:textId="77777777" w:rsidR="005B3337" w:rsidRPr="00C3028C" w:rsidRDefault="00427CD2" w:rsidP="00A07254">
      <w:pPr>
        <w:pStyle w:val="ListParagraph"/>
        <w:numPr>
          <w:ilvl w:val="0"/>
          <w:numId w:val="7"/>
        </w:numPr>
        <w:shd w:val="clear" w:color="auto" w:fill="FFFFFF"/>
        <w:jc w:val="both"/>
        <w:rPr>
          <w:sz w:val="22"/>
          <w:szCs w:val="22"/>
        </w:rPr>
      </w:pPr>
      <w:r w:rsidRPr="00C3028C">
        <w:rPr>
          <w:sz w:val="22"/>
          <w:szCs w:val="22"/>
        </w:rPr>
        <w:t xml:space="preserve">Produce professionally researched policies, plans and reports. </w:t>
      </w:r>
    </w:p>
    <w:p w14:paraId="0799B37D" w14:textId="7F9A859F" w:rsidR="00341510" w:rsidRPr="00C3028C" w:rsidRDefault="00427CD2" w:rsidP="00A07254">
      <w:pPr>
        <w:pStyle w:val="ListParagraph"/>
        <w:numPr>
          <w:ilvl w:val="0"/>
          <w:numId w:val="7"/>
        </w:numPr>
        <w:shd w:val="clear" w:color="auto" w:fill="FFFFFF"/>
        <w:jc w:val="both"/>
        <w:rPr>
          <w:sz w:val="22"/>
          <w:szCs w:val="22"/>
        </w:rPr>
      </w:pPr>
      <w:r w:rsidRPr="00C3028C">
        <w:rPr>
          <w:sz w:val="22"/>
          <w:szCs w:val="22"/>
        </w:rPr>
        <w:t>Monitor business and financial performance against expectations, using external benchmarks to provide systematic quality assurance, self-evaluation, and planning.</w:t>
      </w:r>
    </w:p>
    <w:p w14:paraId="1D637B68" w14:textId="77777777" w:rsidR="00341510" w:rsidRPr="00C3028C" w:rsidRDefault="00341510" w:rsidP="00DB1A54">
      <w:pPr>
        <w:pStyle w:val="ListParagraph"/>
        <w:shd w:val="clear" w:color="auto" w:fill="FFFFFF"/>
        <w:ind w:left="0"/>
        <w:jc w:val="both"/>
        <w:rPr>
          <w:sz w:val="12"/>
          <w:szCs w:val="12"/>
        </w:rPr>
      </w:pPr>
    </w:p>
    <w:p w14:paraId="0EBE426F" w14:textId="6A6B4AE4" w:rsidR="00CF499A" w:rsidRPr="00C3028C" w:rsidRDefault="00CF499A" w:rsidP="00FA42E8">
      <w:pPr>
        <w:pStyle w:val="ListParagraph"/>
        <w:shd w:val="clear" w:color="auto" w:fill="FFFFFF"/>
        <w:ind w:left="0"/>
        <w:jc w:val="both"/>
        <w:rPr>
          <w:color w:val="000000"/>
          <w:sz w:val="22"/>
          <w:szCs w:val="22"/>
        </w:rPr>
      </w:pPr>
      <w:r w:rsidRPr="00C3028C">
        <w:rPr>
          <w:rFonts w:eastAsia="Times New Roman" w:cstheme="minorHAnsi"/>
          <w:color w:val="000000" w:themeColor="text1"/>
          <w:sz w:val="22"/>
          <w:szCs w:val="22"/>
          <w:lang w:eastAsia="en-GB"/>
        </w:rPr>
        <w:t>To find out more</w:t>
      </w:r>
      <w:r w:rsidR="007A7DF1" w:rsidRPr="00C3028C">
        <w:rPr>
          <w:rFonts w:eastAsia="Times New Roman" w:cstheme="minorHAnsi"/>
          <w:color w:val="000000" w:themeColor="text1"/>
          <w:sz w:val="22"/>
          <w:szCs w:val="22"/>
          <w:lang w:eastAsia="en-GB"/>
        </w:rPr>
        <w:t xml:space="preserve"> about the role of </w:t>
      </w:r>
      <w:r w:rsidR="005B3337" w:rsidRPr="00C3028C">
        <w:rPr>
          <w:rFonts w:eastAsia="Times New Roman" w:cstheme="minorHAnsi"/>
          <w:color w:val="000000" w:themeColor="text1"/>
          <w:sz w:val="22"/>
          <w:szCs w:val="22"/>
          <w:lang w:eastAsia="en-GB"/>
        </w:rPr>
        <w:t xml:space="preserve">Director of Finance and </w:t>
      </w:r>
      <w:r w:rsidR="00F40F16">
        <w:rPr>
          <w:rFonts w:eastAsia="Times New Roman" w:cstheme="minorHAnsi"/>
          <w:color w:val="000000" w:themeColor="text1"/>
          <w:sz w:val="22"/>
          <w:szCs w:val="22"/>
          <w:lang w:eastAsia="en-GB"/>
        </w:rPr>
        <w:t>Operations</w:t>
      </w:r>
      <w:r w:rsidRPr="00C3028C">
        <w:rPr>
          <w:rFonts w:eastAsia="Times New Roman" w:cstheme="minorHAnsi"/>
          <w:color w:val="000000" w:themeColor="text1"/>
          <w:sz w:val="22"/>
          <w:szCs w:val="22"/>
          <w:lang w:eastAsia="en-GB"/>
        </w:rPr>
        <w:t xml:space="preserve">, please visit </w:t>
      </w:r>
      <w:hyperlink r:id="rId8" w:history="1">
        <w:r w:rsidR="00B36029" w:rsidRPr="00C3028C">
          <w:rPr>
            <w:rStyle w:val="Hyperlink"/>
            <w:sz w:val="22"/>
            <w:szCs w:val="22"/>
          </w:rPr>
          <w:t>https://joinburnage.co.uk/</w:t>
        </w:r>
      </w:hyperlink>
      <w:r w:rsidR="00B36029" w:rsidRPr="00C3028C">
        <w:rPr>
          <w:sz w:val="22"/>
          <w:szCs w:val="22"/>
        </w:rPr>
        <w:t xml:space="preserve"> </w:t>
      </w:r>
    </w:p>
    <w:p w14:paraId="417147AB" w14:textId="77777777" w:rsidR="00FA42E8" w:rsidRPr="00C3028C" w:rsidRDefault="00FA42E8" w:rsidP="00FA42E8">
      <w:pPr>
        <w:pStyle w:val="ListParagraph"/>
        <w:shd w:val="clear" w:color="auto" w:fill="FFFFFF"/>
        <w:ind w:left="0"/>
        <w:jc w:val="both"/>
        <w:rPr>
          <w:rFonts w:eastAsia="Times New Roman" w:cstheme="minorHAnsi"/>
          <w:color w:val="000000" w:themeColor="text1"/>
          <w:sz w:val="12"/>
          <w:szCs w:val="12"/>
          <w:lang w:eastAsia="en-GB"/>
        </w:rPr>
      </w:pPr>
    </w:p>
    <w:p w14:paraId="5476D73B" w14:textId="67B20D6E" w:rsidR="007903D9" w:rsidRPr="00C3028C" w:rsidRDefault="007903D9" w:rsidP="00DB1A54">
      <w:pPr>
        <w:pStyle w:val="ListParagraph"/>
        <w:ind w:left="0"/>
        <w:jc w:val="both"/>
        <w:rPr>
          <w:sz w:val="22"/>
          <w:szCs w:val="22"/>
        </w:rPr>
      </w:pPr>
      <w:r w:rsidRPr="00C3028C">
        <w:rPr>
          <w:sz w:val="22"/>
          <w:szCs w:val="22"/>
        </w:rPr>
        <w:t>To arrange an informal, confidential discussion regarding this role, please contact </w:t>
      </w:r>
      <w:r w:rsidR="00DA62DC" w:rsidRPr="00C3028C">
        <w:rPr>
          <w:sz w:val="22"/>
          <w:szCs w:val="22"/>
        </w:rPr>
        <w:t xml:space="preserve">Liz Hayden </w:t>
      </w:r>
      <w:r w:rsidRPr="00C3028C">
        <w:rPr>
          <w:sz w:val="22"/>
          <w:szCs w:val="22"/>
        </w:rPr>
        <w:t xml:space="preserve">at Satis Education on </w:t>
      </w:r>
      <w:r w:rsidR="00823C6D" w:rsidRPr="00C3028C">
        <w:rPr>
          <w:rFonts w:eastAsia="Times New Roman" w:cstheme="minorHAnsi"/>
          <w:color w:val="000000" w:themeColor="text1"/>
          <w:sz w:val="22"/>
          <w:szCs w:val="22"/>
          <w:lang w:eastAsia="en-GB"/>
        </w:rPr>
        <w:t xml:space="preserve">07706333575 </w:t>
      </w:r>
      <w:r w:rsidRPr="00C3028C">
        <w:rPr>
          <w:sz w:val="22"/>
          <w:szCs w:val="22"/>
        </w:rPr>
        <w:t xml:space="preserve">or </w:t>
      </w:r>
      <w:hyperlink r:id="rId9" w:history="1">
        <w:r w:rsidR="00B36029" w:rsidRPr="00C3028C">
          <w:rPr>
            <w:rStyle w:val="Hyperlink"/>
            <w:sz w:val="22"/>
            <w:szCs w:val="22"/>
          </w:rPr>
          <w:t>liz@satiseducation.co.uk</w:t>
        </w:r>
      </w:hyperlink>
      <w:r w:rsidR="00B36029" w:rsidRPr="00C3028C">
        <w:rPr>
          <w:sz w:val="22"/>
          <w:szCs w:val="22"/>
        </w:rPr>
        <w:t xml:space="preserve"> </w:t>
      </w:r>
      <w:r w:rsidRPr="00C3028C">
        <w:rPr>
          <w:sz w:val="22"/>
          <w:szCs w:val="22"/>
        </w:rPr>
        <w:t>  </w:t>
      </w:r>
      <w:r w:rsidR="00B36029" w:rsidRPr="00C3028C">
        <w:rPr>
          <w:sz w:val="22"/>
          <w:szCs w:val="22"/>
        </w:rPr>
        <w:t xml:space="preserve"> </w:t>
      </w:r>
    </w:p>
    <w:p w14:paraId="6E2BD377" w14:textId="77777777" w:rsidR="007903D9" w:rsidRPr="00C3028C" w:rsidRDefault="007903D9" w:rsidP="00DB1A54">
      <w:pPr>
        <w:jc w:val="both"/>
        <w:rPr>
          <w:sz w:val="12"/>
          <w:szCs w:val="12"/>
        </w:rPr>
      </w:pPr>
    </w:p>
    <w:p w14:paraId="59A8D755" w14:textId="51EBF2EB" w:rsidR="007D6300" w:rsidRDefault="007D6300" w:rsidP="00DB1A54">
      <w:pPr>
        <w:pStyle w:val="ListParagraph"/>
        <w:numPr>
          <w:ilvl w:val="0"/>
          <w:numId w:val="6"/>
        </w:numPr>
        <w:shd w:val="clear" w:color="auto" w:fill="FFFFFF"/>
        <w:jc w:val="both"/>
        <w:rPr>
          <w:b/>
          <w:bCs/>
          <w:sz w:val="22"/>
          <w:szCs w:val="22"/>
        </w:rPr>
      </w:pPr>
      <w:r w:rsidRPr="007D6300">
        <w:rPr>
          <w:b/>
          <w:bCs/>
          <w:sz w:val="22"/>
          <w:szCs w:val="22"/>
        </w:rPr>
        <w:t xml:space="preserve">Closing date for application: Monday </w:t>
      </w:r>
      <w:r w:rsidR="00212CFC">
        <w:rPr>
          <w:b/>
          <w:bCs/>
          <w:sz w:val="22"/>
          <w:szCs w:val="22"/>
        </w:rPr>
        <w:t>18</w:t>
      </w:r>
      <w:r w:rsidR="00212CFC" w:rsidRPr="00212CFC">
        <w:rPr>
          <w:b/>
          <w:bCs/>
          <w:sz w:val="22"/>
          <w:szCs w:val="22"/>
          <w:vertAlign w:val="superscript"/>
        </w:rPr>
        <w:t>th</w:t>
      </w:r>
      <w:r w:rsidR="00212CFC">
        <w:rPr>
          <w:b/>
          <w:bCs/>
          <w:sz w:val="22"/>
          <w:szCs w:val="22"/>
        </w:rPr>
        <w:t xml:space="preserve"> March</w:t>
      </w:r>
      <w:r w:rsidRPr="007D6300">
        <w:rPr>
          <w:b/>
          <w:bCs/>
          <w:sz w:val="22"/>
          <w:szCs w:val="22"/>
        </w:rPr>
        <w:t xml:space="preserve"> 2024 </w:t>
      </w:r>
      <w:r>
        <w:rPr>
          <w:b/>
          <w:bCs/>
          <w:sz w:val="22"/>
          <w:szCs w:val="22"/>
        </w:rPr>
        <w:t xml:space="preserve">at </w:t>
      </w:r>
      <w:r w:rsidRPr="007D6300">
        <w:rPr>
          <w:b/>
          <w:bCs/>
          <w:sz w:val="22"/>
          <w:szCs w:val="22"/>
        </w:rPr>
        <w:t>9:00am</w:t>
      </w:r>
      <w:r>
        <w:rPr>
          <w:b/>
          <w:bCs/>
          <w:sz w:val="22"/>
          <w:szCs w:val="22"/>
        </w:rPr>
        <w:t xml:space="preserve">. </w:t>
      </w:r>
    </w:p>
    <w:p w14:paraId="6AAF0FE9" w14:textId="385B6DFA" w:rsidR="007D6300" w:rsidRDefault="007D6300" w:rsidP="00DB1A54">
      <w:pPr>
        <w:pStyle w:val="ListParagraph"/>
        <w:numPr>
          <w:ilvl w:val="0"/>
          <w:numId w:val="6"/>
        </w:numPr>
        <w:shd w:val="clear" w:color="auto" w:fill="FFFFFF"/>
        <w:jc w:val="both"/>
        <w:rPr>
          <w:b/>
          <w:bCs/>
          <w:sz w:val="22"/>
          <w:szCs w:val="22"/>
        </w:rPr>
      </w:pPr>
      <w:r>
        <w:rPr>
          <w:b/>
          <w:bCs/>
          <w:sz w:val="22"/>
          <w:szCs w:val="22"/>
        </w:rPr>
        <w:t xml:space="preserve">Interviews to be held: </w:t>
      </w:r>
      <w:r w:rsidR="00212CFC">
        <w:rPr>
          <w:b/>
          <w:bCs/>
          <w:sz w:val="22"/>
          <w:szCs w:val="22"/>
        </w:rPr>
        <w:t>shortly after closing</w:t>
      </w:r>
    </w:p>
    <w:p w14:paraId="1994C3A8" w14:textId="73487522" w:rsidR="007903D9" w:rsidRPr="00544A25" w:rsidRDefault="0039331D" w:rsidP="00544A25">
      <w:pPr>
        <w:shd w:val="clear" w:color="auto" w:fill="FFFFFF"/>
        <w:jc w:val="both"/>
        <w:rPr>
          <w:b/>
          <w:bCs/>
          <w:i/>
          <w:iCs/>
          <w:sz w:val="22"/>
          <w:szCs w:val="22"/>
        </w:rPr>
      </w:pPr>
      <w:r w:rsidRPr="00544A25">
        <w:rPr>
          <w:b/>
          <w:bCs/>
          <w:i/>
          <w:iCs/>
          <w:sz w:val="22"/>
          <w:szCs w:val="22"/>
        </w:rPr>
        <w:lastRenderedPageBreak/>
        <w:t>Early applications are encouraged and strong applicants will be interviewed as soon as an application is received.</w:t>
      </w:r>
      <w:r w:rsidR="00C3028C">
        <w:rPr>
          <w:b/>
          <w:bCs/>
          <w:i/>
          <w:iCs/>
          <w:sz w:val="22"/>
          <w:szCs w:val="22"/>
        </w:rPr>
        <w:t xml:space="preserve"> </w:t>
      </w:r>
      <w:r w:rsidRPr="00544A25">
        <w:rPr>
          <w:b/>
          <w:bCs/>
          <w:i/>
          <w:iCs/>
          <w:sz w:val="22"/>
          <w:szCs w:val="22"/>
        </w:rPr>
        <w:t>We reserve the right to close this vacancy early if we receive sufficient applications for the role</w:t>
      </w:r>
      <w:r w:rsidR="00066C54" w:rsidRPr="00544A25">
        <w:rPr>
          <w:b/>
          <w:bCs/>
          <w:i/>
          <w:iCs/>
          <w:sz w:val="22"/>
          <w:szCs w:val="22"/>
        </w:rPr>
        <w:t>.</w:t>
      </w:r>
    </w:p>
    <w:p w14:paraId="4EA91FAC" w14:textId="77777777" w:rsidR="00066C54" w:rsidRPr="00C3028C" w:rsidRDefault="00066C54" w:rsidP="00DB1A54">
      <w:pPr>
        <w:pStyle w:val="ListParagraph"/>
        <w:shd w:val="clear" w:color="auto" w:fill="FFFFFF"/>
        <w:jc w:val="both"/>
        <w:rPr>
          <w:b/>
          <w:bCs/>
          <w:sz w:val="12"/>
          <w:szCs w:val="12"/>
        </w:rPr>
      </w:pPr>
    </w:p>
    <w:p w14:paraId="6349E3ED" w14:textId="5DFB8B2C" w:rsidR="00CF499A" w:rsidRPr="00256684" w:rsidRDefault="00CF499A" w:rsidP="00DB1A54">
      <w:pPr>
        <w:shd w:val="clear" w:color="auto" w:fill="FFFFFF"/>
        <w:jc w:val="both"/>
        <w:rPr>
          <w:rFonts w:eastAsia="Times New Roman" w:cstheme="minorHAnsi"/>
          <w:color w:val="000000" w:themeColor="text1"/>
          <w:sz w:val="22"/>
          <w:szCs w:val="22"/>
          <w:u w:val="single"/>
          <w:lang w:eastAsia="en-GB"/>
        </w:rPr>
      </w:pPr>
      <w:r w:rsidRPr="00256684">
        <w:rPr>
          <w:rFonts w:eastAsia="Times New Roman" w:cstheme="minorHAnsi"/>
          <w:color w:val="000000" w:themeColor="text1"/>
          <w:sz w:val="22"/>
          <w:szCs w:val="22"/>
          <w:lang w:eastAsia="en-GB"/>
        </w:rPr>
        <w:t xml:space="preserve">To apply, please complete an application form and in addition, outline any relevant experience and personal qualities you would bring to </w:t>
      </w:r>
      <w:r w:rsidR="00B1342B">
        <w:rPr>
          <w:rFonts w:eastAsia="Times New Roman" w:cstheme="minorHAnsi"/>
          <w:color w:val="000000" w:themeColor="text1"/>
          <w:sz w:val="22"/>
          <w:szCs w:val="22"/>
          <w:lang w:eastAsia="en-GB"/>
        </w:rPr>
        <w:t>Burnage Academy for Boys</w:t>
      </w:r>
      <w:r w:rsidR="007D1972">
        <w:rPr>
          <w:rFonts w:eastAsia="Times New Roman" w:cstheme="minorHAnsi"/>
          <w:color w:val="000000" w:themeColor="text1"/>
          <w:sz w:val="22"/>
          <w:szCs w:val="22"/>
          <w:lang w:eastAsia="en-GB"/>
        </w:rPr>
        <w:t xml:space="preserve">. Please submit your application </w:t>
      </w:r>
      <w:r w:rsidR="005460CD">
        <w:rPr>
          <w:rFonts w:eastAsia="Times New Roman" w:cstheme="minorHAnsi"/>
          <w:color w:val="000000" w:themeColor="text1"/>
          <w:sz w:val="22"/>
          <w:szCs w:val="22"/>
          <w:lang w:eastAsia="en-GB"/>
        </w:rPr>
        <w:t>via</w:t>
      </w:r>
      <w:r w:rsidRPr="00256684">
        <w:rPr>
          <w:rFonts w:eastAsia="Times New Roman" w:cstheme="minorHAnsi"/>
          <w:color w:val="000000" w:themeColor="text1"/>
          <w:sz w:val="22"/>
          <w:szCs w:val="22"/>
          <w:lang w:eastAsia="en-GB"/>
        </w:rPr>
        <w:t> </w:t>
      </w:r>
      <w:hyperlink r:id="rId10" w:tgtFrame="_blank" w:history="1">
        <w:r w:rsidRPr="007903D9">
          <w:rPr>
            <w:rFonts w:eastAsia="Times New Roman" w:cstheme="minorHAnsi"/>
            <w:b/>
            <w:bCs/>
            <w:color w:val="000000" w:themeColor="text1"/>
            <w:sz w:val="22"/>
            <w:szCs w:val="22"/>
            <w:u w:val="single"/>
            <w:lang w:eastAsia="en-GB"/>
          </w:rPr>
          <w:t>admin@satiseducation.co.uk</w:t>
        </w:r>
      </w:hyperlink>
      <w:r w:rsidR="007903D9">
        <w:rPr>
          <w:rFonts w:eastAsia="Times New Roman" w:cstheme="minorHAnsi"/>
          <w:color w:val="000000" w:themeColor="text1"/>
          <w:sz w:val="22"/>
          <w:szCs w:val="22"/>
          <w:u w:val="single"/>
          <w:lang w:eastAsia="en-GB"/>
        </w:rPr>
        <w:t xml:space="preserve"> </w:t>
      </w:r>
    </w:p>
    <w:p w14:paraId="5724ECD5" w14:textId="5A663EAC" w:rsidR="00A25A9B" w:rsidRDefault="00CF499A" w:rsidP="00540F30">
      <w:pPr>
        <w:shd w:val="clear" w:color="auto" w:fill="FFFFFF"/>
        <w:jc w:val="both"/>
      </w:pPr>
      <w:r w:rsidRPr="00256684">
        <w:rPr>
          <w:rFonts w:eastAsia="Times New Roman" w:cstheme="minorHAnsi"/>
          <w:color w:val="000000" w:themeColor="text1"/>
          <w:sz w:val="22"/>
          <w:szCs w:val="22"/>
          <w:lang w:eastAsia="en-GB"/>
        </w:rPr>
        <w:br w:type="textWrapping" w:clear="all"/>
      </w:r>
      <w:r w:rsidR="00E61DAC">
        <w:rPr>
          <w:rFonts w:eastAsia="Times New Roman" w:cstheme="minorHAnsi"/>
          <w:i/>
          <w:iCs/>
          <w:color w:val="000000" w:themeColor="text1"/>
          <w:sz w:val="20"/>
          <w:szCs w:val="20"/>
          <w:lang w:eastAsia="en-GB"/>
        </w:rPr>
        <w:t>Burnage Academy for Boys</w:t>
      </w:r>
      <w:r w:rsidR="003A5583" w:rsidRPr="005460CD">
        <w:rPr>
          <w:rFonts w:eastAsia="Times New Roman" w:cstheme="minorHAnsi"/>
          <w:i/>
          <w:iCs/>
          <w:color w:val="000000" w:themeColor="text1"/>
          <w:sz w:val="20"/>
          <w:szCs w:val="20"/>
          <w:lang w:eastAsia="en-GB"/>
        </w:rPr>
        <w:t xml:space="preserve"> </w:t>
      </w:r>
      <w:r w:rsidRPr="005460CD">
        <w:rPr>
          <w:rFonts w:eastAsia="Times New Roman" w:cstheme="minorHAnsi"/>
          <w:i/>
          <w:iCs/>
          <w:color w:val="000000" w:themeColor="text1"/>
          <w:sz w:val="20"/>
          <w:szCs w:val="20"/>
          <w:lang w:eastAsia="en-GB"/>
        </w:rPr>
        <w:t>is committed to safeguarding and promoting the welfare of children, and we will check the suitability of staff to work with children. Applicants must be willing to undergo an enhanced Disclosure and Barring Service check and overseas police checks (where applicable).</w:t>
      </w:r>
    </w:p>
    <w:sectPr w:rsidR="00A25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016"/>
    <w:multiLevelType w:val="hybridMultilevel"/>
    <w:tmpl w:val="3818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73269"/>
    <w:multiLevelType w:val="hybridMultilevel"/>
    <w:tmpl w:val="403A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09BC"/>
    <w:multiLevelType w:val="hybridMultilevel"/>
    <w:tmpl w:val="2B38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07D91"/>
    <w:multiLevelType w:val="hybridMultilevel"/>
    <w:tmpl w:val="DA26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816F4"/>
    <w:multiLevelType w:val="hybridMultilevel"/>
    <w:tmpl w:val="8BC6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E7BD7"/>
    <w:multiLevelType w:val="hybridMultilevel"/>
    <w:tmpl w:val="7A28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76427"/>
    <w:multiLevelType w:val="hybridMultilevel"/>
    <w:tmpl w:val="F46A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32664309">
    <w:abstractNumId w:val="4"/>
  </w:num>
  <w:num w:numId="2" w16cid:durableId="1608007241">
    <w:abstractNumId w:val="5"/>
  </w:num>
  <w:num w:numId="3" w16cid:durableId="1380401328">
    <w:abstractNumId w:val="1"/>
  </w:num>
  <w:num w:numId="4" w16cid:durableId="1683971805">
    <w:abstractNumId w:val="0"/>
  </w:num>
  <w:num w:numId="5" w16cid:durableId="157304782">
    <w:abstractNumId w:val="6"/>
  </w:num>
  <w:num w:numId="6" w16cid:durableId="826441174">
    <w:abstractNumId w:val="3"/>
  </w:num>
  <w:num w:numId="7" w16cid:durableId="201249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9A"/>
    <w:rsid w:val="00066C54"/>
    <w:rsid w:val="001A0854"/>
    <w:rsid w:val="001C4C50"/>
    <w:rsid w:val="001F596E"/>
    <w:rsid w:val="00201E2A"/>
    <w:rsid w:val="00212CFC"/>
    <w:rsid w:val="0021357C"/>
    <w:rsid w:val="00256684"/>
    <w:rsid w:val="002C293C"/>
    <w:rsid w:val="0032528A"/>
    <w:rsid w:val="00341510"/>
    <w:rsid w:val="003638C3"/>
    <w:rsid w:val="0039331D"/>
    <w:rsid w:val="003A5583"/>
    <w:rsid w:val="0040411F"/>
    <w:rsid w:val="00427CD2"/>
    <w:rsid w:val="004448EE"/>
    <w:rsid w:val="004B3479"/>
    <w:rsid w:val="004B4F49"/>
    <w:rsid w:val="00526492"/>
    <w:rsid w:val="005308B3"/>
    <w:rsid w:val="00540F30"/>
    <w:rsid w:val="00544A25"/>
    <w:rsid w:val="005460CD"/>
    <w:rsid w:val="00570547"/>
    <w:rsid w:val="005A44A2"/>
    <w:rsid w:val="005B252D"/>
    <w:rsid w:val="005B3337"/>
    <w:rsid w:val="005E3D35"/>
    <w:rsid w:val="006C3C89"/>
    <w:rsid w:val="007018BC"/>
    <w:rsid w:val="00716E8E"/>
    <w:rsid w:val="007903D9"/>
    <w:rsid w:val="007A7DF1"/>
    <w:rsid w:val="007D1972"/>
    <w:rsid w:val="007D6300"/>
    <w:rsid w:val="008071B1"/>
    <w:rsid w:val="00823C6D"/>
    <w:rsid w:val="008666F9"/>
    <w:rsid w:val="008837A6"/>
    <w:rsid w:val="008933D2"/>
    <w:rsid w:val="00893D08"/>
    <w:rsid w:val="008E2C95"/>
    <w:rsid w:val="009107BF"/>
    <w:rsid w:val="0091454A"/>
    <w:rsid w:val="00914E0A"/>
    <w:rsid w:val="00925D5B"/>
    <w:rsid w:val="009322D1"/>
    <w:rsid w:val="00963E33"/>
    <w:rsid w:val="00982848"/>
    <w:rsid w:val="00A060CA"/>
    <w:rsid w:val="00A07254"/>
    <w:rsid w:val="00A17518"/>
    <w:rsid w:val="00A25A9B"/>
    <w:rsid w:val="00A308CA"/>
    <w:rsid w:val="00A36D5D"/>
    <w:rsid w:val="00A648CA"/>
    <w:rsid w:val="00A945CE"/>
    <w:rsid w:val="00B1342B"/>
    <w:rsid w:val="00B36029"/>
    <w:rsid w:val="00B4259A"/>
    <w:rsid w:val="00B90EB5"/>
    <w:rsid w:val="00BB26E2"/>
    <w:rsid w:val="00BF29ED"/>
    <w:rsid w:val="00C24EFE"/>
    <w:rsid w:val="00C3028C"/>
    <w:rsid w:val="00C64018"/>
    <w:rsid w:val="00CE3403"/>
    <w:rsid w:val="00CF499A"/>
    <w:rsid w:val="00D100A5"/>
    <w:rsid w:val="00D14C4D"/>
    <w:rsid w:val="00D7030C"/>
    <w:rsid w:val="00D82A39"/>
    <w:rsid w:val="00D85528"/>
    <w:rsid w:val="00DA62DC"/>
    <w:rsid w:val="00DB0163"/>
    <w:rsid w:val="00DB1A54"/>
    <w:rsid w:val="00DB23FC"/>
    <w:rsid w:val="00DD0065"/>
    <w:rsid w:val="00E61DAC"/>
    <w:rsid w:val="00F04CFD"/>
    <w:rsid w:val="00F40F16"/>
    <w:rsid w:val="00F76923"/>
    <w:rsid w:val="00FA0B40"/>
    <w:rsid w:val="00FA42E8"/>
    <w:rsid w:val="00FE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ECBC"/>
  <w15:chartTrackingRefBased/>
  <w15:docId w15:val="{DAE0374F-4D20-4BBD-812B-0D5F88E6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99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F499A"/>
    <w:rPr>
      <w:color w:val="0000FF"/>
      <w:u w:val="single"/>
    </w:rPr>
  </w:style>
  <w:style w:type="paragraph" w:customStyle="1" w:styleId="04xlpa">
    <w:name w:val="_04xlpa"/>
    <w:basedOn w:val="Normal"/>
    <w:rsid w:val="00CF499A"/>
    <w:pPr>
      <w:spacing w:before="100" w:beforeAutospacing="1" w:after="100" w:afterAutospacing="1"/>
    </w:pPr>
    <w:rPr>
      <w:rFonts w:ascii="Times New Roman" w:eastAsia="Times New Roman" w:hAnsi="Times New Roman" w:cs="Times New Roman"/>
      <w:lang w:eastAsia="en-GB"/>
    </w:rPr>
  </w:style>
  <w:style w:type="character" w:customStyle="1" w:styleId="jsgrdq">
    <w:name w:val="jsgrdq"/>
    <w:basedOn w:val="DefaultParagraphFont"/>
    <w:rsid w:val="00CF499A"/>
  </w:style>
  <w:style w:type="character" w:styleId="UnresolvedMention">
    <w:name w:val="Unresolved Mention"/>
    <w:basedOn w:val="DefaultParagraphFont"/>
    <w:uiPriority w:val="99"/>
    <w:semiHidden/>
    <w:unhideWhenUsed/>
    <w:rsid w:val="007018BC"/>
    <w:rPr>
      <w:color w:val="605E5C"/>
      <w:shd w:val="clear" w:color="auto" w:fill="E1DFDD"/>
    </w:rPr>
  </w:style>
  <w:style w:type="paragraph" w:styleId="ListParagraph">
    <w:name w:val="List Paragraph"/>
    <w:basedOn w:val="Normal"/>
    <w:uiPriority w:val="34"/>
    <w:qFormat/>
    <w:rsid w:val="007903D9"/>
    <w:pPr>
      <w:ind w:left="720"/>
      <w:contextualSpacing/>
    </w:pPr>
  </w:style>
  <w:style w:type="character" w:styleId="FollowedHyperlink">
    <w:name w:val="FollowedHyperlink"/>
    <w:basedOn w:val="DefaultParagraphFont"/>
    <w:uiPriority w:val="99"/>
    <w:semiHidden/>
    <w:unhideWhenUsed/>
    <w:rsid w:val="00716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60380">
      <w:bodyDiv w:val="1"/>
      <w:marLeft w:val="0"/>
      <w:marRight w:val="0"/>
      <w:marTop w:val="0"/>
      <w:marBottom w:val="0"/>
      <w:divBdr>
        <w:top w:val="none" w:sz="0" w:space="0" w:color="auto"/>
        <w:left w:val="none" w:sz="0" w:space="0" w:color="auto"/>
        <w:bottom w:val="none" w:sz="0" w:space="0" w:color="auto"/>
        <w:right w:val="none" w:sz="0" w:space="0" w:color="auto"/>
      </w:divBdr>
      <w:divsChild>
        <w:div w:id="1328096109">
          <w:marLeft w:val="0"/>
          <w:marRight w:val="0"/>
          <w:marTop w:val="0"/>
          <w:marBottom w:val="0"/>
          <w:divBdr>
            <w:top w:val="none" w:sz="0" w:space="0" w:color="auto"/>
            <w:left w:val="none" w:sz="0" w:space="0" w:color="auto"/>
            <w:bottom w:val="none" w:sz="0" w:space="0" w:color="auto"/>
            <w:right w:val="none" w:sz="0" w:space="0" w:color="auto"/>
          </w:divBdr>
          <w:divsChild>
            <w:div w:id="2044086970">
              <w:marLeft w:val="0"/>
              <w:marRight w:val="0"/>
              <w:marTop w:val="0"/>
              <w:marBottom w:val="0"/>
              <w:divBdr>
                <w:top w:val="none" w:sz="0" w:space="0" w:color="auto"/>
                <w:left w:val="none" w:sz="0" w:space="0" w:color="auto"/>
                <w:bottom w:val="none" w:sz="0" w:space="0" w:color="auto"/>
                <w:right w:val="none" w:sz="0" w:space="0" w:color="auto"/>
              </w:divBdr>
              <w:divsChild>
                <w:div w:id="81342787">
                  <w:marLeft w:val="0"/>
                  <w:marRight w:val="0"/>
                  <w:marTop w:val="0"/>
                  <w:marBottom w:val="0"/>
                  <w:divBdr>
                    <w:top w:val="none" w:sz="0" w:space="0" w:color="auto"/>
                    <w:left w:val="none" w:sz="0" w:space="0" w:color="auto"/>
                    <w:bottom w:val="none" w:sz="0" w:space="0" w:color="auto"/>
                    <w:right w:val="none" w:sz="0" w:space="0" w:color="auto"/>
                  </w:divBdr>
                  <w:divsChild>
                    <w:div w:id="16319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3019">
      <w:bodyDiv w:val="1"/>
      <w:marLeft w:val="0"/>
      <w:marRight w:val="0"/>
      <w:marTop w:val="0"/>
      <w:marBottom w:val="0"/>
      <w:divBdr>
        <w:top w:val="none" w:sz="0" w:space="0" w:color="auto"/>
        <w:left w:val="none" w:sz="0" w:space="0" w:color="auto"/>
        <w:bottom w:val="none" w:sz="0" w:space="0" w:color="auto"/>
        <w:right w:val="none" w:sz="0" w:space="0" w:color="auto"/>
      </w:divBdr>
    </w:div>
    <w:div w:id="941567126">
      <w:bodyDiv w:val="1"/>
      <w:marLeft w:val="0"/>
      <w:marRight w:val="0"/>
      <w:marTop w:val="0"/>
      <w:marBottom w:val="0"/>
      <w:divBdr>
        <w:top w:val="none" w:sz="0" w:space="0" w:color="auto"/>
        <w:left w:val="none" w:sz="0" w:space="0" w:color="auto"/>
        <w:bottom w:val="none" w:sz="0" w:space="0" w:color="auto"/>
        <w:right w:val="none" w:sz="0" w:space="0" w:color="auto"/>
      </w:divBdr>
      <w:divsChild>
        <w:div w:id="1566599881">
          <w:marLeft w:val="0"/>
          <w:marRight w:val="0"/>
          <w:marTop w:val="0"/>
          <w:marBottom w:val="0"/>
          <w:divBdr>
            <w:top w:val="none" w:sz="0" w:space="0" w:color="auto"/>
            <w:left w:val="none" w:sz="0" w:space="0" w:color="auto"/>
            <w:bottom w:val="none" w:sz="0" w:space="0" w:color="auto"/>
            <w:right w:val="none" w:sz="0" w:space="0" w:color="auto"/>
          </w:divBdr>
          <w:divsChild>
            <w:div w:id="1296524834">
              <w:marLeft w:val="0"/>
              <w:marRight w:val="0"/>
              <w:marTop w:val="0"/>
              <w:marBottom w:val="0"/>
              <w:divBdr>
                <w:top w:val="none" w:sz="0" w:space="0" w:color="auto"/>
                <w:left w:val="none" w:sz="0" w:space="0" w:color="auto"/>
                <w:bottom w:val="none" w:sz="0" w:space="0" w:color="auto"/>
                <w:right w:val="none" w:sz="0" w:space="0" w:color="auto"/>
              </w:divBdr>
              <w:divsChild>
                <w:div w:id="1813449450">
                  <w:marLeft w:val="0"/>
                  <w:marRight w:val="0"/>
                  <w:marTop w:val="0"/>
                  <w:marBottom w:val="0"/>
                  <w:divBdr>
                    <w:top w:val="none" w:sz="0" w:space="0" w:color="auto"/>
                    <w:left w:val="none" w:sz="0" w:space="0" w:color="auto"/>
                    <w:bottom w:val="none" w:sz="0" w:space="0" w:color="auto"/>
                    <w:right w:val="none" w:sz="0" w:space="0" w:color="auto"/>
                  </w:divBdr>
                  <w:divsChild>
                    <w:div w:id="4038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5512">
      <w:bodyDiv w:val="1"/>
      <w:marLeft w:val="0"/>
      <w:marRight w:val="0"/>
      <w:marTop w:val="0"/>
      <w:marBottom w:val="0"/>
      <w:divBdr>
        <w:top w:val="none" w:sz="0" w:space="0" w:color="auto"/>
        <w:left w:val="none" w:sz="0" w:space="0" w:color="auto"/>
        <w:bottom w:val="none" w:sz="0" w:space="0" w:color="auto"/>
        <w:right w:val="none" w:sz="0" w:space="0" w:color="auto"/>
      </w:divBdr>
    </w:div>
    <w:div w:id="1236278343">
      <w:bodyDiv w:val="1"/>
      <w:marLeft w:val="0"/>
      <w:marRight w:val="0"/>
      <w:marTop w:val="0"/>
      <w:marBottom w:val="0"/>
      <w:divBdr>
        <w:top w:val="none" w:sz="0" w:space="0" w:color="auto"/>
        <w:left w:val="none" w:sz="0" w:space="0" w:color="auto"/>
        <w:bottom w:val="none" w:sz="0" w:space="0" w:color="auto"/>
        <w:right w:val="none" w:sz="0" w:space="0" w:color="auto"/>
      </w:divBdr>
      <w:divsChild>
        <w:div w:id="236285114">
          <w:marLeft w:val="0"/>
          <w:marRight w:val="0"/>
          <w:marTop w:val="0"/>
          <w:marBottom w:val="0"/>
          <w:divBdr>
            <w:top w:val="none" w:sz="0" w:space="0" w:color="auto"/>
            <w:left w:val="none" w:sz="0" w:space="0" w:color="auto"/>
            <w:bottom w:val="none" w:sz="0" w:space="0" w:color="auto"/>
            <w:right w:val="none" w:sz="0" w:space="0" w:color="auto"/>
          </w:divBdr>
          <w:divsChild>
            <w:div w:id="587664208">
              <w:marLeft w:val="0"/>
              <w:marRight w:val="0"/>
              <w:marTop w:val="0"/>
              <w:marBottom w:val="0"/>
              <w:divBdr>
                <w:top w:val="none" w:sz="0" w:space="0" w:color="auto"/>
                <w:left w:val="none" w:sz="0" w:space="0" w:color="auto"/>
                <w:bottom w:val="none" w:sz="0" w:space="0" w:color="auto"/>
                <w:right w:val="none" w:sz="0" w:space="0" w:color="auto"/>
              </w:divBdr>
              <w:divsChild>
                <w:div w:id="74284505">
                  <w:marLeft w:val="0"/>
                  <w:marRight w:val="0"/>
                  <w:marTop w:val="0"/>
                  <w:marBottom w:val="0"/>
                  <w:divBdr>
                    <w:top w:val="none" w:sz="0" w:space="0" w:color="auto"/>
                    <w:left w:val="none" w:sz="0" w:space="0" w:color="auto"/>
                    <w:bottom w:val="none" w:sz="0" w:space="0" w:color="auto"/>
                    <w:right w:val="none" w:sz="0" w:space="0" w:color="auto"/>
                  </w:divBdr>
                  <w:divsChild>
                    <w:div w:id="11224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28584">
      <w:bodyDiv w:val="1"/>
      <w:marLeft w:val="0"/>
      <w:marRight w:val="0"/>
      <w:marTop w:val="0"/>
      <w:marBottom w:val="0"/>
      <w:divBdr>
        <w:top w:val="none" w:sz="0" w:space="0" w:color="auto"/>
        <w:left w:val="none" w:sz="0" w:space="0" w:color="auto"/>
        <w:bottom w:val="none" w:sz="0" w:space="0" w:color="auto"/>
        <w:right w:val="none" w:sz="0" w:space="0" w:color="auto"/>
      </w:divBdr>
      <w:divsChild>
        <w:div w:id="1075594174">
          <w:marLeft w:val="0"/>
          <w:marRight w:val="0"/>
          <w:marTop w:val="0"/>
          <w:marBottom w:val="0"/>
          <w:divBdr>
            <w:top w:val="none" w:sz="0" w:space="0" w:color="auto"/>
            <w:left w:val="none" w:sz="0" w:space="0" w:color="auto"/>
            <w:bottom w:val="none" w:sz="0" w:space="0" w:color="auto"/>
            <w:right w:val="none" w:sz="0" w:space="0" w:color="auto"/>
          </w:divBdr>
          <w:divsChild>
            <w:div w:id="2007898352">
              <w:marLeft w:val="0"/>
              <w:marRight w:val="0"/>
              <w:marTop w:val="0"/>
              <w:marBottom w:val="0"/>
              <w:divBdr>
                <w:top w:val="none" w:sz="0" w:space="0" w:color="auto"/>
                <w:left w:val="none" w:sz="0" w:space="0" w:color="auto"/>
                <w:bottom w:val="none" w:sz="0" w:space="0" w:color="auto"/>
                <w:right w:val="none" w:sz="0" w:space="0" w:color="auto"/>
              </w:divBdr>
              <w:divsChild>
                <w:div w:id="2030332421">
                  <w:marLeft w:val="0"/>
                  <w:marRight w:val="0"/>
                  <w:marTop w:val="0"/>
                  <w:marBottom w:val="0"/>
                  <w:divBdr>
                    <w:top w:val="none" w:sz="0" w:space="0" w:color="auto"/>
                    <w:left w:val="none" w:sz="0" w:space="0" w:color="auto"/>
                    <w:bottom w:val="none" w:sz="0" w:space="0" w:color="auto"/>
                    <w:right w:val="none" w:sz="0" w:space="0" w:color="auto"/>
                  </w:divBdr>
                  <w:divsChild>
                    <w:div w:id="377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7968">
      <w:bodyDiv w:val="1"/>
      <w:marLeft w:val="0"/>
      <w:marRight w:val="0"/>
      <w:marTop w:val="0"/>
      <w:marBottom w:val="0"/>
      <w:divBdr>
        <w:top w:val="none" w:sz="0" w:space="0" w:color="auto"/>
        <w:left w:val="none" w:sz="0" w:space="0" w:color="auto"/>
        <w:bottom w:val="none" w:sz="0" w:space="0" w:color="auto"/>
        <w:right w:val="none" w:sz="0" w:space="0" w:color="auto"/>
      </w:divBdr>
      <w:divsChild>
        <w:div w:id="2031757567">
          <w:marLeft w:val="0"/>
          <w:marRight w:val="0"/>
          <w:marTop w:val="0"/>
          <w:marBottom w:val="0"/>
          <w:divBdr>
            <w:top w:val="none" w:sz="0" w:space="0" w:color="auto"/>
            <w:left w:val="none" w:sz="0" w:space="0" w:color="auto"/>
            <w:bottom w:val="none" w:sz="0" w:space="0" w:color="auto"/>
            <w:right w:val="none" w:sz="0" w:space="0" w:color="auto"/>
          </w:divBdr>
          <w:divsChild>
            <w:div w:id="1944652450">
              <w:marLeft w:val="0"/>
              <w:marRight w:val="0"/>
              <w:marTop w:val="0"/>
              <w:marBottom w:val="0"/>
              <w:divBdr>
                <w:top w:val="none" w:sz="0" w:space="0" w:color="auto"/>
                <w:left w:val="none" w:sz="0" w:space="0" w:color="auto"/>
                <w:bottom w:val="none" w:sz="0" w:space="0" w:color="auto"/>
                <w:right w:val="none" w:sz="0" w:space="0" w:color="auto"/>
              </w:divBdr>
              <w:divsChild>
                <w:div w:id="1207257309">
                  <w:marLeft w:val="0"/>
                  <w:marRight w:val="0"/>
                  <w:marTop w:val="0"/>
                  <w:marBottom w:val="0"/>
                  <w:divBdr>
                    <w:top w:val="none" w:sz="0" w:space="0" w:color="auto"/>
                    <w:left w:val="none" w:sz="0" w:space="0" w:color="auto"/>
                    <w:bottom w:val="none" w:sz="0" w:space="0" w:color="auto"/>
                    <w:right w:val="none" w:sz="0" w:space="0" w:color="auto"/>
                  </w:divBdr>
                  <w:divsChild>
                    <w:div w:id="19734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burnag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min@satiseducation.co.uk" TargetMode="External"/><Relationship Id="rId4" Type="http://schemas.openxmlformats.org/officeDocument/2006/relationships/numbering" Target="numbering.xml"/><Relationship Id="rId9" Type="http://schemas.openxmlformats.org/officeDocument/2006/relationships/hyperlink" Target="mailto:liz@satis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8" ma:contentTypeDescription="Create a new document." ma:contentTypeScope="" ma:versionID="3983d4cff1b3ac0c3a411aef68dae181">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d84606d682239acb7cf7e2a9c09e8343"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4d323-1179-4956-ba29-70a703350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030e7-9b8c-45b4-bca4-f73514945d41}" ma:internalName="TaxCatchAll" ma:showField="CatchAllData" ma:web="b8f5cae2-29ec-45ac-adb7-7c9ed2557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f5cae2-29ec-45ac-adb7-7c9ed255713f" xsi:nil="true"/>
    <lcf76f155ced4ddcb4097134ff3c332f xmlns="456f3fac-adfa-49a6-9897-4eeba75b5e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EA2CA-6561-4CC4-969F-C386698ACC33}"/>
</file>

<file path=customXml/itemProps2.xml><?xml version="1.0" encoding="utf-8"?>
<ds:datastoreItem xmlns:ds="http://schemas.openxmlformats.org/officeDocument/2006/customXml" ds:itemID="{1368F690-C30B-4B14-8012-E13816F30BC5}">
  <ds:schemaRefs>
    <ds:schemaRef ds:uri="http://schemas.microsoft.com/office/2006/metadata/properties"/>
    <ds:schemaRef ds:uri="http://schemas.microsoft.com/office/infopath/2007/PartnerControls"/>
    <ds:schemaRef ds:uri="b8f5cae2-29ec-45ac-adb7-7c9ed255713f"/>
    <ds:schemaRef ds:uri="456f3fac-adfa-49a6-9897-4eeba75b5eba"/>
  </ds:schemaRefs>
</ds:datastoreItem>
</file>

<file path=customXml/itemProps3.xml><?xml version="1.0" encoding="utf-8"?>
<ds:datastoreItem xmlns:ds="http://schemas.openxmlformats.org/officeDocument/2006/customXml" ds:itemID="{F7D88A85-2D10-4984-B13B-AF0BE3F6B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Costello</dc:creator>
  <cp:keywords/>
  <dc:description/>
  <cp:lastModifiedBy>Liz Hayden</cp:lastModifiedBy>
  <cp:revision>5</cp:revision>
  <dcterms:created xsi:type="dcterms:W3CDTF">2024-02-14T13:42:00Z</dcterms:created>
  <dcterms:modified xsi:type="dcterms:W3CDTF">2024-02-14T13:45:00Z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0x010100C554B3093D49FE45AD7CA7616A0CE4F6</vt:lpwstr>
  </property>
  <property fmtid="{D5CDD505-2E9C-101B-9397-08002B2CF9AE}" pid="3" name="MediaServiceImageTags">
    <vt:lpwstr/>
  </property>
</Properties>
</file>