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F6" w:rsidRDefault="00AA2A1B" w:rsidP="00E37268">
      <w:pPr>
        <w:spacing w:after="0" w:line="240" w:lineRule="auto"/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eastAsia="en-GB"/>
        </w:rPr>
      </w:pPr>
      <w:r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eastAsia="en-GB"/>
        </w:rPr>
        <w:t xml:space="preserve"> </w:t>
      </w:r>
    </w:p>
    <w:p w:rsidR="00616BF6" w:rsidRDefault="00616BF6" w:rsidP="00616BF6">
      <w:pPr>
        <w:spacing w:after="0" w:line="240" w:lineRule="auto"/>
        <w:ind w:left="3600" w:firstLine="720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  <w:r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val="en-US" w:eastAsia="en-GB"/>
        </w:rPr>
        <w:t>Job Description</w:t>
      </w:r>
    </w:p>
    <w:p w:rsidR="00616BF6" w:rsidRDefault="00616BF6" w:rsidP="00616BF6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</w:p>
    <w:tbl>
      <w:tblPr>
        <w:tblW w:w="105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8580"/>
      </w:tblGrid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Job Title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405500" w:rsidP="00D456B0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Curriculum Lead</w:t>
            </w:r>
            <w:r w:rsidR="00616BF6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  <w:r w:rsidR="00AA2A1B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–</w:t>
            </w:r>
            <w:r w:rsidR="00EF36C6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122062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Math</w:t>
            </w:r>
            <w:r w:rsidR="00AA2A1B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s</w:t>
            </w:r>
            <w:proofErr w:type="spellEnd"/>
            <w:r w:rsidR="00AA2A1B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</w:p>
          <w:p w:rsidR="00D456B0" w:rsidRDefault="00D456B0" w:rsidP="00D456B0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</w:tr>
      <w:tr w:rsidR="00616BF6" w:rsidTr="00616BF6">
        <w:trPr>
          <w:trHeight w:val="17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Purpose of Role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inspire, motivate and challenge through the planning and delivery of high quality learning experiences 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leading to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good progress and outcomes for all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manage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effectively to ensure a good and s</w:t>
            </w:r>
            <w:r w:rsidR="005E54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afe learning environment and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hi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gh quality pastoral support.  Promote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personal development and the welfare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fulfill the wider professional responsibilities of being a teacher, through supporting policies &amp; initiatives and as detailed within the Teachers’ Standards as set out by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DfE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 w:rsidP="0040550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Coordinate and develop your curriculum area contributing to whole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College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improvement priorities.</w:t>
            </w:r>
          </w:p>
        </w:tc>
      </w:tr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Responsibilities To: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BF6" w:rsidRDefault="002509E0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SLT</w:t>
            </w:r>
            <w:r w:rsidR="008D291D">
              <w:rPr>
                <w:rFonts w:eastAsia="Arial Unicode MS"/>
                <w:bdr w:val="none" w:sz="0" w:space="0" w:color="auto" w:frame="1"/>
                <w:lang w:val="en-US"/>
              </w:rPr>
              <w:t>/Faculty Lead</w:t>
            </w:r>
          </w:p>
        </w:tc>
      </w:tr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Salary Grade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MPS/UPS</w:t>
            </w:r>
            <w:r w:rsidR="008D291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  <w:r w:rsidR="000C4B7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+ SEN (TLR / additional SEN point depending on experience)</w:t>
            </w:r>
          </w:p>
        </w:tc>
      </w:tr>
      <w:tr w:rsidR="00616BF6" w:rsidTr="00616BF6">
        <w:trPr>
          <w:trHeight w:val="283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BF6" w:rsidRDefault="00616BF6">
            <w:pPr>
              <w:spacing w:before="120"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Main Duties</w:t>
            </w:r>
          </w:p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BF6" w:rsidRDefault="00405500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Quality of Education</w:t>
            </w:r>
          </w:p>
          <w:p w:rsidR="00616BF6" w:rsidRDefault="00616BF6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Follow the school guidance on Teaching and Learning and ensure that you: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Plan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and implement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effective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lessons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that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allow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all students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to learn well;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developing and consolidating their knowledge, understanding and skills, working collaboratively with other staff where required.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Take lead responsibility for an area of the curriculum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within a College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,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supporting the Faculty leader in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curriculum design and qualifications and the line management of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staff in your curriculum area.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Embed the teaching of reading, writing and communication, and where appropriate, mathematics enabling students to make good progress throughout the curriculum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Maintain and use secure knowledge</w:t>
            </w:r>
            <w:r w:rsidR="008D291D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, pedagogy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and understanding of the subjects taught to plan learning that sustains students’ interest and challenges their thinking.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Work in accordance with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assessment policy to use prior assessment data and regular assessment information to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set appropriate and demanding expectations for pupils' learning, motivation and presentation of work.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Undertake a range of assessment, reporting and recording tasks as agreed in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policy in a timely and professional manner including the maintenan</w:t>
            </w:r>
            <w:r w:rsidR="008D291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ce of accurate records of students’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work.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Work in accordance with the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marking policy to mark, monitor and return work within a reasonable and agreed time span providing constructive oral and written feedback and clear targets for future learning as appropriate.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Use assessment data to identify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who need further support to make expected progress and take action to address the issues.</w:t>
            </w:r>
          </w:p>
          <w:p w:rsidR="00616BF6" w:rsidRDefault="0040550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Understand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the SEN Code of Practice for identification and assessment of Special Educational Needs (including Gifted and Talented) and keep appropriate records on Individual Education Plans for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903A57" w:rsidRDefault="00903A57" w:rsidP="00903A57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903A57" w:rsidRDefault="00903A57" w:rsidP="00903A57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405500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Behaviour and Attendance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lastRenderedPageBreak/>
              <w:t xml:space="preserve">Work collaboratively with tutors, pastoral staff and the multi-agency team to promote high expectations for attendance (linked to progress), setting work for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who are persistently absent from school or excluded.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In accordance with the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behaviour policy,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set high expectations for </w:t>
            </w:r>
            <w:r w:rsidR="0043507D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'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behaviour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and maintain good discipline by establishing a purposeful working atmosphere. </w:t>
            </w:r>
          </w:p>
          <w:p w:rsidR="00616BF6" w:rsidRDefault="00616BF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405500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Personal Development</w:t>
            </w:r>
            <w:r w:rsidR="00616BF6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Support all students to become confident, self-assured learners with excellent attitudes to learning which has a strong, positive impact on their progress and who are well equipped for the next stage in their education, training or employment.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Undertake the role and responsibilities of a Tutor.</w:t>
            </w:r>
            <w:r w:rsidR="00EF36C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(see behavior policy)</w:t>
            </w:r>
            <w:bookmarkStart w:id="0" w:name="_GoBack"/>
            <w:bookmarkEnd w:id="0"/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Be the first point of contact for parents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in the Tutor Group.</w:t>
            </w:r>
          </w:p>
          <w:p w:rsidR="00405500" w:rsidRDefault="0040550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Engage parents to be involved and share responsibility for </w:t>
            </w:r>
            <w:r w:rsidR="00E425D2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students’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progress and achievement.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Monitor (and set targets for) the social and academic progress of individuals in the Tutor Group.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Promote good attendance and monitor in accordance with the attendance policy.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Use Tutor Role to ensure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are ready to learn. Be familiar with case management to make referrals for additional support and to share information.</w:t>
            </w:r>
          </w:p>
          <w:p w:rsidR="00616BF6" w:rsidRDefault="00616BF6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616BF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  <w:p w:rsidR="00616BF6" w:rsidRDefault="00616BF6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PROFESSIONAL STANDARDS: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Support the aims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to promote a positive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, safe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and aspirational learning environment.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To 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treat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all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fairly, consistently and without prejudice.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Promote equality of opportunity and an acceptance of diversity, tackling the use of derogatory or aggressive language and challenging stereotyping and prejudice-based bullying.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Set a good example to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in terms of appropriate dress, standards of punctuality, attendance and conduct.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Promote the aims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attending and participating in appropriate events, e.g. Open Evenings, Options Evenings etc.</w:t>
            </w:r>
          </w:p>
          <w:p w:rsidR="00616BF6" w:rsidRDefault="00405500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Support the ethos of EOTAS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upholding the 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 w:rsidR="00616BF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code, uniform regulations etc.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Take responsibility for own professional development and participate in staff training when provided.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Reflect on own practice as well as the practices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as part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college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self-evaluation.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Be aware of and follow the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policies of 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Participate in the management of </w:t>
            </w:r>
            <w:r w:rsidR="0040550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EOTAS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attending various team and staff meetings.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Ensure that all deadlines are met as published.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proactive and take responsibility for matters relating CP, Safeguarding and health and safety.</w:t>
            </w:r>
          </w:p>
          <w:p w:rsidR="00616BF6" w:rsidRDefault="00616BF6">
            <w:p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All duties in the job description may be varied to meet the changing demands of the School at the reasonable direction of line manager and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Headteacher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and are reviewed annually. This job description indicates the way the post holder is expected and required to perform and complete the duties as set out.</w:t>
            </w:r>
            <w:r w:rsidR="00903A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 The </w:t>
            </w:r>
            <w:proofErr w:type="spellStart"/>
            <w:r w:rsidR="00903A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postholder</w:t>
            </w:r>
            <w:proofErr w:type="spellEnd"/>
            <w:r w:rsidR="00903A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will be predominantly based at one College although working across multiple sites will be required.</w:t>
            </w:r>
          </w:p>
        </w:tc>
      </w:tr>
    </w:tbl>
    <w:p w:rsidR="00E37268" w:rsidRPr="00E37268" w:rsidRDefault="00E37268" w:rsidP="00E37268">
      <w:pPr>
        <w:spacing w:after="0" w:line="240" w:lineRule="auto"/>
        <w:rPr>
          <w:rFonts w:ascii="Arial Bold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sectPr w:rsidR="00E37268" w:rsidRPr="00E3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C23"/>
    <w:multiLevelType w:val="hybridMultilevel"/>
    <w:tmpl w:val="8F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627"/>
    <w:multiLevelType w:val="hybridMultilevel"/>
    <w:tmpl w:val="6422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E57"/>
    <w:multiLevelType w:val="multilevel"/>
    <w:tmpl w:val="C3FC551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2352B57"/>
    <w:multiLevelType w:val="multilevel"/>
    <w:tmpl w:val="C1FA33E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205C0D"/>
    <w:multiLevelType w:val="hybridMultilevel"/>
    <w:tmpl w:val="CFCC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4595"/>
    <w:multiLevelType w:val="multilevel"/>
    <w:tmpl w:val="6414D35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DBB50C6"/>
    <w:multiLevelType w:val="multilevel"/>
    <w:tmpl w:val="DF8A518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6"/>
    <w:rsid w:val="000C4B7F"/>
    <w:rsid w:val="00122062"/>
    <w:rsid w:val="002509E0"/>
    <w:rsid w:val="00405500"/>
    <w:rsid w:val="0043507D"/>
    <w:rsid w:val="00582E70"/>
    <w:rsid w:val="005E5457"/>
    <w:rsid w:val="00616BF6"/>
    <w:rsid w:val="0066276C"/>
    <w:rsid w:val="008D291D"/>
    <w:rsid w:val="00903A57"/>
    <w:rsid w:val="00AA2A1B"/>
    <w:rsid w:val="00CE23D0"/>
    <w:rsid w:val="00D456B0"/>
    <w:rsid w:val="00E37268"/>
    <w:rsid w:val="00E425D2"/>
    <w:rsid w:val="00E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9616"/>
  <w15:docId w15:val="{C389BA28-2309-4D8B-8134-38B0520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rsid w:val="00616BF6"/>
    <w:pPr>
      <w:numPr>
        <w:numId w:val="1"/>
      </w:numPr>
    </w:pPr>
  </w:style>
  <w:style w:type="numbering" w:customStyle="1" w:styleId="List1">
    <w:name w:val="List 1"/>
    <w:rsid w:val="00616BF6"/>
    <w:pPr>
      <w:numPr>
        <w:numId w:val="3"/>
      </w:numPr>
    </w:pPr>
  </w:style>
  <w:style w:type="numbering" w:customStyle="1" w:styleId="List21">
    <w:name w:val="List 21"/>
    <w:rsid w:val="00616BF6"/>
    <w:pPr>
      <w:numPr>
        <w:numId w:val="5"/>
      </w:numPr>
    </w:pPr>
  </w:style>
  <w:style w:type="numbering" w:customStyle="1" w:styleId="List41">
    <w:name w:val="List 41"/>
    <w:rsid w:val="00616BF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Elmete Central SILC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Hull</dc:creator>
  <cp:lastModifiedBy>lindsey.hull</cp:lastModifiedBy>
  <cp:revision>3</cp:revision>
  <dcterms:created xsi:type="dcterms:W3CDTF">2021-01-28T16:54:00Z</dcterms:created>
  <dcterms:modified xsi:type="dcterms:W3CDTF">2021-02-05T13:49:00Z</dcterms:modified>
</cp:coreProperties>
</file>